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A850DD" w:rsidRDefault="00F77999" w:rsidP="00BA1DD4">
      <w:pPr>
        <w:ind w:firstLine="720"/>
        <w:jc w:val="center"/>
        <w:rPr>
          <w:b/>
          <w:caps/>
          <w:sz w:val="28"/>
          <w:szCs w:val="28"/>
        </w:rPr>
      </w:pPr>
      <w:r w:rsidRPr="0085452F">
        <w:rPr>
          <w:b/>
          <w:caps/>
          <w:sz w:val="28"/>
          <w:szCs w:val="28"/>
        </w:rPr>
        <w:t xml:space="preserve">Dėl </w:t>
      </w:r>
      <w:r w:rsidR="0085452F" w:rsidRPr="00D73E59">
        <w:rPr>
          <w:b/>
          <w:caps/>
          <w:sz w:val="28"/>
          <w:szCs w:val="28"/>
        </w:rPr>
        <w:t xml:space="preserve">SAVIVALDYBĖS </w:t>
      </w:r>
      <w:r w:rsidRPr="00F1364F">
        <w:rPr>
          <w:b/>
          <w:caps/>
          <w:sz w:val="28"/>
          <w:szCs w:val="28"/>
        </w:rPr>
        <w:t>tarybos narių</w:t>
      </w:r>
      <w:r>
        <w:rPr>
          <w:b/>
          <w:caps/>
          <w:sz w:val="28"/>
          <w:szCs w:val="28"/>
        </w:rPr>
        <w:t xml:space="preserve"> delegavimo į kandidatų į savivaldybės valdomų įmonių valdybas atrankos komisiją</w:t>
      </w:r>
      <w:r w:rsidR="00AC2432">
        <w:rPr>
          <w:b/>
          <w:caps/>
          <w:sz w:val="28"/>
          <w:szCs w:val="28"/>
        </w:rPr>
        <w:t xml:space="preserve"> </w:t>
      </w:r>
    </w:p>
    <w:p w:rsidR="00F77999" w:rsidRDefault="00F77999" w:rsidP="004A36C8">
      <w:pPr>
        <w:ind w:left="720"/>
        <w:rPr>
          <w:szCs w:val="24"/>
        </w:rPr>
      </w:pPr>
    </w:p>
    <w:p w:rsidR="000F7B66" w:rsidRPr="009E3A3F" w:rsidRDefault="00C8091C" w:rsidP="008648E3">
      <w:pPr>
        <w:ind w:firstLine="720"/>
        <w:jc w:val="center"/>
        <w:rPr>
          <w:szCs w:val="24"/>
        </w:rPr>
      </w:pPr>
      <w:r>
        <w:rPr>
          <w:szCs w:val="24"/>
        </w:rPr>
        <w:t>2023</w:t>
      </w:r>
      <w:r w:rsidR="00BC4830" w:rsidRPr="009E3A3F">
        <w:rPr>
          <w:szCs w:val="24"/>
        </w:rPr>
        <w:t xml:space="preserve"> m. </w:t>
      </w:r>
      <w:r w:rsidR="00F77999">
        <w:rPr>
          <w:szCs w:val="24"/>
        </w:rPr>
        <w:t xml:space="preserve">rugsėjo </w:t>
      </w:r>
      <w:r w:rsidR="008575E5">
        <w:rPr>
          <w:szCs w:val="24"/>
        </w:rPr>
        <w:t>28</w:t>
      </w:r>
      <w:r w:rsidR="00F77999">
        <w:rPr>
          <w:szCs w:val="24"/>
        </w:rPr>
        <w:t xml:space="preserve"> </w:t>
      </w:r>
      <w:r w:rsidR="004F455A" w:rsidRPr="00C85E4B">
        <w:rPr>
          <w:szCs w:val="24"/>
        </w:rPr>
        <w:t>d</w:t>
      </w:r>
      <w:r w:rsidR="004F455A">
        <w:rPr>
          <w:szCs w:val="24"/>
        </w:rPr>
        <w:t>.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AC2432" w:rsidRDefault="00AC2432" w:rsidP="00D73E59">
      <w:pPr>
        <w:ind w:firstLine="720"/>
        <w:jc w:val="both"/>
        <w:rPr>
          <w:szCs w:val="24"/>
        </w:rPr>
      </w:pPr>
      <w:r>
        <w:t>Vadovaudamasi Lietuvos Respublikos vietos savivaldos įstatymo 1</w:t>
      </w:r>
      <w:r w:rsidR="008C50BC">
        <w:t>5</w:t>
      </w:r>
      <w:r>
        <w:t xml:space="preserve"> straipsnio 4 dalimi ir </w:t>
      </w:r>
      <w:r>
        <w:rPr>
          <w:szCs w:val="24"/>
        </w:rPr>
        <w:t xml:space="preserve">Kandidatų į valstybės ir savivaldybės įmonės, valstybės ar savivaldybės valdomos bendrovės ar jos dukterinės </w:t>
      </w:r>
      <w:r w:rsidRPr="00404543">
        <w:rPr>
          <w:szCs w:val="24"/>
        </w:rPr>
        <w:t>bendrovės kolegialių priežiūros ar valdymo organ</w:t>
      </w:r>
      <w:r>
        <w:rPr>
          <w:szCs w:val="24"/>
        </w:rPr>
        <w:t>ą</w:t>
      </w:r>
      <w:r w:rsidRPr="00404543">
        <w:rPr>
          <w:szCs w:val="24"/>
        </w:rPr>
        <w:t xml:space="preserve"> atrankos aprašo, patvirtinto </w:t>
      </w:r>
      <w:r>
        <w:rPr>
          <w:szCs w:val="24"/>
        </w:rPr>
        <w:t xml:space="preserve">LR </w:t>
      </w:r>
      <w:r w:rsidRPr="00404543">
        <w:rPr>
          <w:szCs w:val="24"/>
        </w:rPr>
        <w:t>Vyriausybės 20</w:t>
      </w:r>
      <w:r w:rsidR="008C50BC">
        <w:rPr>
          <w:szCs w:val="24"/>
        </w:rPr>
        <w:t>15</w:t>
      </w:r>
      <w:r w:rsidRPr="00404543">
        <w:rPr>
          <w:szCs w:val="24"/>
        </w:rPr>
        <w:t xml:space="preserve"> </w:t>
      </w:r>
      <w:proofErr w:type="spellStart"/>
      <w:r w:rsidRPr="00404543">
        <w:rPr>
          <w:szCs w:val="24"/>
        </w:rPr>
        <w:t>m</w:t>
      </w:r>
      <w:proofErr w:type="spellEnd"/>
      <w:r w:rsidRPr="00404543">
        <w:rPr>
          <w:szCs w:val="24"/>
        </w:rPr>
        <w:t xml:space="preserve">. </w:t>
      </w:r>
      <w:r w:rsidR="008C50BC">
        <w:rPr>
          <w:szCs w:val="24"/>
        </w:rPr>
        <w:t>birželio 17</w:t>
      </w:r>
      <w:r w:rsidRPr="00404543">
        <w:rPr>
          <w:szCs w:val="24"/>
        </w:rPr>
        <w:t xml:space="preserve"> </w:t>
      </w:r>
      <w:proofErr w:type="spellStart"/>
      <w:r w:rsidRPr="00404543">
        <w:rPr>
          <w:szCs w:val="24"/>
        </w:rPr>
        <w:t>d</w:t>
      </w:r>
      <w:proofErr w:type="spellEnd"/>
      <w:r w:rsidRPr="00404543">
        <w:rPr>
          <w:szCs w:val="24"/>
        </w:rPr>
        <w:t>. nutarim</w:t>
      </w:r>
      <w:r>
        <w:rPr>
          <w:szCs w:val="24"/>
        </w:rPr>
        <w:t>o</w:t>
      </w:r>
      <w:r w:rsidRPr="00404543">
        <w:rPr>
          <w:szCs w:val="24"/>
        </w:rPr>
        <w:t xml:space="preserve"> Nr. </w:t>
      </w:r>
      <w:r w:rsidR="008C50BC">
        <w:rPr>
          <w:szCs w:val="24"/>
        </w:rPr>
        <w:t>631</w:t>
      </w:r>
      <w:bookmarkStart w:id="1" w:name="_GoBack"/>
      <w:bookmarkEnd w:id="1"/>
      <w:r>
        <w:rPr>
          <w:szCs w:val="24"/>
        </w:rPr>
        <w:t>,</w:t>
      </w:r>
      <w:r w:rsidRPr="00404543">
        <w:rPr>
          <w:szCs w:val="24"/>
        </w:rPr>
        <w:t xml:space="preserve"> 12.3</w:t>
      </w:r>
      <w:r>
        <w:rPr>
          <w:szCs w:val="24"/>
        </w:rPr>
        <w:t xml:space="preserve">, 13 ir 14 </w:t>
      </w:r>
      <w:r w:rsidRPr="00404543">
        <w:rPr>
          <w:szCs w:val="24"/>
        </w:rPr>
        <w:t>punkt</w:t>
      </w:r>
      <w:r>
        <w:rPr>
          <w:szCs w:val="24"/>
        </w:rPr>
        <w:t>ais</w:t>
      </w:r>
      <w:r w:rsidRPr="00404543">
        <w:rPr>
          <w:szCs w:val="24"/>
        </w:rPr>
        <w:t>, Plungės rajono savivaldybės taryba n u s p r e n d ž i a:</w:t>
      </w:r>
    </w:p>
    <w:p w:rsidR="00AC2432" w:rsidRDefault="00AC2432" w:rsidP="00D73E59">
      <w:pPr>
        <w:ind w:firstLine="720"/>
        <w:jc w:val="both"/>
        <w:rPr>
          <w:szCs w:val="24"/>
        </w:rPr>
      </w:pPr>
      <w:r>
        <w:rPr>
          <w:szCs w:val="24"/>
        </w:rPr>
        <w:t>1. D</w:t>
      </w:r>
      <w:r w:rsidRPr="00404543">
        <w:rPr>
          <w:szCs w:val="24"/>
        </w:rPr>
        <w:t>eleguoti</w:t>
      </w:r>
      <w:r>
        <w:rPr>
          <w:szCs w:val="24"/>
        </w:rPr>
        <w:t xml:space="preserve"> į Kandidatų</w:t>
      </w:r>
      <w:r w:rsidRPr="00404543">
        <w:rPr>
          <w:szCs w:val="24"/>
        </w:rPr>
        <w:t xml:space="preserve"> į </w:t>
      </w:r>
      <w:r>
        <w:rPr>
          <w:szCs w:val="24"/>
        </w:rPr>
        <w:t xml:space="preserve">Savivaldybės valdomų įmonių valdybas </w:t>
      </w:r>
      <w:r w:rsidRPr="00404543">
        <w:rPr>
          <w:szCs w:val="24"/>
        </w:rPr>
        <w:t>atrankos komisiją X šaukimo Savivaldybės tarybos kadencijos laikotarpiui</w:t>
      </w:r>
      <w:r>
        <w:rPr>
          <w:szCs w:val="24"/>
        </w:rPr>
        <w:t>:</w:t>
      </w:r>
    </w:p>
    <w:p w:rsidR="00AC2432" w:rsidRDefault="00AC2432" w:rsidP="00D73E59">
      <w:pPr>
        <w:ind w:firstLine="720"/>
        <w:jc w:val="both"/>
        <w:rPr>
          <w:szCs w:val="24"/>
        </w:rPr>
      </w:pPr>
      <w:r>
        <w:rPr>
          <w:szCs w:val="24"/>
        </w:rPr>
        <w:t>1.1.</w:t>
      </w:r>
      <w:r w:rsidRPr="00404543">
        <w:rPr>
          <w:szCs w:val="24"/>
        </w:rPr>
        <w:t xml:space="preserve"> Savivaldybės tarybos narį </w:t>
      </w:r>
      <w:r>
        <w:rPr>
          <w:szCs w:val="24"/>
        </w:rPr>
        <w:t>..............................</w:t>
      </w:r>
      <w:r w:rsidR="0085452F">
        <w:rPr>
          <w:szCs w:val="24"/>
        </w:rPr>
        <w:t>;</w:t>
      </w:r>
    </w:p>
    <w:p w:rsidR="00AC2432" w:rsidRDefault="00AC2432" w:rsidP="00F1364F">
      <w:pPr>
        <w:tabs>
          <w:tab w:val="left" w:pos="900"/>
        </w:tabs>
        <w:ind w:firstLine="720"/>
        <w:jc w:val="both"/>
        <w:rPr>
          <w:szCs w:val="24"/>
        </w:rPr>
      </w:pPr>
      <w:r>
        <w:t>1.</w:t>
      </w:r>
      <w:r w:rsidRPr="00AC2432">
        <w:t>2. Savivaldybės tarybos nar</w:t>
      </w:r>
      <w:r>
        <w:t>į............................</w:t>
      </w:r>
      <w:r w:rsidRPr="00AC2432">
        <w:t>,</w:t>
      </w:r>
      <w:r w:rsidRPr="00AC2432">
        <w:rPr>
          <w:szCs w:val="24"/>
        </w:rPr>
        <w:t xml:space="preserve"> kuri</w:t>
      </w:r>
      <w:r>
        <w:rPr>
          <w:szCs w:val="24"/>
        </w:rPr>
        <w:t>s</w:t>
      </w:r>
      <w:r w:rsidRPr="00AC2432">
        <w:rPr>
          <w:szCs w:val="24"/>
        </w:rPr>
        <w:t xml:space="preserve"> komisijos darbe, </w:t>
      </w:r>
      <w:r w:rsidRPr="00F1364F">
        <w:rPr>
          <w:szCs w:val="24"/>
        </w:rPr>
        <w:t>negalint dalyvauti 1</w:t>
      </w:r>
      <w:r w:rsidR="00F1364F" w:rsidRPr="00D73E59">
        <w:rPr>
          <w:szCs w:val="24"/>
        </w:rPr>
        <w:t>.1</w:t>
      </w:r>
      <w:r w:rsidRPr="00F1364F">
        <w:rPr>
          <w:szCs w:val="24"/>
        </w:rPr>
        <w:t xml:space="preserve"> p</w:t>
      </w:r>
      <w:r w:rsidR="00F1364F" w:rsidRPr="00F1364F">
        <w:rPr>
          <w:szCs w:val="24"/>
        </w:rPr>
        <w:t>apunktyje</w:t>
      </w:r>
      <w:r w:rsidRPr="00F1364F">
        <w:rPr>
          <w:szCs w:val="24"/>
        </w:rPr>
        <w:t xml:space="preserve"> nurodytam tarybos nariui, jį pakeistų.</w:t>
      </w:r>
      <w:r w:rsidRPr="00AC2432">
        <w:rPr>
          <w:szCs w:val="24"/>
        </w:rPr>
        <w:t xml:space="preserve">  </w:t>
      </w:r>
    </w:p>
    <w:p w:rsidR="00F77999" w:rsidRDefault="00AC2432" w:rsidP="00F1364F">
      <w:pPr>
        <w:tabs>
          <w:tab w:val="left" w:pos="900"/>
        </w:tabs>
        <w:ind w:firstLine="720"/>
        <w:jc w:val="both"/>
        <w:rPr>
          <w:szCs w:val="24"/>
        </w:rPr>
      </w:pPr>
      <w:r>
        <w:rPr>
          <w:szCs w:val="24"/>
        </w:rPr>
        <w:t xml:space="preserve">2. Pripažinti netekusiu galios </w:t>
      </w:r>
      <w:r w:rsidR="00F77999" w:rsidRPr="00090466">
        <w:rPr>
          <w:szCs w:val="24"/>
        </w:rPr>
        <w:t xml:space="preserve">Plungės rajono savivaldybės </w:t>
      </w:r>
      <w:r w:rsidR="00F77999">
        <w:rPr>
          <w:szCs w:val="24"/>
        </w:rPr>
        <w:t>tarybos 2020 m. vasario 13 d. sprendim</w:t>
      </w:r>
      <w:r>
        <w:rPr>
          <w:szCs w:val="24"/>
        </w:rPr>
        <w:t>ą</w:t>
      </w:r>
      <w:r w:rsidR="00F77999">
        <w:rPr>
          <w:szCs w:val="24"/>
        </w:rPr>
        <w:t xml:space="preserve"> Nr. T1-</w:t>
      </w:r>
      <w:r w:rsidR="00F77999" w:rsidRPr="00F1364F">
        <w:rPr>
          <w:szCs w:val="24"/>
        </w:rPr>
        <w:t>30 „Dėl tarybos narių</w:t>
      </w:r>
      <w:r w:rsidR="00F77999">
        <w:rPr>
          <w:szCs w:val="24"/>
        </w:rPr>
        <w:t xml:space="preserve"> delegavimo į </w:t>
      </w:r>
      <w:r w:rsidR="00AE6890" w:rsidRPr="00BA1DD4">
        <w:rPr>
          <w:szCs w:val="24"/>
        </w:rPr>
        <w:t>K</w:t>
      </w:r>
      <w:r w:rsidR="00F77999" w:rsidRPr="003254EA">
        <w:rPr>
          <w:szCs w:val="24"/>
        </w:rPr>
        <w:t xml:space="preserve">andidatų į </w:t>
      </w:r>
      <w:r w:rsidR="00AE6890" w:rsidRPr="00BA1DD4">
        <w:rPr>
          <w:szCs w:val="24"/>
        </w:rPr>
        <w:t>S</w:t>
      </w:r>
      <w:r w:rsidR="00F77999" w:rsidRPr="003254EA">
        <w:rPr>
          <w:szCs w:val="24"/>
        </w:rPr>
        <w:t>avivaldybės valdomų įmonių</w:t>
      </w:r>
      <w:r w:rsidR="00F77999">
        <w:rPr>
          <w:szCs w:val="24"/>
        </w:rPr>
        <w:t xml:space="preserve"> valdybas atrankos komisiją“</w:t>
      </w:r>
      <w:r w:rsidR="00F77999">
        <w:rPr>
          <w:color w:val="000000"/>
          <w:lang w:eastAsia="en-US"/>
        </w:rPr>
        <w:t xml:space="preserve">. </w:t>
      </w:r>
    </w:p>
    <w:p w:rsidR="007B03EF" w:rsidRDefault="007B03EF" w:rsidP="00523B99">
      <w:pPr>
        <w:tabs>
          <w:tab w:val="left" w:pos="900"/>
        </w:tabs>
        <w:jc w:val="both"/>
        <w:rPr>
          <w:szCs w:val="24"/>
        </w:rPr>
      </w:pPr>
    </w:p>
    <w:p w:rsidR="00AE56AA" w:rsidRPr="009E3A3F" w:rsidRDefault="00AE56AA" w:rsidP="00257A27">
      <w:pPr>
        <w:tabs>
          <w:tab w:val="center" w:pos="4153"/>
          <w:tab w:val="right" w:pos="8306"/>
        </w:tabs>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E90632" w:rsidRDefault="00E90632" w:rsidP="008648E3">
      <w:pPr>
        <w:rPr>
          <w:szCs w:val="24"/>
        </w:rPr>
      </w:pPr>
    </w:p>
    <w:p w:rsidR="00266D77" w:rsidRDefault="00266D77" w:rsidP="008648E3">
      <w:pPr>
        <w:rPr>
          <w:szCs w:val="24"/>
        </w:rPr>
      </w:pPr>
    </w:p>
    <w:p w:rsidR="00266D77" w:rsidRDefault="00266D77" w:rsidP="008648E3">
      <w:pPr>
        <w:rPr>
          <w:szCs w:val="24"/>
        </w:rPr>
      </w:pPr>
    </w:p>
    <w:p w:rsidR="00266D77" w:rsidRDefault="00266D77" w:rsidP="008648E3">
      <w:pPr>
        <w:rPr>
          <w:szCs w:val="24"/>
        </w:rPr>
      </w:pPr>
    </w:p>
    <w:p w:rsidR="00266D77" w:rsidRDefault="00266D77" w:rsidP="008648E3">
      <w:pPr>
        <w:rPr>
          <w:szCs w:val="24"/>
        </w:rPr>
      </w:pPr>
    </w:p>
    <w:p w:rsidR="003A1AB1" w:rsidRDefault="003A1AB1" w:rsidP="008648E3">
      <w:pPr>
        <w:rPr>
          <w:szCs w:val="24"/>
        </w:rPr>
      </w:pPr>
    </w:p>
    <w:p w:rsidR="00EE61E3" w:rsidRDefault="00EE61E3" w:rsidP="003A1AB1">
      <w:pPr>
        <w:rPr>
          <w:szCs w:val="24"/>
        </w:rPr>
      </w:pPr>
    </w:p>
    <w:p w:rsidR="003A1AB1" w:rsidRPr="003A1AB1" w:rsidRDefault="003A1AB1" w:rsidP="003A1AB1">
      <w:pPr>
        <w:rPr>
          <w:szCs w:val="24"/>
        </w:rPr>
      </w:pPr>
      <w:r w:rsidRPr="003A1AB1">
        <w:rPr>
          <w:szCs w:val="24"/>
        </w:rPr>
        <w:t>SUDERINTA:</w:t>
      </w:r>
    </w:p>
    <w:p w:rsidR="003A1AB1" w:rsidRPr="003A1AB1" w:rsidRDefault="003A1AB1" w:rsidP="003A1AB1">
      <w:pPr>
        <w:rPr>
          <w:szCs w:val="24"/>
        </w:rPr>
      </w:pPr>
      <w:r w:rsidRPr="003A1AB1">
        <w:rPr>
          <w:szCs w:val="24"/>
        </w:rPr>
        <w:t>Savivaldybės meras Audrius Klišonis</w:t>
      </w:r>
    </w:p>
    <w:p w:rsidR="003A1AB1" w:rsidRPr="003A1AB1" w:rsidRDefault="003A1AB1" w:rsidP="003A1AB1">
      <w:pPr>
        <w:rPr>
          <w:szCs w:val="24"/>
        </w:rPr>
      </w:pPr>
      <w:r w:rsidRPr="003A1AB1">
        <w:rPr>
          <w:szCs w:val="24"/>
        </w:rPr>
        <w:t>Administracijos direktorius Dalius Pečiulis</w:t>
      </w:r>
    </w:p>
    <w:p w:rsidR="003A1AB1" w:rsidRPr="003A1AB1" w:rsidRDefault="003A1AB1" w:rsidP="003A1AB1">
      <w:pPr>
        <w:rPr>
          <w:szCs w:val="24"/>
        </w:rPr>
      </w:pPr>
      <w:r w:rsidRPr="003A1AB1">
        <w:rPr>
          <w:szCs w:val="24"/>
        </w:rPr>
        <w:t>Savivaldybės tarybos posėdžių sekretorė Irma</w:t>
      </w:r>
      <w:r w:rsidR="001E71D0">
        <w:rPr>
          <w:szCs w:val="24"/>
        </w:rPr>
        <w:t>ntė Kurmienė</w:t>
      </w:r>
    </w:p>
    <w:p w:rsidR="003A1AB1" w:rsidRPr="003A1AB1" w:rsidRDefault="003A1AB1" w:rsidP="003A1AB1">
      <w:pPr>
        <w:rPr>
          <w:szCs w:val="24"/>
        </w:rPr>
      </w:pPr>
      <w:r w:rsidRPr="003A1AB1">
        <w:rPr>
          <w:szCs w:val="24"/>
        </w:rPr>
        <w:t>Juridinio ir personalo administravimo</w:t>
      </w:r>
      <w:r w:rsidR="00F062FB">
        <w:rPr>
          <w:szCs w:val="24"/>
        </w:rPr>
        <w:t xml:space="preserve"> skyriaus </w:t>
      </w:r>
      <w:r w:rsidR="00F77999">
        <w:rPr>
          <w:szCs w:val="24"/>
        </w:rPr>
        <w:t>vedėjas Vytautas Tumas</w:t>
      </w:r>
    </w:p>
    <w:p w:rsidR="007A6F57" w:rsidRDefault="003A1AB1" w:rsidP="003A1AB1">
      <w:pPr>
        <w:rPr>
          <w:szCs w:val="24"/>
        </w:rPr>
      </w:pPr>
      <w:r w:rsidRPr="003A1AB1">
        <w:rPr>
          <w:szCs w:val="24"/>
        </w:rPr>
        <w:t xml:space="preserve">Protokolo skyriaus kalbos tvarkytoja Simona </w:t>
      </w:r>
      <w:r w:rsidR="0064417A">
        <w:rPr>
          <w:szCs w:val="24"/>
        </w:rPr>
        <w:t>Grigalauskaitė</w:t>
      </w:r>
    </w:p>
    <w:p w:rsidR="003A1AB1" w:rsidRDefault="003A1AB1" w:rsidP="00257A27">
      <w:pPr>
        <w:widowControl w:val="0"/>
        <w:rPr>
          <w:szCs w:val="24"/>
        </w:rPr>
      </w:pPr>
    </w:p>
    <w:p w:rsidR="00F77999" w:rsidRDefault="00BC4830" w:rsidP="00523B99">
      <w:pPr>
        <w:widowControl w:val="0"/>
        <w:rPr>
          <w:b/>
          <w:szCs w:val="24"/>
        </w:rPr>
      </w:pPr>
      <w:r w:rsidRPr="004F455A">
        <w:rPr>
          <w:szCs w:val="24"/>
        </w:rPr>
        <w:t>Sprendimo p</w:t>
      </w:r>
      <w:r w:rsidR="00352A9E">
        <w:rPr>
          <w:szCs w:val="24"/>
        </w:rPr>
        <w:t>rojektą rengė</w:t>
      </w:r>
      <w:r w:rsidR="00E90632">
        <w:rPr>
          <w:szCs w:val="24"/>
        </w:rPr>
        <w:t xml:space="preserve"> </w:t>
      </w:r>
      <w:r w:rsidR="00F77999">
        <w:rPr>
          <w:szCs w:val="24"/>
        </w:rPr>
        <w:t>Juridinio ir personalo administravimo s</w:t>
      </w:r>
      <w:r w:rsidR="005F54EA">
        <w:rPr>
          <w:szCs w:val="24"/>
        </w:rPr>
        <w:t xml:space="preserve">kyriaus vedėjo pavaduotoja </w:t>
      </w:r>
      <w:r w:rsidR="00F77999">
        <w:rPr>
          <w:szCs w:val="24"/>
        </w:rPr>
        <w:t>Ilona Meškauskienė</w:t>
      </w:r>
    </w:p>
    <w:p w:rsidR="00FE1C15" w:rsidRPr="00F01DAF" w:rsidRDefault="00F77999" w:rsidP="00FE1C15">
      <w:pPr>
        <w:widowControl w:val="0"/>
        <w:jc w:val="center"/>
        <w:rPr>
          <w:b/>
          <w:caps/>
          <w:szCs w:val="24"/>
          <w:lang w:eastAsia="my-MM" w:bidi="my-MM"/>
        </w:rPr>
      </w:pPr>
      <w:r>
        <w:rPr>
          <w:b/>
          <w:szCs w:val="24"/>
        </w:rPr>
        <w:lastRenderedPageBreak/>
        <w:t>JURIDINIS IR PERSONALO ADMINISTRAVIMO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3254EA">
      <w:pPr>
        <w:jc w:val="center"/>
        <w:rPr>
          <w:b/>
          <w:szCs w:val="24"/>
        </w:rPr>
      </w:pPr>
      <w:r w:rsidRPr="00F01DAF">
        <w:rPr>
          <w:b/>
          <w:szCs w:val="24"/>
        </w:rPr>
        <w:t>PRIE SAVIVALDYBĖS TARYBOS SPRENDIMO PROJEKTO</w:t>
      </w:r>
    </w:p>
    <w:p w:rsidR="008575E5" w:rsidRDefault="00F77999" w:rsidP="00F14446">
      <w:pPr>
        <w:jc w:val="center"/>
        <w:rPr>
          <w:szCs w:val="24"/>
        </w:rPr>
      </w:pPr>
      <w:r w:rsidRPr="00F77999">
        <w:rPr>
          <w:b/>
          <w:caps/>
          <w:szCs w:val="24"/>
        </w:rPr>
        <w:t>„</w:t>
      </w:r>
      <w:r w:rsidRPr="00F1364F">
        <w:rPr>
          <w:b/>
          <w:caps/>
          <w:szCs w:val="24"/>
        </w:rPr>
        <w:t xml:space="preserve">Dėl </w:t>
      </w:r>
      <w:r w:rsidR="00F1364F" w:rsidRPr="00D73E59">
        <w:rPr>
          <w:b/>
          <w:caps/>
          <w:szCs w:val="24"/>
        </w:rPr>
        <w:t xml:space="preserve">SAVIVALDYBĖS </w:t>
      </w:r>
      <w:r w:rsidRPr="00F1364F">
        <w:rPr>
          <w:b/>
          <w:caps/>
          <w:szCs w:val="24"/>
        </w:rPr>
        <w:t>tarybos</w:t>
      </w:r>
      <w:r w:rsidRPr="00F77999">
        <w:rPr>
          <w:b/>
          <w:caps/>
          <w:szCs w:val="24"/>
        </w:rPr>
        <w:t xml:space="preserve"> narių delegavimo į kandidatų į savivaldybės valdomų įmonių valdybas atrankos komisiją“</w:t>
      </w:r>
    </w:p>
    <w:p w:rsidR="0085452F" w:rsidRDefault="0085452F">
      <w:pPr>
        <w:tabs>
          <w:tab w:val="left" w:pos="851"/>
        </w:tabs>
        <w:jc w:val="center"/>
        <w:rPr>
          <w:szCs w:val="24"/>
        </w:rPr>
      </w:pPr>
    </w:p>
    <w:p w:rsidR="00FE1C15" w:rsidRDefault="00B35862">
      <w:pPr>
        <w:tabs>
          <w:tab w:val="left" w:pos="851"/>
        </w:tabs>
        <w:jc w:val="center"/>
        <w:rPr>
          <w:szCs w:val="24"/>
        </w:rPr>
      </w:pPr>
      <w:r>
        <w:rPr>
          <w:szCs w:val="24"/>
        </w:rPr>
        <w:t>202</w:t>
      </w:r>
      <w:r w:rsidR="00CF1DE5">
        <w:rPr>
          <w:szCs w:val="24"/>
        </w:rPr>
        <w:t xml:space="preserve">3 m. </w:t>
      </w:r>
      <w:r w:rsidR="00F77999">
        <w:rPr>
          <w:szCs w:val="24"/>
        </w:rPr>
        <w:t xml:space="preserve">rugsėjo </w:t>
      </w:r>
      <w:r w:rsidR="008575E5">
        <w:rPr>
          <w:szCs w:val="24"/>
        </w:rPr>
        <w:t>12</w:t>
      </w:r>
      <w:r w:rsidRPr="00C85E4B">
        <w:rPr>
          <w:szCs w:val="24"/>
        </w:rPr>
        <w:t xml:space="preserve"> </w:t>
      </w:r>
      <w:r w:rsidR="00BC4830" w:rsidRPr="00C85E4B">
        <w:rPr>
          <w:szCs w:val="24"/>
        </w:rPr>
        <w:t>d</w:t>
      </w:r>
      <w:r w:rsidR="00BC4830" w:rsidRPr="00F01DAF">
        <w:rPr>
          <w:szCs w:val="24"/>
        </w:rPr>
        <w:t>.</w:t>
      </w:r>
    </w:p>
    <w:p w:rsidR="00537DDC" w:rsidRDefault="00537DDC">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5E2112" w:rsidRDefault="003573D9" w:rsidP="005E2112">
      <w:pPr>
        <w:tabs>
          <w:tab w:val="left" w:pos="-1276"/>
          <w:tab w:val="left" w:pos="851"/>
        </w:tabs>
        <w:ind w:firstLine="720"/>
        <w:jc w:val="both"/>
        <w:rPr>
          <w:b/>
          <w:bCs/>
          <w:szCs w:val="24"/>
        </w:rPr>
      </w:pPr>
      <w:r w:rsidRPr="003573D9">
        <w:rPr>
          <w:b/>
          <w:bCs/>
          <w:szCs w:val="24"/>
        </w:rPr>
        <w:t>1.</w:t>
      </w:r>
      <w:r>
        <w:rPr>
          <w:b/>
          <w:bCs/>
          <w:szCs w:val="24"/>
        </w:rPr>
        <w:t xml:space="preserve"> </w:t>
      </w:r>
      <w:r w:rsidR="000E3F46">
        <w:rPr>
          <w:b/>
          <w:bCs/>
          <w:szCs w:val="24"/>
        </w:rPr>
        <w:t>Parengto sprendimo</w:t>
      </w:r>
      <w:r w:rsidR="009951E6" w:rsidRPr="003573D9">
        <w:rPr>
          <w:b/>
          <w:bCs/>
          <w:szCs w:val="24"/>
        </w:rPr>
        <w:t xml:space="preserve"> projekto tikslai, </w:t>
      </w:r>
      <w:r w:rsidR="000E3F46">
        <w:rPr>
          <w:b/>
          <w:bCs/>
          <w:szCs w:val="24"/>
        </w:rPr>
        <w:t>uždaviniai</w:t>
      </w:r>
      <w:r w:rsidR="009951E6" w:rsidRPr="003573D9">
        <w:rPr>
          <w:b/>
          <w:bCs/>
          <w:szCs w:val="24"/>
        </w:rPr>
        <w:t>.</w:t>
      </w:r>
      <w:r w:rsidR="00F916E8" w:rsidRPr="003573D9">
        <w:rPr>
          <w:b/>
          <w:bCs/>
          <w:szCs w:val="24"/>
        </w:rPr>
        <w:t xml:space="preserve"> </w:t>
      </w:r>
    </w:p>
    <w:p w:rsidR="000E3F46" w:rsidRPr="005E2112" w:rsidRDefault="005E2112" w:rsidP="005E2112">
      <w:pPr>
        <w:tabs>
          <w:tab w:val="left" w:pos="-1276"/>
          <w:tab w:val="left" w:pos="851"/>
        </w:tabs>
        <w:ind w:firstLine="720"/>
        <w:jc w:val="both"/>
        <w:rPr>
          <w:szCs w:val="24"/>
        </w:rPr>
      </w:pPr>
      <w:r w:rsidRPr="00312E4A">
        <w:rPr>
          <w:szCs w:val="24"/>
        </w:rPr>
        <w:t xml:space="preserve">Lietuvos </w:t>
      </w:r>
      <w:r w:rsidRPr="005E2112">
        <w:rPr>
          <w:szCs w:val="24"/>
        </w:rPr>
        <w:t>Respublikos vyriausybės nutarimu (aktuali redakcija nuo 2023-06-01) patvirtintas Kandidatų į valstybės ir savivaldybės įmonės, valstybės ar savivaldybės valdomos bendrovės ar jos dukterinės bendrovės kolegialių priežiūros ar valdymo organą atrankos aprašas nurodo, kad kai atliekama atrank</w:t>
      </w:r>
      <w:r w:rsidRPr="003254EA">
        <w:rPr>
          <w:szCs w:val="24"/>
        </w:rPr>
        <w:t xml:space="preserve">a į savivaldybės valdomos įmonės kolegialaus organo narius, komisiją sudaro 3 nariai </w:t>
      </w:r>
      <w:r w:rsidR="00D26ED3" w:rsidRPr="003254EA">
        <w:rPr>
          <w:szCs w:val="24"/>
        </w:rPr>
        <w:t>– du</w:t>
      </w:r>
      <w:r w:rsidRPr="003254EA">
        <w:rPr>
          <w:szCs w:val="24"/>
        </w:rPr>
        <w:t xml:space="preserve"> savivaldybės vykdomosios institucijos</w:t>
      </w:r>
      <w:r w:rsidR="00D26ED3" w:rsidRPr="003254EA">
        <w:rPr>
          <w:szCs w:val="24"/>
        </w:rPr>
        <w:t xml:space="preserve"> deleguoti</w:t>
      </w:r>
      <w:r w:rsidRPr="003254EA">
        <w:rPr>
          <w:szCs w:val="24"/>
        </w:rPr>
        <w:t xml:space="preserve"> atstov</w:t>
      </w:r>
      <w:r w:rsidR="00D26ED3" w:rsidRPr="003254EA">
        <w:rPr>
          <w:szCs w:val="24"/>
        </w:rPr>
        <w:t>ai</w:t>
      </w:r>
      <w:r w:rsidRPr="003254EA">
        <w:rPr>
          <w:szCs w:val="24"/>
        </w:rPr>
        <w:t xml:space="preserve"> ir vien</w:t>
      </w:r>
      <w:r w:rsidR="00D26ED3" w:rsidRPr="003254EA">
        <w:rPr>
          <w:szCs w:val="24"/>
        </w:rPr>
        <w:t>as</w:t>
      </w:r>
      <w:r w:rsidRPr="003254EA">
        <w:rPr>
          <w:szCs w:val="24"/>
        </w:rPr>
        <w:t xml:space="preserve"> </w:t>
      </w:r>
      <w:r w:rsidR="008575E5" w:rsidRPr="003254EA">
        <w:rPr>
          <w:szCs w:val="24"/>
        </w:rPr>
        <w:t>–</w:t>
      </w:r>
      <w:r w:rsidR="00D26ED3" w:rsidRPr="003254EA">
        <w:rPr>
          <w:szCs w:val="24"/>
        </w:rPr>
        <w:t xml:space="preserve"> </w:t>
      </w:r>
      <w:r w:rsidRPr="003254EA">
        <w:rPr>
          <w:szCs w:val="24"/>
        </w:rPr>
        <w:t>savivaldybės tarybos sprendimu deleguot</w:t>
      </w:r>
      <w:r w:rsidR="00D26ED3" w:rsidRPr="003254EA">
        <w:rPr>
          <w:szCs w:val="24"/>
        </w:rPr>
        <w:t>as</w:t>
      </w:r>
      <w:r w:rsidRPr="003254EA">
        <w:rPr>
          <w:szCs w:val="24"/>
        </w:rPr>
        <w:t xml:space="preserve"> nar</w:t>
      </w:r>
      <w:r w:rsidR="00D26ED3" w:rsidRPr="003254EA">
        <w:rPr>
          <w:szCs w:val="24"/>
        </w:rPr>
        <w:t>ys.</w:t>
      </w:r>
      <w:r w:rsidR="00781FE5" w:rsidRPr="003254EA">
        <w:rPr>
          <w:szCs w:val="24"/>
        </w:rPr>
        <w:t xml:space="preserve"> </w:t>
      </w:r>
      <w:r w:rsidRPr="003254EA">
        <w:rPr>
          <w:szCs w:val="24"/>
        </w:rPr>
        <w:t>Kartu privaloma pasiūlyti ir pakaitinius narius, kurie, pagrindiniam atrankos komisijos nariui negalint eiti komisijos nario pareigų arba nusišalinus, galėtų jį pakeisti</w:t>
      </w:r>
      <w:r w:rsidR="00AC2432">
        <w:rPr>
          <w:szCs w:val="24"/>
        </w:rPr>
        <w:t>.</w:t>
      </w:r>
      <w:r w:rsidRPr="003254EA">
        <w:rPr>
          <w:szCs w:val="24"/>
        </w:rPr>
        <w:t xml:space="preserve"> Sprendimu siūloma </w:t>
      </w:r>
      <w:r w:rsidR="00AC2432">
        <w:rPr>
          <w:szCs w:val="24"/>
        </w:rPr>
        <w:t xml:space="preserve">deleguoti </w:t>
      </w:r>
      <w:r w:rsidR="00F14446">
        <w:rPr>
          <w:szCs w:val="24"/>
        </w:rPr>
        <w:t xml:space="preserve">Savivaldybės </w:t>
      </w:r>
      <w:r w:rsidR="00D26ED3">
        <w:rPr>
          <w:szCs w:val="24"/>
        </w:rPr>
        <w:t>tarybos narį</w:t>
      </w:r>
      <w:r w:rsidR="00F14446">
        <w:rPr>
          <w:szCs w:val="24"/>
        </w:rPr>
        <w:t xml:space="preserve"> ir jo pakaitinį, kuris atliks jo funkcijas jam negalint dalyvauti komisijos darbe</w:t>
      </w:r>
      <w:r w:rsidR="00AE6890">
        <w:rPr>
          <w:szCs w:val="24"/>
        </w:rPr>
        <w:t>.</w:t>
      </w:r>
    </w:p>
    <w:p w:rsidR="00CF1DE5" w:rsidRDefault="000D1A20" w:rsidP="00F916E8">
      <w:pPr>
        <w:tabs>
          <w:tab w:val="left" w:pos="2127"/>
        </w:tabs>
        <w:ind w:firstLine="720"/>
        <w:jc w:val="both"/>
        <w:rPr>
          <w:lang w:eastAsia="en-US"/>
        </w:rPr>
      </w:pPr>
      <w:r>
        <w:rPr>
          <w:b/>
          <w:lang w:eastAsia="en-US"/>
        </w:rPr>
        <w:t xml:space="preserve">2. </w:t>
      </w:r>
      <w:r w:rsidR="000E3F46" w:rsidRPr="000E3F46">
        <w:rPr>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F916E8" w:rsidRPr="00F916E8">
        <w:rPr>
          <w:b/>
          <w:lang w:eastAsia="en-US"/>
        </w:rPr>
        <w:t>.</w:t>
      </w:r>
      <w:r w:rsidR="00F916E8" w:rsidRPr="00F916E8">
        <w:rPr>
          <w:lang w:eastAsia="en-US"/>
        </w:rPr>
        <w:t xml:space="preserve"> </w:t>
      </w:r>
    </w:p>
    <w:p w:rsidR="00CF1DE5" w:rsidRDefault="00384027" w:rsidP="00F916E8">
      <w:pPr>
        <w:tabs>
          <w:tab w:val="left" w:pos="2127"/>
        </w:tabs>
        <w:ind w:firstLine="720"/>
        <w:jc w:val="both"/>
        <w:rPr>
          <w:lang w:eastAsia="en-US"/>
        </w:rPr>
      </w:pPr>
      <w:r>
        <w:rPr>
          <w:lang w:eastAsia="en-US"/>
        </w:rPr>
        <w:t xml:space="preserve">Deleguoti Savivaldybės tarybos narį ir jo pakaitinį </w:t>
      </w:r>
      <w:r w:rsidRPr="003254EA">
        <w:rPr>
          <w:szCs w:val="24"/>
        </w:rPr>
        <w:t xml:space="preserve">į </w:t>
      </w:r>
      <w:r w:rsidRPr="00BA1DD4">
        <w:rPr>
          <w:szCs w:val="24"/>
        </w:rPr>
        <w:t>K</w:t>
      </w:r>
      <w:r w:rsidRPr="003254EA">
        <w:rPr>
          <w:szCs w:val="24"/>
        </w:rPr>
        <w:t xml:space="preserve">andidatų į </w:t>
      </w:r>
      <w:r w:rsidRPr="00BA1DD4">
        <w:rPr>
          <w:szCs w:val="24"/>
        </w:rPr>
        <w:t>S</w:t>
      </w:r>
      <w:r w:rsidRPr="003254EA">
        <w:rPr>
          <w:szCs w:val="24"/>
        </w:rPr>
        <w:t>avivaldybės valdomų įmonių valdybas</w:t>
      </w:r>
      <w:r>
        <w:rPr>
          <w:szCs w:val="24"/>
        </w:rPr>
        <w:t xml:space="preserve"> atrankos komisiją. </w:t>
      </w:r>
    </w:p>
    <w:p w:rsidR="00CF1DE5" w:rsidRDefault="00F916E8" w:rsidP="00DD26F9">
      <w:pPr>
        <w:ind w:firstLine="720"/>
        <w:jc w:val="both"/>
        <w:rPr>
          <w:lang w:eastAsia="en-US"/>
        </w:rPr>
      </w:pPr>
      <w:r w:rsidRPr="00F916E8">
        <w:rPr>
          <w:b/>
          <w:lang w:eastAsia="en-US"/>
        </w:rPr>
        <w:t>3. Kodėl būtina priimti sprendimą, kokių pozityvių rezultatų laukiama.</w:t>
      </w:r>
      <w:r w:rsidR="005E33A6">
        <w:rPr>
          <w:lang w:eastAsia="en-US"/>
        </w:rPr>
        <w:t xml:space="preserve"> </w:t>
      </w:r>
    </w:p>
    <w:p w:rsidR="00CF1DE5" w:rsidRDefault="001430E4" w:rsidP="00DD26F9">
      <w:pPr>
        <w:ind w:firstLine="720"/>
        <w:jc w:val="both"/>
        <w:rPr>
          <w:lang w:eastAsia="en-US"/>
        </w:rPr>
      </w:pPr>
      <w:r>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CF1DE5">
        <w:rPr>
          <w:lang w:eastAsia="en-US"/>
        </w:rPr>
        <w:t xml:space="preserve">bus atnaujinta </w:t>
      </w:r>
      <w:r w:rsidR="00AE6890">
        <w:rPr>
          <w:lang w:eastAsia="en-US"/>
        </w:rPr>
        <w:t>k</w:t>
      </w:r>
      <w:r w:rsidR="00EC5818" w:rsidRPr="00523B99">
        <w:rPr>
          <w:lang w:eastAsia="en-US"/>
        </w:rPr>
        <w:t>omisijos</w:t>
      </w:r>
      <w:r w:rsidR="00EC5818" w:rsidRPr="00C85353">
        <w:rPr>
          <w:lang w:eastAsia="en-US"/>
        </w:rPr>
        <w:t xml:space="preserve"> </w:t>
      </w:r>
      <w:r w:rsidR="00CF1DE5" w:rsidRPr="00C85353">
        <w:rPr>
          <w:lang w:eastAsia="en-US"/>
        </w:rPr>
        <w:t>sudėtis.</w:t>
      </w:r>
      <w:r w:rsidR="00CF1DE5">
        <w:rPr>
          <w:lang w:eastAsia="en-US"/>
        </w:rPr>
        <w:t xml:space="preserve"> </w:t>
      </w:r>
    </w:p>
    <w:p w:rsidR="00CF1DE5" w:rsidRDefault="00F916E8" w:rsidP="00690AB6">
      <w:pPr>
        <w:ind w:firstLine="720"/>
        <w:jc w:val="both"/>
        <w:rPr>
          <w:b/>
          <w:lang w:eastAsia="en-US"/>
        </w:rPr>
      </w:pPr>
      <w:r w:rsidRPr="00297AA7">
        <w:rPr>
          <w:b/>
          <w:lang w:eastAsia="en-US"/>
        </w:rPr>
        <w:t xml:space="preserve">4. </w:t>
      </w:r>
      <w:r w:rsidR="00CF1DE5" w:rsidRPr="00CF1DE5">
        <w:rPr>
          <w:b/>
          <w:lang w:eastAsia="en-US"/>
        </w:rPr>
        <w:t>Lėšų po</w:t>
      </w:r>
      <w:r w:rsidR="00CF1DE5">
        <w:rPr>
          <w:b/>
          <w:lang w:eastAsia="en-US"/>
        </w:rPr>
        <w:t>reikis ir finansavimo šaltiniai</w:t>
      </w:r>
      <w:r w:rsidRPr="00F916E8">
        <w:rPr>
          <w:b/>
          <w:lang w:eastAsia="en-US"/>
        </w:rPr>
        <w:t>.</w:t>
      </w:r>
      <w:r w:rsidR="00450136">
        <w:rPr>
          <w:b/>
          <w:lang w:eastAsia="en-US"/>
        </w:rPr>
        <w:t xml:space="preserve"> </w:t>
      </w:r>
    </w:p>
    <w:p w:rsidR="00F916E8" w:rsidRPr="00450136" w:rsidRDefault="00CF1DE5" w:rsidP="00690AB6">
      <w:pPr>
        <w:ind w:firstLine="720"/>
        <w:jc w:val="both"/>
        <w:rPr>
          <w:szCs w:val="24"/>
          <w:lang w:eastAsia="en-US"/>
        </w:rPr>
      </w:pPr>
      <w:r>
        <w:rPr>
          <w:lang w:eastAsia="en-US"/>
        </w:rPr>
        <w:t>Nėra</w:t>
      </w:r>
      <w:r w:rsidR="00450136">
        <w:rPr>
          <w:lang w:eastAsia="en-US"/>
        </w:rPr>
        <w:t>.</w:t>
      </w:r>
    </w:p>
    <w:p w:rsidR="00CF1DE5" w:rsidRDefault="00F916E8" w:rsidP="00E72BAD">
      <w:pPr>
        <w:tabs>
          <w:tab w:val="left" w:pos="-3261"/>
          <w:tab w:val="left" w:pos="709"/>
        </w:tabs>
        <w:ind w:firstLine="720"/>
        <w:jc w:val="both"/>
        <w:rPr>
          <w:b/>
          <w:lang w:eastAsia="en-US"/>
        </w:rPr>
      </w:pPr>
      <w:r w:rsidRPr="00F916E8">
        <w:rPr>
          <w:b/>
          <w:lang w:eastAsia="en-US"/>
        </w:rPr>
        <w:t xml:space="preserve">5. </w:t>
      </w:r>
      <w:r w:rsidR="00CF1DE5" w:rsidRPr="00CF1DE5">
        <w:rPr>
          <w:b/>
          <w:lang w:eastAsia="en-US"/>
        </w:rPr>
        <w:t>Pateikti kitus sprendimui priimti reikalingus pagrindimus, skaičiavimus ar paaiškinimus.</w:t>
      </w:r>
    </w:p>
    <w:p w:rsidR="00C80735" w:rsidRPr="00E72BAD" w:rsidRDefault="00E31755" w:rsidP="00E72BAD">
      <w:pPr>
        <w:tabs>
          <w:tab w:val="left" w:pos="-3261"/>
          <w:tab w:val="left" w:pos="709"/>
        </w:tabs>
        <w:ind w:firstLine="720"/>
        <w:jc w:val="both"/>
        <w:rPr>
          <w:szCs w:val="24"/>
        </w:rPr>
      </w:pPr>
      <w:r>
        <w:rPr>
          <w:rFonts w:eastAsia="Lucida Sans Unicode"/>
          <w:kern w:val="2"/>
        </w:rPr>
        <w:t>Nepateikiama</w:t>
      </w:r>
      <w:r w:rsidR="00E72BAD">
        <w:rPr>
          <w:rFonts w:eastAsia="Lucida Sans Unicode"/>
          <w:kern w:val="2"/>
          <w:lang w:eastAsia="en-US"/>
        </w:rPr>
        <w:t>.</w:t>
      </w:r>
    </w:p>
    <w:p w:rsidR="00DD15B3" w:rsidRDefault="00F916E8" w:rsidP="006B1729">
      <w:pPr>
        <w:ind w:firstLine="720"/>
        <w:jc w:val="both"/>
        <w:rPr>
          <w:b/>
          <w:szCs w:val="24"/>
          <w:lang w:eastAsia="en-US"/>
        </w:rPr>
      </w:pPr>
      <w:r w:rsidRPr="00F916E8">
        <w:rPr>
          <w:b/>
          <w:lang w:eastAsia="en-US"/>
        </w:rPr>
        <w:t>6</w:t>
      </w:r>
      <w:r w:rsidRPr="00F916E8">
        <w:rPr>
          <w:b/>
          <w:szCs w:val="24"/>
          <w:lang w:eastAsia="en-US"/>
        </w:rPr>
        <w:t xml:space="preserve">. </w:t>
      </w:r>
      <w:r w:rsidR="00DD15B3" w:rsidRPr="00DD15B3">
        <w:rPr>
          <w:b/>
          <w:szCs w:val="24"/>
          <w:lang w:eastAsia="en-US"/>
        </w:rPr>
        <w:t>Pateikti sprendimo projekto lyginamąjį variantą, jeigu teikiamas sprendimo pakeitimo projektas</w:t>
      </w:r>
      <w:r w:rsidRPr="00F916E8">
        <w:rPr>
          <w:b/>
          <w:szCs w:val="24"/>
          <w:lang w:eastAsia="en-US"/>
        </w:rPr>
        <w:t xml:space="preserve">. </w:t>
      </w:r>
    </w:p>
    <w:p w:rsidR="001D2E47" w:rsidRDefault="00384027" w:rsidP="003254EA">
      <w:pPr>
        <w:ind w:firstLine="720"/>
        <w:jc w:val="both"/>
        <w:rPr>
          <w:szCs w:val="24"/>
        </w:rPr>
      </w:pPr>
      <w:r>
        <w:rPr>
          <w:szCs w:val="24"/>
        </w:rPr>
        <w:t>Nėra</w:t>
      </w:r>
      <w:r w:rsidR="00793BAB">
        <w:rPr>
          <w:szCs w:val="24"/>
        </w:rPr>
        <w:t>.</w:t>
      </w:r>
    </w:p>
    <w:p w:rsidR="00C13BA6" w:rsidRDefault="00F916E8" w:rsidP="006B1729">
      <w:pPr>
        <w:ind w:firstLine="720"/>
        <w:jc w:val="both"/>
        <w:rPr>
          <w:b/>
        </w:rPr>
      </w:pPr>
      <w:r w:rsidRPr="00F916E8">
        <w:rPr>
          <w:b/>
          <w:lang w:eastAsia="en-US"/>
        </w:rPr>
        <w:t xml:space="preserve">7. </w:t>
      </w:r>
      <w:r w:rsidR="001B3B03" w:rsidRPr="00231B4B">
        <w:rPr>
          <w:b/>
        </w:rPr>
        <w:t>Sprendimo projekto antikorupcinis vertinimas.</w:t>
      </w:r>
      <w:r w:rsidR="001B3B03" w:rsidRPr="008E0FD3">
        <w:rPr>
          <w:b/>
        </w:rPr>
        <w:t xml:space="preserve"> </w:t>
      </w:r>
    </w:p>
    <w:p w:rsidR="00F916E8" w:rsidRPr="00F916E8" w:rsidRDefault="001B3B03" w:rsidP="006B1729">
      <w:pPr>
        <w:ind w:firstLine="720"/>
        <w:jc w:val="both"/>
        <w:rPr>
          <w:b/>
          <w:lang w:eastAsia="en-US"/>
        </w:rPr>
      </w:pPr>
      <w:r>
        <w:t>Korupcijos pasireiškimo t</w:t>
      </w:r>
      <w:r w:rsidRPr="008E0FD3">
        <w:t>ikimybės nėra.</w:t>
      </w:r>
      <w:r>
        <w:t xml:space="preserve"> Vertinimas neatliekamas</w:t>
      </w:r>
      <w:r w:rsidR="008E2BD7">
        <w:rPr>
          <w:lang w:eastAsia="en-US"/>
        </w:rPr>
        <w:t xml:space="preserve">. </w:t>
      </w:r>
    </w:p>
    <w:p w:rsidR="00C13BA6" w:rsidRDefault="00F916E8" w:rsidP="00F916E8">
      <w:pPr>
        <w:tabs>
          <w:tab w:val="left" w:pos="720"/>
        </w:tabs>
        <w:ind w:firstLine="720"/>
        <w:jc w:val="both"/>
        <w:rPr>
          <w:b/>
          <w:lang w:eastAsia="en-US"/>
        </w:rPr>
      </w:pPr>
      <w:r w:rsidRPr="00F916E8">
        <w:rPr>
          <w:b/>
          <w:lang w:eastAsia="en-US"/>
        </w:rPr>
        <w:t xml:space="preserve">8. Nurodyti, kieno iniciatyva sprendimo projektas yra parengtas. </w:t>
      </w:r>
    </w:p>
    <w:p w:rsidR="00F916E8" w:rsidRPr="00F916E8" w:rsidRDefault="002C0E89" w:rsidP="00F916E8">
      <w:pPr>
        <w:tabs>
          <w:tab w:val="left" w:pos="720"/>
        </w:tabs>
        <w:ind w:firstLine="720"/>
        <w:jc w:val="both"/>
        <w:rPr>
          <w:lang w:eastAsia="en-US"/>
        </w:rPr>
      </w:pPr>
      <w:r>
        <w:rPr>
          <w:lang w:eastAsia="en-US"/>
        </w:rPr>
        <w:t>Juridinio ir personalo administravimo sk</w:t>
      </w:r>
      <w:r w:rsidR="008E2BD7">
        <w:rPr>
          <w:lang w:eastAsia="en-US"/>
        </w:rPr>
        <w:t>yri</w:t>
      </w:r>
      <w:r w:rsidR="009A081C">
        <w:rPr>
          <w:lang w:eastAsia="en-US"/>
        </w:rPr>
        <w:t>a</w:t>
      </w:r>
      <w:r w:rsidR="008E2BD7">
        <w:rPr>
          <w:lang w:eastAsia="en-US"/>
        </w:rPr>
        <w:t>us</w:t>
      </w:r>
      <w:r w:rsidR="009A081C">
        <w:rPr>
          <w:lang w:eastAsia="en-US"/>
        </w:rPr>
        <w:t xml:space="preserve"> iniciatyva</w:t>
      </w:r>
      <w:r w:rsidR="00F916E8" w:rsidRPr="00F916E8">
        <w:rPr>
          <w:lang w:eastAsia="en-US"/>
        </w:rPr>
        <w:t xml:space="preserve">. </w:t>
      </w:r>
    </w:p>
    <w:p w:rsidR="00C13BA6"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p>
    <w:p w:rsidR="00F916E8" w:rsidRPr="00F916E8" w:rsidRDefault="00F916E8" w:rsidP="00F916E8">
      <w:pPr>
        <w:tabs>
          <w:tab w:val="left" w:pos="720"/>
        </w:tabs>
        <w:ind w:firstLine="720"/>
        <w:jc w:val="both"/>
        <w:rPr>
          <w:b/>
          <w:lang w:eastAsia="en-US"/>
        </w:rPr>
      </w:pPr>
      <w:r w:rsidRPr="00F916E8">
        <w:rPr>
          <w:lang w:eastAsia="en-US"/>
        </w:rPr>
        <w:t>Nėra.</w:t>
      </w:r>
    </w:p>
    <w:p w:rsidR="00C13BA6" w:rsidRDefault="00F916E8" w:rsidP="00F916E8">
      <w:pPr>
        <w:tabs>
          <w:tab w:val="left" w:pos="720"/>
        </w:tabs>
        <w:ind w:firstLine="720"/>
        <w:jc w:val="both"/>
        <w:rPr>
          <w:b/>
          <w:lang w:eastAsia="en-US"/>
        </w:rPr>
      </w:pPr>
      <w:r w:rsidRPr="00F916E8">
        <w:rPr>
          <w:b/>
          <w:lang w:eastAsia="en-US"/>
        </w:rPr>
        <w:t xml:space="preserve">10. Kam (institucijoms, skyriams, organizacijoms ir t. t.) patvirtintas sprendimas turi būti išsiųstas. </w:t>
      </w:r>
    </w:p>
    <w:p w:rsidR="00F916E8" w:rsidRPr="008648E3" w:rsidRDefault="009A081C" w:rsidP="00F916E8">
      <w:pPr>
        <w:tabs>
          <w:tab w:val="left" w:pos="720"/>
        </w:tabs>
        <w:ind w:firstLine="720"/>
        <w:jc w:val="both"/>
        <w:rPr>
          <w:lang w:eastAsia="en-US"/>
        </w:rPr>
      </w:pPr>
      <w:r w:rsidRPr="008648E3">
        <w:rPr>
          <w:lang w:eastAsia="en-US"/>
        </w:rPr>
        <w:t>Plungės rajono savivaldybės</w:t>
      </w:r>
      <w:r>
        <w:rPr>
          <w:lang w:eastAsia="en-US"/>
        </w:rPr>
        <w:t xml:space="preserve"> </w:t>
      </w:r>
      <w:r w:rsidR="002C0E89">
        <w:rPr>
          <w:lang w:eastAsia="en-US"/>
        </w:rPr>
        <w:t>Juridinio ir personalo administravimo</w:t>
      </w:r>
      <w:r w:rsidR="0026329A">
        <w:rPr>
          <w:lang w:eastAsia="en-US"/>
        </w:rPr>
        <w:t xml:space="preserve"> skyr</w:t>
      </w:r>
      <w:r w:rsidR="004371E9">
        <w:rPr>
          <w:lang w:eastAsia="en-US"/>
        </w:rPr>
        <w:t>iui</w:t>
      </w:r>
      <w:r w:rsidR="00543503">
        <w:rPr>
          <w:lang w:eastAsia="en-US"/>
        </w:rPr>
        <w:t xml:space="preserve">, </w:t>
      </w:r>
      <w:r w:rsidR="002C0E89">
        <w:rPr>
          <w:lang w:eastAsia="en-US"/>
        </w:rPr>
        <w:t xml:space="preserve">Vietos ūkio </w:t>
      </w:r>
      <w:r w:rsidR="006B62FA">
        <w:rPr>
          <w:lang w:eastAsia="en-US"/>
        </w:rPr>
        <w:t xml:space="preserve">skyriui. </w:t>
      </w:r>
      <w:r w:rsidR="0026329A">
        <w:rPr>
          <w:lang w:eastAsia="en-US"/>
        </w:rPr>
        <w:t xml:space="preserve"> </w:t>
      </w:r>
    </w:p>
    <w:p w:rsidR="00C13BA6" w:rsidRDefault="00F916E8" w:rsidP="003254EA">
      <w:pPr>
        <w:ind w:firstLine="720"/>
        <w:jc w:val="both"/>
        <w:rPr>
          <w:lang w:eastAsia="en-US"/>
        </w:rPr>
      </w:pPr>
      <w:r w:rsidRPr="00F916E8">
        <w:rPr>
          <w:b/>
          <w:lang w:eastAsia="en-US"/>
        </w:rPr>
        <w:t>11. Kita svarbi informacija</w:t>
      </w:r>
      <w:r w:rsidR="004D0C1D" w:rsidRPr="004D0C1D">
        <w:t xml:space="preserve"> </w:t>
      </w:r>
      <w:r w:rsidR="004D0C1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17442" w:rsidRDefault="00543503" w:rsidP="003F356F">
      <w:pPr>
        <w:ind w:firstLine="720"/>
        <w:jc w:val="both"/>
        <w:rPr>
          <w:lang w:eastAsia="en-US"/>
        </w:rPr>
      </w:pPr>
      <w:r>
        <w:rPr>
          <w:lang w:eastAsia="en-US"/>
        </w:rPr>
        <w:lastRenderedPageBreak/>
        <w:t xml:space="preserve">Nepateikiama. </w:t>
      </w:r>
    </w:p>
    <w:p w:rsidR="00D41DE2" w:rsidRPr="00C13BA6" w:rsidRDefault="00F916E8" w:rsidP="00C13BA6">
      <w:pPr>
        <w:ind w:firstLine="720"/>
        <w:jc w:val="both"/>
        <w:rPr>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23B99">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523B99">
            <w:pPr>
              <w:widowControl w:val="0"/>
              <w:ind w:firstLine="720"/>
              <w:jc w:val="center"/>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523B99">
      <w:pPr>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2C0E89" w:rsidRDefault="002C0E89" w:rsidP="002C0E89">
      <w:pPr>
        <w:widowControl w:val="0"/>
        <w:rPr>
          <w:szCs w:val="24"/>
        </w:rPr>
      </w:pPr>
      <w:r>
        <w:rPr>
          <w:szCs w:val="24"/>
        </w:rPr>
        <w:t>Juridinio ir personalo administravimo skyriaus vedėjo pavaduotoja                    Ilona Meškauskienė</w:t>
      </w:r>
    </w:p>
    <w:p w:rsidR="007F23D0" w:rsidRDefault="00F916E8" w:rsidP="002C0E89">
      <w:pPr>
        <w:jc w:val="both"/>
        <w:rPr>
          <w:szCs w:val="24"/>
        </w:rPr>
      </w:pPr>
      <w:r w:rsidRPr="00F916E8">
        <w:rPr>
          <w:lang w:eastAsia="en-US"/>
        </w:rPr>
        <w:t xml:space="preserve">                                                                </w:t>
      </w: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E6B" w:rsidRDefault="001E3E6B">
      <w:pPr>
        <w:rPr>
          <w:rFonts w:ascii="TimesLT" w:hAnsi="TimesLT"/>
          <w:sz w:val="26"/>
        </w:rPr>
      </w:pPr>
      <w:r>
        <w:rPr>
          <w:rFonts w:ascii="TimesLT" w:hAnsi="TimesLT"/>
          <w:sz w:val="26"/>
        </w:rPr>
        <w:separator/>
      </w:r>
    </w:p>
  </w:endnote>
  <w:endnote w:type="continuationSeparator" w:id="0">
    <w:p w:rsidR="001E3E6B" w:rsidRDefault="001E3E6B">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E6B" w:rsidRDefault="001E3E6B">
      <w:pPr>
        <w:rPr>
          <w:rFonts w:ascii="TimesLT" w:hAnsi="TimesLT"/>
          <w:sz w:val="26"/>
        </w:rPr>
      </w:pPr>
      <w:r>
        <w:rPr>
          <w:rFonts w:ascii="TimesLT" w:hAnsi="TimesLT"/>
          <w:sz w:val="26"/>
        </w:rPr>
        <w:separator/>
      </w:r>
    </w:p>
  </w:footnote>
  <w:footnote w:type="continuationSeparator" w:id="0">
    <w:p w:rsidR="001E3E6B" w:rsidRDefault="001E3E6B">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32FCC"/>
    <w:rsid w:val="0004462D"/>
    <w:rsid w:val="00050890"/>
    <w:rsid w:val="000647BA"/>
    <w:rsid w:val="00090466"/>
    <w:rsid w:val="000A5B18"/>
    <w:rsid w:val="000B2E33"/>
    <w:rsid w:val="000B2F27"/>
    <w:rsid w:val="000D067C"/>
    <w:rsid w:val="000D1A20"/>
    <w:rsid w:val="000D6590"/>
    <w:rsid w:val="000D78F0"/>
    <w:rsid w:val="000D7E7A"/>
    <w:rsid w:val="000E3F46"/>
    <w:rsid w:val="000F4EDC"/>
    <w:rsid w:val="000F6EEC"/>
    <w:rsid w:val="000F7B66"/>
    <w:rsid w:val="001002E3"/>
    <w:rsid w:val="00101DB3"/>
    <w:rsid w:val="00113385"/>
    <w:rsid w:val="00120A40"/>
    <w:rsid w:val="0013371B"/>
    <w:rsid w:val="0013665F"/>
    <w:rsid w:val="001430E4"/>
    <w:rsid w:val="00146944"/>
    <w:rsid w:val="001505F4"/>
    <w:rsid w:val="00151BAE"/>
    <w:rsid w:val="0015497A"/>
    <w:rsid w:val="001549F7"/>
    <w:rsid w:val="001629A0"/>
    <w:rsid w:val="001644A1"/>
    <w:rsid w:val="00175781"/>
    <w:rsid w:val="0017683E"/>
    <w:rsid w:val="001A792E"/>
    <w:rsid w:val="001B3B03"/>
    <w:rsid w:val="001D2E47"/>
    <w:rsid w:val="001D47C9"/>
    <w:rsid w:val="001E3E6B"/>
    <w:rsid w:val="001E71D0"/>
    <w:rsid w:val="001F2B3E"/>
    <w:rsid w:val="001F504E"/>
    <w:rsid w:val="0025002D"/>
    <w:rsid w:val="00257A27"/>
    <w:rsid w:val="0026090D"/>
    <w:rsid w:val="0026329A"/>
    <w:rsid w:val="00266D77"/>
    <w:rsid w:val="002869E0"/>
    <w:rsid w:val="00291BD3"/>
    <w:rsid w:val="00295F3A"/>
    <w:rsid w:val="00297AA7"/>
    <w:rsid w:val="002B1333"/>
    <w:rsid w:val="002B3620"/>
    <w:rsid w:val="002C0E89"/>
    <w:rsid w:val="002C2E8E"/>
    <w:rsid w:val="002C3316"/>
    <w:rsid w:val="002D24DC"/>
    <w:rsid w:val="002D6BCF"/>
    <w:rsid w:val="002F0467"/>
    <w:rsid w:val="00312BAB"/>
    <w:rsid w:val="00312E4A"/>
    <w:rsid w:val="003168C9"/>
    <w:rsid w:val="003254EA"/>
    <w:rsid w:val="00327127"/>
    <w:rsid w:val="0033305E"/>
    <w:rsid w:val="003352FF"/>
    <w:rsid w:val="00336F4D"/>
    <w:rsid w:val="0034550F"/>
    <w:rsid w:val="00352A9E"/>
    <w:rsid w:val="003573D9"/>
    <w:rsid w:val="00363811"/>
    <w:rsid w:val="0036662A"/>
    <w:rsid w:val="003718A8"/>
    <w:rsid w:val="00375EB5"/>
    <w:rsid w:val="00384027"/>
    <w:rsid w:val="0039618D"/>
    <w:rsid w:val="003A1AB1"/>
    <w:rsid w:val="003A7DDF"/>
    <w:rsid w:val="003B5BC8"/>
    <w:rsid w:val="003C48D3"/>
    <w:rsid w:val="003C5487"/>
    <w:rsid w:val="003C6B6F"/>
    <w:rsid w:val="003E0C5B"/>
    <w:rsid w:val="003F356F"/>
    <w:rsid w:val="0042582F"/>
    <w:rsid w:val="004371E9"/>
    <w:rsid w:val="0043762F"/>
    <w:rsid w:val="00450136"/>
    <w:rsid w:val="00461C3A"/>
    <w:rsid w:val="00467690"/>
    <w:rsid w:val="00471A02"/>
    <w:rsid w:val="0048471E"/>
    <w:rsid w:val="004974BB"/>
    <w:rsid w:val="004A03CE"/>
    <w:rsid w:val="004A36C8"/>
    <w:rsid w:val="004B0F54"/>
    <w:rsid w:val="004C05BF"/>
    <w:rsid w:val="004D0C1D"/>
    <w:rsid w:val="004D7701"/>
    <w:rsid w:val="004E31B2"/>
    <w:rsid w:val="004F455A"/>
    <w:rsid w:val="00507110"/>
    <w:rsid w:val="00517442"/>
    <w:rsid w:val="00520F93"/>
    <w:rsid w:val="00523B99"/>
    <w:rsid w:val="00531E52"/>
    <w:rsid w:val="00534EB1"/>
    <w:rsid w:val="00535BED"/>
    <w:rsid w:val="00537626"/>
    <w:rsid w:val="00537DDC"/>
    <w:rsid w:val="00537F2A"/>
    <w:rsid w:val="0054002E"/>
    <w:rsid w:val="00543503"/>
    <w:rsid w:val="005456D0"/>
    <w:rsid w:val="00550D2E"/>
    <w:rsid w:val="005619DE"/>
    <w:rsid w:val="005619E9"/>
    <w:rsid w:val="0056711E"/>
    <w:rsid w:val="005700BF"/>
    <w:rsid w:val="005A6603"/>
    <w:rsid w:val="005B3757"/>
    <w:rsid w:val="005B41FF"/>
    <w:rsid w:val="005D2210"/>
    <w:rsid w:val="005E02B0"/>
    <w:rsid w:val="005E2112"/>
    <w:rsid w:val="005E33A6"/>
    <w:rsid w:val="005E3552"/>
    <w:rsid w:val="005E3A91"/>
    <w:rsid w:val="005E475F"/>
    <w:rsid w:val="005E72D3"/>
    <w:rsid w:val="005F0A2F"/>
    <w:rsid w:val="005F2C05"/>
    <w:rsid w:val="005F54EA"/>
    <w:rsid w:val="006072EB"/>
    <w:rsid w:val="006149A9"/>
    <w:rsid w:val="0062108D"/>
    <w:rsid w:val="0062245D"/>
    <w:rsid w:val="006233A9"/>
    <w:rsid w:val="006373BF"/>
    <w:rsid w:val="0064417A"/>
    <w:rsid w:val="00646613"/>
    <w:rsid w:val="00657020"/>
    <w:rsid w:val="006572DB"/>
    <w:rsid w:val="00667A5A"/>
    <w:rsid w:val="00667AE6"/>
    <w:rsid w:val="00682121"/>
    <w:rsid w:val="00690AB6"/>
    <w:rsid w:val="00693546"/>
    <w:rsid w:val="006B1729"/>
    <w:rsid w:val="006B62FA"/>
    <w:rsid w:val="006E31C6"/>
    <w:rsid w:val="006E5559"/>
    <w:rsid w:val="006F54D3"/>
    <w:rsid w:val="006F7AE4"/>
    <w:rsid w:val="00712573"/>
    <w:rsid w:val="00761290"/>
    <w:rsid w:val="00775959"/>
    <w:rsid w:val="00776B98"/>
    <w:rsid w:val="0078072A"/>
    <w:rsid w:val="00781FE5"/>
    <w:rsid w:val="00783B1D"/>
    <w:rsid w:val="007920E7"/>
    <w:rsid w:val="00793BAB"/>
    <w:rsid w:val="007A6F57"/>
    <w:rsid w:val="007B03EF"/>
    <w:rsid w:val="007B0657"/>
    <w:rsid w:val="007D6566"/>
    <w:rsid w:val="007E03C5"/>
    <w:rsid w:val="007E38DF"/>
    <w:rsid w:val="007F1D00"/>
    <w:rsid w:val="007F23D0"/>
    <w:rsid w:val="00802809"/>
    <w:rsid w:val="00810705"/>
    <w:rsid w:val="008139A8"/>
    <w:rsid w:val="00822A4B"/>
    <w:rsid w:val="00822DB5"/>
    <w:rsid w:val="0085452F"/>
    <w:rsid w:val="008575E5"/>
    <w:rsid w:val="008648E3"/>
    <w:rsid w:val="008A2ADF"/>
    <w:rsid w:val="008A4E6C"/>
    <w:rsid w:val="008A6A0D"/>
    <w:rsid w:val="008B6F43"/>
    <w:rsid w:val="008C50BC"/>
    <w:rsid w:val="008C6DC2"/>
    <w:rsid w:val="008D5AD0"/>
    <w:rsid w:val="008D6F66"/>
    <w:rsid w:val="008E2BD7"/>
    <w:rsid w:val="008F44A0"/>
    <w:rsid w:val="008F7C6D"/>
    <w:rsid w:val="00902228"/>
    <w:rsid w:val="00934487"/>
    <w:rsid w:val="00953F9B"/>
    <w:rsid w:val="00963BE8"/>
    <w:rsid w:val="009731A5"/>
    <w:rsid w:val="0097552A"/>
    <w:rsid w:val="009846D6"/>
    <w:rsid w:val="009951E6"/>
    <w:rsid w:val="009A081C"/>
    <w:rsid w:val="009A1266"/>
    <w:rsid w:val="009A2073"/>
    <w:rsid w:val="009C168F"/>
    <w:rsid w:val="009C4804"/>
    <w:rsid w:val="009C4E1A"/>
    <w:rsid w:val="009E08B6"/>
    <w:rsid w:val="009E0E39"/>
    <w:rsid w:val="009E2A7B"/>
    <w:rsid w:val="009E3A3F"/>
    <w:rsid w:val="009E74F7"/>
    <w:rsid w:val="009F14B9"/>
    <w:rsid w:val="009F3770"/>
    <w:rsid w:val="00A01F8A"/>
    <w:rsid w:val="00A053F2"/>
    <w:rsid w:val="00A16C0B"/>
    <w:rsid w:val="00A3610D"/>
    <w:rsid w:val="00A473A8"/>
    <w:rsid w:val="00A6407F"/>
    <w:rsid w:val="00A641CF"/>
    <w:rsid w:val="00A70CC2"/>
    <w:rsid w:val="00A71062"/>
    <w:rsid w:val="00A732AD"/>
    <w:rsid w:val="00A74813"/>
    <w:rsid w:val="00A8487C"/>
    <w:rsid w:val="00A850DD"/>
    <w:rsid w:val="00A906FC"/>
    <w:rsid w:val="00A93A89"/>
    <w:rsid w:val="00AA19E9"/>
    <w:rsid w:val="00AC2432"/>
    <w:rsid w:val="00AD16F1"/>
    <w:rsid w:val="00AE2695"/>
    <w:rsid w:val="00AE56AA"/>
    <w:rsid w:val="00AE6890"/>
    <w:rsid w:val="00AF0E82"/>
    <w:rsid w:val="00B03C37"/>
    <w:rsid w:val="00B04BA3"/>
    <w:rsid w:val="00B07347"/>
    <w:rsid w:val="00B11408"/>
    <w:rsid w:val="00B26C71"/>
    <w:rsid w:val="00B35862"/>
    <w:rsid w:val="00B552AF"/>
    <w:rsid w:val="00B55BBE"/>
    <w:rsid w:val="00B5616A"/>
    <w:rsid w:val="00B67372"/>
    <w:rsid w:val="00B72F46"/>
    <w:rsid w:val="00BA1DD4"/>
    <w:rsid w:val="00BA4C96"/>
    <w:rsid w:val="00BC286E"/>
    <w:rsid w:val="00BC4830"/>
    <w:rsid w:val="00BC4EDB"/>
    <w:rsid w:val="00C048FF"/>
    <w:rsid w:val="00C10664"/>
    <w:rsid w:val="00C13BA6"/>
    <w:rsid w:val="00C46CAA"/>
    <w:rsid w:val="00C5130A"/>
    <w:rsid w:val="00C53F9E"/>
    <w:rsid w:val="00C80735"/>
    <w:rsid w:val="00C8091C"/>
    <w:rsid w:val="00C82B87"/>
    <w:rsid w:val="00C85353"/>
    <w:rsid w:val="00C85E4B"/>
    <w:rsid w:val="00C95579"/>
    <w:rsid w:val="00C95DCB"/>
    <w:rsid w:val="00CA561E"/>
    <w:rsid w:val="00CA7813"/>
    <w:rsid w:val="00CB0F09"/>
    <w:rsid w:val="00CB7F3C"/>
    <w:rsid w:val="00CC5FDD"/>
    <w:rsid w:val="00CD249B"/>
    <w:rsid w:val="00CE068B"/>
    <w:rsid w:val="00CE259B"/>
    <w:rsid w:val="00CF1988"/>
    <w:rsid w:val="00CF1DE5"/>
    <w:rsid w:val="00D00D18"/>
    <w:rsid w:val="00D03255"/>
    <w:rsid w:val="00D14999"/>
    <w:rsid w:val="00D26D44"/>
    <w:rsid w:val="00D26ED3"/>
    <w:rsid w:val="00D26FDC"/>
    <w:rsid w:val="00D30266"/>
    <w:rsid w:val="00D41DE2"/>
    <w:rsid w:val="00D50F49"/>
    <w:rsid w:val="00D55E3D"/>
    <w:rsid w:val="00D729FA"/>
    <w:rsid w:val="00D73D6B"/>
    <w:rsid w:val="00D73E59"/>
    <w:rsid w:val="00D80153"/>
    <w:rsid w:val="00DA5B8A"/>
    <w:rsid w:val="00DB47B3"/>
    <w:rsid w:val="00DC5C18"/>
    <w:rsid w:val="00DD15B3"/>
    <w:rsid w:val="00DD26F9"/>
    <w:rsid w:val="00DD598D"/>
    <w:rsid w:val="00DD7BD4"/>
    <w:rsid w:val="00DE06ED"/>
    <w:rsid w:val="00DE4ECE"/>
    <w:rsid w:val="00DE63EC"/>
    <w:rsid w:val="00DF2F7D"/>
    <w:rsid w:val="00E076FF"/>
    <w:rsid w:val="00E0785F"/>
    <w:rsid w:val="00E12F2C"/>
    <w:rsid w:val="00E17908"/>
    <w:rsid w:val="00E31755"/>
    <w:rsid w:val="00E3540B"/>
    <w:rsid w:val="00E36D10"/>
    <w:rsid w:val="00E571D0"/>
    <w:rsid w:val="00E66196"/>
    <w:rsid w:val="00E66A45"/>
    <w:rsid w:val="00E72BAD"/>
    <w:rsid w:val="00E7571C"/>
    <w:rsid w:val="00E7599B"/>
    <w:rsid w:val="00E77495"/>
    <w:rsid w:val="00E800A8"/>
    <w:rsid w:val="00E81458"/>
    <w:rsid w:val="00E90632"/>
    <w:rsid w:val="00E910A4"/>
    <w:rsid w:val="00E95DF0"/>
    <w:rsid w:val="00E9605F"/>
    <w:rsid w:val="00EA4DA4"/>
    <w:rsid w:val="00EC2432"/>
    <w:rsid w:val="00EC5818"/>
    <w:rsid w:val="00ED472E"/>
    <w:rsid w:val="00ED6144"/>
    <w:rsid w:val="00EE5426"/>
    <w:rsid w:val="00EE61E3"/>
    <w:rsid w:val="00EF3F01"/>
    <w:rsid w:val="00EF4016"/>
    <w:rsid w:val="00EF7C95"/>
    <w:rsid w:val="00F01DAF"/>
    <w:rsid w:val="00F027D8"/>
    <w:rsid w:val="00F062FB"/>
    <w:rsid w:val="00F1364F"/>
    <w:rsid w:val="00F14446"/>
    <w:rsid w:val="00F22DAD"/>
    <w:rsid w:val="00F36C4A"/>
    <w:rsid w:val="00F40F95"/>
    <w:rsid w:val="00F42F59"/>
    <w:rsid w:val="00F653E9"/>
    <w:rsid w:val="00F7441B"/>
    <w:rsid w:val="00F77999"/>
    <w:rsid w:val="00F845C8"/>
    <w:rsid w:val="00F86A64"/>
    <w:rsid w:val="00F913D0"/>
    <w:rsid w:val="00F916E8"/>
    <w:rsid w:val="00FA30BF"/>
    <w:rsid w:val="00FB5961"/>
    <w:rsid w:val="00FD7B7E"/>
    <w:rsid w:val="00FE01E7"/>
    <w:rsid w:val="00FE01FB"/>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20964">
      <w:bodyDiv w:val="1"/>
      <w:marLeft w:val="0"/>
      <w:marRight w:val="0"/>
      <w:marTop w:val="0"/>
      <w:marBottom w:val="0"/>
      <w:divBdr>
        <w:top w:val="none" w:sz="0" w:space="0" w:color="auto"/>
        <w:left w:val="none" w:sz="0" w:space="0" w:color="auto"/>
        <w:bottom w:val="none" w:sz="0" w:space="0" w:color="auto"/>
        <w:right w:val="none" w:sz="0" w:space="0" w:color="auto"/>
      </w:divBdr>
    </w:div>
    <w:div w:id="608317652">
      <w:bodyDiv w:val="1"/>
      <w:marLeft w:val="0"/>
      <w:marRight w:val="0"/>
      <w:marTop w:val="0"/>
      <w:marBottom w:val="0"/>
      <w:divBdr>
        <w:top w:val="none" w:sz="0" w:space="0" w:color="auto"/>
        <w:left w:val="none" w:sz="0" w:space="0" w:color="auto"/>
        <w:bottom w:val="none" w:sz="0" w:space="0" w:color="auto"/>
        <w:right w:val="none" w:sz="0" w:space="0" w:color="auto"/>
      </w:divBdr>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037464100">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7A3F3-4AAF-49BC-A16B-422183467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DE4116B5</Template>
  <TotalTime>0</TotalTime>
  <Pages>3</Pages>
  <Words>3700</Words>
  <Characters>2109</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2023-09-12T11:51:00Z</dcterms:created>
  <dcterms:modified xsi:type="dcterms:W3CDTF">2023-09-12T11:51:00Z</dcterms:modified>
</cp:coreProperties>
</file>