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7709C4" w:rsidRDefault="00A77CDE" w:rsidP="008C69AC">
      <w:pPr>
        <w:jc w:val="center"/>
        <w:rPr>
          <w:b/>
          <w:sz w:val="28"/>
          <w:szCs w:val="28"/>
        </w:rPr>
      </w:pPr>
      <w:r w:rsidRPr="00883CEA">
        <w:rPr>
          <w:b/>
          <w:sz w:val="28"/>
          <w:szCs w:val="28"/>
        </w:rPr>
        <w:t>SPRENDIMAS</w:t>
      </w:r>
    </w:p>
    <w:p w:rsidR="007709C4" w:rsidRDefault="007709C4" w:rsidP="007709C4">
      <w:pPr>
        <w:jc w:val="center"/>
        <w:rPr>
          <w:b/>
          <w:sz w:val="28"/>
          <w:szCs w:val="28"/>
        </w:rPr>
      </w:pPr>
      <w:r w:rsidRPr="007709C4">
        <w:rPr>
          <w:b/>
          <w:sz w:val="28"/>
          <w:szCs w:val="28"/>
        </w:rPr>
        <w:t>DĖL PRITARIMO PROJEKTO „SKATINTI ALTERNATYVIŲ DEGALŲ NAUDOJIMĄ TRANSPORTO SEKTORIUJE PLUNGĖS RAJONO SAVIVALDYBĖJE“ ĮGYVENDINIMUI</w:t>
      </w:r>
      <w:r w:rsidR="00680F37">
        <w:rPr>
          <w:b/>
          <w:sz w:val="28"/>
          <w:szCs w:val="28"/>
        </w:rPr>
        <w:t xml:space="preserve"> BEI DALINIAM JO FINANSAVIMUI</w:t>
      </w:r>
    </w:p>
    <w:p w:rsidR="00AE7A7F" w:rsidRPr="007709C4" w:rsidRDefault="00AE7A7F" w:rsidP="007709C4">
      <w:pPr>
        <w:jc w:val="center"/>
        <w:rPr>
          <w:b/>
          <w:sz w:val="28"/>
          <w:szCs w:val="28"/>
        </w:rPr>
      </w:pPr>
    </w:p>
    <w:p w:rsidR="00A77CDE" w:rsidRDefault="00D633F0" w:rsidP="00A77CDE">
      <w:pPr>
        <w:jc w:val="center"/>
      </w:pPr>
      <w:r>
        <w:t>2023</w:t>
      </w:r>
      <w:r w:rsidR="00A77CDE">
        <w:t xml:space="preserve"> m. </w:t>
      </w:r>
      <w:r w:rsidR="007709C4">
        <w:t>rugsėjo 28</w:t>
      </w:r>
      <w:r w:rsidR="005674AC" w:rsidRPr="00D633F0">
        <w:rPr>
          <w:color w:val="000000" w:themeColor="text1"/>
        </w:rPr>
        <w:t xml:space="preserve"> </w:t>
      </w:r>
      <w:r w:rsidR="00A77CDE">
        <w:t>d. Nr. T1-</w:t>
      </w:r>
    </w:p>
    <w:p w:rsidR="00A77CDE" w:rsidRDefault="00A77CDE" w:rsidP="00A77CDE">
      <w:pPr>
        <w:jc w:val="center"/>
        <w:rPr>
          <w:b/>
        </w:rPr>
      </w:pPr>
      <w:r>
        <w:t>Plungė</w:t>
      </w:r>
    </w:p>
    <w:p w:rsidR="00A77CDE" w:rsidRDefault="00A77CDE" w:rsidP="00A77CDE"/>
    <w:p w:rsidR="003D58CD" w:rsidRDefault="007709C4" w:rsidP="007D0CCC">
      <w:pPr>
        <w:ind w:firstLine="720"/>
        <w:jc w:val="both"/>
      </w:pPr>
      <w:r>
        <w:t xml:space="preserve">Vadovaudamasi Lietuvos Respublikos vietos savivaldos įstatymo 6 straipsnio 33 punktu, </w:t>
      </w:r>
      <w:r w:rsidR="00CC6634">
        <w:t>15 straipsnio 4 dalimi</w:t>
      </w:r>
      <w:r w:rsidR="0004673F">
        <w:t>,</w:t>
      </w:r>
      <w:r w:rsidR="00CC6634">
        <w:t xml:space="preserve"> </w:t>
      </w:r>
      <w:r>
        <w:t>2022</w:t>
      </w:r>
      <w:r w:rsidR="0057596C">
        <w:t>–</w:t>
      </w:r>
      <w:r>
        <w:t xml:space="preserve">2030 metų </w:t>
      </w:r>
      <w:r w:rsidR="007D0CCC">
        <w:t>p</w:t>
      </w:r>
      <w:r>
        <w:t xml:space="preserve">lėtros programos valdytojos Lietuvos Respublikos susisiekimo </w:t>
      </w:r>
      <w:r w:rsidRPr="008C69AC">
        <w:t xml:space="preserve">ministerijos </w:t>
      </w:r>
      <w:r w:rsidR="008C69AC" w:rsidRPr="00B06BC4">
        <w:t>s</w:t>
      </w:r>
      <w:r w:rsidRPr="008C69AC">
        <w:t>usisiekimo plėtros programos pažangos priemonės Nr. 10-001-06-01-01 „Skatinti alternatyviųjų degalų naudojimą transporto sektoriuje“ veiklos „Miesto ir priemiestinio viešojo transporto priemonių parko atnaujinimas, skatinant naudoti visai netaršias transporto priemones“ projekto finansavimo sąlygų aprašu, patvirtintu Lietuvos Respublikos susisieki</w:t>
      </w:r>
      <w:r w:rsidR="008D0FC9">
        <w:t>mo ministro 2022 m. gegužės 30 d</w:t>
      </w:r>
      <w:bookmarkStart w:id="0" w:name="_GoBack"/>
      <w:bookmarkEnd w:id="0"/>
      <w:r w:rsidRPr="008C69AC">
        <w:t>. įsakymu Nr. 3-277</w:t>
      </w:r>
      <w:r w:rsidR="008C69AC" w:rsidRPr="008C69AC">
        <w:rPr>
          <w:rFonts w:ascii="Tahoma" w:hAnsi="Tahoma" w:cs="Tahoma"/>
          <w:b/>
          <w:bCs/>
          <w:color w:val="333333"/>
          <w:sz w:val="23"/>
          <w:szCs w:val="23"/>
          <w:shd w:val="clear" w:color="auto" w:fill="FFFFFF"/>
        </w:rPr>
        <w:t xml:space="preserve"> </w:t>
      </w:r>
      <w:r w:rsidR="008C69AC" w:rsidRPr="00B06BC4">
        <w:rPr>
          <w:bCs/>
          <w:color w:val="333333"/>
          <w:shd w:val="clear" w:color="auto" w:fill="FFFFFF"/>
        </w:rPr>
        <w:t>„Dėl 2022–2030 metų plėtros programos valdytojos Lietuvos Respublikos susisiekimo ministerijos susisiekimo plėtros programos pažangos priemonės Nr. 10-001-06-01-01 „Skatinti alternatyviųjų degalų naudojimą transporto sektoriuje“ aprašo patvirtinimo</w:t>
      </w:r>
      <w:r w:rsidR="003D58CD" w:rsidRPr="008C69AC">
        <w:t>, Plungės rajono</w:t>
      </w:r>
      <w:r w:rsidR="003D58CD" w:rsidRPr="00B45F5C">
        <w:t xml:space="preserve"> savivaldybės taryba </w:t>
      </w:r>
      <w:r w:rsidR="003D58CD" w:rsidRPr="00B45F5C">
        <w:rPr>
          <w:spacing w:val="40"/>
        </w:rPr>
        <w:t>nusprendžia</w:t>
      </w:r>
      <w:r w:rsidR="003D58CD" w:rsidRPr="00B45F5C">
        <w:t>:</w:t>
      </w:r>
    </w:p>
    <w:p w:rsidR="00C616F5" w:rsidRDefault="007709C4" w:rsidP="00B06BC4">
      <w:pPr>
        <w:pStyle w:val="Sraopastraipa"/>
        <w:numPr>
          <w:ilvl w:val="0"/>
          <w:numId w:val="24"/>
        </w:numPr>
        <w:tabs>
          <w:tab w:val="left" w:pos="993"/>
        </w:tabs>
        <w:ind w:left="0" w:firstLine="720"/>
        <w:jc w:val="both"/>
      </w:pPr>
      <w:r>
        <w:t>Pritarti UAB „Plungės autobusų parkas“</w:t>
      </w:r>
      <w:r w:rsidR="00C616F5">
        <w:t xml:space="preserve"> (toliau – Pareiškėjas)</w:t>
      </w:r>
      <w:r>
        <w:t xml:space="preserve"> projekto „Skatinti alternatyvių degalų naudojimą transporto sektoriuje Plungės rajono savivaldybėje“ (toliau – Projektas) įgyvendinimui.</w:t>
      </w:r>
    </w:p>
    <w:p w:rsidR="00C616F5" w:rsidRDefault="00C616F5" w:rsidP="00B06BC4">
      <w:pPr>
        <w:pStyle w:val="Sraopastraipa"/>
        <w:numPr>
          <w:ilvl w:val="0"/>
          <w:numId w:val="24"/>
        </w:numPr>
        <w:tabs>
          <w:tab w:val="left" w:pos="993"/>
        </w:tabs>
        <w:ind w:left="0" w:firstLine="720"/>
        <w:jc w:val="both"/>
      </w:pPr>
      <w:r>
        <w:t xml:space="preserve">Lietuvos Respublikos susisiekimo ministerijai priėmus sprendimą finansuoti Projektą, skirti Savivaldybės biudžeto </w:t>
      </w:r>
      <w:r w:rsidRPr="008C69AC">
        <w:t>lėšas Pareiškėjui tenkančiai  Projekto biudžeto išlaidų daliai iki 45 proc. visų tinkamų finansuoti Projekto išlaidų nuosavam indėliui</w:t>
      </w:r>
      <w:r>
        <w:t xml:space="preserve"> padengti.</w:t>
      </w:r>
    </w:p>
    <w:p w:rsidR="00294C6C" w:rsidRPr="00294C6C" w:rsidRDefault="00294C6C" w:rsidP="00B06BC4">
      <w:pPr>
        <w:pStyle w:val="Sraopastraipa"/>
        <w:numPr>
          <w:ilvl w:val="0"/>
          <w:numId w:val="24"/>
        </w:numPr>
        <w:tabs>
          <w:tab w:val="left" w:pos="993"/>
        </w:tabs>
        <w:ind w:left="0" w:firstLine="720"/>
        <w:jc w:val="both"/>
      </w:pPr>
      <w:r>
        <w:t xml:space="preserve">Įgalioti UAB „Plungės autobusų parkas“ </w:t>
      </w:r>
      <w:r w:rsidRPr="00294C6C">
        <w:rPr>
          <w:szCs w:val="20"/>
          <w:lang w:eastAsia="en-US"/>
        </w:rPr>
        <w:t xml:space="preserve">direktorių pasirašyti </w:t>
      </w:r>
      <w:r>
        <w:rPr>
          <w:szCs w:val="20"/>
          <w:lang w:eastAsia="en-US"/>
        </w:rPr>
        <w:t xml:space="preserve">visus </w:t>
      </w:r>
      <w:r w:rsidR="00C616F5">
        <w:rPr>
          <w:szCs w:val="20"/>
          <w:lang w:eastAsia="en-US"/>
        </w:rPr>
        <w:t xml:space="preserve">su </w:t>
      </w:r>
      <w:r w:rsidRPr="00294C6C">
        <w:rPr>
          <w:szCs w:val="20"/>
          <w:lang w:eastAsia="en-US"/>
        </w:rPr>
        <w:t>Projekto</w:t>
      </w:r>
      <w:r w:rsidR="00C616F5">
        <w:rPr>
          <w:szCs w:val="20"/>
          <w:lang w:eastAsia="en-US"/>
        </w:rPr>
        <w:t xml:space="preserve"> teikimu ir</w:t>
      </w:r>
      <w:r w:rsidRPr="00294C6C">
        <w:rPr>
          <w:szCs w:val="20"/>
          <w:lang w:eastAsia="en-US"/>
        </w:rPr>
        <w:t xml:space="preserve"> įgyvendinimu susijusius dokumentus.</w:t>
      </w:r>
    </w:p>
    <w:p w:rsidR="00041F97" w:rsidRDefault="00041F97" w:rsidP="00B06BC4">
      <w:pPr>
        <w:tabs>
          <w:tab w:val="left" w:pos="993"/>
        </w:tabs>
        <w:ind w:firstLine="720"/>
        <w:jc w:val="both"/>
      </w:pPr>
    </w:p>
    <w:p w:rsidR="0004673F" w:rsidRDefault="0004673F" w:rsidP="00B06BC4">
      <w:pPr>
        <w:tabs>
          <w:tab w:val="left" w:pos="993"/>
        </w:tabs>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5F10A7" w:rsidRDefault="005F10A7" w:rsidP="00A77CDE">
      <w:pPr>
        <w:jc w:val="both"/>
      </w:pPr>
    </w:p>
    <w:p w:rsidR="00074505" w:rsidRDefault="00074505" w:rsidP="00A77CDE">
      <w:pPr>
        <w:jc w:val="both"/>
      </w:pPr>
    </w:p>
    <w:p w:rsidR="0057596C" w:rsidRDefault="0057596C" w:rsidP="00A77CDE">
      <w:pPr>
        <w:jc w:val="both"/>
        <w:rPr>
          <w:lang w:eastAsia="en-US"/>
        </w:rPr>
      </w:pPr>
    </w:p>
    <w:p w:rsidR="0057596C" w:rsidRDefault="0057596C" w:rsidP="00A77CDE">
      <w:pPr>
        <w:jc w:val="both"/>
        <w:rPr>
          <w:lang w:eastAsia="en-US"/>
        </w:rPr>
      </w:pPr>
    </w:p>
    <w:p w:rsidR="0057596C" w:rsidRDefault="0057596C" w:rsidP="00A77CDE">
      <w:pPr>
        <w:jc w:val="both"/>
        <w:rPr>
          <w:lang w:eastAsia="en-US"/>
        </w:rPr>
      </w:pPr>
    </w:p>
    <w:p w:rsidR="002D7753" w:rsidRDefault="002D7753" w:rsidP="00A77CDE">
      <w:pPr>
        <w:jc w:val="both"/>
        <w:rPr>
          <w:lang w:eastAsia="en-US"/>
        </w:rPr>
      </w:pPr>
    </w:p>
    <w:p w:rsidR="002D7753" w:rsidRDefault="002D7753" w:rsidP="00A77CDE">
      <w:pPr>
        <w:jc w:val="both"/>
        <w:rPr>
          <w:lang w:eastAsia="en-US"/>
        </w:rPr>
      </w:pPr>
    </w:p>
    <w:p w:rsidR="009D242A"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 xml:space="preserve">Savivaldybės </w:t>
      </w:r>
      <w:r w:rsidR="009D242A">
        <w:rPr>
          <w:lang w:eastAsia="en-US"/>
        </w:rPr>
        <w:t>meras Audrius Klišonis</w:t>
      </w:r>
    </w:p>
    <w:p w:rsidR="00316A53" w:rsidRDefault="003F6A23" w:rsidP="00316A53">
      <w:pPr>
        <w:jc w:val="both"/>
        <w:rPr>
          <w:lang w:eastAsia="en-US"/>
        </w:rPr>
      </w:pPr>
      <w:r>
        <w:rPr>
          <w:lang w:eastAsia="en-US"/>
        </w:rPr>
        <w:t>Administrac</w:t>
      </w:r>
      <w:r w:rsidR="001A7CF8">
        <w:rPr>
          <w:lang w:eastAsia="en-US"/>
        </w:rPr>
        <w:t>ijos direktoriaus pavaduotoja Jovita Šumskienė</w:t>
      </w:r>
    </w:p>
    <w:p w:rsidR="0057596C" w:rsidRDefault="0057596C" w:rsidP="0057596C">
      <w:pPr>
        <w:jc w:val="both"/>
        <w:rPr>
          <w:lang w:eastAsia="en-US"/>
        </w:rPr>
      </w:pPr>
      <w:r>
        <w:rPr>
          <w:lang w:eastAsia="en-US"/>
        </w:rPr>
        <w:t>Savivaldybės tarybos posėdžių sekretorė Irmantė Kurmienė</w:t>
      </w:r>
    </w:p>
    <w:p w:rsidR="00316A53" w:rsidRDefault="00316A53" w:rsidP="00316A53">
      <w:pPr>
        <w:jc w:val="both"/>
        <w:rPr>
          <w:lang w:eastAsia="en-US"/>
        </w:rPr>
      </w:pPr>
      <w:r w:rsidRPr="000B1CAF">
        <w:rPr>
          <w:lang w:eastAsia="en-US"/>
        </w:rPr>
        <w:t xml:space="preserve">Strateginio planavimo ir investicijų skyriaus </w:t>
      </w:r>
      <w:r>
        <w:rPr>
          <w:lang w:eastAsia="en-US"/>
        </w:rPr>
        <w:t>vedėja</w:t>
      </w:r>
      <w:r w:rsidRPr="000B1CAF">
        <w:rPr>
          <w:lang w:eastAsia="en-US"/>
        </w:rPr>
        <w:t xml:space="preserve"> </w:t>
      </w:r>
      <w:r>
        <w:rPr>
          <w:lang w:eastAsia="en-US"/>
        </w:rPr>
        <w:t>Žaneta Vaitkuvienė</w:t>
      </w:r>
    </w:p>
    <w:p w:rsidR="00C17EF2" w:rsidRDefault="00316A53" w:rsidP="00A77CDE">
      <w:pPr>
        <w:jc w:val="both"/>
        <w:rPr>
          <w:lang w:eastAsia="en-US"/>
        </w:rPr>
      </w:pPr>
      <w:r w:rsidRPr="000B1CAF">
        <w:rPr>
          <w:lang w:eastAsia="en-US"/>
        </w:rPr>
        <w:t xml:space="preserve">Juridinio ir personalo administravimo skyriaus </w:t>
      </w:r>
      <w:r>
        <w:rPr>
          <w:lang w:eastAsia="en-US"/>
        </w:rPr>
        <w:t xml:space="preserve">vedėjas Vytautas Tumas </w:t>
      </w:r>
    </w:p>
    <w:p w:rsidR="0004673F" w:rsidRDefault="0004673F" w:rsidP="00A77CDE">
      <w:pPr>
        <w:jc w:val="both"/>
        <w:rPr>
          <w:lang w:eastAsia="en-US"/>
        </w:rPr>
      </w:pPr>
      <w:r>
        <w:rPr>
          <w:lang w:eastAsia="en-US"/>
        </w:rPr>
        <w:t>Finansų ir biudžeto skyriaus vedėja Daiva Mažeikienė</w:t>
      </w:r>
    </w:p>
    <w:p w:rsidR="0057596C" w:rsidRPr="000B1CAF" w:rsidRDefault="0057596C" w:rsidP="0057596C">
      <w:pPr>
        <w:jc w:val="both"/>
        <w:rPr>
          <w:lang w:eastAsia="en-US"/>
        </w:rPr>
      </w:pPr>
      <w:r>
        <w:rPr>
          <w:lang w:eastAsia="en-US"/>
        </w:rPr>
        <w:t>Protokolo skyriaus k</w:t>
      </w:r>
      <w:r w:rsidRPr="000B1CAF">
        <w:rPr>
          <w:lang w:eastAsia="en-US"/>
        </w:rPr>
        <w:t xml:space="preserve">albos tvarkytoja </w:t>
      </w:r>
      <w:r>
        <w:rPr>
          <w:lang w:eastAsia="en-US"/>
        </w:rPr>
        <w:t>Simona Grigalauskaitė</w:t>
      </w:r>
    </w:p>
    <w:p w:rsidR="00A95BDE" w:rsidRDefault="00A95BDE" w:rsidP="00C60045">
      <w:pPr>
        <w:jc w:val="both"/>
      </w:pPr>
    </w:p>
    <w:p w:rsidR="007D0CCC" w:rsidRDefault="00A77CDE" w:rsidP="00B06BC4">
      <w:pPr>
        <w:widowControl w:val="0"/>
        <w:rPr>
          <w:rFonts w:eastAsia="Lucida Sans Unicode"/>
          <w:b/>
          <w:kern w:val="2"/>
        </w:rPr>
      </w:pPr>
      <w:r w:rsidRPr="000B1CAF">
        <w:t>Sprendimą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w:t>
      </w:r>
      <w:r w:rsidR="00074505">
        <w:rPr>
          <w:lang w:eastAsia="en-US"/>
        </w:rPr>
        <w:t>esn. specialistė E.</w:t>
      </w:r>
      <w:r w:rsidR="00F94174">
        <w:rPr>
          <w:lang w:eastAsia="en-US"/>
        </w:rPr>
        <w:t xml:space="preserve"> </w:t>
      </w:r>
      <w:r w:rsidR="00074505">
        <w:rPr>
          <w:lang w:eastAsia="en-US"/>
        </w:rPr>
        <w:t>Makarevičienė</w:t>
      </w:r>
    </w:p>
    <w:p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5624F3">
        <w:rPr>
          <w:rFonts w:eastAsia="Lucida Sans Unicode"/>
          <w:b/>
          <w:kern w:val="2"/>
        </w:rPr>
        <w:t>A</w:t>
      </w:r>
      <w:r>
        <w:rPr>
          <w:rFonts w:eastAsia="Lucida Sans Unicode"/>
          <w:b/>
          <w:kern w:val="2"/>
        </w:rPr>
        <w:t xml:space="preserve">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Pr="00074505" w:rsidRDefault="000678A3" w:rsidP="000678A3">
      <w:pPr>
        <w:widowControl w:val="0"/>
        <w:jc w:val="center"/>
        <w:rPr>
          <w:rFonts w:eastAsia="Lucida Sans Unicode"/>
          <w:b/>
          <w:kern w:val="2"/>
        </w:rPr>
      </w:pPr>
      <w:r w:rsidRPr="00074505">
        <w:rPr>
          <w:rFonts w:eastAsia="Lucida Sans Unicode"/>
          <w:b/>
          <w:kern w:val="2"/>
        </w:rPr>
        <w:t xml:space="preserve">PRIE </w:t>
      </w:r>
      <w:r w:rsidR="00B16AFA" w:rsidRPr="00074505">
        <w:rPr>
          <w:rFonts w:eastAsia="Lucida Sans Unicode"/>
          <w:b/>
          <w:kern w:val="2"/>
        </w:rPr>
        <w:t xml:space="preserve">SAVIVALDYBĖS TARYBOS </w:t>
      </w:r>
      <w:r w:rsidRPr="00074505">
        <w:rPr>
          <w:rFonts w:eastAsia="Lucida Sans Unicode"/>
          <w:b/>
          <w:kern w:val="2"/>
        </w:rPr>
        <w:t>SPRENDIMO PROJEKTO</w:t>
      </w:r>
    </w:p>
    <w:p w:rsidR="00074505" w:rsidRDefault="00074505" w:rsidP="00B06BC4">
      <w:pPr>
        <w:jc w:val="center"/>
        <w:rPr>
          <w:rFonts w:eastAsia="Lucida Sans Unicode"/>
          <w:b/>
          <w:kern w:val="2"/>
        </w:rPr>
      </w:pPr>
      <w:r>
        <w:rPr>
          <w:b/>
        </w:rPr>
        <w:t>„</w:t>
      </w:r>
      <w:r w:rsidRPr="00074505">
        <w:rPr>
          <w:b/>
        </w:rPr>
        <w:t>DĖL PRITARIMO PROJEKTO „SKATINTI ALTERNATYVIŲ DEGALŲ NAUDOJIMĄ TRANSPORTO SEKTORIUJE PLUNGĖS RAJONO SAVIVALDYBĖJE“ ĮGYVENDINIMUI</w:t>
      </w:r>
      <w:r w:rsidR="00680F37">
        <w:rPr>
          <w:b/>
        </w:rPr>
        <w:t xml:space="preserve"> BEI DALINIAM JO FINANSAVIMUI</w:t>
      </w:r>
      <w:r>
        <w:rPr>
          <w:b/>
        </w:rPr>
        <w:t>“</w:t>
      </w:r>
    </w:p>
    <w:p w:rsidR="00074505" w:rsidRDefault="00074505" w:rsidP="000678A3">
      <w:pPr>
        <w:widowControl w:val="0"/>
        <w:jc w:val="center"/>
        <w:rPr>
          <w:rFonts w:eastAsia="Lucida Sans Unicode"/>
          <w:b/>
          <w:kern w:val="2"/>
        </w:rPr>
      </w:pPr>
    </w:p>
    <w:p w:rsidR="000678A3" w:rsidRDefault="00A95BDE" w:rsidP="000678A3">
      <w:pPr>
        <w:widowControl w:val="0"/>
        <w:jc w:val="center"/>
        <w:rPr>
          <w:rFonts w:eastAsia="Lucida Sans Unicode" w:cs="Tahoma"/>
          <w:kern w:val="2"/>
        </w:rPr>
      </w:pPr>
      <w:r>
        <w:rPr>
          <w:rFonts w:eastAsia="Lucida Sans Unicode" w:cs="Tahoma"/>
          <w:kern w:val="2"/>
        </w:rPr>
        <w:t>2023</w:t>
      </w:r>
      <w:r w:rsidR="000678A3">
        <w:rPr>
          <w:rFonts w:eastAsia="Lucida Sans Unicode" w:cs="Tahoma"/>
          <w:kern w:val="2"/>
        </w:rPr>
        <w:t xml:space="preserve"> m. </w:t>
      </w:r>
      <w:r w:rsidR="004875FC">
        <w:rPr>
          <w:rFonts w:eastAsia="Lucida Sans Unicode" w:cs="Tahoma"/>
          <w:kern w:val="2"/>
        </w:rPr>
        <w:t xml:space="preserve">rugsėjo </w:t>
      </w:r>
      <w:r w:rsidR="00BE5F2A">
        <w:rPr>
          <w:rFonts w:eastAsia="Lucida Sans Unicode" w:cs="Tahoma"/>
          <w:kern w:val="2"/>
        </w:rPr>
        <w:t>5</w:t>
      </w:r>
      <w:r w:rsidR="000678A3">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D6634C" w:rsidRPr="00D84BE9" w:rsidRDefault="00D6634C" w:rsidP="00D84BE9">
      <w:pPr>
        <w:ind w:firstLine="720"/>
        <w:jc w:val="both"/>
        <w:rPr>
          <w:b/>
        </w:rPr>
      </w:pPr>
      <w:r>
        <w:rPr>
          <w:b/>
        </w:rPr>
        <w:t xml:space="preserve">1. </w:t>
      </w:r>
      <w:r w:rsidRPr="00DD2DFD">
        <w:rPr>
          <w:b/>
        </w:rPr>
        <w:t>Parengto sprendimo projekto tikslai, uždaviniai.</w:t>
      </w:r>
      <w:r>
        <w:rPr>
          <w:b/>
        </w:rPr>
        <w:t xml:space="preserve"> </w:t>
      </w:r>
      <w:r w:rsidRPr="003D58CD">
        <w:t>Tikslas –</w:t>
      </w:r>
      <w:r>
        <w:t xml:space="preserve"> </w:t>
      </w:r>
      <w:r w:rsidRPr="003D58CD">
        <w:t xml:space="preserve">gauti Savivaldybės tarybos pritarimą </w:t>
      </w:r>
      <w:r w:rsidR="004875FC">
        <w:t>UAB „Plungės autobusų parkas“ projekto „Skatinti alternatyvių degalų naudojimą transporto sektoriuje Plungės rajono savivaldybėje“ (toliau – Projektas) įgyvendinimui bei daliniam jo finansavimui.</w:t>
      </w:r>
      <w:r w:rsidR="00D84BE9">
        <w:t xml:space="preserve"> Siekiant laiku pateikti Projekto paraišką, 2023 m. rugpjūčio 17 d. klausimas dėl Projekto paraiškos teikimo buvo aptariamas Kolegijos posėdyje.</w:t>
      </w:r>
    </w:p>
    <w:p w:rsidR="00D6634C" w:rsidRDefault="00D6634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001C6202">
        <w:rPr>
          <w:color w:val="000000"/>
        </w:rPr>
        <w:t>Sprendimo projektu nebus keičiamas įstatymo nuostatomis įtvirtintas teisinis reguliavimas.</w:t>
      </w:r>
    </w:p>
    <w:p w:rsidR="00F94174" w:rsidRPr="00F00402" w:rsidRDefault="00D6634C" w:rsidP="00B06BC4">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r w:rsidR="00F94174" w:rsidRPr="00F00402">
        <w:t>Šiuo metu netaršių viešojo transporto priemonių visiškai nėra Plungės rajono savivaldybės teritorijoje – UAB „Plungės autobusų parkas“ transporto parką sudaro 29 autobusai, kurie visi naudoja dyzelinį kurą. Vidutinis bendrovės autobusų amžius 2022 metų pabaigoje – 11 metų.</w:t>
      </w:r>
    </w:p>
    <w:p w:rsidR="00F94174" w:rsidRPr="002D7753" w:rsidRDefault="00F94174" w:rsidP="00B06BC4">
      <w:pPr>
        <w:ind w:firstLine="720"/>
        <w:jc w:val="both"/>
      </w:pPr>
      <w:r w:rsidRPr="002D7753">
        <w:t xml:space="preserve">Įgyvendinant </w:t>
      </w:r>
      <w:r w:rsidR="002D7753">
        <w:t>P</w:t>
      </w:r>
      <w:r w:rsidRPr="002D7753">
        <w:t>rojektą, UAB „Plungės autobusų parkas“ 6 dyzelinius autobusus (2001</w:t>
      </w:r>
      <w:r w:rsidR="00BE5F2A" w:rsidRPr="002D7753">
        <w:t>–</w:t>
      </w:r>
      <w:r w:rsidRPr="002D7753">
        <w:t xml:space="preserve">2019 m. gamybos) numato pakeisti naujomis alternatyviosiomis netaršiomis transporto priemonėmis keleiviams vežti – dviejų tipų (9 m ir 12 m ilgio) elektra varomais naujais (neeksploatuotais) autobusais. Visi numatomi įsigyti elektriniai autobusai atitiks 2022–2030 metų </w:t>
      </w:r>
      <w:r w:rsidR="008C69AC" w:rsidRPr="00B06BC4">
        <w:t>p</w:t>
      </w:r>
      <w:r w:rsidRPr="002D7753">
        <w:t>lėtros programos valdytojos Lietuvos Respublikos susisiekimo ministerijos susisiekimo plėtros programos pažangos priemonės Nr. 10-001-06-01-01 „Skatinti alternatyviųjų degalų naudojimą transporto sektoriuje“ veiklos „Miesto ir priemiestinio viešojo transporto priemonių parko atnaujinimas, skatinant naudoti visai netaršias transporto priemones“ projektų finansavimo sąlygų apraše</w:t>
      </w:r>
      <w:r w:rsidR="008C69AC" w:rsidRPr="002D7753">
        <w:t xml:space="preserve"> (toliau – Aprašas)</w:t>
      </w:r>
      <w:r w:rsidRPr="002D7753">
        <w:t xml:space="preserve"> nustatytus reikalavimus viešojo transporto priemonei (sertifikavimo, pritaikymo neįgaliesiems, saugumo ir kt.).</w:t>
      </w:r>
    </w:p>
    <w:p w:rsidR="00CF2FE3" w:rsidRDefault="00F94174" w:rsidP="008C69AC">
      <w:pPr>
        <w:ind w:firstLine="720"/>
        <w:jc w:val="both"/>
      </w:pPr>
      <w:r w:rsidRPr="002D7753">
        <w:t xml:space="preserve">Projekto metu taip pat numatoma įrengti 3 elektros krovimo stoteles (2 vietų 22kW) įsigyjamiems elektriniams autobusams krauti. Taip bus pagerinta keleivių vežimo viešuoju transportu </w:t>
      </w:r>
      <w:r w:rsidR="002D7753" w:rsidRPr="00B06BC4">
        <w:t xml:space="preserve">viešosios paslaugos kokybė </w:t>
      </w:r>
      <w:r w:rsidRPr="002D7753">
        <w:t>Plungės rajono savivaldybės teritorijoje.</w:t>
      </w:r>
    </w:p>
    <w:p w:rsidR="00F94174" w:rsidRPr="008D0FC9" w:rsidRDefault="00D6634C" w:rsidP="00B06BC4">
      <w:pPr>
        <w:ind w:firstLine="720"/>
        <w:jc w:val="both"/>
      </w:pPr>
      <w:r w:rsidRPr="002D7753">
        <w:rPr>
          <w:rFonts w:eastAsia="TimesNewRomanPSMT"/>
          <w:b/>
        </w:rPr>
        <w:t xml:space="preserve">4. </w:t>
      </w:r>
      <w:r w:rsidRPr="002D7753">
        <w:rPr>
          <w:b/>
        </w:rPr>
        <w:t xml:space="preserve">Lėšų poreikis ir finansavimo šaltiniai. </w:t>
      </w:r>
      <w:r w:rsidR="00BB1012" w:rsidRPr="002D7753">
        <w:t>Bendra p</w:t>
      </w:r>
      <w:r w:rsidR="00F94174" w:rsidRPr="002D7753">
        <w:t>lanuojama investicijų vert</w:t>
      </w:r>
      <w:r w:rsidR="00BB1012" w:rsidRPr="002D7753">
        <w:t>ė – 2 641 504,49 Eur.</w:t>
      </w:r>
      <w:r w:rsidR="00F94174" w:rsidRPr="002D7753">
        <w:rPr>
          <w:color w:val="FF0000"/>
        </w:rPr>
        <w:t xml:space="preserve"> </w:t>
      </w:r>
      <w:r w:rsidR="00F94174" w:rsidRPr="002D7753">
        <w:t>Alternatyvaus finansavimo šaltiniai: Ekonomikos gaivinimo ir atsparumo didinimo plano „Naujos kartos Lietu</w:t>
      </w:r>
      <w:r w:rsidR="00BB1012" w:rsidRPr="002D7753">
        <w:t xml:space="preserve">va“ (EGADP) lėšos – 1 455 </w:t>
      </w:r>
      <w:r w:rsidR="0077186C" w:rsidRPr="002D7753">
        <w:t xml:space="preserve">704,49 Eur, </w:t>
      </w:r>
      <w:r w:rsidR="008C1E6C" w:rsidRPr="008D0FC9">
        <w:t xml:space="preserve">Savivaldybės biudžeto lėšos </w:t>
      </w:r>
      <w:r w:rsidR="00C769C3" w:rsidRPr="008D0FC9">
        <w:t>planuojamos skirti</w:t>
      </w:r>
      <w:r w:rsidR="008C1E6C" w:rsidRPr="008D0FC9">
        <w:t xml:space="preserve"> </w:t>
      </w:r>
      <w:r w:rsidR="008C1E6C" w:rsidRPr="008D0FC9">
        <w:t xml:space="preserve"> Pareiškėju</w:t>
      </w:r>
      <w:r w:rsidR="008C1E6C" w:rsidRPr="008D0FC9">
        <w:t xml:space="preserve">i </w:t>
      </w:r>
      <w:r w:rsidR="00BB1012" w:rsidRPr="008D0FC9">
        <w:t xml:space="preserve"> – 1 185 800,00</w:t>
      </w:r>
      <w:r w:rsidR="00F94174" w:rsidRPr="008D0FC9">
        <w:t xml:space="preserve"> Eur.</w:t>
      </w:r>
    </w:p>
    <w:p w:rsidR="00D909D1" w:rsidRPr="002D7753" w:rsidRDefault="00D6634C" w:rsidP="00B06BC4">
      <w:pPr>
        <w:pStyle w:val="Pagrindinistekstas"/>
        <w:ind w:firstLine="720"/>
        <w:jc w:val="both"/>
      </w:pPr>
      <w:r w:rsidRPr="002D7753">
        <w:rPr>
          <w:b/>
        </w:rPr>
        <w:t xml:space="preserve">5. Pateikti </w:t>
      </w:r>
      <w:r w:rsidRPr="002D7753">
        <w:rPr>
          <w:rFonts w:eastAsia="TimesNewRomanPSMT"/>
          <w:b/>
        </w:rPr>
        <w:t>kitus sprendimui priimti reikalingus pagrindimus, skaičiavimus ar paaiškinimus.</w:t>
      </w:r>
      <w:r w:rsidR="00D909D1" w:rsidRPr="002D7753">
        <w:t xml:space="preserve"> Pagal Aprašą numatoma finansavimo forma – subsidija. Vienai įsigyjamai visai netaršiai</w:t>
      </w:r>
      <w:r w:rsidR="00D909D1" w:rsidRPr="002D7753">
        <w:rPr>
          <w:spacing w:val="1"/>
        </w:rPr>
        <w:t xml:space="preserve"> </w:t>
      </w:r>
      <w:r w:rsidR="00D909D1" w:rsidRPr="002D7753">
        <w:t>viešojo</w:t>
      </w:r>
      <w:r w:rsidR="00D909D1" w:rsidRPr="002D7753">
        <w:rPr>
          <w:spacing w:val="31"/>
        </w:rPr>
        <w:t xml:space="preserve"> </w:t>
      </w:r>
      <w:r w:rsidR="00D909D1" w:rsidRPr="002D7753">
        <w:t>transporto</w:t>
      </w:r>
      <w:r w:rsidR="00D909D1" w:rsidRPr="002D7753">
        <w:rPr>
          <w:spacing w:val="32"/>
        </w:rPr>
        <w:t xml:space="preserve"> </w:t>
      </w:r>
      <w:r w:rsidR="00D909D1" w:rsidRPr="002D7753">
        <w:t>priemonei</w:t>
      </w:r>
      <w:r w:rsidR="00D909D1" w:rsidRPr="002D7753">
        <w:rPr>
          <w:spacing w:val="31"/>
        </w:rPr>
        <w:t xml:space="preserve"> </w:t>
      </w:r>
      <w:r w:rsidR="00D909D1" w:rsidRPr="002D7753">
        <w:t>pagal</w:t>
      </w:r>
      <w:r w:rsidR="00D909D1" w:rsidRPr="002D7753">
        <w:rPr>
          <w:spacing w:val="32"/>
        </w:rPr>
        <w:t xml:space="preserve"> </w:t>
      </w:r>
      <w:r w:rsidR="00D909D1" w:rsidRPr="002D7753">
        <w:t>Aprašą</w:t>
      </w:r>
      <w:r w:rsidR="00D909D1" w:rsidRPr="002D7753">
        <w:rPr>
          <w:spacing w:val="33"/>
        </w:rPr>
        <w:t xml:space="preserve"> </w:t>
      </w:r>
      <w:r w:rsidR="00D909D1" w:rsidRPr="002D7753">
        <w:t>finansuojama</w:t>
      </w:r>
      <w:r w:rsidR="00D909D1" w:rsidRPr="002D7753">
        <w:rPr>
          <w:spacing w:val="31"/>
        </w:rPr>
        <w:t xml:space="preserve"> </w:t>
      </w:r>
      <w:r w:rsidR="00D909D1" w:rsidRPr="002D7753">
        <w:t>suma</w:t>
      </w:r>
      <w:r w:rsidR="00D909D1" w:rsidRPr="002D7753">
        <w:rPr>
          <w:spacing w:val="31"/>
        </w:rPr>
        <w:t xml:space="preserve"> </w:t>
      </w:r>
      <w:r w:rsidR="00D909D1" w:rsidRPr="002D7753">
        <w:t>negali</w:t>
      </w:r>
      <w:r w:rsidR="00D909D1" w:rsidRPr="002D7753">
        <w:rPr>
          <w:spacing w:val="33"/>
        </w:rPr>
        <w:t xml:space="preserve"> </w:t>
      </w:r>
      <w:r w:rsidR="00D909D1" w:rsidRPr="002D7753">
        <w:t>viršyti:</w:t>
      </w:r>
      <w:r w:rsidR="00D909D1" w:rsidRPr="002D7753">
        <w:rPr>
          <w:spacing w:val="31"/>
        </w:rPr>
        <w:t xml:space="preserve"> </w:t>
      </w:r>
      <w:r w:rsidR="00D909D1" w:rsidRPr="002D7753">
        <w:t>elektra</w:t>
      </w:r>
      <w:r w:rsidR="00D909D1" w:rsidRPr="002D7753">
        <w:rPr>
          <w:spacing w:val="30"/>
        </w:rPr>
        <w:t xml:space="preserve"> </w:t>
      </w:r>
      <w:r w:rsidR="00D909D1" w:rsidRPr="002D7753">
        <w:t>varomai</w:t>
      </w:r>
      <w:r w:rsidR="00D909D1" w:rsidRPr="002D7753">
        <w:rPr>
          <w:spacing w:val="38"/>
        </w:rPr>
        <w:t xml:space="preserve"> </w:t>
      </w:r>
      <w:r w:rsidR="00D909D1" w:rsidRPr="002D7753">
        <w:t xml:space="preserve">200 000 eurų, vandeniliu pildomai – 300 000 eurų. </w:t>
      </w:r>
      <w:r w:rsidR="002E050E" w:rsidRPr="002D7753">
        <w:t>Projektas bus įgyvendintas per 2024</w:t>
      </w:r>
      <w:r w:rsidR="00BE5F2A" w:rsidRPr="002D7753">
        <w:t>–</w:t>
      </w:r>
      <w:r w:rsidR="002E050E" w:rsidRPr="002D7753">
        <w:t xml:space="preserve">2025 m. </w:t>
      </w:r>
    </w:p>
    <w:p w:rsidR="002D7753" w:rsidRDefault="002E050E" w:rsidP="00B06BC4">
      <w:pPr>
        <w:pStyle w:val="Pagrindinistekstas"/>
        <w:jc w:val="both"/>
      </w:pPr>
      <w:r w:rsidRPr="00B06BC4">
        <w:t xml:space="preserve">Įgyvendinus šį </w:t>
      </w:r>
      <w:r w:rsidR="002D7753">
        <w:t>P</w:t>
      </w:r>
      <w:r w:rsidRPr="002D7753">
        <w:t>rojektą</w:t>
      </w:r>
      <w:r w:rsidRPr="00B06BC4">
        <w:t>, keleiviai</w:t>
      </w:r>
      <w:r w:rsidRPr="00B06BC4">
        <w:rPr>
          <w:spacing w:val="1"/>
        </w:rPr>
        <w:t xml:space="preserve"> </w:t>
      </w:r>
      <w:r w:rsidRPr="00B06BC4">
        <w:t>bus vežami su naujomis netaršiomis transporto priemonėmis ir taip bus pagerinta keleivių vežimo</w:t>
      </w:r>
      <w:r w:rsidRPr="00B06BC4">
        <w:rPr>
          <w:spacing w:val="1"/>
        </w:rPr>
        <w:t xml:space="preserve"> </w:t>
      </w:r>
      <w:r w:rsidRPr="00B06BC4">
        <w:t>viešuoju</w:t>
      </w:r>
      <w:r w:rsidRPr="00B06BC4">
        <w:rPr>
          <w:spacing w:val="-1"/>
        </w:rPr>
        <w:t xml:space="preserve"> </w:t>
      </w:r>
      <w:r w:rsidRPr="00B06BC4">
        <w:t>transportu</w:t>
      </w:r>
      <w:r w:rsidRPr="00B06BC4">
        <w:rPr>
          <w:spacing w:val="-1"/>
        </w:rPr>
        <w:t xml:space="preserve"> </w:t>
      </w:r>
      <w:r w:rsidRPr="00B06BC4">
        <w:t>viešosios paslaugos</w:t>
      </w:r>
      <w:r w:rsidRPr="00B06BC4">
        <w:rPr>
          <w:spacing w:val="-2"/>
        </w:rPr>
        <w:t xml:space="preserve"> </w:t>
      </w:r>
      <w:r w:rsidRPr="00B06BC4">
        <w:t>kokybė</w:t>
      </w:r>
      <w:r w:rsidRPr="00B06BC4">
        <w:rPr>
          <w:spacing w:val="-1"/>
        </w:rPr>
        <w:t xml:space="preserve"> </w:t>
      </w:r>
      <w:r w:rsidRPr="00B06BC4">
        <w:t>Plungės</w:t>
      </w:r>
      <w:r w:rsidRPr="00B06BC4">
        <w:rPr>
          <w:spacing w:val="-1"/>
        </w:rPr>
        <w:t xml:space="preserve"> </w:t>
      </w:r>
      <w:r w:rsidRPr="00B06BC4">
        <w:t>rajono savivaldybės</w:t>
      </w:r>
      <w:r w:rsidRPr="00B06BC4">
        <w:rPr>
          <w:spacing w:val="-2"/>
        </w:rPr>
        <w:t xml:space="preserve"> </w:t>
      </w:r>
      <w:r w:rsidRPr="00B06BC4">
        <w:t>teritorijoje.</w:t>
      </w:r>
    </w:p>
    <w:p w:rsidR="00D6634C" w:rsidRPr="00DC5050" w:rsidRDefault="00D6634C" w:rsidP="00B06BC4">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871695" w:rsidRDefault="00D6634C">
      <w:pPr>
        <w:tabs>
          <w:tab w:val="left" w:pos="720"/>
        </w:tabs>
        <w:ind w:firstLine="720"/>
        <w:jc w:val="both"/>
        <w:rPr>
          <w:bCs/>
        </w:rPr>
      </w:pPr>
      <w:r>
        <w:rPr>
          <w:b/>
        </w:rPr>
        <w:lastRenderedPageBreak/>
        <w:t xml:space="preserve">8. </w:t>
      </w:r>
      <w:r w:rsidRPr="00727738">
        <w:rPr>
          <w:b/>
        </w:rPr>
        <w:t>N</w:t>
      </w:r>
      <w:r w:rsidRPr="00A035DD">
        <w:rPr>
          <w:b/>
        </w:rPr>
        <w:t xml:space="preserve">urodyti, kieno iniciatyva sprendimo </w:t>
      </w:r>
      <w:r w:rsidRPr="003A1015">
        <w:rPr>
          <w:b/>
        </w:rPr>
        <w:t xml:space="preserve">projektas yra parengtas. </w:t>
      </w:r>
      <w:r w:rsidR="00BB1012">
        <w:t>UAB „Plungės autobusų parkas“</w:t>
      </w:r>
      <w:r w:rsidR="00BE5F2A">
        <w:t xml:space="preserve"> iniciatyva.</w:t>
      </w:r>
    </w:p>
    <w:p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pPr>
        <w:tabs>
          <w:tab w:val="left" w:pos="720"/>
        </w:tabs>
        <w:ind w:firstLine="720"/>
        <w:jc w:val="both"/>
      </w:pPr>
      <w:r>
        <w:rPr>
          <w:b/>
        </w:rPr>
        <w:t>10. Kam (institucijoms, skyriams, organizacijoms ir t. t.) patvirtintas sprendimas turi būti išsiųstas.</w:t>
      </w:r>
      <w:r w:rsidR="0077186C">
        <w:t xml:space="preserve"> </w:t>
      </w:r>
      <w:r w:rsidR="00BB1012">
        <w:t>UAB „Plungės autobusų parkas“</w:t>
      </w:r>
      <w:r w:rsidR="0077186C">
        <w:t>,</w:t>
      </w:r>
      <w:r w:rsidR="0077186C" w:rsidRPr="0077186C">
        <w:t xml:space="preserve"> </w:t>
      </w:r>
      <w:r w:rsidR="0077186C">
        <w:t>Strateginio planavimo ir investicijų skyriui.</w:t>
      </w:r>
    </w:p>
    <w:p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E5F2A">
        <w:t>Nėra.</w:t>
      </w:r>
    </w:p>
    <w:p w:rsidR="00D6634C" w:rsidRPr="006B0A1C" w:rsidRDefault="00D6634C" w:rsidP="00D6634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4140"/>
        <w:gridCol w:w="1672"/>
      </w:tblGrid>
      <w:tr w:rsidR="00D6634C" w:rsidRPr="007D4B69" w:rsidTr="000C282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6634C" w:rsidRPr="007D4B69" w:rsidRDefault="00D6634C" w:rsidP="000C282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6634C" w:rsidRPr="007D4B69" w:rsidTr="0004673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rPr>
                <w:rFonts w:eastAsia="Lucida Sans Unicode"/>
                <w:b/>
                <w:kern w:val="1"/>
                <w:lang w:bidi="lo-LA"/>
              </w:rPr>
            </w:pPr>
          </w:p>
        </w:tc>
        <w:tc>
          <w:tcPr>
            <w:tcW w:w="4140"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rPr>
            </w:pPr>
            <w:r w:rsidRPr="007D4B69">
              <w:rPr>
                <w:rFonts w:eastAsia="Lucida Sans Unicode"/>
                <w:b/>
                <w:kern w:val="1"/>
              </w:rPr>
              <w:t>Teigiamas poveikis</w:t>
            </w:r>
          </w:p>
        </w:tc>
        <w:tc>
          <w:tcPr>
            <w:tcW w:w="1672"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Neigiamas poveikis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Ekonomikai</w:t>
            </w:r>
          </w:p>
        </w:tc>
        <w:tc>
          <w:tcPr>
            <w:tcW w:w="4140"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Finansams</w:t>
            </w:r>
          </w:p>
        </w:tc>
        <w:tc>
          <w:tcPr>
            <w:tcW w:w="4140"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Socialinei aplinkai</w:t>
            </w:r>
          </w:p>
        </w:tc>
        <w:tc>
          <w:tcPr>
            <w:tcW w:w="4140" w:type="dxa"/>
            <w:tcBorders>
              <w:top w:val="single" w:sz="4" w:space="0" w:color="000000"/>
              <w:left w:val="single" w:sz="4" w:space="0" w:color="000000"/>
              <w:bottom w:val="single" w:sz="4" w:space="0" w:color="000000"/>
              <w:right w:val="single" w:sz="4" w:space="0" w:color="000000"/>
            </w:tcBorders>
          </w:tcPr>
          <w:p w:rsidR="00D6634C" w:rsidRPr="00871695" w:rsidRDefault="00871695" w:rsidP="00C91159">
            <w:pPr>
              <w:widowControl w:val="0"/>
              <w:jc w:val="center"/>
              <w:rPr>
                <w:rFonts w:eastAsia="Lucida Sans Unicode"/>
                <w:i/>
                <w:kern w:val="1"/>
                <w:lang w:bidi="lo-LA"/>
              </w:rPr>
            </w:pPr>
            <w:r>
              <w:rPr>
                <w:i/>
              </w:rPr>
              <w:t>B</w:t>
            </w:r>
            <w:r w:rsidRPr="00871695">
              <w:rPr>
                <w:i/>
              </w:rPr>
              <w:t>us pagerinta keleivių vežimo</w:t>
            </w:r>
            <w:r w:rsidRPr="00871695">
              <w:rPr>
                <w:i/>
                <w:spacing w:val="1"/>
              </w:rPr>
              <w:t xml:space="preserve"> </w:t>
            </w:r>
            <w:r w:rsidRPr="00871695">
              <w:rPr>
                <w:i/>
              </w:rPr>
              <w:t>viešuoju</w:t>
            </w:r>
            <w:r w:rsidRPr="00871695">
              <w:rPr>
                <w:i/>
                <w:spacing w:val="-1"/>
              </w:rPr>
              <w:t xml:space="preserve"> </w:t>
            </w:r>
            <w:r w:rsidRPr="00871695">
              <w:rPr>
                <w:i/>
              </w:rPr>
              <w:t>transportu</w:t>
            </w:r>
            <w:r w:rsidRPr="00871695">
              <w:rPr>
                <w:i/>
                <w:spacing w:val="-1"/>
              </w:rPr>
              <w:t xml:space="preserve"> </w:t>
            </w:r>
            <w:r w:rsidRPr="00871695">
              <w:rPr>
                <w:i/>
              </w:rPr>
              <w:t>viešosios paslaugos</w:t>
            </w:r>
            <w:r w:rsidRPr="00871695">
              <w:rPr>
                <w:i/>
                <w:spacing w:val="-2"/>
              </w:rPr>
              <w:t xml:space="preserve"> </w:t>
            </w:r>
            <w:r w:rsidRPr="00871695">
              <w:rPr>
                <w:i/>
              </w:rPr>
              <w:t>kokybė</w:t>
            </w:r>
            <w:r w:rsidRPr="00871695">
              <w:rPr>
                <w:i/>
                <w:spacing w:val="-1"/>
              </w:rPr>
              <w:t xml:space="preserve"> </w:t>
            </w:r>
            <w:r w:rsidRPr="00871695">
              <w:rPr>
                <w:i/>
              </w:rPr>
              <w:t>Plungės</w:t>
            </w:r>
            <w:r w:rsidRPr="00871695">
              <w:rPr>
                <w:i/>
                <w:spacing w:val="-1"/>
              </w:rPr>
              <w:t xml:space="preserve"> </w:t>
            </w:r>
            <w:r w:rsidRPr="00871695">
              <w:rPr>
                <w:i/>
              </w:rPr>
              <w:t>rajono savivaldybės</w:t>
            </w:r>
            <w:r w:rsidRPr="00871695">
              <w:rPr>
                <w:i/>
                <w:spacing w:val="-2"/>
              </w:rPr>
              <w:t xml:space="preserve"> </w:t>
            </w:r>
            <w:r w:rsidRPr="00871695">
              <w:rPr>
                <w:i/>
              </w:rPr>
              <w:t>teritorijoje</w:t>
            </w: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Viešajam administravimui</w:t>
            </w:r>
          </w:p>
        </w:tc>
        <w:tc>
          <w:tcPr>
            <w:tcW w:w="4140"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Teisinei sistemai</w:t>
            </w:r>
          </w:p>
        </w:tc>
        <w:tc>
          <w:tcPr>
            <w:tcW w:w="4140"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Kriminogeninei situacijai</w:t>
            </w:r>
          </w:p>
        </w:tc>
        <w:tc>
          <w:tcPr>
            <w:tcW w:w="4140"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Aplinkai</w:t>
            </w:r>
          </w:p>
        </w:tc>
        <w:tc>
          <w:tcPr>
            <w:tcW w:w="4140" w:type="dxa"/>
            <w:tcBorders>
              <w:top w:val="single" w:sz="4" w:space="0" w:color="000000"/>
              <w:left w:val="single" w:sz="4" w:space="0" w:color="000000"/>
              <w:bottom w:val="single" w:sz="4" w:space="0" w:color="000000"/>
              <w:right w:val="single" w:sz="4" w:space="0" w:color="000000"/>
            </w:tcBorders>
          </w:tcPr>
          <w:p w:rsidR="00D6634C" w:rsidRPr="00B274E0" w:rsidRDefault="00B274E0" w:rsidP="00C91159">
            <w:pPr>
              <w:widowControl w:val="0"/>
              <w:jc w:val="center"/>
              <w:rPr>
                <w:rFonts w:eastAsia="Lucida Sans Unicode"/>
                <w:i/>
                <w:kern w:val="1"/>
                <w:lang w:bidi="lo-LA"/>
              </w:rPr>
            </w:pPr>
            <w:r w:rsidRPr="00B274E0">
              <w:rPr>
                <w:i/>
              </w:rPr>
              <w:t>Projektu prisidedama prie šiltnamio efektą sukeliančių dujų (ŠESD) ir transportui</w:t>
            </w:r>
            <w:r w:rsidRPr="00B274E0">
              <w:rPr>
                <w:i/>
                <w:spacing w:val="1"/>
              </w:rPr>
              <w:t xml:space="preserve"> </w:t>
            </w:r>
            <w:r w:rsidRPr="00B274E0">
              <w:rPr>
                <w:i/>
              </w:rPr>
              <w:t>būdingų oro teršalų dalies mažinimo Lietuvoje</w:t>
            </w: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Administracinei naštai</w:t>
            </w:r>
          </w:p>
        </w:tc>
        <w:tc>
          <w:tcPr>
            <w:tcW w:w="4140"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Regiono plėtrai</w:t>
            </w:r>
          </w:p>
        </w:tc>
        <w:tc>
          <w:tcPr>
            <w:tcW w:w="4140"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r w:rsidR="00D6634C" w:rsidRPr="007D4B69" w:rsidTr="0004673F">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Kitoms sritims, asmenims ar jų grupėms</w:t>
            </w:r>
          </w:p>
        </w:tc>
        <w:tc>
          <w:tcPr>
            <w:tcW w:w="4140" w:type="dxa"/>
            <w:tcBorders>
              <w:top w:val="single" w:sz="4" w:space="0" w:color="000000"/>
              <w:left w:val="single" w:sz="4" w:space="0" w:color="000000"/>
              <w:bottom w:val="single" w:sz="4" w:space="0" w:color="000000"/>
              <w:right w:val="single" w:sz="4" w:space="0" w:color="000000"/>
            </w:tcBorders>
          </w:tcPr>
          <w:p w:rsidR="00D6634C" w:rsidRPr="007D4B69" w:rsidRDefault="00D6634C" w:rsidP="00F94174">
            <w:pPr>
              <w:widowControl w:val="0"/>
              <w:rPr>
                <w:rFonts w:eastAsia="Lucida Sans Unicode"/>
                <w:i/>
                <w:kern w:val="1"/>
                <w:lang w:bidi="lo-LA"/>
              </w:rPr>
            </w:pPr>
          </w:p>
        </w:tc>
        <w:tc>
          <w:tcPr>
            <w:tcW w:w="1672" w:type="dxa"/>
            <w:tcBorders>
              <w:top w:val="single" w:sz="4" w:space="0" w:color="000000"/>
              <w:left w:val="single" w:sz="4" w:space="0" w:color="000000"/>
              <w:bottom w:val="single" w:sz="4" w:space="0" w:color="000000"/>
              <w:right w:val="single" w:sz="4" w:space="0" w:color="000000"/>
            </w:tcBorders>
          </w:tcPr>
          <w:p w:rsidR="00D6634C" w:rsidRPr="007D4B69" w:rsidRDefault="003F6A23" w:rsidP="00B06BC4">
            <w:pPr>
              <w:widowControl w:val="0"/>
              <w:rPr>
                <w:rFonts w:eastAsia="Lucida Sans Unicode"/>
                <w:i/>
                <w:kern w:val="1"/>
                <w:lang w:bidi="lo-LA"/>
              </w:rPr>
            </w:pPr>
            <w:r>
              <w:rPr>
                <w:rFonts w:eastAsia="Lucida Sans Unicode"/>
                <w:i/>
                <w:kern w:val="1"/>
                <w:lang w:bidi="lo-LA"/>
              </w:rPr>
              <w:t>Nenumatomas</w:t>
            </w:r>
          </w:p>
        </w:tc>
      </w:tr>
    </w:tbl>
    <w:p w:rsidR="00BE5F2A" w:rsidRDefault="00BE5F2A" w:rsidP="00680F37">
      <w:pPr>
        <w:jc w:val="both"/>
      </w:pPr>
    </w:p>
    <w:p w:rsidR="00D6634C" w:rsidRDefault="00D6634C" w:rsidP="00680F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673F" w:rsidRDefault="0004673F" w:rsidP="00680F37">
      <w:pPr>
        <w:jc w:val="both"/>
      </w:pPr>
    </w:p>
    <w:p w:rsidR="0004673F" w:rsidRPr="00680F37" w:rsidRDefault="0004673F" w:rsidP="00680F37">
      <w:pPr>
        <w:jc w:val="both"/>
      </w:pPr>
    </w:p>
    <w:p w:rsidR="00D6634C" w:rsidRDefault="00D6634C" w:rsidP="00D6634C">
      <w:pPr>
        <w:widowControl w:val="0"/>
        <w:rPr>
          <w:rFonts w:eastAsia="Lucida Sans Unicode"/>
          <w:kern w:val="2"/>
        </w:rPr>
      </w:pPr>
      <w:r>
        <w:rPr>
          <w:rFonts w:eastAsia="Lucida Sans Unicode"/>
          <w:kern w:val="2"/>
        </w:rPr>
        <w:t xml:space="preserve">Rengėja </w:t>
      </w:r>
    </w:p>
    <w:p w:rsidR="002049AA" w:rsidRPr="0004673F" w:rsidRDefault="00D6634C" w:rsidP="0004673F">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w:t>
      </w:r>
      <w:r w:rsidR="00F94174">
        <w:rPr>
          <w:rFonts w:eastAsia="Lucida Sans Unicode" w:cs="Tahoma"/>
          <w:bCs/>
        </w:rPr>
        <w:t>esn</w:t>
      </w:r>
      <w:r>
        <w:rPr>
          <w:rFonts w:eastAsia="Lucida Sans Unicode" w:cs="Tahoma"/>
          <w:bCs/>
        </w:rPr>
        <w:t>. specialistė</w:t>
      </w:r>
      <w:r w:rsidR="00F94174">
        <w:rPr>
          <w:rFonts w:eastAsia="Lucida Sans Unicode" w:cs="Tahoma"/>
          <w:bCs/>
        </w:rPr>
        <w:t xml:space="preserve">                 </w:t>
      </w:r>
      <w:r w:rsidR="006612AF">
        <w:rPr>
          <w:rFonts w:eastAsia="Lucida Sans Unicode" w:cs="Tahoma"/>
          <w:bCs/>
        </w:rPr>
        <w:t xml:space="preserve">   </w:t>
      </w:r>
      <w:r w:rsidR="00F94174">
        <w:rPr>
          <w:rFonts w:eastAsia="Lucida Sans Unicode" w:cs="Tahoma"/>
          <w:bCs/>
        </w:rPr>
        <w:t>Eglė Makarevičienė</w:t>
      </w: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5E072C" w:rsidRDefault="005E072C" w:rsidP="00B45F5C">
      <w:pPr>
        <w:jc w:val="right"/>
        <w:rPr>
          <w:lang w:eastAsia="en-US"/>
        </w:rPr>
      </w:pPr>
    </w:p>
    <w:p w:rsidR="003F6A23" w:rsidRDefault="003F6A23" w:rsidP="002049AA">
      <w:pPr>
        <w:ind w:left="5670"/>
      </w:pPr>
    </w:p>
    <w:sectPr w:rsidR="003F6A23"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charset w:val="00"/>
    <w:family w:val="auto"/>
    <w:pitch w:val="default"/>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4">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0">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1">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5">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7">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1">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9"/>
  </w:num>
  <w:num w:numId="2">
    <w:abstractNumId w:val="0"/>
  </w:num>
  <w:num w:numId="3">
    <w:abstractNumId w:val="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6"/>
  </w:num>
  <w:num w:numId="7">
    <w:abstractNumId w:val="17"/>
  </w:num>
  <w:num w:numId="8">
    <w:abstractNumId w:val="4"/>
  </w:num>
  <w:num w:numId="9">
    <w:abstractNumId w:val="13"/>
  </w:num>
  <w:num w:numId="10">
    <w:abstractNumId w:val="7"/>
  </w:num>
  <w:num w:numId="11">
    <w:abstractNumId w:val="2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3"/>
  </w:num>
  <w:num w:numId="15">
    <w:abstractNumId w:val="16"/>
  </w:num>
  <w:num w:numId="16">
    <w:abstractNumId w:val="11"/>
  </w:num>
  <w:num w:numId="17">
    <w:abstractNumId w:val="18"/>
  </w:num>
  <w:num w:numId="18">
    <w:abstractNumId w:val="15"/>
  </w:num>
  <w:num w:numId="19">
    <w:abstractNumId w:val="5"/>
  </w:num>
  <w:num w:numId="20">
    <w:abstractNumId w:val="19"/>
  </w:num>
  <w:num w:numId="21">
    <w:abstractNumId w:val="2"/>
  </w:num>
  <w:num w:numId="22">
    <w:abstractNumId w:val="12"/>
  </w:num>
  <w:num w:numId="23">
    <w:abstractNumId w:val="21"/>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A1A"/>
    <w:rsid w:val="0001291F"/>
    <w:rsid w:val="00014217"/>
    <w:rsid w:val="00022573"/>
    <w:rsid w:val="00041F97"/>
    <w:rsid w:val="0004673F"/>
    <w:rsid w:val="0004712C"/>
    <w:rsid w:val="000634E8"/>
    <w:rsid w:val="000678A3"/>
    <w:rsid w:val="00071B75"/>
    <w:rsid w:val="00072080"/>
    <w:rsid w:val="00074505"/>
    <w:rsid w:val="00096401"/>
    <w:rsid w:val="000B0389"/>
    <w:rsid w:val="000B1CAF"/>
    <w:rsid w:val="000C1018"/>
    <w:rsid w:val="000C4EDF"/>
    <w:rsid w:val="000C6A79"/>
    <w:rsid w:val="000D0B1B"/>
    <w:rsid w:val="000D3717"/>
    <w:rsid w:val="000D665B"/>
    <w:rsid w:val="000E32A6"/>
    <w:rsid w:val="000F0BBC"/>
    <w:rsid w:val="001016C1"/>
    <w:rsid w:val="0011458E"/>
    <w:rsid w:val="00145892"/>
    <w:rsid w:val="00146A19"/>
    <w:rsid w:val="00146A37"/>
    <w:rsid w:val="001538E3"/>
    <w:rsid w:val="00167A4C"/>
    <w:rsid w:val="001767B0"/>
    <w:rsid w:val="00176D27"/>
    <w:rsid w:val="0018249F"/>
    <w:rsid w:val="001A0925"/>
    <w:rsid w:val="001A7CF8"/>
    <w:rsid w:val="001C49E1"/>
    <w:rsid w:val="001C6202"/>
    <w:rsid w:val="001D66B3"/>
    <w:rsid w:val="001D7455"/>
    <w:rsid w:val="002004F4"/>
    <w:rsid w:val="002049AA"/>
    <w:rsid w:val="00226EF9"/>
    <w:rsid w:val="00231E0C"/>
    <w:rsid w:val="00240193"/>
    <w:rsid w:val="00241D8C"/>
    <w:rsid w:val="00250C1E"/>
    <w:rsid w:val="00250F17"/>
    <w:rsid w:val="00262860"/>
    <w:rsid w:val="00263A8D"/>
    <w:rsid w:val="0026686D"/>
    <w:rsid w:val="00267763"/>
    <w:rsid w:val="002842ED"/>
    <w:rsid w:val="002849A7"/>
    <w:rsid w:val="00290A3D"/>
    <w:rsid w:val="0029155D"/>
    <w:rsid w:val="00294C6C"/>
    <w:rsid w:val="002A5E37"/>
    <w:rsid w:val="002A7507"/>
    <w:rsid w:val="002B72EE"/>
    <w:rsid w:val="002C732E"/>
    <w:rsid w:val="002D2DF8"/>
    <w:rsid w:val="002D5497"/>
    <w:rsid w:val="002D7753"/>
    <w:rsid w:val="002E050E"/>
    <w:rsid w:val="002E25C0"/>
    <w:rsid w:val="002E5472"/>
    <w:rsid w:val="002F0153"/>
    <w:rsid w:val="002F5EF3"/>
    <w:rsid w:val="00303CF0"/>
    <w:rsid w:val="00306F1F"/>
    <w:rsid w:val="00316A53"/>
    <w:rsid w:val="003209C4"/>
    <w:rsid w:val="00324BAF"/>
    <w:rsid w:val="00333266"/>
    <w:rsid w:val="003427E2"/>
    <w:rsid w:val="00357EF1"/>
    <w:rsid w:val="00361887"/>
    <w:rsid w:val="0036475F"/>
    <w:rsid w:val="00392480"/>
    <w:rsid w:val="00395865"/>
    <w:rsid w:val="003A1015"/>
    <w:rsid w:val="003B0CB5"/>
    <w:rsid w:val="003B5872"/>
    <w:rsid w:val="003B59FE"/>
    <w:rsid w:val="003B6004"/>
    <w:rsid w:val="003D58CD"/>
    <w:rsid w:val="003D77A6"/>
    <w:rsid w:val="003F6A23"/>
    <w:rsid w:val="003F781F"/>
    <w:rsid w:val="004002BB"/>
    <w:rsid w:val="00413E2F"/>
    <w:rsid w:val="00417F4F"/>
    <w:rsid w:val="00427548"/>
    <w:rsid w:val="004302B0"/>
    <w:rsid w:val="00433770"/>
    <w:rsid w:val="00450DF2"/>
    <w:rsid w:val="00453047"/>
    <w:rsid w:val="004539BF"/>
    <w:rsid w:val="004552C3"/>
    <w:rsid w:val="0047282A"/>
    <w:rsid w:val="0047729D"/>
    <w:rsid w:val="004832C8"/>
    <w:rsid w:val="004855E8"/>
    <w:rsid w:val="004875FC"/>
    <w:rsid w:val="00490185"/>
    <w:rsid w:val="00490460"/>
    <w:rsid w:val="00494512"/>
    <w:rsid w:val="004B3C80"/>
    <w:rsid w:val="004C177F"/>
    <w:rsid w:val="004C21BF"/>
    <w:rsid w:val="004C5FEA"/>
    <w:rsid w:val="004D5661"/>
    <w:rsid w:val="004F1439"/>
    <w:rsid w:val="00501F76"/>
    <w:rsid w:val="0050488D"/>
    <w:rsid w:val="00507F4F"/>
    <w:rsid w:val="00520D1D"/>
    <w:rsid w:val="0053254E"/>
    <w:rsid w:val="005435E6"/>
    <w:rsid w:val="0055057A"/>
    <w:rsid w:val="0055711D"/>
    <w:rsid w:val="005624F3"/>
    <w:rsid w:val="00566E65"/>
    <w:rsid w:val="005674AC"/>
    <w:rsid w:val="0057596C"/>
    <w:rsid w:val="00577823"/>
    <w:rsid w:val="005846F7"/>
    <w:rsid w:val="00594FDA"/>
    <w:rsid w:val="00597E31"/>
    <w:rsid w:val="005B3240"/>
    <w:rsid w:val="005B3F0E"/>
    <w:rsid w:val="005C3BDE"/>
    <w:rsid w:val="005D33BD"/>
    <w:rsid w:val="005E072C"/>
    <w:rsid w:val="005E1008"/>
    <w:rsid w:val="005E3E77"/>
    <w:rsid w:val="005E7948"/>
    <w:rsid w:val="005F10A7"/>
    <w:rsid w:val="005F299B"/>
    <w:rsid w:val="005F5391"/>
    <w:rsid w:val="00607A7B"/>
    <w:rsid w:val="006103F7"/>
    <w:rsid w:val="00615A08"/>
    <w:rsid w:val="00621CC8"/>
    <w:rsid w:val="00622F35"/>
    <w:rsid w:val="00624403"/>
    <w:rsid w:val="00631DD6"/>
    <w:rsid w:val="006341AF"/>
    <w:rsid w:val="00636E74"/>
    <w:rsid w:val="00640867"/>
    <w:rsid w:val="00647219"/>
    <w:rsid w:val="006507D5"/>
    <w:rsid w:val="006612AF"/>
    <w:rsid w:val="00664EF4"/>
    <w:rsid w:val="00680F37"/>
    <w:rsid w:val="00681A1A"/>
    <w:rsid w:val="006958A8"/>
    <w:rsid w:val="006B259E"/>
    <w:rsid w:val="006B6729"/>
    <w:rsid w:val="006C3E5B"/>
    <w:rsid w:val="006C5E7F"/>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709C4"/>
    <w:rsid w:val="0077186C"/>
    <w:rsid w:val="0078101E"/>
    <w:rsid w:val="00781887"/>
    <w:rsid w:val="007933AA"/>
    <w:rsid w:val="007934C5"/>
    <w:rsid w:val="0079502E"/>
    <w:rsid w:val="00797928"/>
    <w:rsid w:val="007A5062"/>
    <w:rsid w:val="007C1FFE"/>
    <w:rsid w:val="007D0CCC"/>
    <w:rsid w:val="007D2C62"/>
    <w:rsid w:val="007D46EC"/>
    <w:rsid w:val="007E45AA"/>
    <w:rsid w:val="007E4783"/>
    <w:rsid w:val="007E527F"/>
    <w:rsid w:val="007F40D5"/>
    <w:rsid w:val="008017CD"/>
    <w:rsid w:val="00802FFF"/>
    <w:rsid w:val="00804A3C"/>
    <w:rsid w:val="00810EA9"/>
    <w:rsid w:val="0081139E"/>
    <w:rsid w:val="00814935"/>
    <w:rsid w:val="00817DDE"/>
    <w:rsid w:val="008224FA"/>
    <w:rsid w:val="00835509"/>
    <w:rsid w:val="008429C0"/>
    <w:rsid w:val="008560F9"/>
    <w:rsid w:val="00865FA1"/>
    <w:rsid w:val="00871235"/>
    <w:rsid w:val="00871695"/>
    <w:rsid w:val="00882DF2"/>
    <w:rsid w:val="00883CEA"/>
    <w:rsid w:val="008A3B09"/>
    <w:rsid w:val="008A6322"/>
    <w:rsid w:val="008A7065"/>
    <w:rsid w:val="008C1E6C"/>
    <w:rsid w:val="008C69AC"/>
    <w:rsid w:val="008D0FC9"/>
    <w:rsid w:val="008E6DA6"/>
    <w:rsid w:val="008E7F29"/>
    <w:rsid w:val="008F191C"/>
    <w:rsid w:val="008F1CCA"/>
    <w:rsid w:val="009027B9"/>
    <w:rsid w:val="00917911"/>
    <w:rsid w:val="0093632B"/>
    <w:rsid w:val="00955117"/>
    <w:rsid w:val="009623ED"/>
    <w:rsid w:val="009773EA"/>
    <w:rsid w:val="00981E39"/>
    <w:rsid w:val="009830B9"/>
    <w:rsid w:val="009840F0"/>
    <w:rsid w:val="009864EF"/>
    <w:rsid w:val="009866CB"/>
    <w:rsid w:val="00995A75"/>
    <w:rsid w:val="009B317F"/>
    <w:rsid w:val="009B64D3"/>
    <w:rsid w:val="009C78EE"/>
    <w:rsid w:val="009D0D25"/>
    <w:rsid w:val="009D242A"/>
    <w:rsid w:val="009D28B1"/>
    <w:rsid w:val="009F75BD"/>
    <w:rsid w:val="00A065E4"/>
    <w:rsid w:val="00A066CF"/>
    <w:rsid w:val="00A144AE"/>
    <w:rsid w:val="00A1769F"/>
    <w:rsid w:val="00A22A98"/>
    <w:rsid w:val="00A32F51"/>
    <w:rsid w:val="00A341D7"/>
    <w:rsid w:val="00A44448"/>
    <w:rsid w:val="00A4464B"/>
    <w:rsid w:val="00A52BBA"/>
    <w:rsid w:val="00A61E0B"/>
    <w:rsid w:val="00A75E24"/>
    <w:rsid w:val="00A77CDE"/>
    <w:rsid w:val="00A9366C"/>
    <w:rsid w:val="00A95BDE"/>
    <w:rsid w:val="00AB2FA3"/>
    <w:rsid w:val="00AE7A7F"/>
    <w:rsid w:val="00AF4798"/>
    <w:rsid w:val="00B04D21"/>
    <w:rsid w:val="00B06BC4"/>
    <w:rsid w:val="00B15D94"/>
    <w:rsid w:val="00B16AFA"/>
    <w:rsid w:val="00B17788"/>
    <w:rsid w:val="00B274E0"/>
    <w:rsid w:val="00B30A53"/>
    <w:rsid w:val="00B36549"/>
    <w:rsid w:val="00B45F5C"/>
    <w:rsid w:val="00B4640A"/>
    <w:rsid w:val="00B472D1"/>
    <w:rsid w:val="00B5204A"/>
    <w:rsid w:val="00B55D6D"/>
    <w:rsid w:val="00B664E5"/>
    <w:rsid w:val="00B949A0"/>
    <w:rsid w:val="00BA7247"/>
    <w:rsid w:val="00BA7B7C"/>
    <w:rsid w:val="00BB1012"/>
    <w:rsid w:val="00BB3379"/>
    <w:rsid w:val="00BD1565"/>
    <w:rsid w:val="00BE5F2A"/>
    <w:rsid w:val="00BF3C25"/>
    <w:rsid w:val="00C0529F"/>
    <w:rsid w:val="00C11840"/>
    <w:rsid w:val="00C1618C"/>
    <w:rsid w:val="00C17EF2"/>
    <w:rsid w:val="00C21086"/>
    <w:rsid w:val="00C3148E"/>
    <w:rsid w:val="00C36068"/>
    <w:rsid w:val="00C45905"/>
    <w:rsid w:val="00C502A1"/>
    <w:rsid w:val="00C5498D"/>
    <w:rsid w:val="00C5791F"/>
    <w:rsid w:val="00C60045"/>
    <w:rsid w:val="00C603F5"/>
    <w:rsid w:val="00C6063A"/>
    <w:rsid w:val="00C616F5"/>
    <w:rsid w:val="00C62C63"/>
    <w:rsid w:val="00C70258"/>
    <w:rsid w:val="00C769C3"/>
    <w:rsid w:val="00C91159"/>
    <w:rsid w:val="00CA5A90"/>
    <w:rsid w:val="00CB00D1"/>
    <w:rsid w:val="00CB3A61"/>
    <w:rsid w:val="00CC4166"/>
    <w:rsid w:val="00CC5A82"/>
    <w:rsid w:val="00CC6634"/>
    <w:rsid w:val="00CD1147"/>
    <w:rsid w:val="00CE10E1"/>
    <w:rsid w:val="00CE13B4"/>
    <w:rsid w:val="00CF2FE3"/>
    <w:rsid w:val="00D005C3"/>
    <w:rsid w:val="00D0578C"/>
    <w:rsid w:val="00D07916"/>
    <w:rsid w:val="00D12188"/>
    <w:rsid w:val="00D20632"/>
    <w:rsid w:val="00D218B9"/>
    <w:rsid w:val="00D414A5"/>
    <w:rsid w:val="00D4153B"/>
    <w:rsid w:val="00D422A3"/>
    <w:rsid w:val="00D550B1"/>
    <w:rsid w:val="00D56554"/>
    <w:rsid w:val="00D56677"/>
    <w:rsid w:val="00D633F0"/>
    <w:rsid w:val="00D65F7C"/>
    <w:rsid w:val="00D6634C"/>
    <w:rsid w:val="00D84BE9"/>
    <w:rsid w:val="00D90629"/>
    <w:rsid w:val="00D909D1"/>
    <w:rsid w:val="00DD4046"/>
    <w:rsid w:val="00DD6153"/>
    <w:rsid w:val="00DD70D6"/>
    <w:rsid w:val="00DE2EB2"/>
    <w:rsid w:val="00DE5094"/>
    <w:rsid w:val="00DE6703"/>
    <w:rsid w:val="00DF0A44"/>
    <w:rsid w:val="00DF3D1E"/>
    <w:rsid w:val="00DF762B"/>
    <w:rsid w:val="00E04A07"/>
    <w:rsid w:val="00E11ADE"/>
    <w:rsid w:val="00E1655B"/>
    <w:rsid w:val="00E2050C"/>
    <w:rsid w:val="00E25E50"/>
    <w:rsid w:val="00E26A46"/>
    <w:rsid w:val="00E403AA"/>
    <w:rsid w:val="00E432F5"/>
    <w:rsid w:val="00E44E3D"/>
    <w:rsid w:val="00E61579"/>
    <w:rsid w:val="00E66D24"/>
    <w:rsid w:val="00E71670"/>
    <w:rsid w:val="00E725B7"/>
    <w:rsid w:val="00E81D1A"/>
    <w:rsid w:val="00EA203B"/>
    <w:rsid w:val="00EA30EC"/>
    <w:rsid w:val="00EA4B22"/>
    <w:rsid w:val="00EB03EE"/>
    <w:rsid w:val="00EC0B1B"/>
    <w:rsid w:val="00ED0CA6"/>
    <w:rsid w:val="00ED5F19"/>
    <w:rsid w:val="00ED72C9"/>
    <w:rsid w:val="00F01168"/>
    <w:rsid w:val="00F02334"/>
    <w:rsid w:val="00F22C45"/>
    <w:rsid w:val="00F3614D"/>
    <w:rsid w:val="00F4519B"/>
    <w:rsid w:val="00F46DDE"/>
    <w:rsid w:val="00F516B1"/>
    <w:rsid w:val="00F61764"/>
    <w:rsid w:val="00F745E3"/>
    <w:rsid w:val="00F837C0"/>
    <w:rsid w:val="00F94174"/>
    <w:rsid w:val="00FB1D87"/>
    <w:rsid w:val="00FB4073"/>
    <w:rsid w:val="00FE1F6A"/>
    <w:rsid w:val="00FE4477"/>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A139F10-9389-4D31-B424-72A931981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39B30-6F86-4AA6-A1BF-01CF967ED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67EC4868.dotm</Template>
  <TotalTime>45</TotalTime>
  <Pages>1</Pages>
  <Words>5176</Words>
  <Characters>2951</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Agnė Stankūnienė</cp:lastModifiedBy>
  <cp:revision>10</cp:revision>
  <cp:lastPrinted>2023-09-01T10:39:00Z</cp:lastPrinted>
  <dcterms:created xsi:type="dcterms:W3CDTF">2023-09-05T07:53:00Z</dcterms:created>
  <dcterms:modified xsi:type="dcterms:W3CDTF">2023-09-05T13:32:00Z</dcterms:modified>
</cp:coreProperties>
</file>