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5004A" w14:textId="5CC0DE33" w:rsidR="000E4DA4" w:rsidRDefault="00BC41B1" w:rsidP="00B81CC3">
      <w:pPr>
        <w:pStyle w:val="BodyText21"/>
        <w:ind w:left="7776"/>
        <w:jc w:val="right"/>
        <w:rPr>
          <w:rFonts w:ascii="Times New Roman" w:hAnsi="Times New Roman"/>
          <w:b/>
          <w:sz w:val="28"/>
          <w:szCs w:val="28"/>
          <w:lang w:val="lt-LT"/>
        </w:rPr>
      </w:pPr>
      <w:r>
        <w:rPr>
          <w:rFonts w:ascii="Times New Roman" w:hAnsi="Times New Roman"/>
          <w:b/>
          <w:noProof/>
          <w:szCs w:val="24"/>
          <w:lang w:val="lt-LT" w:eastAsia="lt-LT"/>
        </w:rPr>
        <w:t>Projektas</w:t>
      </w:r>
    </w:p>
    <w:p w14:paraId="35A8DD8B" w14:textId="77777777" w:rsidR="0097357A" w:rsidRPr="0097357A" w:rsidRDefault="0097357A" w:rsidP="0097357A">
      <w:pPr>
        <w:pStyle w:val="BodyText21"/>
        <w:jc w:val="center"/>
        <w:rPr>
          <w:rFonts w:ascii="Times New Roman" w:hAnsi="Times New Roman"/>
          <w:b/>
          <w:sz w:val="28"/>
          <w:szCs w:val="28"/>
          <w:lang w:val="lt-LT"/>
        </w:rPr>
      </w:pPr>
      <w:r w:rsidRPr="0097357A">
        <w:rPr>
          <w:rFonts w:ascii="Times New Roman" w:hAnsi="Times New Roman"/>
          <w:b/>
          <w:sz w:val="28"/>
          <w:szCs w:val="28"/>
          <w:lang w:val="lt-LT"/>
        </w:rPr>
        <w:t xml:space="preserve">PLUNGĖS RAJONO SAVIVALDYBĖS </w:t>
      </w:r>
    </w:p>
    <w:p w14:paraId="2A47DBFD" w14:textId="77777777" w:rsidR="0097357A" w:rsidRPr="0097357A" w:rsidRDefault="0097357A" w:rsidP="0097357A">
      <w:pPr>
        <w:pStyle w:val="BodyText21"/>
        <w:jc w:val="center"/>
        <w:rPr>
          <w:rFonts w:ascii="Times New Roman" w:hAnsi="Times New Roman"/>
          <w:b/>
          <w:sz w:val="28"/>
          <w:szCs w:val="28"/>
          <w:lang w:val="lt-LT"/>
        </w:rPr>
      </w:pPr>
      <w:r w:rsidRPr="0097357A">
        <w:rPr>
          <w:rFonts w:ascii="Times New Roman" w:hAnsi="Times New Roman"/>
          <w:b/>
          <w:sz w:val="28"/>
          <w:szCs w:val="28"/>
          <w:lang w:val="lt-LT"/>
        </w:rPr>
        <w:t>TARYBA</w:t>
      </w:r>
    </w:p>
    <w:p w14:paraId="21CF3F1F" w14:textId="77777777" w:rsidR="0097357A" w:rsidRPr="0097357A" w:rsidRDefault="0097357A" w:rsidP="0097357A">
      <w:pPr>
        <w:pStyle w:val="BodyText21"/>
        <w:jc w:val="center"/>
        <w:rPr>
          <w:rFonts w:ascii="Times New Roman" w:hAnsi="Times New Roman"/>
          <w:b/>
          <w:sz w:val="28"/>
          <w:szCs w:val="28"/>
          <w:lang w:val="lt-LT"/>
        </w:rPr>
      </w:pPr>
    </w:p>
    <w:p w14:paraId="26B5434F" w14:textId="77777777" w:rsidR="0097357A" w:rsidRPr="0097357A" w:rsidRDefault="0097357A" w:rsidP="0097357A">
      <w:pPr>
        <w:pStyle w:val="BodyText21"/>
        <w:jc w:val="center"/>
        <w:rPr>
          <w:rFonts w:ascii="Times New Roman" w:hAnsi="Times New Roman"/>
          <w:b/>
          <w:sz w:val="28"/>
          <w:szCs w:val="28"/>
          <w:lang w:val="lt-LT"/>
        </w:rPr>
      </w:pPr>
      <w:r w:rsidRPr="0097357A">
        <w:rPr>
          <w:rFonts w:ascii="Times New Roman" w:hAnsi="Times New Roman"/>
          <w:b/>
          <w:sz w:val="28"/>
          <w:szCs w:val="28"/>
          <w:lang w:val="lt-LT"/>
        </w:rPr>
        <w:t>SPRENDIMAS</w:t>
      </w:r>
    </w:p>
    <w:p w14:paraId="1C35F00D" w14:textId="5C46DEAA" w:rsidR="0059245D" w:rsidRPr="0059245D" w:rsidRDefault="0097357A" w:rsidP="0059245D">
      <w:pPr>
        <w:pStyle w:val="BodyText21"/>
        <w:jc w:val="center"/>
        <w:rPr>
          <w:rFonts w:ascii="Times New Roman" w:hAnsi="Times New Roman"/>
          <w:b/>
          <w:sz w:val="28"/>
          <w:szCs w:val="28"/>
          <w:lang w:val="lt-LT"/>
        </w:rPr>
      </w:pPr>
      <w:r w:rsidRPr="0059245D">
        <w:rPr>
          <w:rFonts w:ascii="Times New Roman" w:hAnsi="Times New Roman"/>
          <w:b/>
          <w:sz w:val="28"/>
          <w:szCs w:val="28"/>
          <w:lang w:val="lt-LT"/>
        </w:rPr>
        <w:t>DĖL</w:t>
      </w:r>
      <w:r w:rsidR="0059245D" w:rsidRPr="0059245D">
        <w:rPr>
          <w:rFonts w:ascii="Times New Roman" w:hAnsi="Times New Roman"/>
          <w:b/>
          <w:sz w:val="28"/>
          <w:szCs w:val="28"/>
        </w:rPr>
        <w:t xml:space="preserve"> </w:t>
      </w:r>
      <w:r w:rsidR="0059245D" w:rsidRPr="0059245D">
        <w:rPr>
          <w:rFonts w:ascii="Times New Roman" w:hAnsi="Times New Roman"/>
          <w:b/>
          <w:sz w:val="28"/>
          <w:szCs w:val="28"/>
          <w:lang w:val="lt-LT"/>
        </w:rPr>
        <w:t>PLUNGĖS RAJONO SAVIVALDYBĖS TARYBOS</w:t>
      </w:r>
    </w:p>
    <w:p w14:paraId="12E3E646" w14:textId="25D90596" w:rsidR="0097357A" w:rsidRPr="006E2663" w:rsidRDefault="0059245D" w:rsidP="0059245D">
      <w:pPr>
        <w:pStyle w:val="BodyText21"/>
        <w:jc w:val="center"/>
        <w:rPr>
          <w:rFonts w:ascii="Times New Roman" w:hAnsi="Times New Roman"/>
          <w:b/>
          <w:sz w:val="28"/>
          <w:szCs w:val="28"/>
          <w:lang w:val="lt-LT"/>
        </w:rPr>
      </w:pPr>
      <w:r w:rsidRPr="0059245D">
        <w:rPr>
          <w:rFonts w:ascii="Times New Roman" w:hAnsi="Times New Roman"/>
          <w:b/>
          <w:sz w:val="28"/>
          <w:szCs w:val="28"/>
          <w:lang w:val="lt-LT"/>
        </w:rPr>
        <w:t>2019 M. RUGSĖJO 26 D. SPRENDIMO NR. T1-228 „</w:t>
      </w:r>
      <w:r w:rsidRPr="006E2663">
        <w:rPr>
          <w:rFonts w:ascii="Times New Roman" w:hAnsi="Times New Roman"/>
          <w:b/>
          <w:sz w:val="28"/>
          <w:szCs w:val="28"/>
          <w:lang w:val="lt-LT"/>
        </w:rPr>
        <w:t xml:space="preserve">DĖL </w:t>
      </w:r>
      <w:r w:rsidR="0097357A" w:rsidRPr="0059245D">
        <w:rPr>
          <w:rFonts w:ascii="Times New Roman" w:hAnsi="Times New Roman"/>
          <w:b/>
          <w:sz w:val="28"/>
          <w:szCs w:val="28"/>
          <w:lang w:val="lt-LT"/>
        </w:rPr>
        <w:t>TARNYBINIŲ LENGVŲJŲ AUTOMOBILIŲ ĮSIGIJIMO, NUOMOS IR NAUDOJIMO PLUNGĖS RAJONO SAVIVALDYBĖS VALDOMOSE ĮMONĖSE, VIEŠOSIOSE IR BIUDŽETINĖSE ĮSTAIGOSE TAISYKLIŲ PATVIRTINIMO</w:t>
      </w:r>
      <w:r w:rsidRPr="0059245D">
        <w:rPr>
          <w:rFonts w:ascii="Times New Roman" w:hAnsi="Times New Roman"/>
          <w:b/>
          <w:sz w:val="28"/>
          <w:szCs w:val="28"/>
          <w:lang w:val="lt-LT"/>
        </w:rPr>
        <w:t>“ PAKEITIMO</w:t>
      </w:r>
    </w:p>
    <w:p w14:paraId="4C05C43A" w14:textId="77777777" w:rsidR="0097357A" w:rsidRPr="0097357A" w:rsidRDefault="0097357A" w:rsidP="0097357A">
      <w:pPr>
        <w:pStyle w:val="BodyText21"/>
        <w:jc w:val="center"/>
        <w:rPr>
          <w:rFonts w:ascii="Times New Roman" w:hAnsi="Times New Roman"/>
          <w:b/>
          <w:sz w:val="28"/>
          <w:szCs w:val="28"/>
          <w:lang w:val="lt-LT"/>
        </w:rPr>
      </w:pPr>
    </w:p>
    <w:p w14:paraId="1445B2C6" w14:textId="77777777" w:rsidR="0097357A" w:rsidRPr="0097357A" w:rsidRDefault="0097357A" w:rsidP="0097357A">
      <w:pPr>
        <w:pStyle w:val="BodyText21"/>
        <w:jc w:val="center"/>
        <w:rPr>
          <w:rFonts w:ascii="Times New Roman" w:hAnsi="Times New Roman"/>
          <w:szCs w:val="24"/>
          <w:lang w:val="lt-LT"/>
        </w:rPr>
      </w:pPr>
      <w:r w:rsidRPr="0097357A">
        <w:rPr>
          <w:rFonts w:ascii="Times New Roman" w:hAnsi="Times New Roman"/>
          <w:szCs w:val="24"/>
          <w:lang w:val="lt-LT"/>
        </w:rPr>
        <w:t>20</w:t>
      </w:r>
      <w:r w:rsidR="000E4DA4">
        <w:rPr>
          <w:rFonts w:ascii="Times New Roman" w:hAnsi="Times New Roman"/>
          <w:szCs w:val="24"/>
          <w:lang w:val="lt-LT"/>
        </w:rPr>
        <w:t>23</w:t>
      </w:r>
      <w:r w:rsidRPr="0097357A">
        <w:rPr>
          <w:rFonts w:ascii="Times New Roman" w:hAnsi="Times New Roman"/>
          <w:szCs w:val="24"/>
          <w:lang w:val="lt-LT"/>
        </w:rPr>
        <w:t xml:space="preserve"> m. </w:t>
      </w:r>
      <w:r w:rsidR="000E4DA4">
        <w:rPr>
          <w:rFonts w:ascii="Times New Roman" w:hAnsi="Times New Roman"/>
          <w:szCs w:val="24"/>
          <w:lang w:val="lt-LT"/>
        </w:rPr>
        <w:t>liepos 27</w:t>
      </w:r>
      <w:r w:rsidRPr="0097357A">
        <w:rPr>
          <w:rFonts w:ascii="Times New Roman" w:hAnsi="Times New Roman"/>
          <w:szCs w:val="24"/>
          <w:lang w:val="lt-LT"/>
        </w:rPr>
        <w:t xml:space="preserve"> d. Nr.</w:t>
      </w:r>
      <w:r w:rsidR="000E4DA4">
        <w:rPr>
          <w:rFonts w:ascii="Times New Roman" w:hAnsi="Times New Roman"/>
          <w:szCs w:val="24"/>
          <w:lang w:val="lt-LT"/>
        </w:rPr>
        <w:t xml:space="preserve"> </w:t>
      </w:r>
      <w:r w:rsidRPr="0097357A">
        <w:rPr>
          <w:rFonts w:ascii="Times New Roman" w:hAnsi="Times New Roman"/>
          <w:szCs w:val="24"/>
          <w:lang w:val="lt-LT"/>
        </w:rPr>
        <w:t>T1-</w:t>
      </w:r>
    </w:p>
    <w:p w14:paraId="50E81744" w14:textId="77777777" w:rsidR="000B4916" w:rsidRPr="00BC41B1" w:rsidRDefault="0097357A" w:rsidP="0097357A">
      <w:pPr>
        <w:pStyle w:val="BodyText21"/>
        <w:widowControl/>
        <w:jc w:val="center"/>
        <w:rPr>
          <w:rFonts w:ascii="Times New Roman" w:hAnsi="Times New Roman"/>
          <w:szCs w:val="24"/>
          <w:lang w:val="lt-LT"/>
        </w:rPr>
      </w:pPr>
      <w:r w:rsidRPr="00BC41B1">
        <w:rPr>
          <w:rFonts w:ascii="Times New Roman" w:hAnsi="Times New Roman"/>
          <w:szCs w:val="24"/>
          <w:lang w:val="lt-LT"/>
        </w:rPr>
        <w:t>Plungė</w:t>
      </w:r>
    </w:p>
    <w:p w14:paraId="72D17486" w14:textId="77777777" w:rsidR="0097357A" w:rsidRPr="00BC41B1" w:rsidRDefault="0097357A" w:rsidP="0097357A">
      <w:pPr>
        <w:pStyle w:val="BodyText21"/>
        <w:widowControl/>
        <w:ind w:firstLine="720"/>
        <w:jc w:val="center"/>
        <w:rPr>
          <w:rFonts w:ascii="Times New Roman" w:hAnsi="Times New Roman"/>
          <w:szCs w:val="24"/>
          <w:lang w:val="lt-LT"/>
        </w:rPr>
      </w:pPr>
    </w:p>
    <w:p w14:paraId="68703D4D" w14:textId="203BAA98" w:rsidR="000B4916" w:rsidRPr="00BC41B1" w:rsidRDefault="0027557B" w:rsidP="005F426E">
      <w:pPr>
        <w:pStyle w:val="BodyText21"/>
        <w:widowControl/>
        <w:ind w:firstLine="720"/>
        <w:rPr>
          <w:rFonts w:ascii="Times New Roman" w:hAnsi="Times New Roman"/>
          <w:szCs w:val="24"/>
          <w:lang w:val="lt-LT"/>
        </w:rPr>
      </w:pPr>
      <w:r w:rsidRPr="00BC41B1">
        <w:rPr>
          <w:rFonts w:ascii="Times New Roman" w:hAnsi="Times New Roman"/>
          <w:szCs w:val="24"/>
          <w:lang w:val="lt-LT"/>
        </w:rPr>
        <w:t xml:space="preserve">Vadovaudamasi Lietuvos Respublikos vietos savivaldos įstatymo </w:t>
      </w:r>
      <w:r w:rsidR="000E4DA4" w:rsidRPr="00BC41B1">
        <w:rPr>
          <w:rFonts w:ascii="Times New Roman" w:hAnsi="Times New Roman"/>
          <w:szCs w:val="24"/>
          <w:lang w:val="lt-LT"/>
        </w:rPr>
        <w:t xml:space="preserve">15 straipsnio 2 dalies 16 ir 19 punktais, </w:t>
      </w:r>
      <w:r w:rsidRPr="00BC41B1">
        <w:rPr>
          <w:rFonts w:ascii="Times New Roman" w:hAnsi="Times New Roman"/>
          <w:szCs w:val="24"/>
          <w:lang w:val="lt-LT"/>
        </w:rPr>
        <w:t xml:space="preserve">Lietuvos Respublikos Vyriausybės 1998 m. lapkričio 17 d. nutarimu Nr. 1341 „Dėl tarnybinių lengvųjų automobilių biudžetinėse įstaigose“, Lietuvos Respublikos Vyriausybės 2005 m. rugsėjo 13 d. nutarimu Nr. 993 „Dėl tarnybinių lengvųjų automobilių įsigijimo, nuomos ir naudojimo valstybės įmonėse ir viešosiose įstaigose“, Pavyzdinėmis tarnybinių lengvųjų automobilių naudojimo biudžetinėse įstaigose taisyklėmis, patvirtintomis Lietuvos Respublikos Vyriausybės 2009 m. gegužės 27 d. nutarimu Nr. 543 „Dėl </w:t>
      </w:r>
      <w:r w:rsidR="003A284A" w:rsidRPr="00BC41B1">
        <w:rPr>
          <w:rFonts w:ascii="Times New Roman" w:hAnsi="Times New Roman"/>
          <w:szCs w:val="24"/>
          <w:lang w:val="lt-LT"/>
        </w:rPr>
        <w:t>P</w:t>
      </w:r>
      <w:r w:rsidRPr="00BC41B1">
        <w:rPr>
          <w:rFonts w:ascii="Times New Roman" w:hAnsi="Times New Roman"/>
          <w:szCs w:val="24"/>
          <w:lang w:val="lt-LT"/>
        </w:rPr>
        <w:t>avyzdinių tarnybinių lengvųjų automobilių naudojimo biudžetinėse įstaigose taisyklių patvirtinimo“</w:t>
      </w:r>
      <w:r w:rsidR="003A284A" w:rsidRPr="00BC41B1">
        <w:rPr>
          <w:rFonts w:ascii="Times New Roman" w:hAnsi="Times New Roman"/>
          <w:szCs w:val="24"/>
          <w:lang w:val="lt-LT"/>
        </w:rPr>
        <w:t>,</w:t>
      </w:r>
      <w:r w:rsidR="000B4916" w:rsidRPr="00BC41B1">
        <w:rPr>
          <w:rFonts w:ascii="Times New Roman" w:hAnsi="Times New Roman"/>
          <w:szCs w:val="24"/>
          <w:lang w:val="lt-LT"/>
        </w:rPr>
        <w:t xml:space="preserve"> Plungės rajono savivaldybės taryba </w:t>
      </w:r>
      <w:r w:rsidR="000B4916" w:rsidRPr="00BC41B1">
        <w:rPr>
          <w:rFonts w:ascii="Times New Roman" w:hAnsi="Times New Roman"/>
          <w:spacing w:val="80"/>
          <w:szCs w:val="24"/>
          <w:lang w:val="lt-LT"/>
        </w:rPr>
        <w:t>nusprendžia:</w:t>
      </w:r>
    </w:p>
    <w:p w14:paraId="16415B99" w14:textId="5A5AA4DB" w:rsidR="0059245D" w:rsidRDefault="000B4916" w:rsidP="005F426E">
      <w:pPr>
        <w:pStyle w:val="Pagrindinistekstas"/>
        <w:spacing w:after="0"/>
        <w:ind w:firstLine="720"/>
        <w:jc w:val="both"/>
        <w:rPr>
          <w:lang w:val="lt-LT"/>
        </w:rPr>
      </w:pPr>
      <w:r w:rsidRPr="00DA3E22">
        <w:rPr>
          <w:lang w:val="lt-LT"/>
        </w:rPr>
        <w:t xml:space="preserve">1. </w:t>
      </w:r>
      <w:r w:rsidR="0059245D" w:rsidRPr="002D675E">
        <w:rPr>
          <w:lang w:val="lt-LT"/>
        </w:rPr>
        <w:t xml:space="preserve">Pakeisti </w:t>
      </w:r>
      <w:r w:rsidR="00FE127F" w:rsidRPr="00B81CC3">
        <w:rPr>
          <w:lang w:val="lt-LT"/>
        </w:rPr>
        <w:t>T</w:t>
      </w:r>
      <w:r w:rsidR="0059245D" w:rsidRPr="002D675E">
        <w:rPr>
          <w:lang w:val="lt-LT"/>
        </w:rPr>
        <w:t>arnybinių lengvųjų</w:t>
      </w:r>
      <w:r w:rsidR="0059245D" w:rsidRPr="0059245D">
        <w:rPr>
          <w:lang w:val="lt-LT"/>
        </w:rPr>
        <w:t xml:space="preserve"> automobilių </w:t>
      </w:r>
      <w:r w:rsidR="0059245D">
        <w:rPr>
          <w:lang w:val="lt-LT"/>
        </w:rPr>
        <w:t>įsigijimo, nuomos ir naudojimo P</w:t>
      </w:r>
      <w:r w:rsidR="0059245D" w:rsidRPr="0059245D">
        <w:rPr>
          <w:lang w:val="lt-LT"/>
        </w:rPr>
        <w:t>lungės rajono savivaldybės valdomose įmonėse, viešosiose ir biudžetinėse įstaigose taisyklių</w:t>
      </w:r>
      <w:r w:rsidR="0059245D">
        <w:rPr>
          <w:lang w:val="lt-LT"/>
        </w:rPr>
        <w:t>, patvirtintų P</w:t>
      </w:r>
      <w:r w:rsidR="0059245D" w:rsidRPr="0059245D">
        <w:rPr>
          <w:lang w:val="lt-LT"/>
        </w:rPr>
        <w:t>lungės rajono savivaldybės tarybos 2019</w:t>
      </w:r>
      <w:r w:rsidR="0059245D">
        <w:rPr>
          <w:lang w:val="lt-LT"/>
        </w:rPr>
        <w:t xml:space="preserve"> m. r</w:t>
      </w:r>
      <w:r w:rsidR="0059245D" w:rsidRPr="0059245D">
        <w:rPr>
          <w:lang w:val="lt-LT"/>
        </w:rPr>
        <w:t xml:space="preserve">ugsėjo 26 </w:t>
      </w:r>
      <w:r w:rsidR="0059245D">
        <w:rPr>
          <w:lang w:val="lt-LT"/>
        </w:rPr>
        <w:t>d. s</w:t>
      </w:r>
      <w:r w:rsidR="0059245D" w:rsidRPr="0059245D">
        <w:rPr>
          <w:lang w:val="lt-LT"/>
        </w:rPr>
        <w:t>prendim</w:t>
      </w:r>
      <w:r w:rsidR="0059245D">
        <w:rPr>
          <w:lang w:val="lt-LT"/>
        </w:rPr>
        <w:t>u Nr.</w:t>
      </w:r>
      <w:r w:rsidR="0059245D" w:rsidRPr="0059245D">
        <w:rPr>
          <w:lang w:val="lt-LT"/>
        </w:rPr>
        <w:t xml:space="preserve"> T1-</w:t>
      </w:r>
      <w:r w:rsidR="0059245D" w:rsidRPr="002D675E">
        <w:rPr>
          <w:lang w:val="lt-LT"/>
        </w:rPr>
        <w:t>228 „D</w:t>
      </w:r>
      <w:r w:rsidR="0059245D" w:rsidRPr="002D675E">
        <w:rPr>
          <w:rFonts w:hint="eastAsia"/>
          <w:lang w:val="lt-LT"/>
        </w:rPr>
        <w:t>ė</w:t>
      </w:r>
      <w:r w:rsidR="0059245D" w:rsidRPr="006E7301">
        <w:rPr>
          <w:lang w:val="lt-LT"/>
        </w:rPr>
        <w:t xml:space="preserve">l </w:t>
      </w:r>
      <w:r w:rsidR="00DA3E22" w:rsidRPr="00B81CC3">
        <w:rPr>
          <w:lang w:val="lt-LT"/>
        </w:rPr>
        <w:t>T</w:t>
      </w:r>
      <w:r w:rsidR="0059245D" w:rsidRPr="002D675E">
        <w:rPr>
          <w:lang w:val="lt-LT"/>
        </w:rPr>
        <w:t>arnybinių lengvųjų</w:t>
      </w:r>
      <w:r w:rsidR="0059245D" w:rsidRPr="0059245D">
        <w:rPr>
          <w:lang w:val="lt-LT"/>
        </w:rPr>
        <w:t xml:space="preserve"> automobilių </w:t>
      </w:r>
      <w:r w:rsidR="0059245D">
        <w:rPr>
          <w:lang w:val="lt-LT"/>
        </w:rPr>
        <w:t>įsigijimo, nuomos ir naudojimo P</w:t>
      </w:r>
      <w:r w:rsidR="0059245D" w:rsidRPr="0059245D">
        <w:rPr>
          <w:lang w:val="lt-LT"/>
        </w:rPr>
        <w:t>lungės rajono savivaldybės valdomose įmonėse, viešosiose ir biudžetinėse įstaigose taisyklių patvirtinimo“</w:t>
      </w:r>
      <w:r w:rsidR="0059245D">
        <w:rPr>
          <w:lang w:val="lt-LT"/>
        </w:rPr>
        <w:t>:</w:t>
      </w:r>
    </w:p>
    <w:p w14:paraId="7B0A1F1C" w14:textId="62734C49" w:rsidR="00314F35" w:rsidRDefault="00B25C7B" w:rsidP="00314F35">
      <w:pPr>
        <w:pStyle w:val="Pagrindinistekstas"/>
        <w:spacing w:after="0"/>
        <w:ind w:firstLine="720"/>
        <w:jc w:val="both"/>
        <w:rPr>
          <w:lang w:val="lt-LT"/>
        </w:rPr>
      </w:pPr>
      <w:r>
        <w:rPr>
          <w:lang w:val="lt-LT"/>
        </w:rPr>
        <w:t xml:space="preserve">1.1. </w:t>
      </w:r>
      <w:r w:rsidR="00BA70C3" w:rsidRPr="005F426E">
        <w:rPr>
          <w:lang w:val="lt-LT"/>
        </w:rPr>
        <w:t>10.1 papunktį, išdėstant jį nauja redakcija:</w:t>
      </w:r>
    </w:p>
    <w:p w14:paraId="2123C65D" w14:textId="7C42677B" w:rsidR="00BA70C3" w:rsidRPr="005F426E" w:rsidRDefault="00B25C7B" w:rsidP="00314F35">
      <w:pPr>
        <w:pStyle w:val="Pagrindinistekstas"/>
        <w:spacing w:after="0"/>
        <w:ind w:firstLine="720"/>
        <w:jc w:val="both"/>
        <w:rPr>
          <w:lang w:val="lt-LT"/>
        </w:rPr>
      </w:pPr>
      <w:r>
        <w:rPr>
          <w:lang w:val="lt-LT"/>
        </w:rPr>
        <w:t>„</w:t>
      </w:r>
      <w:r w:rsidR="00BA70C3" w:rsidRPr="005F426E">
        <w:rPr>
          <w:lang w:val="lt-LT"/>
        </w:rPr>
        <w:t xml:space="preserve">10.1. </w:t>
      </w:r>
      <w:r w:rsidR="006E2663" w:rsidRPr="005F426E">
        <w:rPr>
          <w:color w:val="000000"/>
          <w:lang w:val="lt-LT" w:eastAsia="ar-SA"/>
        </w:rPr>
        <w:t xml:space="preserve">bendrovių, įmonių, įstaigų vadovaujančiųjų darbuotojų, kurie turi teisę naudotis tarnybiniais </w:t>
      </w:r>
      <w:r w:rsidR="006E2663" w:rsidRPr="005F426E">
        <w:rPr>
          <w:lang w:val="lt-LT" w:eastAsia="ar-SA"/>
        </w:rPr>
        <w:t>lengvaisiais</w:t>
      </w:r>
      <w:r w:rsidR="006E2663" w:rsidRPr="005F426E">
        <w:rPr>
          <w:color w:val="000000"/>
          <w:lang w:val="lt-LT" w:eastAsia="ar-SA"/>
        </w:rPr>
        <w:t xml:space="preserve"> automobiliais, pareigybių sąrašą tvirtina bendrovių valdybos, o įstaigų, bendrovių ir įmonių, kuriose valdybos nesudaromos – Savivaldybės meras</w:t>
      </w:r>
      <w:r w:rsidR="00DA3E22">
        <w:rPr>
          <w:color w:val="000000"/>
          <w:lang w:val="lt-LT" w:eastAsia="ar-SA"/>
        </w:rPr>
        <w:t>;“</w:t>
      </w:r>
    </w:p>
    <w:p w14:paraId="2F4A13CA" w14:textId="1A88C728" w:rsidR="00314F35" w:rsidRDefault="00B25C7B" w:rsidP="00314F35">
      <w:pPr>
        <w:pStyle w:val="Pagrindinistekstas"/>
        <w:spacing w:after="0"/>
        <w:ind w:firstLine="720"/>
        <w:jc w:val="both"/>
        <w:rPr>
          <w:lang w:val="lt-LT"/>
        </w:rPr>
      </w:pPr>
      <w:r>
        <w:rPr>
          <w:lang w:val="lt-LT"/>
        </w:rPr>
        <w:t xml:space="preserve">1.2. </w:t>
      </w:r>
      <w:r w:rsidR="00BA70C3" w:rsidRPr="005F426E">
        <w:rPr>
          <w:lang w:val="lt-LT"/>
        </w:rPr>
        <w:t>10.2 papunktį, išdėstant jį nauja redakcija:</w:t>
      </w:r>
    </w:p>
    <w:p w14:paraId="67456E1D" w14:textId="2A43024B" w:rsidR="0059245D" w:rsidRPr="005F426E" w:rsidRDefault="00B25C7B" w:rsidP="00314F35">
      <w:pPr>
        <w:pStyle w:val="Pagrindinistekstas"/>
        <w:spacing w:after="0"/>
        <w:ind w:firstLine="720"/>
        <w:jc w:val="both"/>
        <w:rPr>
          <w:lang w:val="lt-LT"/>
        </w:rPr>
      </w:pPr>
      <w:r>
        <w:rPr>
          <w:lang w:val="lt-LT"/>
        </w:rPr>
        <w:t>„</w:t>
      </w:r>
      <w:r w:rsidR="00BA70C3" w:rsidRPr="005F426E">
        <w:rPr>
          <w:lang w:val="lt-LT"/>
        </w:rPr>
        <w:t>10.2. tarnybiniai lengvieji automobiliai vairuotojams ir darbuotojams, kurie gali naudotis tarnybiniu lengvuoju automobiliu ir be vairuotojo, skiriami bendrovės, įmonės ar įstaigos vadovo įsakymu, darbuotojai</w:t>
      </w:r>
      <w:r w:rsidR="0091066B">
        <w:rPr>
          <w:lang w:val="lt-LT"/>
        </w:rPr>
        <w:t xml:space="preserve"> su juo turi būti supažindinami pasirašytinai.</w:t>
      </w:r>
      <w:bookmarkStart w:id="0" w:name="_GoBack"/>
      <w:bookmarkEnd w:id="0"/>
      <w:r>
        <w:rPr>
          <w:lang w:val="lt-LT"/>
        </w:rPr>
        <w:t>“</w:t>
      </w:r>
    </w:p>
    <w:p w14:paraId="6174ADF9" w14:textId="0C4D0B8C" w:rsidR="00314F35" w:rsidRDefault="00B25C7B" w:rsidP="00314F35">
      <w:pPr>
        <w:pStyle w:val="Pagrindinistekstas"/>
        <w:spacing w:after="0"/>
        <w:ind w:firstLine="720"/>
        <w:jc w:val="both"/>
        <w:rPr>
          <w:lang w:val="lt-LT"/>
        </w:rPr>
      </w:pPr>
      <w:r>
        <w:rPr>
          <w:lang w:val="lt-LT"/>
        </w:rPr>
        <w:t xml:space="preserve">1.3. </w:t>
      </w:r>
      <w:r w:rsidR="00BA70C3" w:rsidRPr="005F426E">
        <w:rPr>
          <w:lang w:val="lt-LT"/>
        </w:rPr>
        <w:t>28 p</w:t>
      </w:r>
      <w:r w:rsidR="005F426E" w:rsidRPr="005F426E">
        <w:rPr>
          <w:lang w:val="lt-LT"/>
        </w:rPr>
        <w:t>unktą</w:t>
      </w:r>
      <w:r w:rsidR="00BA70C3" w:rsidRPr="005F426E">
        <w:rPr>
          <w:lang w:val="lt-LT"/>
        </w:rPr>
        <w:t>, išdėstant jį nauja redakcija:</w:t>
      </w:r>
    </w:p>
    <w:p w14:paraId="4295A1A4" w14:textId="02C0AE50" w:rsidR="00BA70C3" w:rsidRPr="005F426E" w:rsidRDefault="00B25C7B" w:rsidP="00314F35">
      <w:pPr>
        <w:pStyle w:val="Pagrindinistekstas"/>
        <w:spacing w:after="0"/>
        <w:ind w:firstLine="720"/>
        <w:jc w:val="both"/>
        <w:rPr>
          <w:lang w:val="lt-LT"/>
        </w:rPr>
      </w:pPr>
      <w:r>
        <w:rPr>
          <w:lang w:val="lt-LT"/>
        </w:rPr>
        <w:t>„</w:t>
      </w:r>
      <w:r w:rsidR="00BA70C3" w:rsidRPr="005F426E">
        <w:rPr>
          <w:lang w:val="lt-LT"/>
        </w:rPr>
        <w:t xml:space="preserve">28. Automobilių ridos ir degalų sunaudojimo apskaita tvarkoma bendrovės, įmonės, įstaigos vadovo nustatyta tvarka. Tarnybiniuose lengvuosiuose automobiliuose, jei tai leidžia techninės transporto galimybės, turi būti įrengtos </w:t>
      </w:r>
      <w:proofErr w:type="spellStart"/>
      <w:r w:rsidR="00BA70C3" w:rsidRPr="005F426E">
        <w:rPr>
          <w:lang w:val="lt-LT"/>
        </w:rPr>
        <w:t>telemetrinės</w:t>
      </w:r>
      <w:proofErr w:type="spellEnd"/>
      <w:r w:rsidR="00BA70C3" w:rsidRPr="005F426E">
        <w:rPr>
          <w:lang w:val="lt-LT"/>
        </w:rPr>
        <w:t xml:space="preserve"> transporto stebėjimo ir kontrolės sistemos, kurios leistų realiu laiku stebėti automobilių judėjimą.</w:t>
      </w:r>
      <w:r>
        <w:rPr>
          <w:lang w:val="lt-LT"/>
        </w:rPr>
        <w:t>“</w:t>
      </w:r>
    </w:p>
    <w:p w14:paraId="13784A27" w14:textId="34EBEC3C" w:rsidR="00314F35" w:rsidRDefault="00B25C7B" w:rsidP="00314F35">
      <w:pPr>
        <w:pStyle w:val="Pagrindinistekstas"/>
        <w:spacing w:after="0"/>
        <w:ind w:firstLine="720"/>
        <w:jc w:val="both"/>
        <w:rPr>
          <w:lang w:val="lt-LT"/>
        </w:rPr>
      </w:pPr>
      <w:r>
        <w:rPr>
          <w:lang w:val="lt-LT"/>
        </w:rPr>
        <w:t xml:space="preserve">1.4. </w:t>
      </w:r>
      <w:r w:rsidR="005F426E" w:rsidRPr="005379D7">
        <w:rPr>
          <w:lang w:val="lt-LT"/>
        </w:rPr>
        <w:t>39</w:t>
      </w:r>
      <w:r w:rsidR="005F426E" w:rsidRPr="005F426E">
        <w:rPr>
          <w:lang w:val="lt-LT"/>
        </w:rPr>
        <w:t xml:space="preserve"> punktą, išdėstant jį nauja redakcija:</w:t>
      </w:r>
    </w:p>
    <w:p w14:paraId="04878941" w14:textId="0B76B6AB" w:rsidR="005F426E" w:rsidRPr="006E2663" w:rsidRDefault="00B25C7B" w:rsidP="00314F35">
      <w:pPr>
        <w:pStyle w:val="Pagrindinistekstas"/>
        <w:spacing w:after="0"/>
        <w:ind w:firstLine="720"/>
        <w:jc w:val="both"/>
        <w:rPr>
          <w:lang w:val="lt-LT"/>
        </w:rPr>
      </w:pPr>
      <w:r>
        <w:rPr>
          <w:lang w:val="lt-LT" w:eastAsia="ar-SA"/>
        </w:rPr>
        <w:t>„</w:t>
      </w:r>
      <w:r w:rsidR="005379D7">
        <w:rPr>
          <w:lang w:val="lt-LT" w:eastAsia="ar-SA"/>
        </w:rPr>
        <w:t xml:space="preserve">39. </w:t>
      </w:r>
      <w:r w:rsidR="005F426E" w:rsidRPr="005F426E">
        <w:rPr>
          <w:lang w:val="lt-LT" w:eastAsia="ar-SA"/>
        </w:rPr>
        <w:t xml:space="preserve">Darbuotojai, įtraukti į turinčių teisę naudotis tarnybos reikmėms tarnybiniais lengvaisiais automobiliais, pareigybių sąrašus, tačiau nesinaudojantys tarnybiniais lengvaisiais automobiliais, gali tarnybos reikmėms </w:t>
      </w:r>
      <w:r w:rsidR="005F426E" w:rsidRPr="005379D7">
        <w:rPr>
          <w:lang w:val="lt-LT" w:eastAsia="ar-SA"/>
        </w:rPr>
        <w:t>naudotis netarnybiniais</w:t>
      </w:r>
      <w:r w:rsidR="005F426E" w:rsidRPr="005F426E">
        <w:rPr>
          <w:lang w:val="lt-LT" w:eastAsia="ar-SA"/>
        </w:rPr>
        <w:t xml:space="preserve"> lengvaisiais automobiliais ir kas mėnesį gauti kompensaciją</w:t>
      </w:r>
      <w:r>
        <w:rPr>
          <w:lang w:val="lt-LT" w:eastAsia="ar-SA"/>
        </w:rPr>
        <w:t>.“</w:t>
      </w:r>
    </w:p>
    <w:p w14:paraId="2606F60A" w14:textId="59D283FA" w:rsidR="00314F35" w:rsidRDefault="00B25C7B" w:rsidP="00314F35">
      <w:pPr>
        <w:pStyle w:val="Pagrindinistekstas"/>
        <w:spacing w:after="0"/>
        <w:ind w:firstLine="720"/>
        <w:jc w:val="both"/>
        <w:rPr>
          <w:lang w:val="lt-LT"/>
        </w:rPr>
      </w:pPr>
      <w:r>
        <w:rPr>
          <w:lang w:val="lt-LT"/>
        </w:rPr>
        <w:t xml:space="preserve">1.5. </w:t>
      </w:r>
      <w:r w:rsidR="00BA70C3">
        <w:rPr>
          <w:lang w:val="lt-LT"/>
        </w:rPr>
        <w:t>40</w:t>
      </w:r>
      <w:r w:rsidR="00BA70C3" w:rsidRPr="00BA70C3">
        <w:rPr>
          <w:lang w:val="lt-LT"/>
        </w:rPr>
        <w:t xml:space="preserve"> p</w:t>
      </w:r>
      <w:r w:rsidR="005F426E">
        <w:rPr>
          <w:lang w:val="lt-LT"/>
        </w:rPr>
        <w:t>unktą</w:t>
      </w:r>
      <w:r w:rsidR="00BA70C3" w:rsidRPr="00BA70C3">
        <w:rPr>
          <w:lang w:val="lt-LT"/>
        </w:rPr>
        <w:t>, išdėstant jį nauja redakcija:</w:t>
      </w:r>
    </w:p>
    <w:p w14:paraId="6169223B" w14:textId="31650EFE" w:rsidR="005F426E" w:rsidRDefault="00B25C7B" w:rsidP="00314F35">
      <w:pPr>
        <w:pStyle w:val="Pagrindinistekstas"/>
        <w:spacing w:after="0"/>
        <w:ind w:firstLine="720"/>
        <w:jc w:val="both"/>
        <w:rPr>
          <w:lang w:val="lt-LT"/>
        </w:rPr>
      </w:pPr>
      <w:r>
        <w:rPr>
          <w:lang w:val="lt-LT"/>
        </w:rPr>
        <w:t>„</w:t>
      </w:r>
      <w:r w:rsidR="00BA70C3" w:rsidRPr="006E2663">
        <w:rPr>
          <w:lang w:val="lt-LT"/>
        </w:rPr>
        <w:t xml:space="preserve">40. Darbuotojas, norintis naudoti netarnybinį automobilį tarnybos reikmėms, bendrovės, įmonės, įstaigos vadovui, bendrovių, įmonių, įstaigų vadovai </w:t>
      </w:r>
      <w:r w:rsidR="00DA3E22">
        <w:rPr>
          <w:lang w:val="lt-LT"/>
        </w:rPr>
        <w:t>–</w:t>
      </w:r>
      <w:r w:rsidR="00BA70C3" w:rsidRPr="006E2663">
        <w:rPr>
          <w:lang w:val="lt-LT"/>
        </w:rPr>
        <w:t xml:space="preserve"> bendrovių valdybai, o į</w:t>
      </w:r>
      <w:r w:rsidR="0091066B">
        <w:rPr>
          <w:lang w:val="lt-LT"/>
        </w:rPr>
        <w:t>s</w:t>
      </w:r>
      <w:r w:rsidR="00BA70C3" w:rsidRPr="006E2663">
        <w:rPr>
          <w:lang w:val="lt-LT"/>
        </w:rPr>
        <w:t xml:space="preserve">taigų, </w:t>
      </w:r>
      <w:r w:rsidR="00BA70C3" w:rsidRPr="006E2663">
        <w:rPr>
          <w:lang w:val="lt-LT"/>
        </w:rPr>
        <w:lastRenderedPageBreak/>
        <w:t>bendrovių ir įmonių, kuriose valdybos nesudaromos – Savivaldybės merui pateikia prašymą (</w:t>
      </w:r>
      <w:r w:rsidR="006E7301">
        <w:rPr>
          <w:lang w:val="lt-LT"/>
        </w:rPr>
        <w:t xml:space="preserve">forma </w:t>
      </w:r>
      <w:r w:rsidR="006E7301" w:rsidRPr="002D675E">
        <w:rPr>
          <w:lang w:val="lt-LT"/>
        </w:rPr>
        <w:t xml:space="preserve">– Taisyklių </w:t>
      </w:r>
      <w:r w:rsidR="00BA70C3" w:rsidRPr="00E53FDA">
        <w:rPr>
          <w:lang w:val="lt-LT"/>
        </w:rPr>
        <w:t>pried</w:t>
      </w:r>
      <w:r w:rsidR="006E7301" w:rsidRPr="00E53FDA">
        <w:rPr>
          <w:lang w:val="lt-LT"/>
        </w:rPr>
        <w:t>e</w:t>
      </w:r>
      <w:r w:rsidR="00BA70C3" w:rsidRPr="00E53FDA">
        <w:rPr>
          <w:lang w:val="lt-LT"/>
        </w:rPr>
        <w:t>) leisti</w:t>
      </w:r>
      <w:r w:rsidR="00BA70C3" w:rsidRPr="006E2663">
        <w:rPr>
          <w:lang w:val="lt-LT"/>
        </w:rPr>
        <w:t xml:space="preserve"> naudoti netarnybinį automobilį tarnybos reikmėms ir kompensuoti degalų įsigijimo amortizacijos išlaidas.</w:t>
      </w:r>
      <w:r>
        <w:rPr>
          <w:lang w:val="lt-LT"/>
        </w:rPr>
        <w:t>“</w:t>
      </w:r>
    </w:p>
    <w:p w14:paraId="2ADFAB82" w14:textId="2B3067C9" w:rsidR="00314F35" w:rsidRPr="003314A2" w:rsidRDefault="00B25C7B" w:rsidP="00314F35">
      <w:pPr>
        <w:pStyle w:val="Pagrindinistekstas"/>
        <w:spacing w:after="0"/>
        <w:ind w:firstLine="720"/>
        <w:jc w:val="both"/>
        <w:rPr>
          <w:lang w:val="lt-LT"/>
        </w:rPr>
      </w:pPr>
      <w:r>
        <w:rPr>
          <w:lang w:val="lt-LT"/>
        </w:rPr>
        <w:t xml:space="preserve">1.6. </w:t>
      </w:r>
      <w:r w:rsidR="005F426E" w:rsidRPr="003314A2">
        <w:rPr>
          <w:lang w:val="lt-LT"/>
        </w:rPr>
        <w:t>41 punktą, išdėstant jį nauja redakcija:</w:t>
      </w:r>
    </w:p>
    <w:p w14:paraId="50690FF5" w14:textId="16C3EE75" w:rsidR="005F426E" w:rsidRPr="003314A2" w:rsidRDefault="00DA3E22" w:rsidP="00314F35">
      <w:pPr>
        <w:pStyle w:val="Pagrindinistekstas"/>
        <w:spacing w:after="0"/>
        <w:ind w:firstLine="720"/>
        <w:jc w:val="both"/>
        <w:rPr>
          <w:lang w:val="lt-LT"/>
        </w:rPr>
      </w:pPr>
      <w:r w:rsidRPr="003314A2">
        <w:rPr>
          <w:lang w:val="lt-LT" w:eastAsia="ar-SA"/>
        </w:rPr>
        <w:t>„</w:t>
      </w:r>
      <w:r w:rsidR="005F426E" w:rsidRPr="003314A2">
        <w:rPr>
          <w:lang w:val="lt-LT" w:eastAsia="ar-SA"/>
        </w:rPr>
        <w:t>41. Leidimas naudoti netarnybinį automobilį tarnybos reikmėms įforminamas bendrovės, įmonės, įstaigos vadovo įsakymu arba potvarkiu.</w:t>
      </w:r>
      <w:r w:rsidRPr="003314A2">
        <w:rPr>
          <w:lang w:val="lt-LT" w:eastAsia="ar-SA"/>
        </w:rPr>
        <w:t>“</w:t>
      </w:r>
    </w:p>
    <w:p w14:paraId="6BC688B4" w14:textId="7B0A4F1A" w:rsidR="00314F35" w:rsidRPr="003314A2" w:rsidRDefault="00B25C7B" w:rsidP="00314F35">
      <w:pPr>
        <w:pStyle w:val="Pagrindinistekstas"/>
        <w:spacing w:after="0"/>
        <w:ind w:firstLine="720"/>
        <w:jc w:val="both"/>
        <w:rPr>
          <w:lang w:val="lt-LT"/>
        </w:rPr>
      </w:pPr>
      <w:r w:rsidRPr="003314A2">
        <w:rPr>
          <w:lang w:val="lt-LT"/>
        </w:rPr>
        <w:t xml:space="preserve">1.7. </w:t>
      </w:r>
      <w:r w:rsidR="005F426E" w:rsidRPr="003314A2">
        <w:rPr>
          <w:lang w:val="lt-LT"/>
        </w:rPr>
        <w:t>44 punktą, išdėstant jį nauja redakcija:</w:t>
      </w:r>
    </w:p>
    <w:p w14:paraId="7B19FFA9" w14:textId="759FAADC" w:rsidR="005F426E" w:rsidRPr="00DA3E22" w:rsidRDefault="00DA3E22" w:rsidP="00314F35">
      <w:pPr>
        <w:pStyle w:val="Pagrindinistekstas"/>
        <w:spacing w:after="0"/>
        <w:ind w:firstLine="720"/>
        <w:jc w:val="both"/>
        <w:rPr>
          <w:lang w:val="lt-LT"/>
        </w:rPr>
      </w:pPr>
      <w:r w:rsidRPr="003314A2">
        <w:rPr>
          <w:color w:val="000000"/>
          <w:lang w:val="lt-LT" w:eastAsia="ar-SA"/>
        </w:rPr>
        <w:t>„</w:t>
      </w:r>
      <w:r w:rsidR="005F426E" w:rsidRPr="003314A2">
        <w:rPr>
          <w:color w:val="000000"/>
          <w:lang w:val="lt-LT" w:eastAsia="ar-SA"/>
        </w:rPr>
        <w:t>44.</w:t>
      </w:r>
      <w:r w:rsidR="005379D7" w:rsidRPr="003314A2">
        <w:rPr>
          <w:color w:val="000000"/>
          <w:lang w:val="lt-LT" w:eastAsia="ar-SA"/>
        </w:rPr>
        <w:t xml:space="preserve"> </w:t>
      </w:r>
      <w:r w:rsidR="005F426E" w:rsidRPr="003314A2">
        <w:rPr>
          <w:color w:val="000000"/>
          <w:lang w:val="lt-LT" w:eastAsia="ar-SA"/>
        </w:rPr>
        <w:t>Darbuotojai, gaunantys kompensaciją už netarnybinio automobilio naudojimą, negali naudotis tarnybiniu lengvuoju automobiliu,</w:t>
      </w:r>
      <w:r w:rsidR="005F426E" w:rsidRPr="00B81CC3">
        <w:rPr>
          <w:color w:val="000000"/>
          <w:lang w:val="lt-LT" w:eastAsia="ar-SA"/>
        </w:rPr>
        <w:t xml:space="preserve"> išskyrus tuos atvejus, kai netarnybinis lengvasis automobilis sugedęs, kai vienas ar su kitais įstaigos darbuotojais vyksta į tarnybinę komandiruotę, vyksta su komisijos ar delegacijos nariais ir pan.</w:t>
      </w:r>
      <w:r w:rsidR="00B25C7B" w:rsidRPr="00DA3E22">
        <w:rPr>
          <w:color w:val="000000"/>
          <w:lang w:val="lt-LT" w:eastAsia="ar-SA"/>
        </w:rPr>
        <w:t>“</w:t>
      </w:r>
    </w:p>
    <w:p w14:paraId="144E3137" w14:textId="5589846A" w:rsidR="00BA70C3" w:rsidRDefault="00BA70C3" w:rsidP="005379D7">
      <w:pPr>
        <w:pStyle w:val="Pagrindinistekstas"/>
        <w:spacing w:after="0"/>
        <w:ind w:firstLine="720"/>
        <w:jc w:val="both"/>
        <w:rPr>
          <w:lang w:val="lt-LT"/>
        </w:rPr>
      </w:pPr>
      <w:r w:rsidRPr="002D675E">
        <w:rPr>
          <w:lang w:val="lt-LT"/>
        </w:rPr>
        <w:t xml:space="preserve">2. Papildyti </w:t>
      </w:r>
      <w:r w:rsidR="00DA3E22">
        <w:rPr>
          <w:lang w:val="lt-LT"/>
        </w:rPr>
        <w:t>T</w:t>
      </w:r>
      <w:r w:rsidRPr="002D675E">
        <w:rPr>
          <w:lang w:val="lt-LT"/>
        </w:rPr>
        <w:t>arnybinių lengvųjų automobilių įsigijimo, nuomos ir naudojimo Plungės rajono savivaldybės valdomose įmonėse, viešosiose ir biudžetinėse įstaigose taisykl</w:t>
      </w:r>
      <w:r w:rsidR="005F426E" w:rsidRPr="00FE127F">
        <w:rPr>
          <w:lang w:val="lt-LT"/>
        </w:rPr>
        <w:t>es</w:t>
      </w:r>
      <w:r w:rsidRPr="00FE127F">
        <w:rPr>
          <w:lang w:val="lt-LT"/>
        </w:rPr>
        <w:t>, patvirtint</w:t>
      </w:r>
      <w:r w:rsidR="005F426E" w:rsidRPr="00FE127F">
        <w:rPr>
          <w:lang w:val="lt-LT"/>
        </w:rPr>
        <w:t>as</w:t>
      </w:r>
      <w:r w:rsidRPr="00FE127F">
        <w:rPr>
          <w:lang w:val="lt-LT"/>
        </w:rPr>
        <w:t xml:space="preserve"> Plungės rajono savivaldybės tarybos 2019 m. rugsėjo 26 d. sprendimu Nr. T1-228 „Dėl tarnybinių lengvųjų automobilių įsigijimo, nuomos ir naudojimo</w:t>
      </w:r>
      <w:r w:rsidRPr="00BA70C3">
        <w:rPr>
          <w:lang w:val="lt-LT"/>
        </w:rPr>
        <w:t xml:space="preserve"> Plungės rajono savivaldybės valdomose įmonėse, viešosiose ir biudžetinėse įstaigose taisyklių patvirtinimo“:</w:t>
      </w:r>
    </w:p>
    <w:p w14:paraId="3EBAF5F0" w14:textId="17A9CCF9" w:rsidR="00314F35" w:rsidRDefault="00DA3E22" w:rsidP="00314F35">
      <w:pPr>
        <w:pStyle w:val="Pagrindinistekstas"/>
        <w:spacing w:after="0"/>
        <w:ind w:firstLine="720"/>
        <w:jc w:val="both"/>
        <w:rPr>
          <w:lang w:val="lt-LT"/>
        </w:rPr>
      </w:pPr>
      <w:r>
        <w:rPr>
          <w:lang w:val="lt-LT"/>
        </w:rPr>
        <w:t>2</w:t>
      </w:r>
      <w:r w:rsidRPr="002D675E">
        <w:rPr>
          <w:lang w:val="lt-LT"/>
        </w:rPr>
        <w:t xml:space="preserve">.1. </w:t>
      </w:r>
      <w:r w:rsidR="00BA70C3" w:rsidRPr="002D675E">
        <w:rPr>
          <w:lang w:val="lt-LT"/>
        </w:rPr>
        <w:t>9</w:t>
      </w:r>
      <w:r w:rsidR="00BA70C3" w:rsidRPr="00E53FDA">
        <w:rPr>
          <w:vertAlign w:val="superscript"/>
          <w:lang w:val="lt-LT"/>
        </w:rPr>
        <w:t>1</w:t>
      </w:r>
      <w:r w:rsidR="00BA70C3" w:rsidRPr="00E53FDA">
        <w:rPr>
          <w:lang w:val="lt-LT"/>
        </w:rPr>
        <w:t xml:space="preserve"> punktu, išdėstant</w:t>
      </w:r>
      <w:r w:rsidR="00BA70C3">
        <w:rPr>
          <w:lang w:val="lt-LT"/>
        </w:rPr>
        <w:t xml:space="preserve"> jį taip:</w:t>
      </w:r>
    </w:p>
    <w:p w14:paraId="5EF3E5A1" w14:textId="4F7DE2CB" w:rsidR="00BA70C3" w:rsidRPr="00BA70C3" w:rsidRDefault="00DA3E22" w:rsidP="00314F35">
      <w:pPr>
        <w:pStyle w:val="Pagrindinistekstas"/>
        <w:spacing w:after="0"/>
        <w:ind w:firstLine="720"/>
        <w:jc w:val="both"/>
        <w:rPr>
          <w:lang w:val="lt-LT"/>
        </w:rPr>
      </w:pPr>
      <w:r>
        <w:rPr>
          <w:lang w:val="lt-LT"/>
        </w:rPr>
        <w:t>„</w:t>
      </w:r>
      <w:r w:rsidR="00BA70C3" w:rsidRPr="00BA70C3">
        <w:rPr>
          <w:lang w:val="lt-LT"/>
        </w:rPr>
        <w:t>9</w:t>
      </w:r>
      <w:r w:rsidR="00BA70C3" w:rsidRPr="00BA70C3">
        <w:rPr>
          <w:vertAlign w:val="superscript"/>
          <w:lang w:val="lt-LT"/>
        </w:rPr>
        <w:t>1</w:t>
      </w:r>
      <w:r w:rsidR="006E7301">
        <w:rPr>
          <w:vertAlign w:val="superscript"/>
          <w:lang w:val="lt-LT"/>
        </w:rPr>
        <w:t xml:space="preserve"> </w:t>
      </w:r>
      <w:r w:rsidR="00BA70C3" w:rsidRPr="00BA70C3">
        <w:rPr>
          <w:lang w:val="lt-LT"/>
        </w:rPr>
        <w:t xml:space="preserve">Tarnybiniais lengvaisiais automobiliais (priklausančiais Plungės rajono savivaldybės administracijai) tarnybos reikmėms </w:t>
      </w:r>
      <w:r w:rsidR="00BA70C3" w:rsidRPr="002D675E">
        <w:rPr>
          <w:lang w:val="lt-LT"/>
        </w:rPr>
        <w:t xml:space="preserve">gali naudotis </w:t>
      </w:r>
      <w:r w:rsidR="00E53FDA" w:rsidRPr="00B81CC3">
        <w:rPr>
          <w:lang w:val="lt-LT"/>
        </w:rPr>
        <w:t>Savivaldybės t</w:t>
      </w:r>
      <w:r w:rsidR="00BA70C3" w:rsidRPr="002D675E">
        <w:rPr>
          <w:lang w:val="lt-LT"/>
        </w:rPr>
        <w:t>arybos nariai</w:t>
      </w:r>
      <w:r w:rsidR="00BA70C3" w:rsidRPr="00BA70C3">
        <w:rPr>
          <w:lang w:val="lt-LT"/>
        </w:rPr>
        <w:t>, tarybos sprendimu deleguotoms funkcijoms atlikti.</w:t>
      </w:r>
      <w:r>
        <w:rPr>
          <w:lang w:val="lt-LT"/>
        </w:rPr>
        <w:t>“</w:t>
      </w:r>
    </w:p>
    <w:p w14:paraId="18D37BF4" w14:textId="2B727551" w:rsidR="00314F35" w:rsidRDefault="00DA3E22" w:rsidP="00314F35">
      <w:pPr>
        <w:pStyle w:val="Pagrindinistekstas"/>
        <w:spacing w:after="0"/>
        <w:ind w:firstLine="720"/>
        <w:jc w:val="both"/>
        <w:rPr>
          <w:lang w:val="lt-LT"/>
        </w:rPr>
      </w:pPr>
      <w:r>
        <w:rPr>
          <w:lang w:val="lt-LT"/>
        </w:rPr>
        <w:t xml:space="preserve">2.2. </w:t>
      </w:r>
      <w:r w:rsidR="00BA70C3">
        <w:rPr>
          <w:lang w:val="lt-LT"/>
        </w:rPr>
        <w:t>4</w:t>
      </w:r>
      <w:r w:rsidR="005F426E">
        <w:rPr>
          <w:lang w:val="lt-LT"/>
        </w:rPr>
        <w:t>0</w:t>
      </w:r>
      <w:r w:rsidR="00BA70C3">
        <w:rPr>
          <w:lang w:val="lt-LT"/>
        </w:rPr>
        <w:t>.1 papunkčiu, išdėstant jį taip:</w:t>
      </w:r>
    </w:p>
    <w:p w14:paraId="28EF15DE" w14:textId="610B69A8" w:rsidR="00BA70C3" w:rsidRPr="006E2663" w:rsidRDefault="00DA3E22" w:rsidP="00314F35">
      <w:pPr>
        <w:pStyle w:val="Pagrindinistekstas"/>
        <w:spacing w:after="0"/>
        <w:ind w:firstLine="720"/>
        <w:jc w:val="both"/>
        <w:rPr>
          <w:lang w:val="lt-LT"/>
        </w:rPr>
      </w:pPr>
      <w:r>
        <w:rPr>
          <w:lang w:val="lt-LT"/>
        </w:rPr>
        <w:t>„</w:t>
      </w:r>
      <w:r w:rsidR="00BA70C3" w:rsidRPr="006E2663">
        <w:rPr>
          <w:lang w:val="lt-LT"/>
        </w:rPr>
        <w:t>4</w:t>
      </w:r>
      <w:r w:rsidR="005F426E">
        <w:rPr>
          <w:lang w:val="lt-LT"/>
        </w:rPr>
        <w:t>0</w:t>
      </w:r>
      <w:r w:rsidR="00BA70C3" w:rsidRPr="006E2663">
        <w:rPr>
          <w:lang w:val="lt-LT"/>
        </w:rPr>
        <w:t>.1</w:t>
      </w:r>
      <w:r w:rsidR="00E53FDA">
        <w:rPr>
          <w:lang w:val="lt-LT"/>
        </w:rPr>
        <w:t>.</w:t>
      </w:r>
      <w:r w:rsidR="00BA70C3" w:rsidRPr="006E2663">
        <w:rPr>
          <w:lang w:val="lt-LT"/>
        </w:rPr>
        <w:t xml:space="preserve"> Darbuotojui, naudojančiam netarnybinį automobilį tarnybos reikmėms, kompensuojamos faktinės degalų išlaidos ir skaičiuojamas kompensacijos už amortizaciją dydis pagal formulę: a x 0,10 </w:t>
      </w:r>
      <w:proofErr w:type="spellStart"/>
      <w:r w:rsidR="00BA70C3" w:rsidRPr="006E2663">
        <w:rPr>
          <w:lang w:val="lt-LT"/>
        </w:rPr>
        <w:t>Eur</w:t>
      </w:r>
      <w:proofErr w:type="spellEnd"/>
      <w:r w:rsidR="006E7301">
        <w:rPr>
          <w:lang w:val="lt-LT"/>
        </w:rPr>
        <w:t>,</w:t>
      </w:r>
    </w:p>
    <w:p w14:paraId="7726B4FF" w14:textId="77777777" w:rsidR="00BA70C3" w:rsidRPr="00B81CC3" w:rsidRDefault="00BA70C3" w:rsidP="005379D7">
      <w:pPr>
        <w:pStyle w:val="Pagrindinistekstas"/>
        <w:spacing w:after="0"/>
        <w:ind w:firstLine="720"/>
        <w:jc w:val="both"/>
        <w:rPr>
          <w:lang w:val="lt-LT"/>
        </w:rPr>
      </w:pPr>
      <w:r w:rsidRPr="00B81CC3">
        <w:rPr>
          <w:lang w:val="lt-LT"/>
        </w:rPr>
        <w:t>kur:</w:t>
      </w:r>
    </w:p>
    <w:p w14:paraId="22FA8231" w14:textId="77777777" w:rsidR="00BA70C3" w:rsidRPr="00B81CC3" w:rsidRDefault="00BA70C3" w:rsidP="005379D7">
      <w:pPr>
        <w:pStyle w:val="Pagrindinistekstas"/>
        <w:spacing w:after="0"/>
        <w:ind w:firstLine="720"/>
        <w:jc w:val="both"/>
        <w:rPr>
          <w:lang w:val="lt-LT"/>
        </w:rPr>
      </w:pPr>
      <w:r w:rsidRPr="00B81CC3">
        <w:rPr>
          <w:lang w:val="lt-LT"/>
        </w:rPr>
        <w:t>a – atstumas, nuvažiuotas tarnybos tikslais (kilometrais);</w:t>
      </w:r>
    </w:p>
    <w:p w14:paraId="7F614679" w14:textId="4497B2DD" w:rsidR="00BA70C3" w:rsidRPr="00B81CC3" w:rsidRDefault="00BA70C3" w:rsidP="005379D7">
      <w:pPr>
        <w:pStyle w:val="Pagrindinistekstas"/>
        <w:spacing w:after="0"/>
        <w:ind w:firstLine="720"/>
        <w:jc w:val="both"/>
        <w:rPr>
          <w:lang w:val="lt-LT"/>
        </w:rPr>
      </w:pPr>
      <w:r w:rsidRPr="00B81CC3">
        <w:rPr>
          <w:lang w:val="lt-LT"/>
        </w:rPr>
        <w:t xml:space="preserve">0,10 </w:t>
      </w:r>
      <w:proofErr w:type="spellStart"/>
      <w:r w:rsidRPr="00B81CC3">
        <w:rPr>
          <w:lang w:val="lt-LT"/>
        </w:rPr>
        <w:t>Eur</w:t>
      </w:r>
      <w:proofErr w:type="spellEnd"/>
      <w:r w:rsidRPr="00B81CC3">
        <w:rPr>
          <w:lang w:val="lt-LT"/>
        </w:rPr>
        <w:t xml:space="preserve"> – kompensacijos dalis už amortizaciją.</w:t>
      </w:r>
      <w:r w:rsidR="00DA3E22">
        <w:rPr>
          <w:lang w:val="lt-LT"/>
        </w:rPr>
        <w:t>“</w:t>
      </w:r>
    </w:p>
    <w:p w14:paraId="5E721593" w14:textId="77777777" w:rsidR="00BA70C3" w:rsidRPr="00DA3E22" w:rsidRDefault="00BA70C3" w:rsidP="005379D7">
      <w:pPr>
        <w:pStyle w:val="Pagrindinistekstas"/>
        <w:spacing w:after="0"/>
        <w:ind w:firstLine="720"/>
        <w:jc w:val="both"/>
        <w:rPr>
          <w:lang w:val="lt-LT"/>
        </w:rPr>
      </w:pPr>
    </w:p>
    <w:p w14:paraId="3F789052" w14:textId="77777777" w:rsidR="008669E9" w:rsidRDefault="008669E9" w:rsidP="000B4916">
      <w:pPr>
        <w:ind w:firstLine="0"/>
      </w:pPr>
    </w:p>
    <w:p w14:paraId="0F456F23" w14:textId="77777777" w:rsidR="000B4916" w:rsidRDefault="008669E9" w:rsidP="00495326">
      <w:pPr>
        <w:tabs>
          <w:tab w:val="left" w:pos="7938"/>
        </w:tabs>
        <w:ind w:firstLine="0"/>
      </w:pPr>
      <w:r>
        <w:t>Savivaldybės meras</w:t>
      </w:r>
      <w:r w:rsidR="00495326">
        <w:t xml:space="preserve"> </w:t>
      </w:r>
      <w:r w:rsidR="00495326">
        <w:tab/>
      </w:r>
    </w:p>
    <w:p w14:paraId="75C540EB" w14:textId="035D01F9" w:rsidR="000E4DA4" w:rsidRDefault="000E4DA4" w:rsidP="00495326">
      <w:pPr>
        <w:tabs>
          <w:tab w:val="left" w:pos="7938"/>
        </w:tabs>
        <w:ind w:firstLine="0"/>
      </w:pPr>
    </w:p>
    <w:p w14:paraId="22214D61" w14:textId="72A2443F" w:rsidR="00BC41B1" w:rsidRDefault="00BC41B1" w:rsidP="00495326">
      <w:pPr>
        <w:tabs>
          <w:tab w:val="left" w:pos="7938"/>
        </w:tabs>
        <w:ind w:firstLine="0"/>
      </w:pPr>
    </w:p>
    <w:p w14:paraId="56212610" w14:textId="50BE1358" w:rsidR="00BC41B1" w:rsidRDefault="00BC41B1" w:rsidP="00495326">
      <w:pPr>
        <w:tabs>
          <w:tab w:val="left" w:pos="7938"/>
        </w:tabs>
        <w:ind w:firstLine="0"/>
      </w:pPr>
    </w:p>
    <w:p w14:paraId="26F90783" w14:textId="500AB8E9" w:rsidR="00BC41B1" w:rsidRDefault="00BC41B1" w:rsidP="00495326">
      <w:pPr>
        <w:tabs>
          <w:tab w:val="left" w:pos="7938"/>
        </w:tabs>
        <w:ind w:firstLine="0"/>
      </w:pPr>
    </w:p>
    <w:p w14:paraId="46649B23" w14:textId="1CA0550D" w:rsidR="00EA15FB" w:rsidRDefault="00EA15FB" w:rsidP="00495326">
      <w:pPr>
        <w:tabs>
          <w:tab w:val="left" w:pos="7938"/>
        </w:tabs>
        <w:ind w:firstLine="0"/>
      </w:pPr>
    </w:p>
    <w:p w14:paraId="4DEB8433" w14:textId="5F3B865F" w:rsidR="00EA15FB" w:rsidRDefault="00EA15FB" w:rsidP="00495326">
      <w:pPr>
        <w:tabs>
          <w:tab w:val="left" w:pos="7938"/>
        </w:tabs>
        <w:ind w:firstLine="0"/>
      </w:pPr>
    </w:p>
    <w:p w14:paraId="099ECF4B" w14:textId="2C832F7D" w:rsidR="00EA15FB" w:rsidRDefault="00EA15FB" w:rsidP="00495326">
      <w:pPr>
        <w:tabs>
          <w:tab w:val="left" w:pos="7938"/>
        </w:tabs>
        <w:ind w:firstLine="0"/>
      </w:pPr>
    </w:p>
    <w:p w14:paraId="3FC18D93" w14:textId="7F611EF5" w:rsidR="00EA15FB" w:rsidRDefault="00EA15FB" w:rsidP="00495326">
      <w:pPr>
        <w:tabs>
          <w:tab w:val="left" w:pos="7938"/>
        </w:tabs>
        <w:ind w:firstLine="0"/>
      </w:pPr>
    </w:p>
    <w:p w14:paraId="0877CB76" w14:textId="77777777" w:rsidR="00EA15FB" w:rsidRDefault="00EA15FB" w:rsidP="00495326">
      <w:pPr>
        <w:tabs>
          <w:tab w:val="left" w:pos="7938"/>
        </w:tabs>
        <w:ind w:firstLine="0"/>
      </w:pPr>
    </w:p>
    <w:p w14:paraId="73DAC745" w14:textId="2B1B9515" w:rsidR="00BC41B1" w:rsidRDefault="00BC41B1" w:rsidP="00495326">
      <w:pPr>
        <w:tabs>
          <w:tab w:val="left" w:pos="7938"/>
        </w:tabs>
        <w:ind w:firstLine="0"/>
      </w:pPr>
    </w:p>
    <w:p w14:paraId="11D595A9" w14:textId="77777777" w:rsidR="00B25C7B" w:rsidRDefault="00B25C7B" w:rsidP="000E4DA4">
      <w:pPr>
        <w:tabs>
          <w:tab w:val="left" w:pos="7938"/>
        </w:tabs>
        <w:ind w:firstLine="0"/>
      </w:pPr>
    </w:p>
    <w:p w14:paraId="49DB3954" w14:textId="77777777" w:rsidR="00B25C7B" w:rsidRDefault="00B25C7B" w:rsidP="000E4DA4">
      <w:pPr>
        <w:tabs>
          <w:tab w:val="left" w:pos="7938"/>
        </w:tabs>
        <w:ind w:firstLine="0"/>
      </w:pPr>
    </w:p>
    <w:p w14:paraId="2B5861D9" w14:textId="77777777" w:rsidR="000E4DA4" w:rsidRPr="000E4DA4" w:rsidRDefault="000E4DA4" w:rsidP="000E4DA4">
      <w:pPr>
        <w:tabs>
          <w:tab w:val="left" w:pos="7938"/>
        </w:tabs>
        <w:ind w:firstLine="0"/>
      </w:pPr>
      <w:r w:rsidRPr="000E4DA4">
        <w:t>SUDERINTA:</w:t>
      </w:r>
    </w:p>
    <w:p w14:paraId="78AE79A7" w14:textId="77777777" w:rsidR="000E4DA4" w:rsidRPr="000E4DA4" w:rsidRDefault="000E4DA4" w:rsidP="000E4DA4">
      <w:pPr>
        <w:tabs>
          <w:tab w:val="left" w:pos="7938"/>
        </w:tabs>
        <w:ind w:firstLine="0"/>
      </w:pPr>
      <w:r w:rsidRPr="000E4DA4">
        <w:t>Savivaldybės meras Audrius Klišonis</w:t>
      </w:r>
    </w:p>
    <w:p w14:paraId="587DE1DE" w14:textId="77777777" w:rsidR="000E4DA4" w:rsidRPr="000E4DA4" w:rsidRDefault="000E4DA4" w:rsidP="000E4DA4">
      <w:pPr>
        <w:tabs>
          <w:tab w:val="left" w:pos="7938"/>
        </w:tabs>
        <w:ind w:firstLine="0"/>
      </w:pPr>
      <w:r w:rsidRPr="000E4DA4">
        <w:t>Administracijos direktorius Dalius Pečiulis</w:t>
      </w:r>
    </w:p>
    <w:p w14:paraId="704EF88F" w14:textId="092E5DE4" w:rsidR="000E4DA4" w:rsidRPr="000E4DA4" w:rsidRDefault="000E4DA4" w:rsidP="000E4DA4">
      <w:pPr>
        <w:tabs>
          <w:tab w:val="left" w:pos="7938"/>
        </w:tabs>
        <w:ind w:firstLine="0"/>
      </w:pPr>
      <w:r w:rsidRPr="000E4DA4">
        <w:t xml:space="preserve">Savivaldybės tarybos posėdžių sekretorė </w:t>
      </w:r>
      <w:r w:rsidR="00105B76">
        <w:t>Irmantė Kurmienė</w:t>
      </w:r>
    </w:p>
    <w:p w14:paraId="20A269E8" w14:textId="77777777" w:rsidR="000E4DA4" w:rsidRPr="000E4DA4" w:rsidRDefault="000E4DA4" w:rsidP="000E4DA4">
      <w:pPr>
        <w:tabs>
          <w:tab w:val="left" w:pos="7938"/>
        </w:tabs>
        <w:ind w:firstLine="0"/>
      </w:pPr>
      <w:r w:rsidRPr="000E4DA4">
        <w:t>Juridinio ir personalo administravimo skyriaus vedėjas Vytautas Tumas</w:t>
      </w:r>
    </w:p>
    <w:p w14:paraId="11C5A8C0" w14:textId="77777777" w:rsidR="000E4DA4" w:rsidRPr="000E4DA4" w:rsidRDefault="000E4DA4" w:rsidP="000E4DA4">
      <w:pPr>
        <w:tabs>
          <w:tab w:val="left" w:pos="7938"/>
        </w:tabs>
        <w:ind w:firstLine="0"/>
      </w:pPr>
      <w:r w:rsidRPr="000E4DA4">
        <w:t>Protokolo skyriaus kalbos tvarkytoja Simona Grigalauskaitė</w:t>
      </w:r>
    </w:p>
    <w:p w14:paraId="66E77B74" w14:textId="77777777" w:rsidR="000E4DA4" w:rsidRPr="000E4DA4" w:rsidRDefault="000E4DA4" w:rsidP="000E4DA4">
      <w:pPr>
        <w:tabs>
          <w:tab w:val="left" w:pos="7938"/>
        </w:tabs>
        <w:ind w:firstLine="0"/>
      </w:pPr>
    </w:p>
    <w:p w14:paraId="597809B3" w14:textId="7E550384" w:rsidR="00BC41B1" w:rsidRDefault="000E4DA4" w:rsidP="000E4DA4">
      <w:pPr>
        <w:tabs>
          <w:tab w:val="left" w:pos="7938"/>
        </w:tabs>
        <w:ind w:firstLine="0"/>
      </w:pPr>
      <w:r w:rsidRPr="000E4DA4">
        <w:t>Sprendimą rengė Bendrųjų reikalų skyriaus vedėja Gražina Lukošienė</w:t>
      </w:r>
      <w:r w:rsidR="00BC41B1">
        <w:br w:type="page"/>
      </w:r>
    </w:p>
    <w:p w14:paraId="581BF904" w14:textId="77777777" w:rsidR="00080E8B" w:rsidRPr="00B54886" w:rsidRDefault="00080E8B" w:rsidP="00080E8B">
      <w:pPr>
        <w:ind w:firstLine="0"/>
        <w:jc w:val="center"/>
        <w:rPr>
          <w:b/>
          <w:szCs w:val="24"/>
          <w:lang w:eastAsia="lt-LT"/>
        </w:rPr>
      </w:pPr>
      <w:r w:rsidRPr="00B54886">
        <w:rPr>
          <w:b/>
          <w:szCs w:val="24"/>
          <w:lang w:eastAsia="lt-LT"/>
        </w:rPr>
        <w:lastRenderedPageBreak/>
        <w:t>BENDRŲJŲ REIKALŲ SKYRIUS</w:t>
      </w:r>
    </w:p>
    <w:p w14:paraId="442CFC00" w14:textId="77777777" w:rsidR="00080E8B" w:rsidRPr="00975CB1" w:rsidRDefault="00080E8B" w:rsidP="00080E8B">
      <w:pPr>
        <w:ind w:firstLine="0"/>
        <w:jc w:val="center"/>
        <w:rPr>
          <w:b/>
          <w:szCs w:val="24"/>
        </w:rPr>
      </w:pPr>
    </w:p>
    <w:p w14:paraId="0CCC54E9" w14:textId="77777777" w:rsidR="00080E8B" w:rsidRPr="00B54886" w:rsidRDefault="00080E8B" w:rsidP="00080E8B">
      <w:pPr>
        <w:ind w:firstLine="0"/>
        <w:jc w:val="center"/>
        <w:rPr>
          <w:b/>
          <w:szCs w:val="24"/>
        </w:rPr>
      </w:pPr>
      <w:r w:rsidRPr="00B54886">
        <w:rPr>
          <w:b/>
          <w:szCs w:val="24"/>
        </w:rPr>
        <w:t>AIŠKINAMASIS RAŠTAS</w:t>
      </w:r>
    </w:p>
    <w:p w14:paraId="15E21802" w14:textId="77777777" w:rsidR="00080E8B" w:rsidRPr="00B54886" w:rsidRDefault="00080E8B" w:rsidP="00080E8B">
      <w:pPr>
        <w:ind w:firstLine="0"/>
        <w:jc w:val="center"/>
        <w:rPr>
          <w:b/>
          <w:szCs w:val="24"/>
        </w:rPr>
      </w:pPr>
      <w:r w:rsidRPr="00B54886">
        <w:rPr>
          <w:b/>
          <w:szCs w:val="24"/>
        </w:rPr>
        <w:t>PRIE SAVIVALDYBĖS TARYBOS SPRENDIMO PROJEKTO</w:t>
      </w:r>
    </w:p>
    <w:tbl>
      <w:tblPr>
        <w:tblW w:w="9854" w:type="dxa"/>
        <w:tblLook w:val="01E0" w:firstRow="1" w:lastRow="1" w:firstColumn="1" w:lastColumn="1" w:noHBand="0" w:noVBand="0"/>
      </w:tblPr>
      <w:tblGrid>
        <w:gridCol w:w="9854"/>
      </w:tblGrid>
      <w:tr w:rsidR="00080E8B" w:rsidRPr="00975CB1" w14:paraId="609162F9" w14:textId="77777777" w:rsidTr="00476916">
        <w:tc>
          <w:tcPr>
            <w:tcW w:w="9854" w:type="dxa"/>
            <w:shd w:val="clear" w:color="auto" w:fill="auto"/>
          </w:tcPr>
          <w:p w14:paraId="1DBFC265" w14:textId="77777777" w:rsidR="00080E8B" w:rsidRPr="00B54886" w:rsidRDefault="00080E8B" w:rsidP="00476916">
            <w:pPr>
              <w:widowControl w:val="0"/>
              <w:ind w:firstLine="0"/>
              <w:jc w:val="center"/>
              <w:rPr>
                <w:b/>
                <w:caps/>
                <w:szCs w:val="24"/>
              </w:rPr>
            </w:pPr>
            <w:r w:rsidRPr="006E2663">
              <w:rPr>
                <w:b/>
                <w:caps/>
                <w:szCs w:val="24"/>
              </w:rPr>
              <w:t>„</w:t>
            </w:r>
            <w:r w:rsidRPr="00B54886">
              <w:rPr>
                <w:b/>
                <w:szCs w:val="24"/>
              </w:rPr>
              <w:t xml:space="preserve">DĖL TARNYBINIŲ LENGVŲJŲ AUTOMOBILIŲ ĮSIGIJIMO, NUOMOS IR NAUDOJIMO PLUNGĖS RAJONO SAVIVALDYBĖS BIUDŽETINĖSE ĮSTAIGOSE TAISYKLIŲ PATVIRTINIMO </w:t>
            </w:r>
            <w:r w:rsidRPr="00B54886">
              <w:rPr>
                <w:b/>
                <w:caps/>
                <w:szCs w:val="24"/>
              </w:rPr>
              <w:t>“</w:t>
            </w:r>
          </w:p>
        </w:tc>
      </w:tr>
      <w:tr w:rsidR="00080E8B" w:rsidRPr="00CB59BE" w14:paraId="10CB386D" w14:textId="77777777" w:rsidTr="00476916">
        <w:tc>
          <w:tcPr>
            <w:tcW w:w="9854" w:type="dxa"/>
            <w:shd w:val="clear" w:color="auto" w:fill="auto"/>
          </w:tcPr>
          <w:p w14:paraId="448ED2D5" w14:textId="77777777" w:rsidR="00080E8B" w:rsidRPr="00CB59BE" w:rsidRDefault="00080E8B" w:rsidP="00476916">
            <w:pPr>
              <w:ind w:firstLine="0"/>
            </w:pPr>
          </w:p>
          <w:p w14:paraId="363B1031" w14:textId="0DE14BF1" w:rsidR="00080E8B" w:rsidRPr="00CB59BE" w:rsidRDefault="00080E8B" w:rsidP="00476916">
            <w:pPr>
              <w:ind w:firstLine="0"/>
              <w:jc w:val="center"/>
            </w:pPr>
            <w:r w:rsidRPr="00CB59BE">
              <w:t>202</w:t>
            </w:r>
            <w:r w:rsidRPr="00CB59BE">
              <w:rPr>
                <w:lang w:val="en-US"/>
              </w:rPr>
              <w:t>3</w:t>
            </w:r>
            <w:r w:rsidRPr="00CB59BE">
              <w:t xml:space="preserve"> m. </w:t>
            </w:r>
            <w:r>
              <w:t xml:space="preserve">liepos </w:t>
            </w:r>
            <w:r w:rsidR="00B25C7B">
              <w:t>10</w:t>
            </w:r>
            <w:r w:rsidRPr="00CB59BE">
              <w:t xml:space="preserve"> d. </w:t>
            </w:r>
          </w:p>
          <w:p w14:paraId="12E90756" w14:textId="77777777" w:rsidR="00080E8B" w:rsidRPr="00CB59BE" w:rsidRDefault="00080E8B" w:rsidP="00476916">
            <w:pPr>
              <w:ind w:firstLine="0"/>
              <w:jc w:val="center"/>
            </w:pPr>
            <w:r w:rsidRPr="00CB59BE">
              <w:t>Plungė</w:t>
            </w:r>
          </w:p>
        </w:tc>
      </w:tr>
    </w:tbl>
    <w:p w14:paraId="5F405A54" w14:textId="77777777" w:rsidR="00080E8B" w:rsidRPr="00CB59BE" w:rsidRDefault="00080E8B" w:rsidP="00080E8B">
      <w:pPr>
        <w:ind w:firstLine="0"/>
        <w:jc w:val="left"/>
      </w:pPr>
    </w:p>
    <w:p w14:paraId="42D63337" w14:textId="77777777" w:rsidR="00080E8B" w:rsidRPr="00CB59BE" w:rsidRDefault="00080E8B" w:rsidP="00080E8B">
      <w:pPr>
        <w:autoSpaceDE w:val="0"/>
        <w:autoSpaceDN w:val="0"/>
        <w:adjustRightInd w:val="0"/>
        <w:rPr>
          <w:rFonts w:eastAsia="TimesNewRomanPSMT"/>
          <w:color w:val="7030A0"/>
          <w:szCs w:val="24"/>
        </w:rPr>
      </w:pPr>
      <w:r w:rsidRPr="00CB59BE">
        <w:rPr>
          <w:b/>
        </w:rPr>
        <w:t>1. Parengto sprendimo projekto tikslai, uždaviniai.</w:t>
      </w:r>
    </w:p>
    <w:p w14:paraId="2E7791A2" w14:textId="172B2456" w:rsidR="00080E8B" w:rsidRPr="00AD0522" w:rsidRDefault="00080E8B" w:rsidP="00080E8B">
      <w:pPr>
        <w:rPr>
          <w:szCs w:val="24"/>
          <w:lang w:eastAsia="lt-LT"/>
        </w:rPr>
      </w:pPr>
      <w:r>
        <w:rPr>
          <w:szCs w:val="24"/>
          <w:lang w:eastAsia="lt-LT"/>
        </w:rPr>
        <w:t xml:space="preserve">Pasikeitus Lietuvos Respublikos vietos savivaldos įstatymo nuostatoms, reikia patikslinti </w:t>
      </w:r>
      <w:r w:rsidR="00DA3E22" w:rsidRPr="00B81CC3">
        <w:rPr>
          <w:szCs w:val="24"/>
          <w:lang w:eastAsia="lt-LT"/>
        </w:rPr>
        <w:t>T</w:t>
      </w:r>
      <w:r w:rsidRPr="002D675E">
        <w:rPr>
          <w:szCs w:val="24"/>
          <w:lang w:eastAsia="lt-LT"/>
        </w:rPr>
        <w:t>arnybinių lengvųjų automobilių</w:t>
      </w:r>
      <w:r w:rsidRPr="00AD0522">
        <w:rPr>
          <w:szCs w:val="24"/>
          <w:lang w:eastAsia="lt-LT"/>
        </w:rPr>
        <w:t xml:space="preserve"> </w:t>
      </w:r>
      <w:r>
        <w:rPr>
          <w:szCs w:val="24"/>
          <w:lang w:eastAsia="lt-LT"/>
        </w:rPr>
        <w:t>įsigijimo, nuomos ir naudojimo P</w:t>
      </w:r>
      <w:r w:rsidRPr="00AD0522">
        <w:rPr>
          <w:szCs w:val="24"/>
          <w:lang w:eastAsia="lt-LT"/>
        </w:rPr>
        <w:t>lungės rajono savivaldybės valdomose įmonėse, viešosiose ir biudžetinėse įstaigose taisykl</w:t>
      </w:r>
      <w:r>
        <w:rPr>
          <w:szCs w:val="24"/>
          <w:lang w:eastAsia="lt-LT"/>
        </w:rPr>
        <w:t>es.</w:t>
      </w:r>
    </w:p>
    <w:p w14:paraId="3C1AC6B9" w14:textId="72EBFB1E" w:rsidR="00080E8B" w:rsidRDefault="003B24F1" w:rsidP="00080E8B">
      <w:pPr>
        <w:rPr>
          <w:szCs w:val="24"/>
          <w:lang w:eastAsia="lt-LT"/>
        </w:rPr>
      </w:pPr>
      <w:r>
        <w:rPr>
          <w:szCs w:val="24"/>
          <w:lang w:eastAsia="lt-LT"/>
        </w:rPr>
        <w:t>Keičiami</w:t>
      </w:r>
      <w:r w:rsidR="00080E8B" w:rsidRPr="00CB59BE">
        <w:rPr>
          <w:szCs w:val="24"/>
          <w:lang w:eastAsia="lt-LT"/>
        </w:rPr>
        <w:t xml:space="preserve"> </w:t>
      </w:r>
      <w:r w:rsidR="00080E8B">
        <w:rPr>
          <w:szCs w:val="24"/>
          <w:lang w:eastAsia="lt-LT"/>
        </w:rPr>
        <w:t>T</w:t>
      </w:r>
      <w:r w:rsidR="00080E8B" w:rsidRPr="00AD0522">
        <w:rPr>
          <w:szCs w:val="24"/>
          <w:lang w:eastAsia="lt-LT"/>
        </w:rPr>
        <w:t>arnybinių lengvųjų automobilių įsigijimo, nuomos ir nau</w:t>
      </w:r>
      <w:r w:rsidR="00080E8B">
        <w:rPr>
          <w:szCs w:val="24"/>
          <w:lang w:eastAsia="lt-LT"/>
        </w:rPr>
        <w:t>dojimo P</w:t>
      </w:r>
      <w:r w:rsidR="00080E8B" w:rsidRPr="00AD0522">
        <w:rPr>
          <w:szCs w:val="24"/>
          <w:lang w:eastAsia="lt-LT"/>
        </w:rPr>
        <w:t xml:space="preserve">lungės rajono savivaldybės valdomose įmonėse, viešosiose ir biudžetinėse įstaigose </w:t>
      </w:r>
      <w:r>
        <w:rPr>
          <w:szCs w:val="24"/>
          <w:lang w:eastAsia="lt-LT"/>
        </w:rPr>
        <w:t>taisyklių 10.1 ir 10.2 papunkčiai</w:t>
      </w:r>
      <w:r w:rsidR="00F92396">
        <w:rPr>
          <w:szCs w:val="24"/>
          <w:lang w:eastAsia="lt-LT"/>
        </w:rPr>
        <w:t xml:space="preserve"> </w:t>
      </w:r>
      <w:r w:rsidR="00105B76">
        <w:rPr>
          <w:szCs w:val="24"/>
          <w:lang w:eastAsia="lt-LT"/>
        </w:rPr>
        <w:t>bei</w:t>
      </w:r>
      <w:r w:rsidR="00F92396">
        <w:rPr>
          <w:szCs w:val="24"/>
          <w:lang w:eastAsia="lt-LT"/>
        </w:rPr>
        <w:t xml:space="preserve"> </w:t>
      </w:r>
      <w:r>
        <w:rPr>
          <w:szCs w:val="24"/>
          <w:lang w:eastAsia="lt-LT"/>
        </w:rPr>
        <w:t xml:space="preserve">28; </w:t>
      </w:r>
      <w:r w:rsidR="00F92396">
        <w:rPr>
          <w:szCs w:val="24"/>
          <w:lang w:eastAsia="lt-LT"/>
        </w:rPr>
        <w:t xml:space="preserve">39; </w:t>
      </w:r>
      <w:r>
        <w:rPr>
          <w:szCs w:val="24"/>
          <w:lang w:eastAsia="lt-LT"/>
        </w:rPr>
        <w:t>4</w:t>
      </w:r>
      <w:r w:rsidR="00105B76">
        <w:rPr>
          <w:szCs w:val="24"/>
          <w:lang w:eastAsia="lt-LT"/>
        </w:rPr>
        <w:t>0</w:t>
      </w:r>
      <w:r w:rsidR="00F92396">
        <w:rPr>
          <w:szCs w:val="24"/>
          <w:lang w:eastAsia="lt-LT"/>
        </w:rPr>
        <w:t>;</w:t>
      </w:r>
      <w:r>
        <w:rPr>
          <w:szCs w:val="24"/>
          <w:lang w:eastAsia="lt-LT"/>
        </w:rPr>
        <w:t xml:space="preserve"> </w:t>
      </w:r>
      <w:r w:rsidR="00105B76">
        <w:rPr>
          <w:szCs w:val="24"/>
          <w:lang w:eastAsia="lt-LT"/>
        </w:rPr>
        <w:t xml:space="preserve">41 ir </w:t>
      </w:r>
      <w:r>
        <w:rPr>
          <w:szCs w:val="24"/>
          <w:lang w:eastAsia="lt-LT"/>
        </w:rPr>
        <w:t>4</w:t>
      </w:r>
      <w:r w:rsidR="00F92396">
        <w:rPr>
          <w:szCs w:val="24"/>
          <w:lang w:eastAsia="lt-LT"/>
        </w:rPr>
        <w:t>4</w:t>
      </w:r>
      <w:r>
        <w:rPr>
          <w:szCs w:val="24"/>
          <w:lang w:eastAsia="lt-LT"/>
        </w:rPr>
        <w:t xml:space="preserve"> punktai. </w:t>
      </w:r>
    </w:p>
    <w:p w14:paraId="23F7BB61" w14:textId="263C65BE" w:rsidR="003B24F1" w:rsidRPr="003B24F1" w:rsidRDefault="003B24F1" w:rsidP="00080E8B">
      <w:pPr>
        <w:rPr>
          <w:szCs w:val="24"/>
          <w:lang w:eastAsia="lt-LT"/>
        </w:rPr>
      </w:pPr>
      <w:r w:rsidRPr="003B24F1">
        <w:rPr>
          <w:szCs w:val="24"/>
          <w:lang w:eastAsia="lt-LT"/>
        </w:rPr>
        <w:t xml:space="preserve">Tarnybinių lengvųjų automobilių įsigijimo, nuomos ir naudojimo Plungės rajono savivaldybės valdomose įmonėse, viešosiose ir biudžetinėse </w:t>
      </w:r>
      <w:r w:rsidRPr="002D675E">
        <w:rPr>
          <w:szCs w:val="24"/>
          <w:lang w:eastAsia="lt-LT"/>
        </w:rPr>
        <w:t>įstaigose taisykl</w:t>
      </w:r>
      <w:r w:rsidR="00DA3E22" w:rsidRPr="00B81CC3">
        <w:rPr>
          <w:szCs w:val="24"/>
          <w:lang w:eastAsia="lt-LT"/>
        </w:rPr>
        <w:t>ės</w:t>
      </w:r>
      <w:r w:rsidRPr="002D675E">
        <w:rPr>
          <w:szCs w:val="24"/>
          <w:lang w:eastAsia="lt-LT"/>
        </w:rPr>
        <w:t xml:space="preserve"> papildomos 9</w:t>
      </w:r>
      <w:r w:rsidRPr="00E53FDA">
        <w:rPr>
          <w:szCs w:val="24"/>
          <w:vertAlign w:val="superscript"/>
          <w:lang w:eastAsia="lt-LT"/>
        </w:rPr>
        <w:t xml:space="preserve">1 </w:t>
      </w:r>
      <w:r w:rsidRPr="00E53FDA">
        <w:rPr>
          <w:szCs w:val="24"/>
          <w:lang w:eastAsia="lt-LT"/>
        </w:rPr>
        <w:t>punktu</w:t>
      </w:r>
      <w:r>
        <w:rPr>
          <w:szCs w:val="24"/>
          <w:lang w:eastAsia="lt-LT"/>
        </w:rPr>
        <w:t xml:space="preserve"> ir 4</w:t>
      </w:r>
      <w:r w:rsidR="00F92396">
        <w:rPr>
          <w:szCs w:val="24"/>
          <w:lang w:eastAsia="lt-LT"/>
        </w:rPr>
        <w:t>0</w:t>
      </w:r>
      <w:r>
        <w:rPr>
          <w:szCs w:val="24"/>
          <w:lang w:eastAsia="lt-LT"/>
        </w:rPr>
        <w:t>.1 papunkčiu.</w:t>
      </w:r>
    </w:p>
    <w:p w14:paraId="6A467CFF" w14:textId="77777777" w:rsidR="00080E8B" w:rsidRPr="00CB59BE" w:rsidRDefault="00080E8B" w:rsidP="00080E8B">
      <w:pPr>
        <w:autoSpaceDE w:val="0"/>
        <w:autoSpaceDN w:val="0"/>
        <w:adjustRightInd w:val="0"/>
        <w:rPr>
          <w:rFonts w:eastAsia="TimesNewRomanPSMT"/>
          <w:b/>
          <w:szCs w:val="24"/>
        </w:rPr>
      </w:pPr>
      <w:r w:rsidRPr="00CB59BE">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14:paraId="2D364204" w14:textId="7617EAAF" w:rsidR="00080E8B" w:rsidRPr="00CB59BE" w:rsidRDefault="003B24F1" w:rsidP="00080E8B">
      <w:pPr>
        <w:rPr>
          <w:szCs w:val="24"/>
        </w:rPr>
      </w:pPr>
      <w:r>
        <w:rPr>
          <w:szCs w:val="24"/>
        </w:rPr>
        <w:t>Šiuo metu galioja</w:t>
      </w:r>
      <w:r w:rsidR="00080E8B" w:rsidRPr="00CB59BE">
        <w:rPr>
          <w:szCs w:val="24"/>
        </w:rPr>
        <w:t xml:space="preserve"> Plungės rajono savivaldybės tarybos 2019 m. rugsėjo 26 d. sprendim</w:t>
      </w:r>
      <w:r w:rsidR="00FE127F">
        <w:rPr>
          <w:szCs w:val="24"/>
        </w:rPr>
        <w:t>as</w:t>
      </w:r>
      <w:r w:rsidR="00080E8B" w:rsidRPr="00CB59BE">
        <w:rPr>
          <w:szCs w:val="24"/>
        </w:rPr>
        <w:t xml:space="preserve"> Nr. </w:t>
      </w:r>
      <w:r w:rsidR="00080E8B" w:rsidRPr="00CB59BE">
        <w:rPr>
          <w:szCs w:val="24"/>
          <w:lang w:bidi="sa-IN"/>
        </w:rPr>
        <w:t xml:space="preserve">T1-228 </w:t>
      </w:r>
      <w:r w:rsidR="00080E8B" w:rsidRPr="00CB59BE">
        <w:rPr>
          <w:szCs w:val="24"/>
        </w:rPr>
        <w:t xml:space="preserve">„Dėl </w:t>
      </w:r>
      <w:r w:rsidR="00080E8B">
        <w:rPr>
          <w:szCs w:val="24"/>
        </w:rPr>
        <w:t>T</w:t>
      </w:r>
      <w:r w:rsidR="00080E8B" w:rsidRPr="00CB59BE">
        <w:rPr>
          <w:szCs w:val="24"/>
        </w:rPr>
        <w:t>arnybinių lengvųjų automobilių įsigijimo, nuomos ir naudojimo Plungės rajono savivaldybės valdomose įmonėse, viešosiose ir biudžetinėse įstaigose taisyklių patvirtinimo“.</w:t>
      </w:r>
    </w:p>
    <w:p w14:paraId="158F6534" w14:textId="77777777" w:rsidR="00080E8B" w:rsidRPr="00CB59BE" w:rsidRDefault="00080E8B" w:rsidP="00080E8B">
      <w:pPr>
        <w:rPr>
          <w:b/>
        </w:rPr>
      </w:pPr>
      <w:r w:rsidRPr="00CB59BE">
        <w:rPr>
          <w:rFonts w:eastAsia="TimesNewRomanPSMT"/>
          <w:b/>
          <w:szCs w:val="24"/>
        </w:rPr>
        <w:t>3.</w:t>
      </w:r>
      <w:r w:rsidRPr="00CB59BE">
        <w:rPr>
          <w:b/>
        </w:rPr>
        <w:t xml:space="preserve"> Kodėl būtina priimti sprendimą, kokių pozityvių rezultatų laukiama.</w:t>
      </w:r>
    </w:p>
    <w:p w14:paraId="392A35E3" w14:textId="0E93326A" w:rsidR="00080E8B" w:rsidRDefault="00080E8B" w:rsidP="00080E8B">
      <w:pPr>
        <w:rPr>
          <w:szCs w:val="24"/>
          <w:lang w:eastAsia="lt-LT"/>
        </w:rPr>
      </w:pPr>
      <w:r w:rsidRPr="00F92396">
        <w:rPr>
          <w:szCs w:val="24"/>
          <w:lang w:eastAsia="lt-LT"/>
        </w:rPr>
        <w:t xml:space="preserve">Pritarus sprendimo projektui bus </w:t>
      </w:r>
      <w:r w:rsidR="00F92396" w:rsidRPr="00F92396">
        <w:rPr>
          <w:szCs w:val="24"/>
          <w:lang w:eastAsia="lt-LT"/>
        </w:rPr>
        <w:t xml:space="preserve">patikslintos ir papildytos </w:t>
      </w:r>
      <w:r w:rsidRPr="00F92396">
        <w:rPr>
          <w:szCs w:val="24"/>
          <w:lang w:eastAsia="lt-LT"/>
        </w:rPr>
        <w:t xml:space="preserve">Plungės rajono savivaldybės valdomose įmonėse, viešosiose ir biudžetinėse </w:t>
      </w:r>
      <w:r w:rsidRPr="002D675E">
        <w:rPr>
          <w:szCs w:val="24"/>
          <w:lang w:eastAsia="lt-LT"/>
        </w:rPr>
        <w:t xml:space="preserve">įstaigose </w:t>
      </w:r>
      <w:r w:rsidR="00DA3E22" w:rsidRPr="00B81CC3">
        <w:rPr>
          <w:szCs w:val="24"/>
          <w:lang w:eastAsia="lt-LT"/>
        </w:rPr>
        <w:t>T</w:t>
      </w:r>
      <w:r w:rsidRPr="002D675E">
        <w:rPr>
          <w:szCs w:val="24"/>
          <w:lang w:eastAsia="lt-LT"/>
        </w:rPr>
        <w:t>arnybinių</w:t>
      </w:r>
      <w:r w:rsidRPr="00F92396">
        <w:rPr>
          <w:szCs w:val="24"/>
          <w:lang w:eastAsia="lt-LT"/>
        </w:rPr>
        <w:t xml:space="preserve"> lengvųjų automobilių įsigijimo, nuomos ir naudojimo tarnybos reikmėms taisyklės.</w:t>
      </w:r>
    </w:p>
    <w:p w14:paraId="23620F92" w14:textId="77777777" w:rsidR="00080E8B" w:rsidRPr="00CB59BE" w:rsidRDefault="00080E8B" w:rsidP="00080E8B">
      <w:pPr>
        <w:rPr>
          <w:b/>
        </w:rPr>
      </w:pPr>
      <w:r w:rsidRPr="00CB59BE">
        <w:rPr>
          <w:rFonts w:eastAsia="TimesNewRomanPSMT"/>
          <w:b/>
          <w:szCs w:val="24"/>
        </w:rPr>
        <w:t xml:space="preserve">4. </w:t>
      </w:r>
      <w:r w:rsidRPr="00CB59BE">
        <w:rPr>
          <w:b/>
        </w:rPr>
        <w:t>Lėšų poreikis ir finansavimo šaltiniai.</w:t>
      </w:r>
    </w:p>
    <w:p w14:paraId="03FC202C" w14:textId="77777777" w:rsidR="00080E8B" w:rsidRPr="00CB59BE" w:rsidRDefault="00080E8B" w:rsidP="00080E8B">
      <w:pPr>
        <w:rPr>
          <w:szCs w:val="24"/>
          <w:lang w:eastAsia="lt-LT"/>
        </w:rPr>
      </w:pPr>
      <w:r w:rsidRPr="00CB59BE">
        <w:rPr>
          <w:szCs w:val="24"/>
          <w:lang w:eastAsia="lt-LT"/>
        </w:rPr>
        <w:t xml:space="preserve">Sprendimui įgyvendinti papildomų </w:t>
      </w:r>
      <w:r>
        <w:rPr>
          <w:szCs w:val="24"/>
          <w:lang w:eastAsia="lt-LT"/>
        </w:rPr>
        <w:t>S</w:t>
      </w:r>
      <w:r w:rsidRPr="00CB59BE">
        <w:rPr>
          <w:szCs w:val="24"/>
          <w:lang w:eastAsia="lt-LT"/>
        </w:rPr>
        <w:t>avivaldybės biudžeto lėšų nereikės.</w:t>
      </w:r>
    </w:p>
    <w:p w14:paraId="7A6ADA13" w14:textId="77777777" w:rsidR="00080E8B" w:rsidRPr="00CB59BE" w:rsidRDefault="00080E8B" w:rsidP="00080E8B">
      <w:pPr>
        <w:autoSpaceDE w:val="0"/>
        <w:autoSpaceDN w:val="0"/>
        <w:adjustRightInd w:val="0"/>
        <w:rPr>
          <w:rFonts w:eastAsia="TimesNewRomanPSMT"/>
          <w:b/>
          <w:szCs w:val="24"/>
        </w:rPr>
      </w:pPr>
      <w:r w:rsidRPr="00CB59BE">
        <w:rPr>
          <w:b/>
        </w:rPr>
        <w:t xml:space="preserve">5. Pateikti </w:t>
      </w:r>
      <w:r w:rsidRPr="00CB59BE">
        <w:rPr>
          <w:rFonts w:eastAsia="TimesNewRomanPSMT"/>
          <w:b/>
          <w:szCs w:val="24"/>
        </w:rPr>
        <w:t xml:space="preserve">kitus sprendimui priimti reikalingus </w:t>
      </w:r>
      <w:proofErr w:type="spellStart"/>
      <w:r w:rsidRPr="00CB59BE">
        <w:rPr>
          <w:rFonts w:eastAsia="TimesNewRomanPSMT"/>
          <w:b/>
          <w:szCs w:val="24"/>
        </w:rPr>
        <w:t>pagrindimus</w:t>
      </w:r>
      <w:proofErr w:type="spellEnd"/>
      <w:r w:rsidRPr="00CB59BE">
        <w:rPr>
          <w:rFonts w:eastAsia="TimesNewRomanPSMT"/>
          <w:b/>
          <w:szCs w:val="24"/>
        </w:rPr>
        <w:t>, skaičiavimus ar paaiškinimus.</w:t>
      </w:r>
    </w:p>
    <w:p w14:paraId="703CFD8A" w14:textId="77777777" w:rsidR="00080E8B" w:rsidRPr="00CB59BE" w:rsidRDefault="00080E8B" w:rsidP="00080E8B">
      <w:pPr>
        <w:autoSpaceDE w:val="0"/>
        <w:autoSpaceDN w:val="0"/>
        <w:adjustRightInd w:val="0"/>
        <w:rPr>
          <w:rFonts w:eastAsia="TimesNewRomanPSMT"/>
          <w:szCs w:val="24"/>
        </w:rPr>
      </w:pPr>
      <w:r w:rsidRPr="00CB59BE">
        <w:rPr>
          <w:rFonts w:eastAsia="TimesNewRomanPSMT"/>
          <w:szCs w:val="24"/>
        </w:rPr>
        <w:t>Nėra.</w:t>
      </w:r>
    </w:p>
    <w:p w14:paraId="6ED79409" w14:textId="77777777" w:rsidR="00080E8B" w:rsidRPr="00CB59BE" w:rsidRDefault="00080E8B" w:rsidP="00080E8B">
      <w:pPr>
        <w:autoSpaceDE w:val="0"/>
        <w:autoSpaceDN w:val="0"/>
        <w:adjustRightInd w:val="0"/>
        <w:rPr>
          <w:rFonts w:eastAsia="TimesNewRomanPSMT"/>
          <w:b/>
          <w:szCs w:val="24"/>
        </w:rPr>
      </w:pPr>
      <w:r w:rsidRPr="00CB59BE">
        <w:rPr>
          <w:b/>
        </w:rPr>
        <w:t xml:space="preserve">6. Pateikti </w:t>
      </w:r>
      <w:r w:rsidRPr="00CB59BE">
        <w:rPr>
          <w:rFonts w:eastAsia="TimesNewRomanPSMT"/>
          <w:b/>
          <w:szCs w:val="24"/>
        </w:rPr>
        <w:t>sprendimo projekto lyginamąjį variantą, jeigu teikiamas sprendimo pakeitimo projektas.</w:t>
      </w:r>
    </w:p>
    <w:p w14:paraId="265AB339" w14:textId="77777777" w:rsidR="003B24F1" w:rsidRPr="003B24F1" w:rsidRDefault="003B24F1" w:rsidP="003B24F1">
      <w:pPr>
        <w:autoSpaceDE w:val="0"/>
        <w:autoSpaceDN w:val="0"/>
        <w:adjustRightInd w:val="0"/>
      </w:pPr>
      <w:r w:rsidRPr="003B24F1">
        <w:t>Projekto lyginamasis variantas pridedamas.</w:t>
      </w:r>
    </w:p>
    <w:p w14:paraId="2AE78A28" w14:textId="77777777" w:rsidR="00080E8B" w:rsidRPr="00CB59BE" w:rsidRDefault="00080E8B" w:rsidP="00080E8B">
      <w:pPr>
        <w:autoSpaceDE w:val="0"/>
        <w:autoSpaceDN w:val="0"/>
        <w:adjustRightInd w:val="0"/>
        <w:rPr>
          <w:rFonts w:eastAsia="TimesNewRomanPSMT"/>
          <w:b/>
          <w:szCs w:val="24"/>
        </w:rPr>
      </w:pPr>
      <w:r w:rsidRPr="00CB59BE">
        <w:rPr>
          <w:rFonts w:eastAsia="TimesNewRomanPSMT"/>
          <w:b/>
          <w:szCs w:val="24"/>
        </w:rPr>
        <w:t xml:space="preserve">7. </w:t>
      </w:r>
      <w:r w:rsidRPr="00CB59BE">
        <w:rPr>
          <w:b/>
          <w:color w:val="000000"/>
          <w:szCs w:val="24"/>
        </w:rPr>
        <w:t>Sprendimo projekto antikorupcinis vertinimas.</w:t>
      </w:r>
    </w:p>
    <w:p w14:paraId="0FABE11F" w14:textId="77777777" w:rsidR="00080E8B" w:rsidRPr="00CB59BE" w:rsidRDefault="00080E8B" w:rsidP="00080E8B">
      <w:r w:rsidRPr="00CB59BE">
        <w:t>Sprendimo projekto antikorupciniu požiūriu vertinti nebūtina.</w:t>
      </w:r>
    </w:p>
    <w:p w14:paraId="4FE82BC4" w14:textId="77777777" w:rsidR="00080E8B" w:rsidRPr="00CB59BE" w:rsidRDefault="00080E8B" w:rsidP="00080E8B">
      <w:pPr>
        <w:tabs>
          <w:tab w:val="left" w:pos="720"/>
        </w:tabs>
        <w:rPr>
          <w:b/>
        </w:rPr>
      </w:pPr>
      <w:r w:rsidRPr="00CB59BE">
        <w:rPr>
          <w:b/>
        </w:rPr>
        <w:t>8. Nurodyti, kieno iniciatyva sprendimo projektas yra parengtas.</w:t>
      </w:r>
    </w:p>
    <w:p w14:paraId="18E3DF50" w14:textId="77777777" w:rsidR="00080E8B" w:rsidRPr="00CB59BE" w:rsidRDefault="00080E8B" w:rsidP="00080E8B">
      <w:pPr>
        <w:tabs>
          <w:tab w:val="left" w:pos="720"/>
        </w:tabs>
      </w:pPr>
      <w:r w:rsidRPr="00CB59BE">
        <w:t>Bendrųjų reikalų skyriaus iniciatyva.</w:t>
      </w:r>
    </w:p>
    <w:p w14:paraId="78FAC31F" w14:textId="77777777" w:rsidR="00080E8B" w:rsidRPr="00CB59BE" w:rsidRDefault="00080E8B" w:rsidP="00080E8B">
      <w:pPr>
        <w:tabs>
          <w:tab w:val="left" w:pos="720"/>
        </w:tabs>
        <w:rPr>
          <w:b/>
        </w:rPr>
      </w:pPr>
      <w:r w:rsidRPr="00CB59BE">
        <w:rPr>
          <w:b/>
        </w:rPr>
        <w:t>9. Nurodyti, kuri sprendimo projekto ar pridedamos medžiagos dalis (remiantis teisės aktais) yra neskelbtina.</w:t>
      </w:r>
    </w:p>
    <w:p w14:paraId="471C6BE8" w14:textId="77777777" w:rsidR="00080E8B" w:rsidRPr="00CB59BE" w:rsidRDefault="00080E8B" w:rsidP="00080E8B">
      <w:pPr>
        <w:tabs>
          <w:tab w:val="left" w:pos="720"/>
        </w:tabs>
      </w:pPr>
      <w:r w:rsidRPr="00CB59BE">
        <w:t>Nėra.</w:t>
      </w:r>
    </w:p>
    <w:p w14:paraId="28646FA3" w14:textId="77777777" w:rsidR="00080E8B" w:rsidRPr="00CB59BE" w:rsidRDefault="00080E8B" w:rsidP="00080E8B">
      <w:pPr>
        <w:tabs>
          <w:tab w:val="left" w:pos="720"/>
        </w:tabs>
        <w:rPr>
          <w:b/>
        </w:rPr>
      </w:pPr>
      <w:r w:rsidRPr="00CB59BE">
        <w:rPr>
          <w:b/>
        </w:rPr>
        <w:t xml:space="preserve">10. Kam (institucijoms, skyriams, organizacijoms ir t. t.) patvirtintas sprendimas turi būti išsiųstas. </w:t>
      </w:r>
    </w:p>
    <w:p w14:paraId="301B7737" w14:textId="77777777" w:rsidR="00080E8B" w:rsidRPr="00264E31" w:rsidRDefault="00080E8B" w:rsidP="00080E8B">
      <w:r w:rsidRPr="00264E31">
        <w:t>Plung</w:t>
      </w:r>
      <w:r>
        <w:t>ės rajono savivaldybės valdomoms</w:t>
      </w:r>
      <w:r w:rsidRPr="00264E31">
        <w:t xml:space="preserve"> įmonė</w:t>
      </w:r>
      <w:r>
        <w:t>ms, viešosioms</w:t>
      </w:r>
      <w:r w:rsidRPr="00264E31">
        <w:t xml:space="preserve"> ir biudžetinė</w:t>
      </w:r>
      <w:r>
        <w:t>ms</w:t>
      </w:r>
      <w:r w:rsidRPr="00264E31">
        <w:t xml:space="preserve"> įstaigo</w:t>
      </w:r>
      <w:r>
        <w:t>ms.</w:t>
      </w:r>
    </w:p>
    <w:p w14:paraId="28B938E5" w14:textId="77777777" w:rsidR="00080E8B" w:rsidRPr="00CB59BE" w:rsidRDefault="00080E8B" w:rsidP="00080E8B">
      <w:pPr>
        <w:rPr>
          <w:b/>
        </w:rPr>
      </w:pPr>
      <w:r w:rsidRPr="00CB59BE">
        <w:rPr>
          <w:b/>
        </w:rPr>
        <w:t>11. Kita svarbi informacija</w:t>
      </w:r>
      <w:r w:rsidRPr="00CB59BE">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CB59BE">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64C880B5" w14:textId="77777777" w:rsidR="00080E8B" w:rsidRPr="00CB59BE" w:rsidRDefault="00080E8B" w:rsidP="00080E8B">
      <w:pPr>
        <w:rPr>
          <w:b/>
        </w:rPr>
      </w:pPr>
      <w:r w:rsidRPr="00CB59BE">
        <w:rPr>
          <w:b/>
        </w:rPr>
        <w:t>12.</w:t>
      </w:r>
      <w:r w:rsidRPr="00CB59BE">
        <w:t xml:space="preserve"> </w:t>
      </w:r>
      <w:r w:rsidRPr="00CB59BE">
        <w:rPr>
          <w:b/>
        </w:rPr>
        <w:t>Numatomo teisinio reguliavimo poveikio vertinimas*</w:t>
      </w:r>
    </w:p>
    <w:tbl>
      <w:tblPr>
        <w:tblW w:w="923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7"/>
        <w:gridCol w:w="3056"/>
        <w:gridCol w:w="2938"/>
      </w:tblGrid>
      <w:tr w:rsidR="00080E8B" w:rsidRPr="00CB59BE" w14:paraId="6DD0549E" w14:textId="77777777" w:rsidTr="00B81CC3">
        <w:trPr>
          <w:trHeight w:val="291"/>
        </w:trPr>
        <w:tc>
          <w:tcPr>
            <w:tcW w:w="3237" w:type="dxa"/>
            <w:vMerge w:val="restart"/>
            <w:tcBorders>
              <w:top w:val="single" w:sz="4" w:space="0" w:color="000000"/>
              <w:left w:val="single" w:sz="4" w:space="0" w:color="000000"/>
              <w:bottom w:val="single" w:sz="4" w:space="0" w:color="000000"/>
              <w:right w:val="single" w:sz="4" w:space="0" w:color="000000"/>
            </w:tcBorders>
            <w:vAlign w:val="center"/>
          </w:tcPr>
          <w:p w14:paraId="7AFE7F95" w14:textId="77777777" w:rsidR="00080E8B" w:rsidRPr="00CB59BE" w:rsidRDefault="00080E8B" w:rsidP="00476916">
            <w:pPr>
              <w:widowControl w:val="0"/>
              <w:ind w:firstLine="0"/>
              <w:jc w:val="center"/>
              <w:rPr>
                <w:rFonts w:eastAsia="Lucida Sans Unicode"/>
                <w:b/>
                <w:kern w:val="1"/>
                <w:lang w:bidi="lo-LA"/>
              </w:rPr>
            </w:pPr>
            <w:r w:rsidRPr="00CB59BE">
              <w:rPr>
                <w:rFonts w:eastAsia="Lucida Sans Unicode"/>
                <w:b/>
                <w:kern w:val="1"/>
              </w:rPr>
              <w:t>Sritys</w:t>
            </w:r>
          </w:p>
        </w:tc>
        <w:tc>
          <w:tcPr>
            <w:tcW w:w="5994" w:type="dxa"/>
            <w:gridSpan w:val="2"/>
            <w:tcBorders>
              <w:top w:val="single" w:sz="4" w:space="0" w:color="000000"/>
              <w:left w:val="single" w:sz="4" w:space="0" w:color="000000"/>
              <w:bottom w:val="single" w:sz="4" w:space="0" w:color="auto"/>
              <w:right w:val="single" w:sz="4" w:space="0" w:color="000000"/>
            </w:tcBorders>
          </w:tcPr>
          <w:p w14:paraId="1071838C" w14:textId="77777777" w:rsidR="00080E8B" w:rsidRPr="00CB59BE" w:rsidRDefault="00080E8B" w:rsidP="00476916">
            <w:pPr>
              <w:widowControl w:val="0"/>
              <w:ind w:firstLine="0"/>
              <w:jc w:val="center"/>
              <w:rPr>
                <w:rFonts w:eastAsia="Lucida Sans Unicode"/>
                <w:b/>
                <w:bCs/>
                <w:kern w:val="1"/>
              </w:rPr>
            </w:pPr>
            <w:r w:rsidRPr="00CB59BE">
              <w:rPr>
                <w:rFonts w:eastAsia="Lucida Sans Unicode"/>
                <w:b/>
                <w:bCs/>
                <w:kern w:val="1"/>
              </w:rPr>
              <w:t>Numatomo teisinio reguliavimo poveikio vertinimo rezultatai</w:t>
            </w:r>
          </w:p>
        </w:tc>
      </w:tr>
      <w:tr w:rsidR="00080E8B" w:rsidRPr="00CB59BE" w14:paraId="1DBDD6D7" w14:textId="77777777" w:rsidTr="00B81CC3">
        <w:trPr>
          <w:trHeight w:val="340"/>
        </w:trPr>
        <w:tc>
          <w:tcPr>
            <w:tcW w:w="0" w:type="auto"/>
            <w:vMerge/>
            <w:tcBorders>
              <w:top w:val="single" w:sz="4" w:space="0" w:color="000000"/>
              <w:left w:val="single" w:sz="4" w:space="0" w:color="000000"/>
              <w:bottom w:val="single" w:sz="4" w:space="0" w:color="000000"/>
              <w:right w:val="single" w:sz="4" w:space="0" w:color="000000"/>
            </w:tcBorders>
            <w:vAlign w:val="center"/>
          </w:tcPr>
          <w:p w14:paraId="6C4B2B87" w14:textId="77777777" w:rsidR="00080E8B" w:rsidRPr="00CB59BE" w:rsidRDefault="00080E8B" w:rsidP="00476916">
            <w:pPr>
              <w:widowControl w:val="0"/>
              <w:ind w:firstLine="0"/>
              <w:jc w:val="left"/>
              <w:rPr>
                <w:rFonts w:eastAsia="Lucida Sans Unicode"/>
                <w:b/>
                <w:kern w:val="1"/>
                <w:lang w:bidi="lo-LA"/>
              </w:rPr>
            </w:pPr>
          </w:p>
        </w:tc>
        <w:tc>
          <w:tcPr>
            <w:tcW w:w="3056" w:type="dxa"/>
            <w:tcBorders>
              <w:top w:val="single" w:sz="4" w:space="0" w:color="auto"/>
              <w:left w:val="single" w:sz="4" w:space="0" w:color="000000"/>
              <w:bottom w:val="single" w:sz="4" w:space="0" w:color="000000"/>
              <w:right w:val="single" w:sz="4" w:space="0" w:color="000000"/>
            </w:tcBorders>
          </w:tcPr>
          <w:p w14:paraId="1AD1DD3F" w14:textId="77777777" w:rsidR="00080E8B" w:rsidRPr="00CB59BE" w:rsidRDefault="00080E8B" w:rsidP="00476916">
            <w:pPr>
              <w:widowControl w:val="0"/>
              <w:ind w:firstLine="0"/>
              <w:jc w:val="center"/>
              <w:rPr>
                <w:rFonts w:eastAsia="Lucida Sans Unicode"/>
                <w:b/>
                <w:kern w:val="1"/>
              </w:rPr>
            </w:pPr>
            <w:r w:rsidRPr="00CB59BE">
              <w:rPr>
                <w:rFonts w:eastAsia="Lucida Sans Unicode"/>
                <w:b/>
                <w:kern w:val="1"/>
              </w:rPr>
              <w:t>Teigiamas poveikis</w:t>
            </w:r>
          </w:p>
        </w:tc>
        <w:tc>
          <w:tcPr>
            <w:tcW w:w="2938" w:type="dxa"/>
            <w:tcBorders>
              <w:top w:val="single" w:sz="4" w:space="0" w:color="auto"/>
              <w:left w:val="single" w:sz="4" w:space="0" w:color="000000"/>
              <w:bottom w:val="single" w:sz="4" w:space="0" w:color="000000"/>
              <w:right w:val="single" w:sz="4" w:space="0" w:color="000000"/>
            </w:tcBorders>
          </w:tcPr>
          <w:p w14:paraId="00216F77" w14:textId="77777777" w:rsidR="00080E8B" w:rsidRPr="00CB59BE" w:rsidRDefault="00080E8B" w:rsidP="00476916">
            <w:pPr>
              <w:widowControl w:val="0"/>
              <w:ind w:firstLine="0"/>
              <w:jc w:val="center"/>
              <w:rPr>
                <w:rFonts w:eastAsia="Lucida Sans Unicode"/>
                <w:b/>
                <w:kern w:val="1"/>
                <w:lang w:bidi="lo-LA"/>
              </w:rPr>
            </w:pPr>
            <w:r w:rsidRPr="00CB59BE">
              <w:rPr>
                <w:rFonts w:eastAsia="Lucida Sans Unicode"/>
                <w:b/>
                <w:kern w:val="1"/>
              </w:rPr>
              <w:t>Neigiamas poveikis</w:t>
            </w:r>
          </w:p>
        </w:tc>
      </w:tr>
      <w:tr w:rsidR="00080E8B" w:rsidRPr="00CB59BE" w14:paraId="1AD33C7E" w14:textId="77777777" w:rsidTr="00B81CC3">
        <w:trPr>
          <w:trHeight w:val="275"/>
        </w:trPr>
        <w:tc>
          <w:tcPr>
            <w:tcW w:w="3237" w:type="dxa"/>
            <w:tcBorders>
              <w:top w:val="single" w:sz="4" w:space="0" w:color="000000"/>
              <w:left w:val="single" w:sz="4" w:space="0" w:color="000000"/>
              <w:bottom w:val="single" w:sz="4" w:space="0" w:color="000000"/>
              <w:right w:val="single" w:sz="4" w:space="0" w:color="000000"/>
            </w:tcBorders>
          </w:tcPr>
          <w:p w14:paraId="16E7A8D6"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Ekonomikai</w:t>
            </w:r>
          </w:p>
        </w:tc>
        <w:tc>
          <w:tcPr>
            <w:tcW w:w="3056" w:type="dxa"/>
            <w:tcBorders>
              <w:top w:val="single" w:sz="4" w:space="0" w:color="000000"/>
              <w:left w:val="single" w:sz="4" w:space="0" w:color="000000"/>
              <w:bottom w:val="single" w:sz="4" w:space="0" w:color="000000"/>
              <w:right w:val="single" w:sz="4" w:space="0" w:color="000000"/>
            </w:tcBorders>
          </w:tcPr>
          <w:p w14:paraId="5044DA7B"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7C7E781F"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Nenumatomas</w:t>
            </w:r>
          </w:p>
        </w:tc>
      </w:tr>
      <w:tr w:rsidR="00080E8B" w:rsidRPr="00CB59BE" w14:paraId="47520E89" w14:textId="77777777" w:rsidTr="00B81CC3">
        <w:trPr>
          <w:trHeight w:val="1133"/>
        </w:trPr>
        <w:tc>
          <w:tcPr>
            <w:tcW w:w="3237" w:type="dxa"/>
            <w:tcBorders>
              <w:top w:val="single" w:sz="4" w:space="0" w:color="000000"/>
              <w:left w:val="single" w:sz="4" w:space="0" w:color="000000"/>
              <w:bottom w:val="single" w:sz="4" w:space="0" w:color="000000"/>
              <w:right w:val="single" w:sz="4" w:space="0" w:color="000000"/>
            </w:tcBorders>
          </w:tcPr>
          <w:p w14:paraId="34C471BC"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Finansams</w:t>
            </w:r>
          </w:p>
        </w:tc>
        <w:tc>
          <w:tcPr>
            <w:tcW w:w="3056" w:type="dxa"/>
            <w:tcBorders>
              <w:top w:val="single" w:sz="4" w:space="0" w:color="000000"/>
              <w:left w:val="single" w:sz="4" w:space="0" w:color="000000"/>
              <w:bottom w:val="single" w:sz="4" w:space="0" w:color="000000"/>
              <w:right w:val="single" w:sz="4" w:space="0" w:color="000000"/>
            </w:tcBorders>
          </w:tcPr>
          <w:p w14:paraId="6F4C0978"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Optimizuotas tarnybinių automobilių panaudojimas leis</w:t>
            </w:r>
            <w:r>
              <w:rPr>
                <w:rFonts w:eastAsia="Lucida Sans Unicode"/>
                <w:i/>
                <w:kern w:val="1"/>
                <w:lang w:bidi="lo-LA"/>
              </w:rPr>
              <w:t xml:space="preserve"> įstaigoms</w:t>
            </w:r>
            <w:r w:rsidRPr="00CB59BE">
              <w:rPr>
                <w:rFonts w:eastAsia="Lucida Sans Unicode"/>
                <w:i/>
                <w:kern w:val="1"/>
                <w:lang w:bidi="lo-LA"/>
              </w:rPr>
              <w:t xml:space="preserve"> sutaupyti lėšų</w:t>
            </w:r>
          </w:p>
        </w:tc>
        <w:tc>
          <w:tcPr>
            <w:tcW w:w="2938" w:type="dxa"/>
            <w:tcBorders>
              <w:top w:val="single" w:sz="4" w:space="0" w:color="000000"/>
              <w:left w:val="single" w:sz="4" w:space="0" w:color="000000"/>
              <w:bottom w:val="single" w:sz="4" w:space="0" w:color="000000"/>
              <w:right w:val="single" w:sz="4" w:space="0" w:color="000000"/>
            </w:tcBorders>
          </w:tcPr>
          <w:p w14:paraId="53142812"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Nenumatomas</w:t>
            </w:r>
          </w:p>
        </w:tc>
      </w:tr>
      <w:tr w:rsidR="00080E8B" w:rsidRPr="00CB59BE" w14:paraId="30285A42" w14:textId="77777777" w:rsidTr="00B81CC3">
        <w:trPr>
          <w:trHeight w:val="275"/>
        </w:trPr>
        <w:tc>
          <w:tcPr>
            <w:tcW w:w="3237" w:type="dxa"/>
            <w:tcBorders>
              <w:top w:val="single" w:sz="4" w:space="0" w:color="000000"/>
              <w:left w:val="single" w:sz="4" w:space="0" w:color="000000"/>
              <w:bottom w:val="single" w:sz="4" w:space="0" w:color="000000"/>
              <w:right w:val="single" w:sz="4" w:space="0" w:color="000000"/>
            </w:tcBorders>
          </w:tcPr>
          <w:p w14:paraId="32046900"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Socialinei aplinkai</w:t>
            </w:r>
          </w:p>
        </w:tc>
        <w:tc>
          <w:tcPr>
            <w:tcW w:w="3056" w:type="dxa"/>
            <w:tcBorders>
              <w:top w:val="single" w:sz="4" w:space="0" w:color="000000"/>
              <w:left w:val="single" w:sz="4" w:space="0" w:color="000000"/>
              <w:bottom w:val="single" w:sz="4" w:space="0" w:color="000000"/>
              <w:right w:val="single" w:sz="4" w:space="0" w:color="000000"/>
            </w:tcBorders>
          </w:tcPr>
          <w:p w14:paraId="6E3CE68F"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3165F9AE"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7F8817EF" w14:textId="77777777" w:rsidTr="00B81CC3">
        <w:trPr>
          <w:trHeight w:val="275"/>
        </w:trPr>
        <w:tc>
          <w:tcPr>
            <w:tcW w:w="3237" w:type="dxa"/>
            <w:tcBorders>
              <w:top w:val="single" w:sz="4" w:space="0" w:color="000000"/>
              <w:left w:val="single" w:sz="4" w:space="0" w:color="000000"/>
              <w:bottom w:val="single" w:sz="4" w:space="0" w:color="000000"/>
              <w:right w:val="single" w:sz="4" w:space="0" w:color="000000"/>
            </w:tcBorders>
          </w:tcPr>
          <w:p w14:paraId="171B6BD9"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Viešajam administravimui</w:t>
            </w:r>
          </w:p>
        </w:tc>
        <w:tc>
          <w:tcPr>
            <w:tcW w:w="3056" w:type="dxa"/>
            <w:tcBorders>
              <w:top w:val="single" w:sz="4" w:space="0" w:color="000000"/>
              <w:left w:val="single" w:sz="4" w:space="0" w:color="000000"/>
              <w:bottom w:val="single" w:sz="4" w:space="0" w:color="000000"/>
              <w:right w:val="single" w:sz="4" w:space="0" w:color="000000"/>
            </w:tcBorders>
          </w:tcPr>
          <w:p w14:paraId="12051D74" w14:textId="77777777" w:rsidR="00080E8B" w:rsidRPr="00CB59BE" w:rsidRDefault="00080E8B" w:rsidP="00476916">
            <w:pPr>
              <w:widowControl w:val="0"/>
              <w:ind w:firstLine="0"/>
              <w:jc w:val="center"/>
              <w:rPr>
                <w:rFonts w:eastAsia="Lucida Sans Unicode"/>
                <w:i/>
                <w:kern w:val="1"/>
                <w:lang w:bidi="lo-LA"/>
              </w:rPr>
            </w:pPr>
            <w:r w:rsidRPr="00786C20">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6947B8C4"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6A7FDF8E" w14:textId="77777777" w:rsidTr="00B81CC3">
        <w:trPr>
          <w:trHeight w:val="275"/>
        </w:trPr>
        <w:tc>
          <w:tcPr>
            <w:tcW w:w="3237" w:type="dxa"/>
            <w:tcBorders>
              <w:top w:val="single" w:sz="4" w:space="0" w:color="000000"/>
              <w:left w:val="single" w:sz="4" w:space="0" w:color="000000"/>
              <w:bottom w:val="single" w:sz="4" w:space="0" w:color="000000"/>
              <w:right w:val="single" w:sz="4" w:space="0" w:color="000000"/>
            </w:tcBorders>
          </w:tcPr>
          <w:p w14:paraId="230B18C6"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Teisinei sistemai</w:t>
            </w:r>
          </w:p>
        </w:tc>
        <w:tc>
          <w:tcPr>
            <w:tcW w:w="3056" w:type="dxa"/>
            <w:tcBorders>
              <w:top w:val="single" w:sz="4" w:space="0" w:color="000000"/>
              <w:left w:val="single" w:sz="4" w:space="0" w:color="000000"/>
              <w:bottom w:val="single" w:sz="4" w:space="0" w:color="000000"/>
              <w:right w:val="single" w:sz="4" w:space="0" w:color="000000"/>
            </w:tcBorders>
          </w:tcPr>
          <w:p w14:paraId="7BC21B99"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60A9BB36"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779F88C9" w14:textId="77777777" w:rsidTr="00B81CC3">
        <w:trPr>
          <w:trHeight w:val="275"/>
        </w:trPr>
        <w:tc>
          <w:tcPr>
            <w:tcW w:w="3237" w:type="dxa"/>
            <w:tcBorders>
              <w:top w:val="single" w:sz="4" w:space="0" w:color="000000"/>
              <w:left w:val="single" w:sz="4" w:space="0" w:color="000000"/>
              <w:bottom w:val="single" w:sz="4" w:space="0" w:color="000000"/>
              <w:right w:val="single" w:sz="4" w:space="0" w:color="000000"/>
            </w:tcBorders>
          </w:tcPr>
          <w:p w14:paraId="46B03BBA"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Kriminogeninei situacijai</w:t>
            </w:r>
          </w:p>
        </w:tc>
        <w:tc>
          <w:tcPr>
            <w:tcW w:w="3056" w:type="dxa"/>
            <w:tcBorders>
              <w:top w:val="single" w:sz="4" w:space="0" w:color="000000"/>
              <w:left w:val="single" w:sz="4" w:space="0" w:color="000000"/>
              <w:bottom w:val="single" w:sz="4" w:space="0" w:color="000000"/>
              <w:right w:val="single" w:sz="4" w:space="0" w:color="000000"/>
            </w:tcBorders>
          </w:tcPr>
          <w:p w14:paraId="71F0330C"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26E34374"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39B8B437" w14:textId="77777777" w:rsidTr="00B81CC3">
        <w:trPr>
          <w:trHeight w:val="275"/>
        </w:trPr>
        <w:tc>
          <w:tcPr>
            <w:tcW w:w="3237" w:type="dxa"/>
            <w:tcBorders>
              <w:top w:val="single" w:sz="4" w:space="0" w:color="000000"/>
              <w:left w:val="single" w:sz="4" w:space="0" w:color="000000"/>
              <w:bottom w:val="single" w:sz="4" w:space="0" w:color="000000"/>
              <w:right w:val="single" w:sz="4" w:space="0" w:color="000000"/>
            </w:tcBorders>
          </w:tcPr>
          <w:p w14:paraId="3E4F8A72"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Aplinkai</w:t>
            </w:r>
          </w:p>
        </w:tc>
        <w:tc>
          <w:tcPr>
            <w:tcW w:w="3056" w:type="dxa"/>
            <w:tcBorders>
              <w:top w:val="single" w:sz="4" w:space="0" w:color="000000"/>
              <w:left w:val="single" w:sz="4" w:space="0" w:color="000000"/>
              <w:bottom w:val="single" w:sz="4" w:space="0" w:color="000000"/>
              <w:right w:val="single" w:sz="4" w:space="0" w:color="000000"/>
            </w:tcBorders>
          </w:tcPr>
          <w:p w14:paraId="0C7F01F9"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7F7B56AA"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53C8B849" w14:textId="77777777" w:rsidTr="00B81CC3">
        <w:trPr>
          <w:trHeight w:val="275"/>
        </w:trPr>
        <w:tc>
          <w:tcPr>
            <w:tcW w:w="3237" w:type="dxa"/>
            <w:tcBorders>
              <w:top w:val="single" w:sz="4" w:space="0" w:color="000000"/>
              <w:left w:val="single" w:sz="4" w:space="0" w:color="000000"/>
              <w:bottom w:val="single" w:sz="4" w:space="0" w:color="000000"/>
              <w:right w:val="single" w:sz="4" w:space="0" w:color="000000"/>
            </w:tcBorders>
          </w:tcPr>
          <w:p w14:paraId="7DE67094"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Administracinei naštai</w:t>
            </w:r>
          </w:p>
        </w:tc>
        <w:tc>
          <w:tcPr>
            <w:tcW w:w="3056" w:type="dxa"/>
            <w:tcBorders>
              <w:top w:val="single" w:sz="4" w:space="0" w:color="000000"/>
              <w:left w:val="single" w:sz="4" w:space="0" w:color="000000"/>
              <w:bottom w:val="single" w:sz="4" w:space="0" w:color="000000"/>
              <w:right w:val="single" w:sz="4" w:space="0" w:color="000000"/>
            </w:tcBorders>
          </w:tcPr>
          <w:p w14:paraId="0C79CC5D"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37A1C328"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5DDED12A" w14:textId="77777777" w:rsidTr="00B81CC3">
        <w:trPr>
          <w:trHeight w:val="275"/>
        </w:trPr>
        <w:tc>
          <w:tcPr>
            <w:tcW w:w="3237" w:type="dxa"/>
            <w:tcBorders>
              <w:top w:val="single" w:sz="4" w:space="0" w:color="000000"/>
              <w:left w:val="single" w:sz="4" w:space="0" w:color="000000"/>
              <w:bottom w:val="single" w:sz="4" w:space="0" w:color="000000"/>
              <w:right w:val="single" w:sz="4" w:space="0" w:color="000000"/>
            </w:tcBorders>
          </w:tcPr>
          <w:p w14:paraId="5652B1CB"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Regiono plėtrai</w:t>
            </w:r>
          </w:p>
        </w:tc>
        <w:tc>
          <w:tcPr>
            <w:tcW w:w="3056" w:type="dxa"/>
            <w:tcBorders>
              <w:top w:val="single" w:sz="4" w:space="0" w:color="000000"/>
              <w:left w:val="single" w:sz="4" w:space="0" w:color="000000"/>
              <w:bottom w:val="single" w:sz="4" w:space="0" w:color="000000"/>
              <w:right w:val="single" w:sz="4" w:space="0" w:color="000000"/>
            </w:tcBorders>
          </w:tcPr>
          <w:p w14:paraId="3D7B9A74"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49E12896"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r w:rsidR="00080E8B" w:rsidRPr="00CB59BE" w14:paraId="3F6F0930" w14:textId="77777777" w:rsidTr="00B81CC3">
        <w:trPr>
          <w:trHeight w:val="551"/>
        </w:trPr>
        <w:tc>
          <w:tcPr>
            <w:tcW w:w="3237" w:type="dxa"/>
            <w:tcBorders>
              <w:top w:val="single" w:sz="4" w:space="0" w:color="000000"/>
              <w:left w:val="single" w:sz="4" w:space="0" w:color="000000"/>
              <w:bottom w:val="single" w:sz="4" w:space="0" w:color="000000"/>
              <w:right w:val="single" w:sz="4" w:space="0" w:color="000000"/>
            </w:tcBorders>
          </w:tcPr>
          <w:p w14:paraId="480B2DD2" w14:textId="77777777" w:rsidR="00080E8B" w:rsidRPr="00CB59BE" w:rsidRDefault="00080E8B" w:rsidP="00476916">
            <w:pPr>
              <w:widowControl w:val="0"/>
              <w:ind w:firstLine="0"/>
              <w:jc w:val="left"/>
              <w:rPr>
                <w:rFonts w:eastAsia="Lucida Sans Unicode"/>
                <w:i/>
                <w:kern w:val="1"/>
                <w:lang w:bidi="lo-LA"/>
              </w:rPr>
            </w:pPr>
            <w:r w:rsidRPr="00CB59BE">
              <w:rPr>
                <w:rFonts w:eastAsia="Lucida Sans Unicode"/>
                <w:i/>
                <w:kern w:val="1"/>
              </w:rPr>
              <w:t>Kitoms sritims, asmenims ar jų grupėms</w:t>
            </w:r>
          </w:p>
        </w:tc>
        <w:tc>
          <w:tcPr>
            <w:tcW w:w="3056" w:type="dxa"/>
            <w:tcBorders>
              <w:top w:val="single" w:sz="4" w:space="0" w:color="000000"/>
              <w:left w:val="single" w:sz="4" w:space="0" w:color="000000"/>
              <w:bottom w:val="single" w:sz="4" w:space="0" w:color="000000"/>
              <w:right w:val="single" w:sz="4" w:space="0" w:color="000000"/>
            </w:tcBorders>
          </w:tcPr>
          <w:p w14:paraId="6FE9AAE7" w14:textId="77777777" w:rsidR="00080E8B" w:rsidRPr="00CB59BE" w:rsidRDefault="00080E8B" w:rsidP="00476916">
            <w:pPr>
              <w:widowControl w:val="0"/>
              <w:ind w:firstLine="0"/>
              <w:jc w:val="center"/>
              <w:rPr>
                <w:rFonts w:eastAsia="Lucida Sans Unicode"/>
                <w:i/>
                <w:kern w:val="1"/>
                <w:lang w:bidi="lo-LA"/>
              </w:rPr>
            </w:pPr>
            <w:r w:rsidRPr="00CB59BE">
              <w:rPr>
                <w:rFonts w:eastAsia="Lucida Sans Unicode"/>
                <w:i/>
                <w:kern w:val="1"/>
                <w:lang w:bidi="lo-LA"/>
              </w:rPr>
              <w:t>Įtakos neturės</w:t>
            </w:r>
          </w:p>
        </w:tc>
        <w:tc>
          <w:tcPr>
            <w:tcW w:w="2938" w:type="dxa"/>
            <w:tcBorders>
              <w:top w:val="single" w:sz="4" w:space="0" w:color="000000"/>
              <w:left w:val="single" w:sz="4" w:space="0" w:color="000000"/>
              <w:bottom w:val="single" w:sz="4" w:space="0" w:color="000000"/>
              <w:right w:val="single" w:sz="4" w:space="0" w:color="000000"/>
            </w:tcBorders>
          </w:tcPr>
          <w:p w14:paraId="724E430C" w14:textId="77777777" w:rsidR="00080E8B" w:rsidRPr="00CB59BE" w:rsidRDefault="00080E8B" w:rsidP="00476916">
            <w:pPr>
              <w:widowControl w:val="0"/>
              <w:ind w:firstLine="0"/>
              <w:jc w:val="center"/>
              <w:rPr>
                <w:rFonts w:eastAsia="Lucida Sans Unicode"/>
                <w:i/>
                <w:kern w:val="1"/>
                <w:lang w:bidi="lo-LA"/>
              </w:rPr>
            </w:pPr>
            <w:r w:rsidRPr="00CB59BE">
              <w:rPr>
                <w:i/>
              </w:rPr>
              <w:t>Nenumatomas</w:t>
            </w:r>
          </w:p>
        </w:tc>
      </w:tr>
    </w:tbl>
    <w:p w14:paraId="21C04A96" w14:textId="77777777" w:rsidR="00080E8B" w:rsidRPr="00CB59BE" w:rsidRDefault="00080E8B" w:rsidP="00080E8B">
      <w:pPr>
        <w:widowControl w:val="0"/>
        <w:ind w:firstLine="0"/>
        <w:rPr>
          <w:rFonts w:eastAsia="Lucida Sans Unicode"/>
          <w:kern w:val="1"/>
          <w:lang w:bidi="lo-LA"/>
        </w:rPr>
      </w:pPr>
    </w:p>
    <w:p w14:paraId="68FA0F4B" w14:textId="77777777" w:rsidR="00080E8B" w:rsidRPr="00CB59BE" w:rsidRDefault="00080E8B" w:rsidP="00080E8B">
      <w:pPr>
        <w:ind w:firstLine="0"/>
      </w:pPr>
      <w:r w:rsidRPr="00CB59BE">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C298FEE" w14:textId="77777777" w:rsidR="00080E8B" w:rsidRPr="00CB59BE" w:rsidRDefault="00080E8B" w:rsidP="00080E8B">
      <w:pPr>
        <w:widowControl w:val="0"/>
        <w:ind w:firstLine="0"/>
        <w:rPr>
          <w:rFonts w:eastAsia="Lucida Sans Unicode"/>
          <w:kern w:val="2"/>
        </w:rPr>
      </w:pPr>
    </w:p>
    <w:p w14:paraId="41837594" w14:textId="77777777" w:rsidR="00080E8B" w:rsidRPr="00CB59BE" w:rsidRDefault="00080E8B" w:rsidP="00080E8B">
      <w:pPr>
        <w:widowControl w:val="0"/>
        <w:ind w:firstLine="0"/>
        <w:rPr>
          <w:rFonts w:eastAsia="Lucida Sans Unicode"/>
          <w:kern w:val="2"/>
        </w:rPr>
      </w:pPr>
    </w:p>
    <w:p w14:paraId="6B42799E" w14:textId="77777777" w:rsidR="00080E8B" w:rsidRPr="00CB59BE" w:rsidRDefault="00080E8B" w:rsidP="00080E8B">
      <w:pPr>
        <w:widowControl w:val="0"/>
        <w:ind w:firstLine="0"/>
        <w:rPr>
          <w:rFonts w:eastAsia="Lucida Sans Unicode"/>
          <w:kern w:val="2"/>
        </w:rPr>
      </w:pPr>
      <w:r w:rsidRPr="00CB59BE">
        <w:rPr>
          <w:rFonts w:eastAsia="Lucida Sans Unicode"/>
          <w:kern w:val="2"/>
        </w:rPr>
        <w:t>Rengėja</w:t>
      </w:r>
    </w:p>
    <w:p w14:paraId="70408DD8" w14:textId="4001C348" w:rsidR="00080E8B" w:rsidRPr="00CB59BE" w:rsidRDefault="00080E8B" w:rsidP="00080E8B">
      <w:pPr>
        <w:widowControl w:val="0"/>
        <w:ind w:firstLine="0"/>
        <w:rPr>
          <w:rFonts w:eastAsia="Lucida Sans Unicode"/>
          <w:kern w:val="2"/>
          <w:lang w:eastAsia="ar-SA"/>
        </w:rPr>
      </w:pPr>
      <w:r w:rsidRPr="00CB59BE">
        <w:rPr>
          <w:rFonts w:eastAsia="Lucida Sans Unicode"/>
          <w:kern w:val="2"/>
        </w:rPr>
        <w:t xml:space="preserve">Bendrųjų reikalų skyriaus vedėja </w:t>
      </w:r>
      <w:r>
        <w:rPr>
          <w:rFonts w:eastAsia="Lucida Sans Unicode"/>
          <w:kern w:val="2"/>
        </w:rPr>
        <w:tab/>
      </w:r>
      <w:r>
        <w:rPr>
          <w:rFonts w:eastAsia="Lucida Sans Unicode"/>
          <w:kern w:val="2"/>
        </w:rPr>
        <w:tab/>
      </w:r>
      <w:r>
        <w:rPr>
          <w:rFonts w:eastAsia="Lucida Sans Unicode"/>
          <w:kern w:val="2"/>
        </w:rPr>
        <w:tab/>
      </w:r>
      <w:r w:rsidR="00B25C7B">
        <w:rPr>
          <w:rFonts w:eastAsia="Lucida Sans Unicode"/>
          <w:kern w:val="2"/>
        </w:rPr>
        <w:tab/>
      </w:r>
      <w:r w:rsidRPr="00CB59BE">
        <w:rPr>
          <w:rFonts w:eastAsia="Lucida Sans Unicode"/>
          <w:kern w:val="2"/>
        </w:rPr>
        <w:t>Gražina Lukošienė</w:t>
      </w:r>
    </w:p>
    <w:p w14:paraId="2D937AB5" w14:textId="0DD735A4" w:rsidR="00080E8B" w:rsidRDefault="00080E8B" w:rsidP="002F31A1">
      <w:pPr>
        <w:ind w:firstLine="0"/>
        <w:jc w:val="left"/>
        <w:rPr>
          <w:sz w:val="20"/>
        </w:rPr>
      </w:pPr>
    </w:p>
    <w:p w14:paraId="14319DC9" w14:textId="4E7EED41" w:rsidR="00080E8B" w:rsidRDefault="00080E8B" w:rsidP="002F31A1">
      <w:pPr>
        <w:ind w:firstLine="0"/>
        <w:jc w:val="left"/>
        <w:rPr>
          <w:sz w:val="20"/>
        </w:rPr>
      </w:pPr>
    </w:p>
    <w:p w14:paraId="7660AA28" w14:textId="756CAEAC" w:rsidR="00080E8B" w:rsidRDefault="00080E8B" w:rsidP="002F31A1">
      <w:pPr>
        <w:ind w:firstLine="0"/>
        <w:jc w:val="left"/>
        <w:rPr>
          <w:sz w:val="20"/>
        </w:rPr>
      </w:pPr>
    </w:p>
    <w:p w14:paraId="6575FD49" w14:textId="7A82BCA5" w:rsidR="00080E8B" w:rsidRDefault="00080E8B" w:rsidP="002F31A1">
      <w:pPr>
        <w:ind w:firstLine="0"/>
        <w:jc w:val="left"/>
        <w:rPr>
          <w:sz w:val="20"/>
        </w:rPr>
      </w:pPr>
    </w:p>
    <w:p w14:paraId="048C1210" w14:textId="77777777" w:rsidR="00080E8B" w:rsidRPr="002F31A1" w:rsidRDefault="00080E8B" w:rsidP="002F31A1">
      <w:pPr>
        <w:ind w:firstLine="0"/>
        <w:jc w:val="left"/>
        <w:rPr>
          <w:sz w:val="20"/>
        </w:rPr>
      </w:pPr>
    </w:p>
    <w:sectPr w:rsidR="00080E8B" w:rsidRPr="002F31A1">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7A1E3" w14:textId="77777777" w:rsidR="00F01741" w:rsidRDefault="00F01741">
      <w:r>
        <w:separator/>
      </w:r>
    </w:p>
  </w:endnote>
  <w:endnote w:type="continuationSeparator" w:id="0">
    <w:p w14:paraId="2EB46037" w14:textId="77777777" w:rsidR="00F01741" w:rsidRDefault="00F01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TimesLT">
    <w:altName w:val="Times New Roman"/>
    <w:charset w:val="BA"/>
    <w:family w:val="roman"/>
    <w:pitch w:val="variable"/>
    <w:sig w:usb0="E0002AFF" w:usb1="C0007841"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Yu Gothic"/>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2AEF" w:usb1="4000207B" w:usb2="00000000" w:usb3="00000000" w:csb0="000001FF" w:csb1="00000000"/>
  </w:font>
  <w:font w:name="Calibri">
    <w:panose1 w:val="020F0502020204030204"/>
    <w:charset w:val="BA"/>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2FFA9" w14:textId="77777777" w:rsidR="00120F22" w:rsidRPr="00C7136C" w:rsidRDefault="00120F22" w:rsidP="00C7136C">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9F1A5" w14:textId="77777777" w:rsidR="00F01741" w:rsidRDefault="00F01741">
      <w:r>
        <w:separator/>
      </w:r>
    </w:p>
  </w:footnote>
  <w:footnote w:type="continuationSeparator" w:id="0">
    <w:p w14:paraId="1507A76E" w14:textId="77777777" w:rsidR="00F01741" w:rsidRDefault="00F0174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76E1A"/>
    <w:multiLevelType w:val="hybridMultilevel"/>
    <w:tmpl w:val="FEA80334"/>
    <w:lvl w:ilvl="0" w:tplc="0427000F">
      <w:start w:val="2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B87320"/>
    <w:multiLevelType w:val="hybridMultilevel"/>
    <w:tmpl w:val="15C0C5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717C67AC"/>
    <w:multiLevelType w:val="hybridMultilevel"/>
    <w:tmpl w:val="FD1EFD1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78CD29D5"/>
    <w:multiLevelType w:val="multilevel"/>
    <w:tmpl w:val="00B464D4"/>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7BC62C2F"/>
    <w:multiLevelType w:val="hybridMultilevel"/>
    <w:tmpl w:val="9F1C70F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7DCF499F"/>
    <w:multiLevelType w:val="multilevel"/>
    <w:tmpl w:val="911663B6"/>
    <w:lvl w:ilvl="0">
      <w:start w:val="1"/>
      <w:numFmt w:val="decimal"/>
      <w:lvlText w:val="%1."/>
      <w:lvlJc w:val="left"/>
      <w:pPr>
        <w:ind w:left="1070" w:hanging="360"/>
      </w:pPr>
      <w:rPr>
        <w:rFonts w:hint="default"/>
        <w:strike w:val="0"/>
        <w:color w:val="auto"/>
      </w:rPr>
    </w:lvl>
    <w:lvl w:ilvl="1">
      <w:start w:val="1"/>
      <w:numFmt w:val="decimal"/>
      <w:isLgl/>
      <w:lvlText w:val="%1.%2."/>
      <w:lvlJc w:val="left"/>
      <w:pPr>
        <w:ind w:left="7447" w:hanging="360"/>
      </w:pPr>
      <w:rPr>
        <w:rFonts w:hint="default"/>
        <w:b/>
      </w:rPr>
    </w:lvl>
    <w:lvl w:ilvl="2">
      <w:start w:val="1"/>
      <w:numFmt w:val="decimal"/>
      <w:isLgl/>
      <w:lvlText w:val="%1.%2.%3."/>
      <w:lvlJc w:val="left"/>
      <w:pPr>
        <w:ind w:left="8439" w:hanging="720"/>
      </w:pPr>
      <w:rPr>
        <w:rFonts w:hint="default"/>
        <w:b/>
      </w:rPr>
    </w:lvl>
    <w:lvl w:ilvl="3">
      <w:start w:val="1"/>
      <w:numFmt w:val="decimal"/>
      <w:isLgl/>
      <w:lvlText w:val="%1.%2.%3.%4."/>
      <w:lvlJc w:val="left"/>
      <w:pPr>
        <w:ind w:left="9071" w:hanging="720"/>
      </w:pPr>
      <w:rPr>
        <w:rFonts w:hint="default"/>
        <w:b/>
      </w:rPr>
    </w:lvl>
    <w:lvl w:ilvl="4">
      <w:start w:val="1"/>
      <w:numFmt w:val="decimal"/>
      <w:isLgl/>
      <w:lvlText w:val="%1.%2.%3.%4.%5."/>
      <w:lvlJc w:val="left"/>
      <w:pPr>
        <w:ind w:left="10063" w:hanging="1080"/>
      </w:pPr>
      <w:rPr>
        <w:rFonts w:hint="default"/>
        <w:b/>
      </w:rPr>
    </w:lvl>
    <w:lvl w:ilvl="5">
      <w:start w:val="1"/>
      <w:numFmt w:val="decimal"/>
      <w:isLgl/>
      <w:lvlText w:val="%1.%2.%3.%4.%5.%6."/>
      <w:lvlJc w:val="left"/>
      <w:pPr>
        <w:ind w:left="10695" w:hanging="1080"/>
      </w:pPr>
      <w:rPr>
        <w:rFonts w:hint="default"/>
        <w:b/>
      </w:rPr>
    </w:lvl>
    <w:lvl w:ilvl="6">
      <w:start w:val="1"/>
      <w:numFmt w:val="decimal"/>
      <w:isLgl/>
      <w:lvlText w:val="%1.%2.%3.%4.%5.%6.%7."/>
      <w:lvlJc w:val="left"/>
      <w:pPr>
        <w:ind w:left="11687" w:hanging="1440"/>
      </w:pPr>
      <w:rPr>
        <w:rFonts w:hint="default"/>
        <w:b/>
      </w:rPr>
    </w:lvl>
    <w:lvl w:ilvl="7">
      <w:start w:val="1"/>
      <w:numFmt w:val="decimal"/>
      <w:isLgl/>
      <w:lvlText w:val="%1.%2.%3.%4.%5.%6.%7.%8."/>
      <w:lvlJc w:val="left"/>
      <w:pPr>
        <w:ind w:left="12319" w:hanging="1440"/>
      </w:pPr>
      <w:rPr>
        <w:rFonts w:hint="default"/>
        <w:b/>
      </w:rPr>
    </w:lvl>
    <w:lvl w:ilvl="8">
      <w:start w:val="1"/>
      <w:numFmt w:val="decimal"/>
      <w:isLgl/>
      <w:lvlText w:val="%1.%2.%3.%4.%5.%6.%7.%8.%9."/>
      <w:lvlJc w:val="left"/>
      <w:pPr>
        <w:ind w:left="13311" w:hanging="1800"/>
      </w:pPr>
      <w:rPr>
        <w:rFonts w:hint="default"/>
        <w:b/>
      </w:r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5F7"/>
    <w:rsid w:val="000151CA"/>
    <w:rsid w:val="000222A3"/>
    <w:rsid w:val="00024B3C"/>
    <w:rsid w:val="000417C9"/>
    <w:rsid w:val="000422E8"/>
    <w:rsid w:val="000446E5"/>
    <w:rsid w:val="00051523"/>
    <w:rsid w:val="00070A16"/>
    <w:rsid w:val="00080E8B"/>
    <w:rsid w:val="000B4532"/>
    <w:rsid w:val="000B4916"/>
    <w:rsid w:val="000B49A7"/>
    <w:rsid w:val="000C33B2"/>
    <w:rsid w:val="000C3567"/>
    <w:rsid w:val="000C5006"/>
    <w:rsid w:val="000C5399"/>
    <w:rsid w:val="000C66BE"/>
    <w:rsid w:val="000D2C3F"/>
    <w:rsid w:val="000E4DA4"/>
    <w:rsid w:val="000E7137"/>
    <w:rsid w:val="000E7662"/>
    <w:rsid w:val="000F34FE"/>
    <w:rsid w:val="001003CC"/>
    <w:rsid w:val="00105B76"/>
    <w:rsid w:val="00120F22"/>
    <w:rsid w:val="00121ED5"/>
    <w:rsid w:val="0014225C"/>
    <w:rsid w:val="00150F95"/>
    <w:rsid w:val="001563C2"/>
    <w:rsid w:val="00161DD3"/>
    <w:rsid w:val="001665B8"/>
    <w:rsid w:val="00166B2A"/>
    <w:rsid w:val="00171CB8"/>
    <w:rsid w:val="001B7EBD"/>
    <w:rsid w:val="001C09EE"/>
    <w:rsid w:val="001C36C8"/>
    <w:rsid w:val="001F0AEA"/>
    <w:rsid w:val="001F349A"/>
    <w:rsid w:val="00203CAE"/>
    <w:rsid w:val="00210A7C"/>
    <w:rsid w:val="00217B4F"/>
    <w:rsid w:val="00226BB0"/>
    <w:rsid w:val="00232F18"/>
    <w:rsid w:val="00247F55"/>
    <w:rsid w:val="0027557B"/>
    <w:rsid w:val="002920B6"/>
    <w:rsid w:val="002B05F5"/>
    <w:rsid w:val="002D675E"/>
    <w:rsid w:val="002F1794"/>
    <w:rsid w:val="002F31A1"/>
    <w:rsid w:val="002F6135"/>
    <w:rsid w:val="003028DA"/>
    <w:rsid w:val="0030316C"/>
    <w:rsid w:val="00314F35"/>
    <w:rsid w:val="00321163"/>
    <w:rsid w:val="003314A2"/>
    <w:rsid w:val="003616C8"/>
    <w:rsid w:val="003665E5"/>
    <w:rsid w:val="00381877"/>
    <w:rsid w:val="00391C98"/>
    <w:rsid w:val="003A284A"/>
    <w:rsid w:val="003B24F1"/>
    <w:rsid w:val="00400ED9"/>
    <w:rsid w:val="0040423B"/>
    <w:rsid w:val="004100B3"/>
    <w:rsid w:val="004105F7"/>
    <w:rsid w:val="0041442C"/>
    <w:rsid w:val="00431E8D"/>
    <w:rsid w:val="0043228A"/>
    <w:rsid w:val="00452B18"/>
    <w:rsid w:val="00473610"/>
    <w:rsid w:val="00495326"/>
    <w:rsid w:val="004A73AB"/>
    <w:rsid w:val="004B4D78"/>
    <w:rsid w:val="004C2086"/>
    <w:rsid w:val="004D2FD5"/>
    <w:rsid w:val="004F71B7"/>
    <w:rsid w:val="005078D0"/>
    <w:rsid w:val="00515118"/>
    <w:rsid w:val="005379D7"/>
    <w:rsid w:val="00540F94"/>
    <w:rsid w:val="005835AF"/>
    <w:rsid w:val="00585A3D"/>
    <w:rsid w:val="0059245D"/>
    <w:rsid w:val="005A3146"/>
    <w:rsid w:val="005B3428"/>
    <w:rsid w:val="005B5A95"/>
    <w:rsid w:val="005F426E"/>
    <w:rsid w:val="0060031C"/>
    <w:rsid w:val="00623D3B"/>
    <w:rsid w:val="006268A3"/>
    <w:rsid w:val="00645C52"/>
    <w:rsid w:val="0065790B"/>
    <w:rsid w:val="00663918"/>
    <w:rsid w:val="00675B9C"/>
    <w:rsid w:val="00677DF5"/>
    <w:rsid w:val="006954C0"/>
    <w:rsid w:val="006C5159"/>
    <w:rsid w:val="006E01BF"/>
    <w:rsid w:val="006E2663"/>
    <w:rsid w:val="006E5B11"/>
    <w:rsid w:val="006E7301"/>
    <w:rsid w:val="0070735B"/>
    <w:rsid w:val="00735C70"/>
    <w:rsid w:val="00747C78"/>
    <w:rsid w:val="00795BB0"/>
    <w:rsid w:val="007B2E78"/>
    <w:rsid w:val="007B4A5B"/>
    <w:rsid w:val="007C78B9"/>
    <w:rsid w:val="007F7253"/>
    <w:rsid w:val="00801CF5"/>
    <w:rsid w:val="0080489D"/>
    <w:rsid w:val="00810F40"/>
    <w:rsid w:val="00812453"/>
    <w:rsid w:val="0081481A"/>
    <w:rsid w:val="00827803"/>
    <w:rsid w:val="00843BF4"/>
    <w:rsid w:val="0084639C"/>
    <w:rsid w:val="008643CA"/>
    <w:rsid w:val="008669E9"/>
    <w:rsid w:val="00872565"/>
    <w:rsid w:val="00880855"/>
    <w:rsid w:val="00881935"/>
    <w:rsid w:val="008A0392"/>
    <w:rsid w:val="008E6A47"/>
    <w:rsid w:val="008E6E38"/>
    <w:rsid w:val="0090250A"/>
    <w:rsid w:val="00902D74"/>
    <w:rsid w:val="0091066B"/>
    <w:rsid w:val="009140DB"/>
    <w:rsid w:val="00966DEF"/>
    <w:rsid w:val="0097357A"/>
    <w:rsid w:val="00985674"/>
    <w:rsid w:val="00997E57"/>
    <w:rsid w:val="009A40DF"/>
    <w:rsid w:val="009A4732"/>
    <w:rsid w:val="00A53865"/>
    <w:rsid w:val="00A64112"/>
    <w:rsid w:val="00A6516A"/>
    <w:rsid w:val="00A87C76"/>
    <w:rsid w:val="00AA23A5"/>
    <w:rsid w:val="00B17408"/>
    <w:rsid w:val="00B25C7B"/>
    <w:rsid w:val="00B651B7"/>
    <w:rsid w:val="00B710B2"/>
    <w:rsid w:val="00B7497E"/>
    <w:rsid w:val="00B81CC3"/>
    <w:rsid w:val="00BA70C3"/>
    <w:rsid w:val="00BC41B1"/>
    <w:rsid w:val="00BC7A3C"/>
    <w:rsid w:val="00BF33FF"/>
    <w:rsid w:val="00BF61BA"/>
    <w:rsid w:val="00C40506"/>
    <w:rsid w:val="00C7136C"/>
    <w:rsid w:val="00C8325C"/>
    <w:rsid w:val="00C834C9"/>
    <w:rsid w:val="00CD26D2"/>
    <w:rsid w:val="00CD351E"/>
    <w:rsid w:val="00D27A0E"/>
    <w:rsid w:val="00D33BBA"/>
    <w:rsid w:val="00D341C7"/>
    <w:rsid w:val="00D43228"/>
    <w:rsid w:val="00D467C9"/>
    <w:rsid w:val="00D46ABE"/>
    <w:rsid w:val="00D645CC"/>
    <w:rsid w:val="00D80B89"/>
    <w:rsid w:val="00D8670C"/>
    <w:rsid w:val="00DA3E22"/>
    <w:rsid w:val="00DA4857"/>
    <w:rsid w:val="00DD362B"/>
    <w:rsid w:val="00E0195C"/>
    <w:rsid w:val="00E03B72"/>
    <w:rsid w:val="00E1458A"/>
    <w:rsid w:val="00E41AE0"/>
    <w:rsid w:val="00E53FDA"/>
    <w:rsid w:val="00E7316A"/>
    <w:rsid w:val="00E75F01"/>
    <w:rsid w:val="00EA15FB"/>
    <w:rsid w:val="00EB053C"/>
    <w:rsid w:val="00EB458E"/>
    <w:rsid w:val="00EE1453"/>
    <w:rsid w:val="00EE20A8"/>
    <w:rsid w:val="00EF5814"/>
    <w:rsid w:val="00EF6D41"/>
    <w:rsid w:val="00EF72B7"/>
    <w:rsid w:val="00F01741"/>
    <w:rsid w:val="00F056C2"/>
    <w:rsid w:val="00F75FED"/>
    <w:rsid w:val="00F92396"/>
    <w:rsid w:val="00FB4083"/>
    <w:rsid w:val="00FC166B"/>
    <w:rsid w:val="00FC3E97"/>
    <w:rsid w:val="00FE127F"/>
    <w:rsid w:val="00FE3232"/>
    <w:rsid w:val="00FF63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A5D892"/>
  <w15:chartTrackingRefBased/>
  <w15:docId w15:val="{D35D9A9A-64BE-4C2D-88B4-7E53E48BB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E766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statymopavad">
    <w:name w:val="?statymo pavad."/>
    <w:basedOn w:val="prastasis"/>
    <w:rsid w:val="000B4916"/>
    <w:pPr>
      <w:spacing w:line="360" w:lineRule="auto"/>
      <w:jc w:val="center"/>
    </w:pPr>
    <w:rPr>
      <w:rFonts w:ascii="TimesLT" w:hAnsi="TimesLT"/>
      <w:caps/>
    </w:r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pPr>
      <w:tabs>
        <w:tab w:val="center" w:pos="4819"/>
        <w:tab w:val="right" w:pos="9638"/>
      </w:tabs>
    </w:pPr>
  </w:style>
  <w:style w:type="paragraph" w:customStyle="1" w:styleId="BodyText21">
    <w:name w:val="Body Text 21"/>
    <w:basedOn w:val="prastasis"/>
    <w:rsid w:val="000B4916"/>
    <w:pPr>
      <w:widowControl w:val="0"/>
      <w:ind w:firstLine="0"/>
    </w:pPr>
    <w:rPr>
      <w:rFonts w:ascii="TimesLT" w:hAnsi="TimesLT"/>
      <w:lang w:val="en-GB"/>
    </w:rPr>
  </w:style>
  <w:style w:type="paragraph" w:styleId="Pagrindinistekstas">
    <w:name w:val="Body Text"/>
    <w:basedOn w:val="prastasis"/>
    <w:rsid w:val="000B4916"/>
    <w:pPr>
      <w:spacing w:after="120"/>
      <w:ind w:firstLine="0"/>
      <w:jc w:val="left"/>
    </w:pPr>
    <w:rPr>
      <w:szCs w:val="24"/>
      <w:lang w:val="en-GB"/>
    </w:rPr>
  </w:style>
  <w:style w:type="paragraph" w:styleId="Pagrindinistekstas2">
    <w:name w:val="Body Text 2"/>
    <w:basedOn w:val="prastasis"/>
    <w:rsid w:val="000B4916"/>
    <w:pPr>
      <w:spacing w:after="120" w:line="480" w:lineRule="auto"/>
      <w:ind w:firstLine="0"/>
      <w:jc w:val="left"/>
    </w:pPr>
    <w:rPr>
      <w:szCs w:val="24"/>
      <w:lang w:eastAsia="lt-LT"/>
    </w:rPr>
  </w:style>
  <w:style w:type="character" w:styleId="Hipersaitas">
    <w:name w:val="Hyperlink"/>
    <w:rsid w:val="000B4916"/>
    <w:rPr>
      <w:color w:val="0000FF"/>
      <w:u w:val="single"/>
    </w:rPr>
  </w:style>
  <w:style w:type="paragraph" w:styleId="HTMLiankstoformatuotas">
    <w:name w:val="HTML Preformatted"/>
    <w:basedOn w:val="prastasis"/>
    <w:rsid w:val="000B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paragraph" w:styleId="Pagrindiniotekstotrauka">
    <w:name w:val="Body Text Indent"/>
    <w:basedOn w:val="prastasis"/>
    <w:rsid w:val="000B4916"/>
    <w:pPr>
      <w:spacing w:after="120"/>
      <w:ind w:left="283" w:firstLine="0"/>
      <w:jc w:val="left"/>
    </w:pPr>
    <w:rPr>
      <w:lang w:val="ru-RU" w:eastAsia="lt-LT"/>
    </w:rPr>
  </w:style>
  <w:style w:type="paragraph" w:styleId="prastasiniatinklio">
    <w:name w:val="Normal (Web)"/>
    <w:basedOn w:val="prastasis"/>
    <w:rsid w:val="000B4916"/>
    <w:pPr>
      <w:spacing w:before="100" w:beforeAutospacing="1" w:after="100" w:afterAutospacing="1"/>
      <w:ind w:firstLine="0"/>
      <w:jc w:val="left"/>
    </w:pPr>
    <w:rPr>
      <w:szCs w:val="24"/>
      <w:lang w:eastAsia="lt-LT"/>
    </w:rPr>
  </w:style>
  <w:style w:type="paragraph" w:styleId="Debesliotekstas">
    <w:name w:val="Balloon Text"/>
    <w:basedOn w:val="prastasis"/>
    <w:semiHidden/>
    <w:rsid w:val="00400ED9"/>
    <w:rPr>
      <w:rFonts w:ascii="Tahoma" w:hAnsi="Tahoma" w:cs="Tahoma"/>
      <w:sz w:val="16"/>
      <w:szCs w:val="16"/>
    </w:rPr>
  </w:style>
  <w:style w:type="character" w:customStyle="1" w:styleId="AntratsDiagrama">
    <w:name w:val="Antraštės Diagrama"/>
    <w:link w:val="Antrats"/>
    <w:uiPriority w:val="99"/>
    <w:rsid w:val="000C33B2"/>
    <w:rPr>
      <w:sz w:val="24"/>
      <w:lang w:eastAsia="en-US"/>
    </w:rPr>
  </w:style>
  <w:style w:type="paragraph" w:customStyle="1" w:styleId="DiagramaDiagrama1">
    <w:name w:val="Diagrama Diagrama1"/>
    <w:basedOn w:val="prastasis"/>
    <w:rsid w:val="00EB458E"/>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D27A0E"/>
    <w:pPr>
      <w:ind w:left="720"/>
      <w:contextualSpacing/>
    </w:pPr>
  </w:style>
  <w:style w:type="table" w:styleId="Lentelstinklelis">
    <w:name w:val="Table Grid"/>
    <w:basedOn w:val="prastojilentel"/>
    <w:rsid w:val="00404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5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0CDDB-E734-4E13-B5E0-351F5945A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6221</Words>
  <Characters>3547</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Gražina Lukošienė</cp:lastModifiedBy>
  <cp:revision>6</cp:revision>
  <cp:lastPrinted>2023-07-04T06:31:00Z</cp:lastPrinted>
  <dcterms:created xsi:type="dcterms:W3CDTF">2023-07-10T06:19:00Z</dcterms:created>
  <dcterms:modified xsi:type="dcterms:W3CDTF">2023-07-20T04:48:00Z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3D819BCB-D0C8-4803-9427-842BE8CA10A6</vt:lpwstr>
  </property>
</Properties>
</file>