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D4" w:rsidRDefault="00DE2AD4" w:rsidP="00A77CDE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38F8C525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2AD4" w:rsidRDefault="00DE2AD4" w:rsidP="00A77CDE">
      <w:pPr>
        <w:jc w:val="center"/>
        <w:rPr>
          <w:b/>
          <w:sz w:val="28"/>
          <w:szCs w:val="28"/>
        </w:rPr>
      </w:pPr>
    </w:p>
    <w:p w:rsidR="00A77CDE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</w:t>
      </w:r>
      <w:r w:rsidRPr="000C1018">
        <w:t xml:space="preserve"> 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TARYBA</w:t>
      </w:r>
    </w:p>
    <w:p w:rsidR="00A77CDE" w:rsidRPr="00F61764" w:rsidRDefault="00A77CDE" w:rsidP="00A77CDE">
      <w:pPr>
        <w:jc w:val="center"/>
        <w:rPr>
          <w:b/>
          <w:sz w:val="28"/>
          <w:szCs w:val="28"/>
        </w:rPr>
      </w:pPr>
    </w:p>
    <w:p w:rsidR="00A77CDE" w:rsidRPr="00883CEA" w:rsidRDefault="00A77CDE" w:rsidP="00A77CDE">
      <w:pPr>
        <w:jc w:val="center"/>
        <w:rPr>
          <w:b/>
          <w:sz w:val="28"/>
          <w:szCs w:val="28"/>
        </w:rPr>
      </w:pPr>
      <w:r w:rsidRPr="00883CEA">
        <w:rPr>
          <w:b/>
          <w:sz w:val="28"/>
          <w:szCs w:val="28"/>
        </w:rPr>
        <w:t>SPRENDIMAS</w:t>
      </w:r>
    </w:p>
    <w:p w:rsidR="00A77CDE" w:rsidRPr="00C60045" w:rsidRDefault="002849A7" w:rsidP="001C6202">
      <w:pPr>
        <w:jc w:val="center"/>
        <w:rPr>
          <w:b/>
          <w:sz w:val="28"/>
          <w:szCs w:val="28"/>
        </w:rPr>
      </w:pPr>
      <w:r w:rsidRPr="00C60045">
        <w:rPr>
          <w:b/>
          <w:sz w:val="28"/>
          <w:szCs w:val="28"/>
        </w:rPr>
        <w:t xml:space="preserve">DĖL </w:t>
      </w:r>
      <w:r w:rsidR="00EC0B1B">
        <w:rPr>
          <w:b/>
          <w:sz w:val="28"/>
          <w:szCs w:val="28"/>
        </w:rPr>
        <w:t>PRITARIMO BENDRADARBIAVIMO</w:t>
      </w:r>
      <w:r w:rsidR="009864EF">
        <w:rPr>
          <w:b/>
          <w:sz w:val="28"/>
          <w:szCs w:val="28"/>
        </w:rPr>
        <w:t xml:space="preserve"> SUTARTIES</w:t>
      </w:r>
      <w:r w:rsidR="00EC0B1B">
        <w:rPr>
          <w:b/>
          <w:sz w:val="28"/>
          <w:szCs w:val="28"/>
        </w:rPr>
        <w:t xml:space="preserve"> SU</w:t>
      </w:r>
      <w:r w:rsidR="009623ED">
        <w:rPr>
          <w:b/>
          <w:sz w:val="28"/>
          <w:szCs w:val="28"/>
        </w:rPr>
        <w:t xml:space="preserve"> </w:t>
      </w:r>
      <w:r w:rsidR="00BF4AF3">
        <w:rPr>
          <w:b/>
          <w:sz w:val="28"/>
          <w:szCs w:val="28"/>
        </w:rPr>
        <w:t xml:space="preserve">UKRAINOS </w:t>
      </w:r>
      <w:r w:rsidR="009864EF">
        <w:rPr>
          <w:b/>
          <w:sz w:val="28"/>
          <w:szCs w:val="28"/>
        </w:rPr>
        <w:t xml:space="preserve">KONOTOPO MIESTU </w:t>
      </w:r>
      <w:r w:rsidR="00EC0B1B">
        <w:rPr>
          <w:b/>
          <w:sz w:val="28"/>
          <w:szCs w:val="28"/>
        </w:rPr>
        <w:t>PASIRAŠYMUI</w:t>
      </w:r>
    </w:p>
    <w:p w:rsidR="00EA203B" w:rsidRPr="00B664E5" w:rsidRDefault="00EA203B" w:rsidP="00A77CDE">
      <w:pPr>
        <w:jc w:val="center"/>
        <w:rPr>
          <w:b/>
          <w:bCs/>
        </w:rPr>
      </w:pPr>
    </w:p>
    <w:p w:rsidR="00A77CDE" w:rsidRDefault="00D633F0" w:rsidP="00A77CDE">
      <w:pPr>
        <w:jc w:val="center"/>
      </w:pPr>
      <w:r>
        <w:t>2023</w:t>
      </w:r>
      <w:r w:rsidR="00A77CDE">
        <w:t xml:space="preserve"> m. </w:t>
      </w:r>
      <w:r w:rsidR="000C4EDF">
        <w:t>liepos 27</w:t>
      </w:r>
      <w:r w:rsidR="005674AC" w:rsidRPr="00D633F0">
        <w:rPr>
          <w:color w:val="000000" w:themeColor="text1"/>
        </w:rPr>
        <w:t xml:space="preserve"> </w:t>
      </w:r>
      <w:r w:rsidR="00A77CDE">
        <w:t>d. Nr. T1-</w:t>
      </w:r>
      <w:r w:rsidR="00431126">
        <w:t>196</w:t>
      </w:r>
    </w:p>
    <w:p w:rsidR="00A77CDE" w:rsidRDefault="00A77CDE" w:rsidP="00A77CDE">
      <w:pPr>
        <w:jc w:val="center"/>
        <w:rPr>
          <w:b/>
        </w:rPr>
      </w:pPr>
      <w:r>
        <w:t>Plungė</w:t>
      </w:r>
    </w:p>
    <w:p w:rsidR="00A77CDE" w:rsidRDefault="00A77CDE" w:rsidP="00A77CDE"/>
    <w:p w:rsidR="003D58CD" w:rsidRPr="00A0383E" w:rsidRDefault="003D58CD" w:rsidP="00A95BDE">
      <w:pPr>
        <w:ind w:firstLine="720"/>
        <w:jc w:val="both"/>
      </w:pPr>
      <w:r w:rsidRPr="00A0383E">
        <w:t xml:space="preserve">Vadovaudamasi Lietuvos Respublikos vietos savivaldos įstatymo </w:t>
      </w:r>
      <w:r w:rsidR="006612AF">
        <w:t xml:space="preserve">15 straipsnio </w:t>
      </w:r>
      <w:r w:rsidR="00324BAF">
        <w:t>2 dalies 3</w:t>
      </w:r>
      <w:r w:rsidR="006612AF">
        <w:t>4</w:t>
      </w:r>
      <w:r w:rsidR="00A95BDE">
        <w:t xml:space="preserve"> punktu</w:t>
      </w:r>
      <w:r w:rsidRPr="00B45F5C">
        <w:t>,</w:t>
      </w:r>
      <w:r w:rsidR="00324BAF">
        <w:t xml:space="preserve"> 27 straipsnio 2 dalies 18 punktu,</w:t>
      </w:r>
      <w:r w:rsidRPr="00B45F5C">
        <w:t xml:space="preserve"> Plungės rajono savivaldybės tarybos 2011 m. rugsėjo 29 d. sprendimu Nr. T1-225 </w:t>
      </w:r>
      <w:r w:rsidR="00DD6153" w:rsidRPr="00751168">
        <w:rPr>
          <w:color w:val="000000"/>
          <w:shd w:val="clear" w:color="auto" w:fill="FFFFFF"/>
        </w:rPr>
        <w:t>„Dėl Plungės rajono savivaldybės vardu sudaromų sutarčių rengimo ir pasirašymo tvarkos aprašo patvirtinimo“</w:t>
      </w:r>
      <w:r w:rsidR="00D65F7C">
        <w:rPr>
          <w:color w:val="000000"/>
          <w:shd w:val="clear" w:color="auto" w:fill="FFFFFF"/>
        </w:rPr>
        <w:t>,</w:t>
      </w:r>
      <w:r w:rsidR="00DD6153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  <w:r w:rsidR="00F4519B">
        <w:t>patvirtintu</w:t>
      </w:r>
      <w:r w:rsidRPr="00B45F5C">
        <w:t xml:space="preserve"> Plungės rajono savivaldybės vardu sudaromų sutarčių rengimo ir pasirašymo tvarkos aprašo 7.2 p</w:t>
      </w:r>
      <w:r w:rsidR="00D65F7C">
        <w:t>apunkčiu</w:t>
      </w:r>
      <w:r w:rsidRPr="00B45F5C">
        <w:t xml:space="preserve">, Plungės rajono savivaldybės taryba </w:t>
      </w:r>
      <w:r w:rsidRPr="00B45F5C">
        <w:rPr>
          <w:spacing w:val="40"/>
        </w:rPr>
        <w:t>nusprendžia</w:t>
      </w:r>
      <w:r w:rsidRPr="00B45F5C">
        <w:t>:</w:t>
      </w:r>
    </w:p>
    <w:p w:rsidR="003D58CD" w:rsidRDefault="000F0BBC" w:rsidP="00751168">
      <w:pPr>
        <w:ind w:firstLine="720"/>
        <w:jc w:val="both"/>
      </w:pPr>
      <w:r>
        <w:t xml:space="preserve">1. </w:t>
      </w:r>
      <w:r w:rsidR="003D58CD" w:rsidRPr="00A0383E">
        <w:t xml:space="preserve">Pritarti Plungės rajono savivaldybės </w:t>
      </w:r>
      <w:r w:rsidR="00A95BDE">
        <w:t>bendradarbiavimo</w:t>
      </w:r>
      <w:r w:rsidR="001C6202">
        <w:t xml:space="preserve"> sutarties</w:t>
      </w:r>
      <w:r w:rsidR="005E072C">
        <w:t xml:space="preserve"> </w:t>
      </w:r>
      <w:r w:rsidR="003D58CD">
        <w:t>su</w:t>
      </w:r>
      <w:r w:rsidR="00BF4AF3">
        <w:t xml:space="preserve"> Ukrainos</w:t>
      </w:r>
      <w:r w:rsidR="003D58CD">
        <w:t xml:space="preserve"> </w:t>
      </w:r>
      <w:proofErr w:type="spellStart"/>
      <w:r w:rsidR="00F4519B">
        <w:t>Konotopo</w:t>
      </w:r>
      <w:proofErr w:type="spellEnd"/>
      <w:r w:rsidR="00F4519B">
        <w:t xml:space="preserve"> miestu pasirašymui </w:t>
      </w:r>
      <w:r w:rsidR="003D58CD">
        <w:t>(pridedama).</w:t>
      </w:r>
    </w:p>
    <w:p w:rsidR="003D58CD" w:rsidRPr="00D011EC" w:rsidRDefault="000F0BBC" w:rsidP="00751168">
      <w:pPr>
        <w:ind w:firstLine="720"/>
        <w:jc w:val="both"/>
      </w:pPr>
      <w:r>
        <w:t xml:space="preserve">2. </w:t>
      </w:r>
      <w:r w:rsidR="003D58CD">
        <w:t xml:space="preserve">Įgalioti Plungės rajono savivaldybės merą pasirašyti </w:t>
      </w:r>
      <w:r w:rsidR="00A95BDE">
        <w:t>Bendradarbiavimo</w:t>
      </w:r>
      <w:r w:rsidR="003D58CD">
        <w:t xml:space="preserve"> sutartį. </w:t>
      </w: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ind w:left="567"/>
        <w:jc w:val="both"/>
      </w:pPr>
    </w:p>
    <w:p w:rsidR="00A77CDE" w:rsidRDefault="00A77CDE" w:rsidP="00A77CDE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 w:rsidR="00EC1AAD">
        <w:t xml:space="preserve">                         Audrius Klišonis</w:t>
      </w:r>
      <w:r>
        <w:tab/>
      </w:r>
    </w:p>
    <w:p w:rsidR="00A77CDE" w:rsidRDefault="00A77CDE" w:rsidP="00A77CDE">
      <w:pPr>
        <w:jc w:val="both"/>
      </w:pPr>
    </w:p>
    <w:p w:rsidR="005F10A7" w:rsidRDefault="005F10A7" w:rsidP="00A77CDE">
      <w:pPr>
        <w:jc w:val="both"/>
      </w:pPr>
    </w:p>
    <w:p w:rsidR="00C70258" w:rsidRDefault="00C70258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B45F5C" w:rsidRDefault="00B45F5C" w:rsidP="00C70258">
      <w:pPr>
        <w:jc w:val="both"/>
      </w:pPr>
    </w:p>
    <w:p w:rsidR="005F10A7" w:rsidRDefault="005F10A7" w:rsidP="00A77CDE">
      <w:pPr>
        <w:jc w:val="both"/>
      </w:pPr>
    </w:p>
    <w:p w:rsidR="00622F35" w:rsidRDefault="00622F35" w:rsidP="00A77CDE">
      <w:pPr>
        <w:jc w:val="both"/>
      </w:pPr>
    </w:p>
    <w:p w:rsidR="005F10A7" w:rsidRDefault="005F10A7" w:rsidP="00A77CDE">
      <w:pPr>
        <w:jc w:val="both"/>
      </w:pPr>
    </w:p>
    <w:p w:rsidR="005F10A7" w:rsidRDefault="005F10A7" w:rsidP="00A77CDE">
      <w:pPr>
        <w:jc w:val="both"/>
      </w:pPr>
    </w:p>
    <w:p w:rsidR="00F516B1" w:rsidRDefault="00F516B1" w:rsidP="00A77CDE">
      <w:pPr>
        <w:jc w:val="both"/>
      </w:pPr>
    </w:p>
    <w:p w:rsidR="00F516B1" w:rsidRDefault="00F516B1" w:rsidP="00A77CDE">
      <w:pPr>
        <w:jc w:val="both"/>
      </w:pPr>
    </w:p>
    <w:p w:rsidR="003F6A23" w:rsidRDefault="003F6A23" w:rsidP="00A77CDE">
      <w:pPr>
        <w:jc w:val="both"/>
      </w:pPr>
    </w:p>
    <w:p w:rsidR="003F6A23" w:rsidRDefault="003F6A23" w:rsidP="00A77CDE">
      <w:pPr>
        <w:jc w:val="both"/>
      </w:pPr>
    </w:p>
    <w:p w:rsidR="0001291F" w:rsidRDefault="0001291F" w:rsidP="002049AA">
      <w:pPr>
        <w:ind w:left="5670"/>
      </w:pPr>
    </w:p>
    <w:p w:rsidR="00DE2AD4" w:rsidRDefault="00DE2AD4" w:rsidP="002049AA">
      <w:pPr>
        <w:ind w:left="5670"/>
      </w:pPr>
    </w:p>
    <w:p w:rsidR="00DE2AD4" w:rsidRDefault="00DE2AD4" w:rsidP="002049AA">
      <w:pPr>
        <w:ind w:left="5670"/>
      </w:pPr>
    </w:p>
    <w:p w:rsidR="00DE2AD4" w:rsidRDefault="00DE2AD4" w:rsidP="002049AA">
      <w:pPr>
        <w:ind w:left="5670"/>
      </w:pPr>
    </w:p>
    <w:p w:rsidR="00DE2AD4" w:rsidRDefault="00DE2AD4" w:rsidP="002049AA">
      <w:pPr>
        <w:ind w:left="5670"/>
      </w:pPr>
    </w:p>
    <w:p w:rsidR="00B16AFA" w:rsidRDefault="00B16AFA" w:rsidP="002049AA">
      <w:pPr>
        <w:ind w:left="5670"/>
      </w:pPr>
    </w:p>
    <w:p w:rsidR="003D58CD" w:rsidRPr="00B45F5C" w:rsidRDefault="003D58CD" w:rsidP="00136DC8">
      <w:pPr>
        <w:ind w:left="5670" w:firstLine="810"/>
      </w:pPr>
      <w:r w:rsidRPr="00B45F5C">
        <w:t>PRITARTA</w:t>
      </w:r>
    </w:p>
    <w:p w:rsidR="003D58CD" w:rsidRPr="00B45F5C" w:rsidRDefault="003D58CD" w:rsidP="00136DC8">
      <w:pPr>
        <w:ind w:left="5670" w:firstLine="810"/>
      </w:pPr>
      <w:r w:rsidRPr="00B45F5C">
        <w:t>Plungės rajono savivaldybės</w:t>
      </w:r>
    </w:p>
    <w:p w:rsidR="003D58CD" w:rsidRPr="00B45F5C" w:rsidRDefault="003D58CD" w:rsidP="00136DC8">
      <w:pPr>
        <w:ind w:left="5670" w:firstLine="810"/>
      </w:pPr>
      <w:r w:rsidRPr="00B45F5C">
        <w:t>tarybos 20</w:t>
      </w:r>
      <w:r w:rsidR="008A3B09">
        <w:t>23</w:t>
      </w:r>
      <w:r w:rsidRPr="00B45F5C">
        <w:t xml:space="preserve"> m. </w:t>
      </w:r>
      <w:r w:rsidR="0001291F">
        <w:t>liepos 27</w:t>
      </w:r>
      <w:r w:rsidRPr="00B45F5C">
        <w:t xml:space="preserve"> d.</w:t>
      </w:r>
    </w:p>
    <w:p w:rsidR="0053254E" w:rsidRPr="009623ED" w:rsidRDefault="003D58CD" w:rsidP="00136DC8">
      <w:pPr>
        <w:ind w:left="5670" w:firstLine="810"/>
      </w:pPr>
      <w:r w:rsidRPr="00B45F5C">
        <w:t>sprendimu Nr.</w:t>
      </w:r>
      <w:r w:rsidR="002049AA">
        <w:t xml:space="preserve"> T1-</w:t>
      </w:r>
      <w:r w:rsidR="00431126">
        <w:t>196</w:t>
      </w:r>
      <w:bookmarkStart w:id="0" w:name="_GoBack"/>
      <w:bookmarkEnd w:id="0"/>
    </w:p>
    <w:p w:rsidR="0001291F" w:rsidRDefault="0001291F" w:rsidP="009623ED">
      <w:pPr>
        <w:rPr>
          <w:b/>
          <w:color w:val="000000" w:themeColor="text1"/>
        </w:rPr>
      </w:pPr>
    </w:p>
    <w:p w:rsidR="0001291F" w:rsidRDefault="009623ED" w:rsidP="00136DC8">
      <w:pPr>
        <w:ind w:firstLine="720"/>
        <w:jc w:val="center"/>
        <w:rPr>
          <w:b/>
          <w:color w:val="000000" w:themeColor="text1"/>
          <w:sz w:val="28"/>
        </w:rPr>
      </w:pPr>
      <w:r w:rsidRPr="0047282A">
        <w:rPr>
          <w:b/>
          <w:color w:val="000000" w:themeColor="text1"/>
          <w:sz w:val="28"/>
        </w:rPr>
        <w:t xml:space="preserve">BENDRADARBIAVIMO </w:t>
      </w:r>
      <w:r w:rsidR="0001291F" w:rsidRPr="0047282A">
        <w:rPr>
          <w:b/>
          <w:color w:val="000000" w:themeColor="text1"/>
          <w:sz w:val="28"/>
        </w:rPr>
        <w:t>SUTARTIS</w:t>
      </w:r>
    </w:p>
    <w:p w:rsidR="00CC4166" w:rsidRPr="0047282A" w:rsidRDefault="00CC4166" w:rsidP="00136DC8">
      <w:pPr>
        <w:ind w:firstLine="720"/>
        <w:jc w:val="center"/>
        <w:rPr>
          <w:b/>
          <w:color w:val="000000" w:themeColor="text1"/>
          <w:sz w:val="28"/>
        </w:rPr>
      </w:pPr>
    </w:p>
    <w:p w:rsidR="009623ED" w:rsidRDefault="004C21BF" w:rsidP="009623E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Plungės rajono savivaldybė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BF4AF3">
        <w:rPr>
          <w:b/>
          <w:color w:val="000000" w:themeColor="text1"/>
        </w:rPr>
        <w:tab/>
      </w:r>
      <w:r w:rsidR="00BF4AF3">
        <w:rPr>
          <w:b/>
          <w:color w:val="000000" w:themeColor="text1"/>
        </w:rPr>
        <w:tab/>
      </w:r>
      <w:proofErr w:type="spellStart"/>
      <w:r>
        <w:rPr>
          <w:b/>
          <w:color w:val="000000" w:themeColor="text1"/>
        </w:rPr>
        <w:t>Konotopo</w:t>
      </w:r>
      <w:proofErr w:type="spellEnd"/>
      <w:r>
        <w:rPr>
          <w:b/>
          <w:color w:val="000000" w:themeColor="text1"/>
        </w:rPr>
        <w:t xml:space="preserve"> miestas</w:t>
      </w:r>
    </w:p>
    <w:p w:rsidR="004C21BF" w:rsidRDefault="004C21BF" w:rsidP="009623ED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Lietuvos Respublika      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 w:rsidR="00BF4AF3">
        <w:rPr>
          <w:b/>
          <w:color w:val="000000" w:themeColor="text1"/>
        </w:rPr>
        <w:tab/>
      </w:r>
      <w:r w:rsidR="00BF4AF3">
        <w:rPr>
          <w:b/>
          <w:color w:val="000000" w:themeColor="text1"/>
        </w:rPr>
        <w:tab/>
        <w:t>Ukraina</w:t>
      </w:r>
    </w:p>
    <w:p w:rsidR="004C21BF" w:rsidRPr="0001291F" w:rsidRDefault="004C21BF" w:rsidP="009623ED">
      <w:pPr>
        <w:jc w:val="both"/>
        <w:rPr>
          <w:b/>
          <w:color w:val="000000" w:themeColor="text1"/>
        </w:rPr>
      </w:pPr>
    </w:p>
    <w:p w:rsidR="0001291F" w:rsidRPr="0001291F" w:rsidRDefault="0001291F" w:rsidP="00136DC8">
      <w:pPr>
        <w:ind w:firstLine="720"/>
        <w:jc w:val="both"/>
        <w:rPr>
          <w:color w:val="000000" w:themeColor="text1"/>
        </w:rPr>
      </w:pPr>
      <w:proofErr w:type="spellStart"/>
      <w:r w:rsidRPr="0001291F">
        <w:rPr>
          <w:color w:val="000000" w:themeColor="text1"/>
        </w:rPr>
        <w:t>Konotopo</w:t>
      </w:r>
      <w:proofErr w:type="spellEnd"/>
      <w:r w:rsidRPr="0001291F">
        <w:rPr>
          <w:color w:val="000000" w:themeColor="text1"/>
        </w:rPr>
        <w:t xml:space="preserve"> miesto meras </w:t>
      </w:r>
      <w:proofErr w:type="spellStart"/>
      <w:r w:rsidRPr="0001291F">
        <w:rPr>
          <w:color w:val="000000" w:themeColor="text1"/>
        </w:rPr>
        <w:t>Artem</w:t>
      </w:r>
      <w:proofErr w:type="spellEnd"/>
      <w:r w:rsidRPr="0001291F">
        <w:rPr>
          <w:color w:val="000000" w:themeColor="text1"/>
        </w:rPr>
        <w:t xml:space="preserve"> </w:t>
      </w:r>
      <w:proofErr w:type="spellStart"/>
      <w:r w:rsidRPr="0001291F">
        <w:rPr>
          <w:color w:val="000000" w:themeColor="text1"/>
        </w:rPr>
        <w:t>Semenikhin</w:t>
      </w:r>
      <w:proofErr w:type="spellEnd"/>
      <w:r w:rsidRPr="0001291F">
        <w:rPr>
          <w:color w:val="000000" w:themeColor="text1"/>
        </w:rPr>
        <w:t xml:space="preserve"> (Ukrain</w:t>
      </w:r>
      <w:r w:rsidR="00BF4AF3">
        <w:rPr>
          <w:color w:val="000000" w:themeColor="text1"/>
        </w:rPr>
        <w:t>a</w:t>
      </w:r>
      <w:r w:rsidRPr="0001291F">
        <w:rPr>
          <w:color w:val="000000" w:themeColor="text1"/>
        </w:rPr>
        <w:t xml:space="preserve">), veikiantis </w:t>
      </w:r>
      <w:r w:rsidRPr="00BF4AF3">
        <w:rPr>
          <w:color w:val="000000" w:themeColor="text1"/>
        </w:rPr>
        <w:t>pagal Ukrainos įstatymą</w:t>
      </w:r>
      <w:r w:rsidRPr="0001291F">
        <w:rPr>
          <w:color w:val="000000" w:themeColor="text1"/>
        </w:rPr>
        <w:t xml:space="preserve"> „Dėl vietos savivaldos Ukrainoje“ – iš vienos pusės, ir Plungės rajono savivaldybės meras Audrius Klišonis (Lietuv</w:t>
      </w:r>
      <w:r w:rsidR="003A1015">
        <w:rPr>
          <w:color w:val="000000" w:themeColor="text1"/>
        </w:rPr>
        <w:t>os Respublika</w:t>
      </w:r>
      <w:r w:rsidRPr="0001291F">
        <w:rPr>
          <w:color w:val="000000" w:themeColor="text1"/>
        </w:rPr>
        <w:t xml:space="preserve">), – iš </w:t>
      </w:r>
      <w:r w:rsidRPr="00E04A07">
        <w:rPr>
          <w:color w:val="000000" w:themeColor="text1"/>
        </w:rPr>
        <w:t>kitos pusės (toliau – Šalys),</w:t>
      </w:r>
    </w:p>
    <w:p w:rsidR="0001291F" w:rsidRPr="0001291F" w:rsidRDefault="0001291F" w:rsidP="00136DC8">
      <w:pPr>
        <w:pStyle w:val="Sraopastraipa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suvokdami, kad Ukraina moka didelę kainą savo piliečių gyvybėmis, aukodama ekonominę ir ekologinę gerovę, gindama civilizuotą pasaulį nuo Rusijos agresijos,</w:t>
      </w:r>
    </w:p>
    <w:p w:rsidR="0001291F" w:rsidRDefault="0001291F" w:rsidP="00136DC8">
      <w:pPr>
        <w:pStyle w:val="Sraopastraipa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suprasdami bendradarbiavimo būtinybę šių miestų įgaliotų vietos savivaldos institucijų lygmeniu,</w:t>
      </w:r>
    </w:p>
    <w:p w:rsidR="003A1015" w:rsidRPr="00136DC8" w:rsidRDefault="003A1015" w:rsidP="00136DC8">
      <w:pPr>
        <w:pStyle w:val="Sraopastraipa"/>
        <w:tabs>
          <w:tab w:val="left" w:pos="993"/>
        </w:tabs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r w:rsidR="00C6063A" w:rsidRPr="0001291F">
        <w:rPr>
          <w:color w:val="000000" w:themeColor="text1"/>
        </w:rPr>
        <w:t xml:space="preserve">vadovaudamiesi nacionalinėmis ir tarptautinėmis teisės aktų nuostatomis vietos savivaldos srityje, </w:t>
      </w:r>
    </w:p>
    <w:p w:rsidR="0001291F" w:rsidRPr="0001291F" w:rsidRDefault="003A1015" w:rsidP="00136DC8">
      <w:pPr>
        <w:ind w:firstLine="720"/>
        <w:jc w:val="both"/>
      </w:pPr>
      <w:r w:rsidRPr="00136DC8">
        <w:rPr>
          <w:color w:val="000000" w:themeColor="text1"/>
        </w:rPr>
        <w:t>–</w:t>
      </w:r>
      <w:r>
        <w:rPr>
          <w:color w:val="000000" w:themeColor="text1"/>
        </w:rPr>
        <w:t xml:space="preserve"> </w:t>
      </w:r>
      <w:r w:rsidR="0001291F" w:rsidRPr="0001291F">
        <w:t xml:space="preserve">prisidėdami prie abipusiai naudingų dvišalių santykių užmezgimo, siekdami plėtros ir bendradarbiavimo </w:t>
      </w:r>
      <w:r w:rsidR="002C4624">
        <w:t>bendruomenės gyventojų, tarybos narių</w:t>
      </w:r>
      <w:r w:rsidR="0001291F" w:rsidRPr="0001291F">
        <w:t xml:space="preserve">, vietos savivaldos </w:t>
      </w:r>
      <w:r w:rsidR="002C4624">
        <w:t>institucijų</w:t>
      </w:r>
      <w:r w:rsidR="0001291F" w:rsidRPr="0001291F">
        <w:t xml:space="preserve"> lygmeniu</w:t>
      </w:r>
      <w:r w:rsidR="00CC4166">
        <w:t>,</w:t>
      </w:r>
    </w:p>
    <w:p w:rsidR="0001291F" w:rsidRPr="0001291F" w:rsidRDefault="003A1015" w:rsidP="00136DC8">
      <w:pPr>
        <w:pStyle w:val="Sraopastraipa"/>
        <w:tabs>
          <w:tab w:val="left" w:pos="993"/>
        </w:tabs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r w:rsidR="0001291F" w:rsidRPr="0001291F">
        <w:rPr>
          <w:color w:val="000000" w:themeColor="text1"/>
        </w:rPr>
        <w:t>remdamiesi susiklosčiusiais draugiškais Ukrainos ir Lietuvos santykiais,</w:t>
      </w:r>
    </w:p>
    <w:p w:rsidR="0001291F" w:rsidRPr="0001291F" w:rsidRDefault="003A1015" w:rsidP="00136DC8">
      <w:pPr>
        <w:pStyle w:val="Sraopastraipa"/>
        <w:tabs>
          <w:tab w:val="left" w:pos="993"/>
        </w:tabs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–</w:t>
      </w:r>
      <w:r w:rsidR="002C4624">
        <w:rPr>
          <w:color w:val="000000" w:themeColor="text1"/>
        </w:rPr>
        <w:t xml:space="preserve"> </w:t>
      </w:r>
      <w:r w:rsidR="0001291F" w:rsidRPr="0001291F">
        <w:rPr>
          <w:color w:val="000000" w:themeColor="text1"/>
        </w:rPr>
        <w:t>išreikšdami abipusį susidomėjimą tolimesne dvišalių santykių plėtra ir ilgalaikiu stiprinimu įvairiose veiklos srityse, sudarė šią Sutartį, kuria numatoma:</w:t>
      </w:r>
    </w:p>
    <w:p w:rsidR="00C6063A" w:rsidRDefault="00C6063A" w:rsidP="009623ED">
      <w:pPr>
        <w:jc w:val="center"/>
        <w:rPr>
          <w:b/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1 straipsnis</w:t>
      </w:r>
    </w:p>
    <w:p w:rsid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 xml:space="preserve">Užmegzti ir įgyvendinti ilgalaikius draugiškus ryšius tarp </w:t>
      </w:r>
      <w:proofErr w:type="spellStart"/>
      <w:r w:rsidRPr="0001291F">
        <w:rPr>
          <w:color w:val="000000" w:themeColor="text1"/>
        </w:rPr>
        <w:t>Konotopo</w:t>
      </w:r>
      <w:proofErr w:type="spellEnd"/>
      <w:r w:rsidRPr="0001291F">
        <w:rPr>
          <w:color w:val="000000" w:themeColor="text1"/>
        </w:rPr>
        <w:t xml:space="preserve"> miesto (Ukraina) ir Plungės rajono savivaldybės (Lietuva) kaip partnerių. </w:t>
      </w:r>
    </w:p>
    <w:p w:rsidR="00735299" w:rsidRPr="0001291F" w:rsidRDefault="00735299" w:rsidP="00136DC8">
      <w:pPr>
        <w:ind w:firstLine="720"/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2 straipsnis</w:t>
      </w:r>
    </w:p>
    <w:p w:rsidR="0001291F" w:rsidRP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Sudaryti palankias sąlygas tolesnei Šalių plėtrai prekybos, pramonės, gamybos ir žemės ūkio, investicijų ir kitose ekonominio bendradarbiavimo srityse.</w:t>
      </w:r>
    </w:p>
    <w:p w:rsid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Prisidėti prie bendruomenių atkūrimo ir krizinių situacijų</w:t>
      </w:r>
      <w:r w:rsidR="002C4624">
        <w:rPr>
          <w:color w:val="000000" w:themeColor="text1"/>
        </w:rPr>
        <w:t xml:space="preserve"> įveikimo, teikiant (pagal galimybes ir būtinybę</w:t>
      </w:r>
      <w:r w:rsidRPr="0001291F">
        <w:rPr>
          <w:color w:val="000000" w:themeColor="text1"/>
        </w:rPr>
        <w:t>) įvairaus pobūdžio pagalbą.</w:t>
      </w:r>
    </w:p>
    <w:p w:rsidR="00735299" w:rsidRPr="0001291F" w:rsidRDefault="00735299" w:rsidP="00136DC8">
      <w:pPr>
        <w:ind w:firstLine="720"/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3 straipsnis</w:t>
      </w:r>
    </w:p>
    <w:p w:rsidR="0001291F" w:rsidRPr="0001291F" w:rsidRDefault="0001291F" w:rsidP="00136DC8">
      <w:pPr>
        <w:spacing w:after="240"/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Pradėti bendradarbiavimą ir keitimąsi patirtimi švietimo,</w:t>
      </w:r>
      <w:r w:rsidR="0047282A">
        <w:rPr>
          <w:color w:val="000000" w:themeColor="text1"/>
        </w:rPr>
        <w:t xml:space="preserve"> sveikatos apsaugos, mokslo, kultūros</w:t>
      </w:r>
      <w:r w:rsidRPr="0001291F">
        <w:rPr>
          <w:color w:val="000000" w:themeColor="text1"/>
        </w:rPr>
        <w:t>, sporto ir turizmo, ekologijos ir racionalaus gamtos išteklių naudojimo, komunalinio ūkio ir miestų kultūros paveldo srityse.</w:t>
      </w: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4 straipsnis</w:t>
      </w:r>
    </w:p>
    <w:p w:rsid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 xml:space="preserve">Skatinti dvišalių </w:t>
      </w:r>
      <w:r w:rsidR="0047282A">
        <w:rPr>
          <w:color w:val="000000" w:themeColor="text1"/>
        </w:rPr>
        <w:t>moksleivių</w:t>
      </w:r>
      <w:r w:rsidRPr="0001291F">
        <w:rPr>
          <w:color w:val="000000" w:themeColor="text1"/>
        </w:rPr>
        <w:t xml:space="preserve"> ir jaunimo delegacijų mainų programų įgyvendinimą, tiesioginių abipusiai naudingų ryšių užmezgimą</w:t>
      </w:r>
      <w:r w:rsidR="002C4624">
        <w:rPr>
          <w:color w:val="000000" w:themeColor="text1"/>
        </w:rPr>
        <w:t xml:space="preserve"> švietimo,</w:t>
      </w:r>
      <w:r w:rsidRPr="0001291F">
        <w:rPr>
          <w:color w:val="000000" w:themeColor="text1"/>
        </w:rPr>
        <w:t xml:space="preserve"> kultūros ir sporto srityse.</w:t>
      </w:r>
    </w:p>
    <w:p w:rsidR="00735299" w:rsidRPr="0001291F" w:rsidRDefault="00735299" w:rsidP="00136DC8">
      <w:pPr>
        <w:ind w:firstLine="720"/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5 straipsnis</w:t>
      </w:r>
    </w:p>
    <w:p w:rsidR="0001291F" w:rsidRP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Vykdyti sistemingą keitimąsi patirtimi ir bendradarbiavimą vietos savivaldos plėtros srityje, įgyvendinant bendras programas ir projektus, susijusius su bendra bendruomenių, visuomeninių ir nevyriausybinių organizacijų, labdaros fondų ir kitų institucijų plėtra.</w:t>
      </w:r>
    </w:p>
    <w:p w:rsidR="00735299" w:rsidRDefault="00735299" w:rsidP="009623ED">
      <w:pPr>
        <w:jc w:val="center"/>
        <w:rPr>
          <w:b/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6 straipsnis</w:t>
      </w:r>
    </w:p>
    <w:p w:rsid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lastRenderedPageBreak/>
        <w:t>Bendradarbiavimo pagrindas bus tiesioginiai ryšiai tarp vietos savivaldos institucijų, visuomeninių ir ūkinių organizacijų, įstaigų ir įmonių, kurios pagal savo poreikius ir galimybes finansuos bendrą veiklą.</w:t>
      </w:r>
    </w:p>
    <w:p w:rsidR="00735299" w:rsidRPr="0001291F" w:rsidRDefault="00735299" w:rsidP="00136DC8">
      <w:pPr>
        <w:ind w:firstLine="720"/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7 straipsnis</w:t>
      </w:r>
    </w:p>
    <w:p w:rsid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Ginčo klausimai, susiję su sudarytos Sutarties keitimu ir taikymu, bus sprendžiami dvišalių konsultacijų būdu.</w:t>
      </w:r>
    </w:p>
    <w:p w:rsidR="00735299" w:rsidRPr="0001291F" w:rsidRDefault="00735299" w:rsidP="00136DC8">
      <w:pPr>
        <w:ind w:firstLine="720"/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center"/>
        <w:rPr>
          <w:b/>
          <w:color w:val="000000" w:themeColor="text1"/>
        </w:rPr>
      </w:pPr>
      <w:r w:rsidRPr="0001291F">
        <w:rPr>
          <w:b/>
          <w:color w:val="000000" w:themeColor="text1"/>
        </w:rPr>
        <w:t>8 straipsnis</w:t>
      </w:r>
    </w:p>
    <w:p w:rsidR="0001291F" w:rsidRP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Sutartis sudaroma neterminuotam laikui ir įsigalioja nuo abiejų Šalių pasirašymo dienos.</w:t>
      </w:r>
    </w:p>
    <w:p w:rsidR="0001291F" w:rsidRDefault="0001291F" w:rsidP="009623ED">
      <w:pPr>
        <w:jc w:val="both"/>
        <w:rPr>
          <w:color w:val="000000" w:themeColor="text1"/>
        </w:rPr>
      </w:pPr>
    </w:p>
    <w:p w:rsidR="00735299" w:rsidRPr="0001291F" w:rsidRDefault="00735299" w:rsidP="009623ED">
      <w:pPr>
        <w:jc w:val="both"/>
        <w:rPr>
          <w:color w:val="000000" w:themeColor="text1"/>
        </w:rPr>
      </w:pPr>
    </w:p>
    <w:p w:rsidR="0001291F" w:rsidRPr="0001291F" w:rsidRDefault="0001291F" w:rsidP="00136DC8">
      <w:pPr>
        <w:ind w:firstLine="720"/>
        <w:jc w:val="both"/>
        <w:rPr>
          <w:color w:val="000000" w:themeColor="text1"/>
        </w:rPr>
      </w:pPr>
      <w:r w:rsidRPr="0001291F">
        <w:rPr>
          <w:color w:val="000000" w:themeColor="text1"/>
        </w:rPr>
        <w:t>Ši Sutartis, pasirašyta 2023 m. _____________, 6 (šešiais) egzemplioriais: ukrainiečių, anglų ir lietuvių kalbomis, kurių kiekvienas turi vienodą juridinę galią.</w:t>
      </w:r>
    </w:p>
    <w:p w:rsidR="0001291F" w:rsidRDefault="0001291F" w:rsidP="00136DC8">
      <w:pPr>
        <w:ind w:firstLine="720"/>
        <w:jc w:val="both"/>
        <w:rPr>
          <w:rFonts w:eastAsia="Montserrat"/>
          <w:b/>
          <w:color w:val="000000" w:themeColor="text1"/>
        </w:rPr>
      </w:pPr>
    </w:p>
    <w:p w:rsidR="00735299" w:rsidRPr="0001291F" w:rsidRDefault="00735299" w:rsidP="00E04A07">
      <w:pPr>
        <w:jc w:val="both"/>
        <w:rPr>
          <w:rFonts w:eastAsia="Montserrat"/>
          <w:b/>
          <w:color w:val="000000" w:themeColor="text1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6"/>
      </w:tblGrid>
      <w:tr w:rsidR="0001291F" w:rsidRPr="0001291F" w:rsidTr="007E7B0D">
        <w:tc>
          <w:tcPr>
            <w:tcW w:w="4815" w:type="dxa"/>
            <w:hideMark/>
          </w:tcPr>
          <w:p w:rsidR="0001291F" w:rsidRPr="0001291F" w:rsidRDefault="0001291F" w:rsidP="003A1015">
            <w:pPr>
              <w:jc w:val="both"/>
              <w:rPr>
                <w:rFonts w:eastAsia="Montserrat"/>
                <w:b/>
                <w:color w:val="000000" w:themeColor="text1"/>
                <w:lang w:val="nb-NO"/>
              </w:rPr>
            </w:pPr>
            <w:r w:rsidRPr="0001291F">
              <w:rPr>
                <w:rFonts w:eastAsia="Montserrat"/>
                <w:b/>
                <w:color w:val="000000" w:themeColor="text1"/>
                <w:lang w:val="nb-NO"/>
              </w:rPr>
              <w:t xml:space="preserve">Artem SEMENIKHIN </w:t>
            </w:r>
          </w:p>
          <w:p w:rsidR="0001291F" w:rsidRPr="0001291F" w:rsidRDefault="0001291F" w:rsidP="003A1015">
            <w:pPr>
              <w:jc w:val="both"/>
              <w:rPr>
                <w:rFonts w:eastAsia="Montserrat"/>
                <w:b/>
                <w:color w:val="000000" w:themeColor="text1"/>
                <w:lang w:val="nb-NO"/>
              </w:rPr>
            </w:pPr>
            <w:r w:rsidRPr="00C6063A">
              <w:rPr>
                <w:rFonts w:eastAsia="Montserrat"/>
                <w:b/>
                <w:color w:val="000000" w:themeColor="text1"/>
                <w:lang w:val="nb-NO"/>
              </w:rPr>
              <w:t>Konotopo</w:t>
            </w:r>
            <w:r w:rsidR="00B16AFA" w:rsidRPr="00136DC8">
              <w:rPr>
                <w:rFonts w:eastAsia="Montserrat"/>
                <w:b/>
                <w:color w:val="000000" w:themeColor="text1"/>
                <w:lang w:val="nb-NO"/>
              </w:rPr>
              <w:t xml:space="preserve"> miesto</w:t>
            </w:r>
            <w:r w:rsidRPr="00C6063A">
              <w:rPr>
                <w:rFonts w:eastAsia="Montserrat"/>
                <w:b/>
                <w:color w:val="000000" w:themeColor="text1"/>
                <w:lang w:val="nb-NO"/>
              </w:rPr>
              <w:t xml:space="preserve"> meras</w:t>
            </w:r>
            <w:r w:rsidRPr="0001291F">
              <w:rPr>
                <w:rFonts w:eastAsia="Montserrat"/>
                <w:b/>
                <w:color w:val="000000" w:themeColor="text1"/>
                <w:lang w:val="nb-NO"/>
              </w:rPr>
              <w:t xml:space="preserve"> (Ukraina)</w:t>
            </w:r>
          </w:p>
        </w:tc>
        <w:tc>
          <w:tcPr>
            <w:tcW w:w="4816" w:type="dxa"/>
            <w:hideMark/>
          </w:tcPr>
          <w:p w:rsidR="0001291F" w:rsidRPr="0001291F" w:rsidRDefault="009623ED" w:rsidP="00CC4166">
            <w:pPr>
              <w:jc w:val="both"/>
              <w:rPr>
                <w:rFonts w:eastAsia="Montserrat"/>
                <w:b/>
                <w:color w:val="000000" w:themeColor="text1"/>
                <w:lang w:val="en-US"/>
              </w:rPr>
            </w:pPr>
            <w:r w:rsidRPr="002C4624">
              <w:rPr>
                <w:rFonts w:eastAsia="Montserrat"/>
                <w:b/>
                <w:color w:val="000000" w:themeColor="text1"/>
                <w:lang w:val="nb-NO"/>
              </w:rPr>
              <w:t xml:space="preserve">                                          </w:t>
            </w:r>
            <w:proofErr w:type="spellStart"/>
            <w:r w:rsidR="0001291F" w:rsidRPr="0001291F">
              <w:rPr>
                <w:rFonts w:eastAsia="Montserrat"/>
                <w:b/>
                <w:color w:val="000000" w:themeColor="text1"/>
                <w:lang w:val="en-US"/>
              </w:rPr>
              <w:t>Audrius</w:t>
            </w:r>
            <w:proofErr w:type="spellEnd"/>
            <w:r w:rsidR="0001291F" w:rsidRPr="0001291F">
              <w:rPr>
                <w:rFonts w:eastAsia="Montserrat"/>
                <w:b/>
                <w:color w:val="000000" w:themeColor="text1"/>
                <w:lang w:val="en-US"/>
              </w:rPr>
              <w:t xml:space="preserve"> KLIŠONIS </w:t>
            </w:r>
          </w:p>
          <w:p w:rsidR="0001291F" w:rsidRPr="0001291F" w:rsidRDefault="0001291F" w:rsidP="00CC4166">
            <w:pPr>
              <w:jc w:val="both"/>
              <w:rPr>
                <w:rFonts w:eastAsia="Montserrat"/>
                <w:b/>
                <w:color w:val="000000" w:themeColor="text1"/>
                <w:lang w:val="en-US"/>
              </w:rPr>
            </w:pPr>
            <w:proofErr w:type="spellStart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Plungės</w:t>
            </w:r>
            <w:proofErr w:type="spellEnd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rajono</w:t>
            </w:r>
            <w:proofErr w:type="spellEnd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savivaldybės</w:t>
            </w:r>
            <w:proofErr w:type="spellEnd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meras</w:t>
            </w:r>
            <w:proofErr w:type="spellEnd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 xml:space="preserve"> (</w:t>
            </w:r>
            <w:proofErr w:type="spellStart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Lietuva</w:t>
            </w:r>
            <w:proofErr w:type="spellEnd"/>
            <w:r w:rsidRPr="0001291F">
              <w:rPr>
                <w:rFonts w:eastAsia="Montserrat"/>
                <w:b/>
                <w:color w:val="000000" w:themeColor="text1"/>
                <w:lang w:val="en-US"/>
              </w:rPr>
              <w:t>)</w:t>
            </w:r>
          </w:p>
        </w:tc>
      </w:tr>
      <w:tr w:rsidR="0001291F" w:rsidRPr="0001291F" w:rsidTr="007E7B0D">
        <w:tc>
          <w:tcPr>
            <w:tcW w:w="4815" w:type="dxa"/>
          </w:tcPr>
          <w:p w:rsidR="0001291F" w:rsidRPr="0001291F" w:rsidRDefault="0001291F" w:rsidP="009623ED">
            <w:pPr>
              <w:jc w:val="both"/>
              <w:rPr>
                <w:rFonts w:eastAsia="Montserrat"/>
                <w:b/>
                <w:color w:val="000000" w:themeColor="text1"/>
                <w:lang w:val="en-US"/>
              </w:rPr>
            </w:pPr>
          </w:p>
        </w:tc>
        <w:tc>
          <w:tcPr>
            <w:tcW w:w="4816" w:type="dxa"/>
          </w:tcPr>
          <w:p w:rsidR="0001291F" w:rsidRPr="0001291F" w:rsidRDefault="0001291F" w:rsidP="009623ED">
            <w:pPr>
              <w:jc w:val="both"/>
              <w:rPr>
                <w:rFonts w:eastAsia="Montserrat"/>
                <w:b/>
                <w:color w:val="000000" w:themeColor="text1"/>
                <w:lang w:val="en-US"/>
              </w:rPr>
            </w:pPr>
          </w:p>
        </w:tc>
      </w:tr>
    </w:tbl>
    <w:p w:rsidR="0001291F" w:rsidRPr="0001291F" w:rsidRDefault="0001291F" w:rsidP="009623ED">
      <w:pPr>
        <w:jc w:val="both"/>
        <w:rPr>
          <w:rFonts w:eastAsia="Montserrat"/>
          <w:color w:val="000000" w:themeColor="text1"/>
          <w:lang w:val="en-US" w:eastAsia="uk-UA"/>
        </w:rPr>
      </w:pPr>
    </w:p>
    <w:p w:rsidR="0001291F" w:rsidRPr="0001291F" w:rsidRDefault="0001291F" w:rsidP="009623ED">
      <w:pPr>
        <w:jc w:val="both"/>
        <w:rPr>
          <w:rFonts w:eastAsia="Montserrat"/>
          <w:b/>
          <w:color w:val="000000" w:themeColor="text1"/>
          <w:lang w:val="uk-UA"/>
        </w:rPr>
      </w:pPr>
      <w:r w:rsidRPr="0001291F">
        <w:rPr>
          <w:rFonts w:eastAsia="Montserrat"/>
          <w:b/>
          <w:color w:val="000000" w:themeColor="text1"/>
          <w:lang w:val="en-US"/>
        </w:rPr>
        <w:t xml:space="preserve">_____________________                          </w:t>
      </w:r>
      <w:r w:rsidR="009623ED">
        <w:rPr>
          <w:rFonts w:eastAsia="Montserrat"/>
          <w:b/>
          <w:color w:val="000000" w:themeColor="text1"/>
          <w:lang w:val="en-US"/>
        </w:rPr>
        <w:t xml:space="preserve">                                               </w:t>
      </w:r>
      <w:r w:rsidRPr="0001291F">
        <w:rPr>
          <w:rFonts w:eastAsia="Montserrat"/>
          <w:b/>
          <w:color w:val="000000" w:themeColor="text1"/>
          <w:lang w:val="en-US"/>
        </w:rPr>
        <w:t>_________</w:t>
      </w:r>
      <w:r w:rsidRPr="0001291F">
        <w:rPr>
          <w:rFonts w:eastAsia="Montserrat"/>
          <w:b/>
          <w:color w:val="000000" w:themeColor="text1"/>
          <w:lang w:val="uk-UA"/>
        </w:rPr>
        <w:t>____________</w:t>
      </w:r>
    </w:p>
    <w:p w:rsidR="008E7F29" w:rsidRPr="0001291F" w:rsidRDefault="008E7F29" w:rsidP="009623ED">
      <w:pPr>
        <w:widowControl w:val="0"/>
        <w:jc w:val="both"/>
        <w:rPr>
          <w:rFonts w:eastAsia="Century Gothic"/>
          <w:color w:val="000000" w:themeColor="text1"/>
          <w:lang w:bidi="lt-LT"/>
        </w:rPr>
      </w:pPr>
    </w:p>
    <w:sectPr w:rsidR="008E7F29" w:rsidRPr="0001291F" w:rsidSect="00C9115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854FA8"/>
    <w:multiLevelType w:val="hybridMultilevel"/>
    <w:tmpl w:val="937696EE"/>
    <w:lvl w:ilvl="0" w:tplc="0672BA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595F9F"/>
    <w:multiLevelType w:val="hybridMultilevel"/>
    <w:tmpl w:val="4FB441F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68E0AB1"/>
    <w:multiLevelType w:val="hybridMultilevel"/>
    <w:tmpl w:val="45229F8C"/>
    <w:lvl w:ilvl="0" w:tplc="D4A2C82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9" w15:restartNumberingAfterBreak="0">
    <w:nsid w:val="38A726AE"/>
    <w:multiLevelType w:val="hybridMultilevel"/>
    <w:tmpl w:val="22603ED8"/>
    <w:lvl w:ilvl="0" w:tplc="0427000F">
      <w:start w:val="1"/>
      <w:numFmt w:val="decimal"/>
      <w:lvlText w:val="%1."/>
      <w:lvlJc w:val="left"/>
      <w:pPr>
        <w:ind w:left="1509" w:hanging="360"/>
      </w:pPr>
    </w:lvl>
    <w:lvl w:ilvl="1" w:tplc="04270019" w:tentative="1">
      <w:start w:val="1"/>
      <w:numFmt w:val="lowerLetter"/>
      <w:lvlText w:val="%2."/>
      <w:lvlJc w:val="left"/>
      <w:pPr>
        <w:ind w:left="2229" w:hanging="360"/>
      </w:pPr>
    </w:lvl>
    <w:lvl w:ilvl="2" w:tplc="0427001B">
      <w:start w:val="1"/>
      <w:numFmt w:val="lowerRoman"/>
      <w:lvlText w:val="%3."/>
      <w:lvlJc w:val="right"/>
      <w:pPr>
        <w:ind w:left="2949" w:hanging="180"/>
      </w:pPr>
    </w:lvl>
    <w:lvl w:ilvl="3" w:tplc="0427000F" w:tentative="1">
      <w:start w:val="1"/>
      <w:numFmt w:val="decimal"/>
      <w:lvlText w:val="%4."/>
      <w:lvlJc w:val="left"/>
      <w:pPr>
        <w:ind w:left="3669" w:hanging="360"/>
      </w:pPr>
    </w:lvl>
    <w:lvl w:ilvl="4" w:tplc="04270019" w:tentative="1">
      <w:start w:val="1"/>
      <w:numFmt w:val="lowerLetter"/>
      <w:lvlText w:val="%5."/>
      <w:lvlJc w:val="left"/>
      <w:pPr>
        <w:ind w:left="4389" w:hanging="360"/>
      </w:pPr>
    </w:lvl>
    <w:lvl w:ilvl="5" w:tplc="0427001B" w:tentative="1">
      <w:start w:val="1"/>
      <w:numFmt w:val="lowerRoman"/>
      <w:lvlText w:val="%6."/>
      <w:lvlJc w:val="right"/>
      <w:pPr>
        <w:ind w:left="5109" w:hanging="180"/>
      </w:pPr>
    </w:lvl>
    <w:lvl w:ilvl="6" w:tplc="0427000F" w:tentative="1">
      <w:start w:val="1"/>
      <w:numFmt w:val="decimal"/>
      <w:lvlText w:val="%7."/>
      <w:lvlJc w:val="left"/>
      <w:pPr>
        <w:ind w:left="5829" w:hanging="360"/>
      </w:pPr>
    </w:lvl>
    <w:lvl w:ilvl="7" w:tplc="04270019" w:tentative="1">
      <w:start w:val="1"/>
      <w:numFmt w:val="lowerLetter"/>
      <w:lvlText w:val="%8."/>
      <w:lvlJc w:val="left"/>
      <w:pPr>
        <w:ind w:left="6549" w:hanging="360"/>
      </w:pPr>
    </w:lvl>
    <w:lvl w:ilvl="8" w:tplc="0427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0" w15:restartNumberingAfterBreak="0">
    <w:nsid w:val="3A3D0465"/>
    <w:multiLevelType w:val="hybridMultilevel"/>
    <w:tmpl w:val="15B4FD10"/>
    <w:lvl w:ilvl="0" w:tplc="132254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950EE"/>
    <w:multiLevelType w:val="hybridMultilevel"/>
    <w:tmpl w:val="47088A52"/>
    <w:lvl w:ilvl="0" w:tplc="13145DF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CB32B3D"/>
    <w:multiLevelType w:val="hybridMultilevel"/>
    <w:tmpl w:val="3A8C7FEC"/>
    <w:lvl w:ilvl="0" w:tplc="2A9AA9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505A2F"/>
    <w:multiLevelType w:val="hybridMultilevel"/>
    <w:tmpl w:val="1B98F340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6A7726"/>
    <w:multiLevelType w:val="hybridMultilevel"/>
    <w:tmpl w:val="CCD8F386"/>
    <w:lvl w:ilvl="0" w:tplc="B6EE792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C74C1"/>
    <w:multiLevelType w:val="hybridMultilevel"/>
    <w:tmpl w:val="D8EC8CCE"/>
    <w:lvl w:ilvl="0" w:tplc="9EC0B6A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 w15:restartNumberingAfterBreak="0">
    <w:nsid w:val="69E40D8E"/>
    <w:multiLevelType w:val="multilevel"/>
    <w:tmpl w:val="900A6E64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20" w15:restartNumberingAfterBreak="0">
    <w:nsid w:val="74A355E9"/>
    <w:multiLevelType w:val="hybridMultilevel"/>
    <w:tmpl w:val="29945A0E"/>
    <w:lvl w:ilvl="0" w:tplc="A48AE016">
      <w:start w:val="3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6"/>
  </w:num>
  <w:num w:numId="7">
    <w:abstractNumId w:val="16"/>
  </w:num>
  <w:num w:numId="8">
    <w:abstractNumId w:val="4"/>
  </w:num>
  <w:num w:numId="9">
    <w:abstractNumId w:val="12"/>
  </w:num>
  <w:num w:numId="10">
    <w:abstractNumId w:val="7"/>
  </w:num>
  <w:num w:numId="11">
    <w:abstractNumId w:val="19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15"/>
  </w:num>
  <w:num w:numId="16">
    <w:abstractNumId w:val="10"/>
  </w:num>
  <w:num w:numId="17">
    <w:abstractNumId w:val="17"/>
  </w:num>
  <w:num w:numId="18">
    <w:abstractNumId w:val="14"/>
  </w:num>
  <w:num w:numId="19">
    <w:abstractNumId w:val="5"/>
  </w:num>
  <w:num w:numId="20">
    <w:abstractNumId w:val="18"/>
  </w:num>
  <w:num w:numId="21">
    <w:abstractNumId w:val="2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291F"/>
    <w:rsid w:val="00014217"/>
    <w:rsid w:val="00022573"/>
    <w:rsid w:val="0004712C"/>
    <w:rsid w:val="000634E8"/>
    <w:rsid w:val="000678A3"/>
    <w:rsid w:val="00071B75"/>
    <w:rsid w:val="00072080"/>
    <w:rsid w:val="00096401"/>
    <w:rsid w:val="000B0389"/>
    <w:rsid w:val="000B1CAF"/>
    <w:rsid w:val="000C1018"/>
    <w:rsid w:val="000C4EDF"/>
    <w:rsid w:val="000C6A79"/>
    <w:rsid w:val="000D0B1B"/>
    <w:rsid w:val="000D3717"/>
    <w:rsid w:val="000D665B"/>
    <w:rsid w:val="000E32A6"/>
    <w:rsid w:val="000F0BBC"/>
    <w:rsid w:val="001016C1"/>
    <w:rsid w:val="0011458E"/>
    <w:rsid w:val="00136DC8"/>
    <w:rsid w:val="00145892"/>
    <w:rsid w:val="00146A19"/>
    <w:rsid w:val="00146A37"/>
    <w:rsid w:val="001538E3"/>
    <w:rsid w:val="00167A4C"/>
    <w:rsid w:val="001767B0"/>
    <w:rsid w:val="00176D27"/>
    <w:rsid w:val="0018249F"/>
    <w:rsid w:val="001A0925"/>
    <w:rsid w:val="001C49E1"/>
    <w:rsid w:val="001C6202"/>
    <w:rsid w:val="001D66B3"/>
    <w:rsid w:val="001D7455"/>
    <w:rsid w:val="002004F4"/>
    <w:rsid w:val="002049AA"/>
    <w:rsid w:val="00226EF9"/>
    <w:rsid w:val="00231E0C"/>
    <w:rsid w:val="00240193"/>
    <w:rsid w:val="00241D8C"/>
    <w:rsid w:val="00250C1E"/>
    <w:rsid w:val="00250F17"/>
    <w:rsid w:val="00262860"/>
    <w:rsid w:val="00263A8D"/>
    <w:rsid w:val="0026686D"/>
    <w:rsid w:val="00267763"/>
    <w:rsid w:val="002842ED"/>
    <w:rsid w:val="002849A7"/>
    <w:rsid w:val="00290A3D"/>
    <w:rsid w:val="0029155D"/>
    <w:rsid w:val="002A5E37"/>
    <w:rsid w:val="002A7507"/>
    <w:rsid w:val="002B72EE"/>
    <w:rsid w:val="002C4624"/>
    <w:rsid w:val="002C732E"/>
    <w:rsid w:val="002D2DF8"/>
    <w:rsid w:val="002D5497"/>
    <w:rsid w:val="002E25C0"/>
    <w:rsid w:val="002E5472"/>
    <w:rsid w:val="002F0153"/>
    <w:rsid w:val="002F5EF3"/>
    <w:rsid w:val="00303CF0"/>
    <w:rsid w:val="00306F1F"/>
    <w:rsid w:val="003209C4"/>
    <w:rsid w:val="00324BAF"/>
    <w:rsid w:val="00333266"/>
    <w:rsid w:val="00336DC1"/>
    <w:rsid w:val="003427E2"/>
    <w:rsid w:val="00355523"/>
    <w:rsid w:val="00357EF1"/>
    <w:rsid w:val="00361887"/>
    <w:rsid w:val="0036475F"/>
    <w:rsid w:val="00392480"/>
    <w:rsid w:val="00395865"/>
    <w:rsid w:val="003A1015"/>
    <w:rsid w:val="003B0CB5"/>
    <w:rsid w:val="003B5872"/>
    <w:rsid w:val="003B6004"/>
    <w:rsid w:val="003D58CD"/>
    <w:rsid w:val="003D77A6"/>
    <w:rsid w:val="003F6A23"/>
    <w:rsid w:val="003F781F"/>
    <w:rsid w:val="004002BB"/>
    <w:rsid w:val="00413E2F"/>
    <w:rsid w:val="00417F4F"/>
    <w:rsid w:val="00427548"/>
    <w:rsid w:val="004302B0"/>
    <w:rsid w:val="00431126"/>
    <w:rsid w:val="00433770"/>
    <w:rsid w:val="00450DF2"/>
    <w:rsid w:val="00453047"/>
    <w:rsid w:val="004539BF"/>
    <w:rsid w:val="004552C3"/>
    <w:rsid w:val="0047282A"/>
    <w:rsid w:val="004832C8"/>
    <w:rsid w:val="004855E8"/>
    <w:rsid w:val="00490185"/>
    <w:rsid w:val="00490460"/>
    <w:rsid w:val="00494512"/>
    <w:rsid w:val="004B3C80"/>
    <w:rsid w:val="004C177F"/>
    <w:rsid w:val="004C21BF"/>
    <w:rsid w:val="004C5FEA"/>
    <w:rsid w:val="004D5661"/>
    <w:rsid w:val="004F1439"/>
    <w:rsid w:val="00501F76"/>
    <w:rsid w:val="0050488D"/>
    <w:rsid w:val="00520D1D"/>
    <w:rsid w:val="0053254E"/>
    <w:rsid w:val="005435E6"/>
    <w:rsid w:val="0055057A"/>
    <w:rsid w:val="0055711D"/>
    <w:rsid w:val="00566E65"/>
    <w:rsid w:val="005674AC"/>
    <w:rsid w:val="00577823"/>
    <w:rsid w:val="005846F7"/>
    <w:rsid w:val="00594FDA"/>
    <w:rsid w:val="00597E31"/>
    <w:rsid w:val="005B3240"/>
    <w:rsid w:val="005B3F0E"/>
    <w:rsid w:val="005C3BDE"/>
    <w:rsid w:val="005D33BD"/>
    <w:rsid w:val="005E072C"/>
    <w:rsid w:val="005E1008"/>
    <w:rsid w:val="005E3E77"/>
    <w:rsid w:val="005E7948"/>
    <w:rsid w:val="005F10A7"/>
    <w:rsid w:val="005F299B"/>
    <w:rsid w:val="005F5391"/>
    <w:rsid w:val="00607A7B"/>
    <w:rsid w:val="006103F7"/>
    <w:rsid w:val="00615A08"/>
    <w:rsid w:val="00621CC8"/>
    <w:rsid w:val="00622F35"/>
    <w:rsid w:val="00631DD6"/>
    <w:rsid w:val="006341AF"/>
    <w:rsid w:val="00640867"/>
    <w:rsid w:val="00647219"/>
    <w:rsid w:val="006612AF"/>
    <w:rsid w:val="00664EF4"/>
    <w:rsid w:val="00681A1A"/>
    <w:rsid w:val="006958A8"/>
    <w:rsid w:val="006B259E"/>
    <w:rsid w:val="006B6729"/>
    <w:rsid w:val="006C3E5B"/>
    <w:rsid w:val="006C5E7F"/>
    <w:rsid w:val="006F4E2A"/>
    <w:rsid w:val="006F5609"/>
    <w:rsid w:val="00703132"/>
    <w:rsid w:val="007126D9"/>
    <w:rsid w:val="00717021"/>
    <w:rsid w:val="0073046E"/>
    <w:rsid w:val="0073280B"/>
    <w:rsid w:val="00735299"/>
    <w:rsid w:val="00743508"/>
    <w:rsid w:val="007437FB"/>
    <w:rsid w:val="007479AA"/>
    <w:rsid w:val="00751168"/>
    <w:rsid w:val="00751C9E"/>
    <w:rsid w:val="007526EA"/>
    <w:rsid w:val="0078101E"/>
    <w:rsid w:val="00781887"/>
    <w:rsid w:val="007933AA"/>
    <w:rsid w:val="007934C5"/>
    <w:rsid w:val="0079502E"/>
    <w:rsid w:val="00797928"/>
    <w:rsid w:val="007A5062"/>
    <w:rsid w:val="007C1FFE"/>
    <w:rsid w:val="007D2C62"/>
    <w:rsid w:val="007D46EC"/>
    <w:rsid w:val="007E45AA"/>
    <w:rsid w:val="007E4783"/>
    <w:rsid w:val="007E527F"/>
    <w:rsid w:val="007F40D5"/>
    <w:rsid w:val="008017CD"/>
    <w:rsid w:val="00802FFF"/>
    <w:rsid w:val="00804A3C"/>
    <w:rsid w:val="00810EA9"/>
    <w:rsid w:val="0081139E"/>
    <w:rsid w:val="00814935"/>
    <w:rsid w:val="00817DDE"/>
    <w:rsid w:val="008224FA"/>
    <w:rsid w:val="00835509"/>
    <w:rsid w:val="008429C0"/>
    <w:rsid w:val="008560F9"/>
    <w:rsid w:val="00865FA1"/>
    <w:rsid w:val="00871235"/>
    <w:rsid w:val="00882DF2"/>
    <w:rsid w:val="00883CEA"/>
    <w:rsid w:val="008A3B09"/>
    <w:rsid w:val="008A6322"/>
    <w:rsid w:val="008A7065"/>
    <w:rsid w:val="008E6DA6"/>
    <w:rsid w:val="008E7F29"/>
    <w:rsid w:val="008F191C"/>
    <w:rsid w:val="008F1CCA"/>
    <w:rsid w:val="009027B9"/>
    <w:rsid w:val="00917911"/>
    <w:rsid w:val="0093632B"/>
    <w:rsid w:val="00955117"/>
    <w:rsid w:val="009623ED"/>
    <w:rsid w:val="009773EA"/>
    <w:rsid w:val="00981E39"/>
    <w:rsid w:val="009830B9"/>
    <w:rsid w:val="009840F0"/>
    <w:rsid w:val="009864EF"/>
    <w:rsid w:val="009866CB"/>
    <w:rsid w:val="00995A75"/>
    <w:rsid w:val="009B317F"/>
    <w:rsid w:val="009B64D3"/>
    <w:rsid w:val="009C78EE"/>
    <w:rsid w:val="009D0D25"/>
    <w:rsid w:val="009D28B1"/>
    <w:rsid w:val="009F75BD"/>
    <w:rsid w:val="00A065E4"/>
    <w:rsid w:val="00A066CF"/>
    <w:rsid w:val="00A144AE"/>
    <w:rsid w:val="00A1769F"/>
    <w:rsid w:val="00A22A98"/>
    <w:rsid w:val="00A32F51"/>
    <w:rsid w:val="00A341D7"/>
    <w:rsid w:val="00A44448"/>
    <w:rsid w:val="00A4464B"/>
    <w:rsid w:val="00A52BBA"/>
    <w:rsid w:val="00A75E24"/>
    <w:rsid w:val="00A77CDE"/>
    <w:rsid w:val="00A9366C"/>
    <w:rsid w:val="00A95BDE"/>
    <w:rsid w:val="00AB2FA3"/>
    <w:rsid w:val="00AF4798"/>
    <w:rsid w:val="00B04D21"/>
    <w:rsid w:val="00B15D94"/>
    <w:rsid w:val="00B16AFA"/>
    <w:rsid w:val="00B17788"/>
    <w:rsid w:val="00B30A53"/>
    <w:rsid w:val="00B36549"/>
    <w:rsid w:val="00B45F5C"/>
    <w:rsid w:val="00B4640A"/>
    <w:rsid w:val="00B472D1"/>
    <w:rsid w:val="00B5204A"/>
    <w:rsid w:val="00B55D6D"/>
    <w:rsid w:val="00B664E5"/>
    <w:rsid w:val="00B949A0"/>
    <w:rsid w:val="00BA7247"/>
    <w:rsid w:val="00BA7B7C"/>
    <w:rsid w:val="00BB3379"/>
    <w:rsid w:val="00BD1565"/>
    <w:rsid w:val="00BF3C25"/>
    <w:rsid w:val="00BF4AF3"/>
    <w:rsid w:val="00C0529F"/>
    <w:rsid w:val="00C11840"/>
    <w:rsid w:val="00C1618C"/>
    <w:rsid w:val="00C21086"/>
    <w:rsid w:val="00C3148E"/>
    <w:rsid w:val="00C36068"/>
    <w:rsid w:val="00C45905"/>
    <w:rsid w:val="00C502A1"/>
    <w:rsid w:val="00C5498D"/>
    <w:rsid w:val="00C5791F"/>
    <w:rsid w:val="00C60045"/>
    <w:rsid w:val="00C603F5"/>
    <w:rsid w:val="00C6063A"/>
    <w:rsid w:val="00C62C63"/>
    <w:rsid w:val="00C70258"/>
    <w:rsid w:val="00C91159"/>
    <w:rsid w:val="00CA5A90"/>
    <w:rsid w:val="00CB00D1"/>
    <w:rsid w:val="00CB3A61"/>
    <w:rsid w:val="00CC4166"/>
    <w:rsid w:val="00CC5A82"/>
    <w:rsid w:val="00CD1147"/>
    <w:rsid w:val="00CE10E1"/>
    <w:rsid w:val="00CE13B4"/>
    <w:rsid w:val="00CF2FE3"/>
    <w:rsid w:val="00D005C3"/>
    <w:rsid w:val="00D0578C"/>
    <w:rsid w:val="00D07916"/>
    <w:rsid w:val="00D12188"/>
    <w:rsid w:val="00D218B9"/>
    <w:rsid w:val="00D414A5"/>
    <w:rsid w:val="00D4153B"/>
    <w:rsid w:val="00D550B1"/>
    <w:rsid w:val="00D56554"/>
    <w:rsid w:val="00D56677"/>
    <w:rsid w:val="00D633F0"/>
    <w:rsid w:val="00D65F7C"/>
    <w:rsid w:val="00D6634C"/>
    <w:rsid w:val="00D90629"/>
    <w:rsid w:val="00DD4046"/>
    <w:rsid w:val="00DD6153"/>
    <w:rsid w:val="00DD70D6"/>
    <w:rsid w:val="00DE2AD4"/>
    <w:rsid w:val="00DE2EB2"/>
    <w:rsid w:val="00DE5094"/>
    <w:rsid w:val="00DE6703"/>
    <w:rsid w:val="00DF0A44"/>
    <w:rsid w:val="00DF3D1E"/>
    <w:rsid w:val="00DF762B"/>
    <w:rsid w:val="00E04A07"/>
    <w:rsid w:val="00E11ADE"/>
    <w:rsid w:val="00E1655B"/>
    <w:rsid w:val="00E2050C"/>
    <w:rsid w:val="00E25E50"/>
    <w:rsid w:val="00E26A46"/>
    <w:rsid w:val="00E403AA"/>
    <w:rsid w:val="00E44E3D"/>
    <w:rsid w:val="00E61579"/>
    <w:rsid w:val="00E66D24"/>
    <w:rsid w:val="00E71670"/>
    <w:rsid w:val="00E725B7"/>
    <w:rsid w:val="00E81D1A"/>
    <w:rsid w:val="00EA203B"/>
    <w:rsid w:val="00EA30EC"/>
    <w:rsid w:val="00EA4B22"/>
    <w:rsid w:val="00EB03EE"/>
    <w:rsid w:val="00EC0B1B"/>
    <w:rsid w:val="00EC1AAD"/>
    <w:rsid w:val="00ED0CA6"/>
    <w:rsid w:val="00ED5F19"/>
    <w:rsid w:val="00ED72C9"/>
    <w:rsid w:val="00F01168"/>
    <w:rsid w:val="00F02334"/>
    <w:rsid w:val="00F22C45"/>
    <w:rsid w:val="00F3614D"/>
    <w:rsid w:val="00F4519B"/>
    <w:rsid w:val="00F46DDE"/>
    <w:rsid w:val="00F516B1"/>
    <w:rsid w:val="00F61764"/>
    <w:rsid w:val="00F745E3"/>
    <w:rsid w:val="00F837C0"/>
    <w:rsid w:val="00FB1D87"/>
    <w:rsid w:val="00FB4073"/>
    <w:rsid w:val="00FE1F6A"/>
    <w:rsid w:val="00FE4477"/>
    <w:rsid w:val="00FE4E26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C603D"/>
  <w15:docId w15:val="{11246DC6-7B2C-4017-A06C-9BBE99CE0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B7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FB1D87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rsid w:val="00FB1D87"/>
    <w:rPr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BA7B7C"/>
    <w:rPr>
      <w:color w:val="808080"/>
    </w:rPr>
  </w:style>
  <w:style w:type="paragraph" w:styleId="Antrats">
    <w:name w:val="header"/>
    <w:basedOn w:val="prastasis"/>
    <w:link w:val="AntratsDiagrama"/>
    <w:rsid w:val="003D58CD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3D58C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0FFCE-699B-46E9-BB51-6B53B4305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2689</Words>
  <Characters>1534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Irmantė Kurmienė</cp:lastModifiedBy>
  <cp:revision>5</cp:revision>
  <cp:lastPrinted>2022-04-08T11:22:00Z</cp:lastPrinted>
  <dcterms:created xsi:type="dcterms:W3CDTF">2023-07-18T05:17:00Z</dcterms:created>
  <dcterms:modified xsi:type="dcterms:W3CDTF">2023-07-27T12:25:00Z</dcterms:modified>
</cp:coreProperties>
</file>