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594952" w:rsidRPr="00594952" w:rsidTr="005653F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855" w:type="dxa"/>
              <w:tblLayout w:type="fixed"/>
              <w:tblLook w:val="01E0" w:firstRow="1" w:lastRow="1" w:firstColumn="1" w:lastColumn="1" w:noHBand="0" w:noVBand="0"/>
            </w:tblPr>
            <w:tblGrid>
              <w:gridCol w:w="9855"/>
            </w:tblGrid>
            <w:tr w:rsidR="00FD2FE8" w:rsidRPr="00FD2FE8" w:rsidTr="00F652D8">
              <w:trPr>
                <w:trHeight w:val="324"/>
              </w:trPr>
              <w:tc>
                <w:tcPr>
                  <w:tcW w:w="9855" w:type="dxa"/>
                </w:tcPr>
                <w:p w:rsidR="00FD2FE8" w:rsidRPr="00FD2FE8" w:rsidRDefault="00FD2FE8" w:rsidP="00FD2FE8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D2FE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PLUNGĖS RAJONO SAVIVALDYBĖS</w:t>
                  </w:r>
                </w:p>
                <w:p w:rsidR="00FD2FE8" w:rsidRPr="00FD2FE8" w:rsidRDefault="00FD2FE8" w:rsidP="00FD2FE8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D2FE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TARYBA</w:t>
                  </w:r>
                </w:p>
                <w:p w:rsidR="00FD2FE8" w:rsidRPr="00FD2FE8" w:rsidRDefault="00FD2FE8" w:rsidP="00FD2FE8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FD2FE8" w:rsidRPr="00FD2FE8" w:rsidTr="00F652D8">
              <w:trPr>
                <w:trHeight w:val="324"/>
              </w:trPr>
              <w:tc>
                <w:tcPr>
                  <w:tcW w:w="9855" w:type="dxa"/>
                </w:tcPr>
                <w:p w:rsidR="00FD2FE8" w:rsidRPr="00FD2FE8" w:rsidRDefault="00FD2FE8" w:rsidP="00FD2FE8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D2FE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SPRENDIMAS</w:t>
                  </w:r>
                </w:p>
              </w:tc>
            </w:tr>
            <w:tr w:rsidR="00FD2FE8" w:rsidRPr="00FD2FE8" w:rsidTr="00F652D8">
              <w:trPr>
                <w:trHeight w:val="324"/>
              </w:trPr>
              <w:tc>
                <w:tcPr>
                  <w:tcW w:w="9855" w:type="dxa"/>
                </w:tcPr>
                <w:p w:rsidR="00FD2FE8" w:rsidRPr="00FD2FE8" w:rsidRDefault="00FD2FE8" w:rsidP="00FD2FE8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949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DĖL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PLUNGĖS RAJONO SAVIVALDYBĖS TARYBOS 2016 M. RUGSĖJO 29 D. SPRENDIMO NR. T1-249 „DĖL</w:t>
                  </w:r>
                  <w:r w:rsidRPr="005949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PLUNGĖS RAJONO SAVIVALDYBĖS NEVEIKSNIŲ ASMENŲ BŪKLĖS PERŽIŪRĖJIMO KOMISIJOS SUDARYMO IR JOS NUOSTATŲ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PA</w:t>
                  </w:r>
                  <w:r w:rsidRPr="005949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TVIRTINIMO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“ </w:t>
                  </w:r>
                  <w:r w:rsidRPr="00BD67C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IR JĮ KEITUSIŲ SPRENDIMŲ PAKEITIMO</w:t>
                  </w:r>
                </w:p>
              </w:tc>
            </w:tr>
            <w:tr w:rsidR="00FD2FE8" w:rsidRPr="00FD2FE8" w:rsidTr="00F652D8">
              <w:trPr>
                <w:trHeight w:val="324"/>
              </w:trPr>
              <w:tc>
                <w:tcPr>
                  <w:tcW w:w="9855" w:type="dxa"/>
                </w:tcPr>
                <w:p w:rsidR="00FD2FE8" w:rsidRPr="00FD2FE8" w:rsidRDefault="00FD2FE8" w:rsidP="00FD2FE8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2FE8" w:rsidRPr="00FD2FE8" w:rsidRDefault="00FD2FE8" w:rsidP="00FD2FE8">
                  <w:pPr>
                    <w:ind w:firstLine="0"/>
                    <w:jc w:val="center"/>
                    <w:rPr>
                      <w:rStyle w:val="Komentaronuoroda"/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D2FE8">
                    <w:rPr>
                      <w:rStyle w:val="Komentaronuoroda"/>
                      <w:rFonts w:ascii="Times New Roman" w:hAnsi="Times New Roman" w:cs="Times New Roman"/>
                      <w:sz w:val="24"/>
                      <w:szCs w:val="24"/>
                    </w:rPr>
                    <w:t>2023 m. birželio 22 d. Nr. T1-</w:t>
                  </w:r>
                  <w:r w:rsidR="00AF5722">
                    <w:rPr>
                      <w:rStyle w:val="Komentaronuoroda"/>
                      <w:rFonts w:ascii="Times New Roman" w:hAnsi="Times New Roman" w:cs="Times New Roman"/>
                      <w:sz w:val="24"/>
                      <w:szCs w:val="24"/>
                    </w:rPr>
                    <w:t>172</w:t>
                  </w:r>
                  <w:bookmarkStart w:id="0" w:name="_GoBack"/>
                  <w:bookmarkEnd w:id="0"/>
                </w:p>
                <w:p w:rsidR="00FD2FE8" w:rsidRPr="00FD2FE8" w:rsidRDefault="00FD2FE8" w:rsidP="00FD2FE8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2FE8">
                    <w:rPr>
                      <w:rStyle w:val="Komentaronuoroda"/>
                      <w:rFonts w:ascii="Times New Roman" w:hAnsi="Times New Roman" w:cs="Times New Roman"/>
                      <w:sz w:val="24"/>
                      <w:szCs w:val="24"/>
                    </w:rPr>
                    <w:t>Plungė</w:t>
                  </w:r>
                </w:p>
              </w:tc>
            </w:tr>
          </w:tbl>
          <w:p w:rsidR="00594952" w:rsidRPr="00594952" w:rsidRDefault="00594952" w:rsidP="00FD2FE8">
            <w:pPr>
              <w:keepNext/>
              <w:ind w:firstLine="0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</w:p>
        </w:tc>
      </w:tr>
    </w:tbl>
    <w:p w:rsidR="00D612B1" w:rsidRPr="00594952" w:rsidRDefault="00101483" w:rsidP="00FD2FE8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1" w:name="tekstas"/>
      <w:bookmarkEnd w:id="1"/>
      <w:r w:rsidRPr="00FD2FE8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 wp14:anchorId="5F8703A8" wp14:editId="59A428BC">
            <wp:simplePos x="0" y="0"/>
            <wp:positionH relativeFrom="margin">
              <wp:posOffset>2783840</wp:posOffset>
            </wp:positionH>
            <wp:positionV relativeFrom="paragraph">
              <wp:posOffset>-2396490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647" w:rsidRDefault="00FB717D" w:rsidP="007003C6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624"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15 straipsnio 4 dalimi, </w:t>
      </w:r>
      <w:r>
        <w:rPr>
          <w:rFonts w:ascii="Times New Roman" w:hAnsi="Times New Roman" w:cs="Times New Roman"/>
          <w:sz w:val="24"/>
          <w:szCs w:val="24"/>
        </w:rPr>
        <w:t>Neveiksnių asmenų būklės peržiūrėjimo</w:t>
      </w:r>
      <w:r w:rsidRPr="00732B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komisijų pavyzdinių nuostatų, patvirtintų Lietuvos Respublikos vyriausybės 2015 m. spalio 26 d. nutarimu Nr. 1123 „Dėl </w:t>
      </w:r>
      <w:r w:rsidR="00B73F9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eveiksnių asmenų būklės peržiūrėjimo komisijų pavyzdinių n</w:t>
      </w:r>
      <w:r w:rsidR="008B4CB0">
        <w:rPr>
          <w:rFonts w:ascii="Times New Roman" w:hAnsi="Times New Roman" w:cs="Times New Roman"/>
          <w:sz w:val="24"/>
          <w:szCs w:val="24"/>
        </w:rPr>
        <w:t>uostatų patvirtinimo“ 6 punktu</w:t>
      </w:r>
      <w:r w:rsidR="00E561D9" w:rsidRPr="00FB717D">
        <w:rPr>
          <w:rFonts w:ascii="Times New Roman" w:hAnsi="Times New Roman" w:cs="Times New Roman"/>
          <w:sz w:val="24"/>
          <w:szCs w:val="24"/>
        </w:rPr>
        <w:t>,</w:t>
      </w:r>
      <w:r w:rsidR="00E561D9">
        <w:rPr>
          <w:rFonts w:ascii="Times New Roman" w:hAnsi="Times New Roman" w:cs="Times New Roman"/>
          <w:sz w:val="24"/>
          <w:szCs w:val="24"/>
        </w:rPr>
        <w:t xml:space="preserve"> </w:t>
      </w:r>
      <w:r w:rsidR="00116647">
        <w:rPr>
          <w:rFonts w:ascii="Times New Roman" w:hAnsi="Times New Roman" w:cs="Times New Roman"/>
          <w:sz w:val="24"/>
          <w:szCs w:val="24"/>
        </w:rPr>
        <w:t>Plungės rajono savivaldybės taryba n u s p r e n d ž i a:</w:t>
      </w:r>
    </w:p>
    <w:p w:rsidR="00732B7C" w:rsidRDefault="00910F2D" w:rsidP="007003C6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16647">
        <w:rPr>
          <w:rFonts w:ascii="Times New Roman" w:hAnsi="Times New Roman" w:cs="Times New Roman"/>
          <w:sz w:val="24"/>
          <w:szCs w:val="24"/>
        </w:rPr>
        <w:t xml:space="preserve">Pakeisti Plungės rajono savivaldybės tarybos 2016 m. rugsėjo </w:t>
      </w:r>
      <w:r w:rsidR="00CD2E06">
        <w:rPr>
          <w:rFonts w:ascii="Times New Roman" w:hAnsi="Times New Roman" w:cs="Times New Roman"/>
          <w:sz w:val="24"/>
          <w:szCs w:val="24"/>
        </w:rPr>
        <w:t>29 d.</w:t>
      </w:r>
      <w:r w:rsidR="00E561D9">
        <w:rPr>
          <w:rFonts w:ascii="Times New Roman" w:hAnsi="Times New Roman" w:cs="Times New Roman"/>
          <w:sz w:val="24"/>
          <w:szCs w:val="24"/>
        </w:rPr>
        <w:t xml:space="preserve"> sprendimo</w:t>
      </w:r>
      <w:r w:rsidR="00CD2E06">
        <w:rPr>
          <w:rFonts w:ascii="Times New Roman" w:hAnsi="Times New Roman" w:cs="Times New Roman"/>
          <w:sz w:val="24"/>
          <w:szCs w:val="24"/>
        </w:rPr>
        <w:t xml:space="preserve"> Nr. T1-249 „Dėl Plungės rajono savivaldybės Neveiksnių asmenų būklės peržiūrėjimo komisijos sudarymo ir jos nuostatų patvirtinimo“ </w:t>
      </w:r>
      <w:r w:rsidR="00586572">
        <w:rPr>
          <w:rFonts w:ascii="Times New Roman" w:hAnsi="Times New Roman" w:cs="Times New Roman"/>
          <w:sz w:val="24"/>
          <w:szCs w:val="24"/>
        </w:rPr>
        <w:t>(</w:t>
      </w:r>
      <w:r w:rsidR="00EB0848">
        <w:rPr>
          <w:rFonts w:ascii="Times New Roman" w:hAnsi="Times New Roman" w:cs="Times New Roman"/>
          <w:sz w:val="24"/>
          <w:szCs w:val="24"/>
        </w:rPr>
        <w:t xml:space="preserve">kartu su jį keitusiu </w:t>
      </w:r>
      <w:r w:rsidR="00586572">
        <w:rPr>
          <w:rFonts w:ascii="Times New Roman" w:hAnsi="Times New Roman" w:cs="Times New Roman"/>
          <w:sz w:val="24"/>
          <w:szCs w:val="24"/>
        </w:rPr>
        <w:t>2020</w:t>
      </w:r>
      <w:r w:rsidR="00EB0848">
        <w:rPr>
          <w:rFonts w:ascii="Times New Roman" w:hAnsi="Times New Roman" w:cs="Times New Roman"/>
          <w:sz w:val="24"/>
          <w:szCs w:val="24"/>
        </w:rPr>
        <w:t xml:space="preserve"> m. vasario </w:t>
      </w:r>
      <w:r w:rsidR="00586572">
        <w:rPr>
          <w:rFonts w:ascii="Times New Roman" w:hAnsi="Times New Roman" w:cs="Times New Roman"/>
          <w:sz w:val="24"/>
          <w:szCs w:val="24"/>
        </w:rPr>
        <w:t>13</w:t>
      </w:r>
      <w:r w:rsidR="00EB0848">
        <w:rPr>
          <w:rFonts w:ascii="Times New Roman" w:hAnsi="Times New Roman" w:cs="Times New Roman"/>
          <w:sz w:val="24"/>
          <w:szCs w:val="24"/>
        </w:rPr>
        <w:t xml:space="preserve"> d. sprendimu Nr. T1-12 ir</w:t>
      </w:r>
      <w:r w:rsidR="00586572">
        <w:rPr>
          <w:rFonts w:ascii="Times New Roman" w:hAnsi="Times New Roman" w:cs="Times New Roman"/>
          <w:sz w:val="24"/>
          <w:szCs w:val="24"/>
        </w:rPr>
        <w:t xml:space="preserve"> 2022</w:t>
      </w:r>
      <w:r w:rsidR="00EB0848">
        <w:rPr>
          <w:rFonts w:ascii="Times New Roman" w:hAnsi="Times New Roman" w:cs="Times New Roman"/>
          <w:sz w:val="24"/>
          <w:szCs w:val="24"/>
        </w:rPr>
        <w:t xml:space="preserve"> m. vasario </w:t>
      </w:r>
      <w:r w:rsidR="00586572">
        <w:rPr>
          <w:rFonts w:ascii="Times New Roman" w:hAnsi="Times New Roman" w:cs="Times New Roman"/>
          <w:sz w:val="24"/>
          <w:szCs w:val="24"/>
        </w:rPr>
        <w:t>10</w:t>
      </w:r>
      <w:r w:rsidR="00EB0848">
        <w:rPr>
          <w:rFonts w:ascii="Times New Roman" w:hAnsi="Times New Roman" w:cs="Times New Roman"/>
          <w:sz w:val="24"/>
          <w:szCs w:val="24"/>
        </w:rPr>
        <w:t xml:space="preserve"> d.</w:t>
      </w:r>
      <w:r w:rsidR="00586572">
        <w:rPr>
          <w:rFonts w:ascii="Times New Roman" w:hAnsi="Times New Roman" w:cs="Times New Roman"/>
          <w:sz w:val="24"/>
          <w:szCs w:val="24"/>
        </w:rPr>
        <w:t xml:space="preserve"> sprendimu Nr. T1-12</w:t>
      </w:r>
      <w:r w:rsidR="008E7224">
        <w:rPr>
          <w:rFonts w:ascii="Times New Roman" w:hAnsi="Times New Roman" w:cs="Times New Roman"/>
          <w:sz w:val="24"/>
          <w:szCs w:val="24"/>
        </w:rPr>
        <w:t xml:space="preserve">) 2 </w:t>
      </w:r>
      <w:r w:rsidR="008B51E1">
        <w:rPr>
          <w:rFonts w:ascii="Times New Roman" w:hAnsi="Times New Roman" w:cs="Times New Roman"/>
          <w:sz w:val="24"/>
          <w:szCs w:val="24"/>
        </w:rPr>
        <w:t>ir 3 punktus</w:t>
      </w:r>
      <w:r w:rsidR="008E7224">
        <w:rPr>
          <w:rFonts w:ascii="Times New Roman" w:hAnsi="Times New Roman" w:cs="Times New Roman"/>
          <w:sz w:val="24"/>
          <w:szCs w:val="24"/>
        </w:rPr>
        <w:t xml:space="preserve"> ir </w:t>
      </w:r>
      <w:r w:rsidR="006B3113" w:rsidRPr="00BD67CD">
        <w:rPr>
          <w:rFonts w:ascii="Times New Roman" w:hAnsi="Times New Roman" w:cs="Times New Roman"/>
          <w:sz w:val="24"/>
          <w:szCs w:val="24"/>
        </w:rPr>
        <w:t>juos</w:t>
      </w:r>
      <w:r w:rsidR="006B3113" w:rsidRPr="006B31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E7224">
        <w:rPr>
          <w:rFonts w:ascii="Times New Roman" w:hAnsi="Times New Roman" w:cs="Times New Roman"/>
          <w:sz w:val="24"/>
          <w:szCs w:val="24"/>
        </w:rPr>
        <w:t xml:space="preserve">išdėstyti </w:t>
      </w:r>
      <w:r w:rsidR="006B3113">
        <w:rPr>
          <w:rFonts w:ascii="Times New Roman" w:hAnsi="Times New Roman" w:cs="Times New Roman"/>
          <w:sz w:val="24"/>
          <w:szCs w:val="24"/>
        </w:rPr>
        <w:t xml:space="preserve">nauja </w:t>
      </w:r>
      <w:r w:rsidR="006B3113" w:rsidRPr="00BD67CD">
        <w:rPr>
          <w:rFonts w:ascii="Times New Roman" w:hAnsi="Times New Roman" w:cs="Times New Roman"/>
          <w:sz w:val="24"/>
          <w:szCs w:val="24"/>
        </w:rPr>
        <w:t>redakcija</w:t>
      </w:r>
      <w:r w:rsidR="008E7224" w:rsidRPr="00BD67CD">
        <w:rPr>
          <w:rFonts w:ascii="Times New Roman" w:hAnsi="Times New Roman" w:cs="Times New Roman"/>
          <w:sz w:val="24"/>
          <w:szCs w:val="24"/>
        </w:rPr>
        <w:t>:</w:t>
      </w:r>
      <w:r w:rsidR="00586572" w:rsidRPr="00BD67C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E7224" w:rsidRPr="006B3113" w:rsidRDefault="008E7224" w:rsidP="00E561D9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3113">
        <w:rPr>
          <w:rFonts w:ascii="Times New Roman" w:hAnsi="Times New Roman" w:cs="Times New Roman"/>
          <w:sz w:val="24"/>
          <w:szCs w:val="24"/>
        </w:rPr>
        <w:t>„2. Sudaryti Plungės rajono savivaldybės Neveiksnių asmenų būklės peržiūrėjimo komisiją (toliau – Komisija):</w:t>
      </w:r>
    </w:p>
    <w:p w:rsidR="008E7224" w:rsidRDefault="008E7224" w:rsidP="00B47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Jurgita Budrienė</w:t>
      </w:r>
      <w:r w:rsidR="006B3113">
        <w:rPr>
          <w:rFonts w:ascii="Times New Roman" w:hAnsi="Times New Roman" w:cs="Times New Roman"/>
          <w:sz w:val="24"/>
          <w:szCs w:val="24"/>
        </w:rPr>
        <w:t xml:space="preserve"> </w:t>
      </w:r>
      <w:r w:rsidR="00E561D9">
        <w:rPr>
          <w:rFonts w:ascii="Times New Roman" w:hAnsi="Times New Roman" w:cs="Times New Roman"/>
          <w:sz w:val="24"/>
          <w:szCs w:val="24"/>
        </w:rPr>
        <w:t>–</w:t>
      </w:r>
      <w:r w:rsidR="006B3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lang w:eastAsia="en-US"/>
        </w:rPr>
        <w:t>Savivaldybės administracijos Socialinės paramos skyriaus socialinė darbuotoja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E7224" w:rsidRDefault="008E7224" w:rsidP="00885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Sonata Gotautė </w:t>
      </w:r>
      <w:r w:rsidR="00E561D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Telšių apskrities sergančiųjų nervų</w:t>
      </w:r>
      <w:r w:rsidR="007F7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raumenų ligomis asociacijos</w:t>
      </w:r>
      <w:r w:rsidRPr="001E5F4D">
        <w:rPr>
          <w:rFonts w:ascii="Times New Roman" w:hAnsi="Times New Roman" w:cs="Times New Roman"/>
          <w:sz w:val="24"/>
          <w:szCs w:val="24"/>
        </w:rPr>
        <w:t xml:space="preserve"> </w:t>
      </w:r>
      <w:r w:rsidRPr="000E33C3">
        <w:rPr>
          <w:rFonts w:ascii="Times New Roman" w:hAnsi="Times New Roman" w:cs="Times New Roman"/>
          <w:sz w:val="24"/>
          <w:szCs w:val="24"/>
        </w:rPr>
        <w:t>nar</w:t>
      </w:r>
      <w:r>
        <w:rPr>
          <w:rFonts w:ascii="Times New Roman" w:hAnsi="Times New Roman" w:cs="Times New Roman"/>
          <w:sz w:val="24"/>
          <w:szCs w:val="24"/>
        </w:rPr>
        <w:t>ė;</w:t>
      </w:r>
    </w:p>
    <w:p w:rsidR="006B3113" w:rsidRDefault="006B31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Visvaldas Nekrašas – UAB „Plungės sveikatos centras“ gydytojas psichiatras – neurologas;</w:t>
      </w:r>
    </w:p>
    <w:p w:rsidR="006B3113" w:rsidRPr="00BD67CD" w:rsidRDefault="006B3113" w:rsidP="007003C6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D67CD">
        <w:rPr>
          <w:rFonts w:ascii="Times New Roman" w:hAnsi="Times New Roman" w:cs="Times New Roman"/>
          <w:sz w:val="24"/>
          <w:szCs w:val="24"/>
        </w:rPr>
        <w:t>Jolant</w:t>
      </w:r>
      <w:r w:rsidR="00E561D9">
        <w:rPr>
          <w:rFonts w:ascii="Times New Roman" w:hAnsi="Times New Roman" w:cs="Times New Roman"/>
          <w:sz w:val="24"/>
          <w:szCs w:val="24"/>
        </w:rPr>
        <w:t>a</w:t>
      </w:r>
      <w:r w:rsidRPr="00BD67CD">
        <w:rPr>
          <w:rFonts w:ascii="Times New Roman" w:hAnsi="Times New Roman" w:cs="Times New Roman"/>
          <w:sz w:val="24"/>
          <w:szCs w:val="24"/>
        </w:rPr>
        <w:t xml:space="preserve"> Puidokien</w:t>
      </w:r>
      <w:r w:rsidR="00E561D9">
        <w:rPr>
          <w:rFonts w:ascii="Times New Roman" w:hAnsi="Times New Roman" w:cs="Times New Roman"/>
          <w:sz w:val="24"/>
          <w:szCs w:val="24"/>
        </w:rPr>
        <w:t>ė</w:t>
      </w:r>
      <w:r w:rsidRPr="00BD67CD">
        <w:rPr>
          <w:rFonts w:ascii="Times New Roman" w:hAnsi="Times New Roman" w:cs="Times New Roman"/>
          <w:sz w:val="24"/>
          <w:szCs w:val="24"/>
        </w:rPr>
        <w:t xml:space="preserve"> </w:t>
      </w:r>
      <w:r w:rsidR="00E561D9">
        <w:rPr>
          <w:rFonts w:ascii="Times New Roman" w:hAnsi="Times New Roman" w:cs="Times New Roman"/>
          <w:sz w:val="24"/>
          <w:szCs w:val="24"/>
        </w:rPr>
        <w:t>–</w:t>
      </w:r>
      <w:r w:rsidRPr="00BD67CD">
        <w:rPr>
          <w:rFonts w:ascii="Times New Roman" w:hAnsi="Times New Roman" w:cs="Times New Roman"/>
          <w:sz w:val="24"/>
          <w:szCs w:val="24"/>
        </w:rPr>
        <w:t xml:space="preserve"> Savivaldybės administracijos Socialinės paramos skyriaus vedėja;</w:t>
      </w:r>
    </w:p>
    <w:p w:rsidR="008E7224" w:rsidRDefault="008E7224" w:rsidP="007003C6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Stasys Žilinskas </w:t>
      </w:r>
      <w:r w:rsidR="00E561D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Savivaldybės</w:t>
      </w:r>
      <w:r w:rsidRPr="008E7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administracijos Juridinio ir personalo administravimo skyriaus vyriausiasis specialistas.</w:t>
      </w:r>
    </w:p>
    <w:p w:rsidR="008B51E1" w:rsidRDefault="008B51E1" w:rsidP="00E561D9">
      <w:pPr>
        <w:tabs>
          <w:tab w:val="left" w:pos="129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„3. Skirti </w:t>
      </w:r>
      <w:r w:rsidR="000A33F9">
        <w:rPr>
          <w:rFonts w:ascii="Times New Roman" w:hAnsi="Times New Roman" w:cs="Times New Roman"/>
          <w:sz w:val="24"/>
          <w:szCs w:val="24"/>
        </w:rPr>
        <w:t>Jolantą Puidokienę</w:t>
      </w:r>
      <w:r>
        <w:rPr>
          <w:rFonts w:ascii="Times New Roman" w:hAnsi="Times New Roman" w:cs="Times New Roman"/>
          <w:sz w:val="24"/>
          <w:szCs w:val="24"/>
        </w:rPr>
        <w:t>, Savivaldybės administracijos Socialinės paramos skyriaus vedėją</w:t>
      </w:r>
      <w:r w:rsidR="000A33F9">
        <w:rPr>
          <w:rFonts w:ascii="Times New Roman" w:hAnsi="Times New Roman" w:cs="Times New Roman"/>
          <w:sz w:val="24"/>
          <w:szCs w:val="24"/>
        </w:rPr>
        <w:t>,</w:t>
      </w:r>
      <w:r w:rsidR="000A33F9" w:rsidRPr="000A33F9">
        <w:rPr>
          <w:rFonts w:ascii="Times New Roman" w:hAnsi="Times New Roman" w:cs="Times New Roman"/>
          <w:sz w:val="24"/>
          <w:szCs w:val="24"/>
        </w:rPr>
        <w:t xml:space="preserve"> </w:t>
      </w:r>
      <w:r w:rsidR="000A33F9">
        <w:rPr>
          <w:rFonts w:ascii="Times New Roman" w:hAnsi="Times New Roman" w:cs="Times New Roman"/>
          <w:sz w:val="24"/>
          <w:szCs w:val="24"/>
        </w:rPr>
        <w:t>Komisijos pirmininke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:rsidR="008E7224" w:rsidRDefault="00910F2D" w:rsidP="007003C6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E7224">
        <w:rPr>
          <w:rFonts w:ascii="Times New Roman" w:hAnsi="Times New Roman" w:cs="Times New Roman"/>
          <w:sz w:val="24"/>
          <w:szCs w:val="24"/>
        </w:rPr>
        <w:t xml:space="preserve">. Skelbti šį sprendimą Teisės aktų registre ir Plungės rajono savivaldybės interneto svetainėje </w:t>
      </w:r>
      <w:hyperlink r:id="rId8" w:history="1">
        <w:r w:rsidR="000A33F9" w:rsidRPr="00100557">
          <w:rPr>
            <w:rStyle w:val="Hipersaitas"/>
            <w:rFonts w:ascii="Times New Roman" w:hAnsi="Times New Roman" w:cs="Times New Roman"/>
            <w:sz w:val="24"/>
            <w:szCs w:val="24"/>
          </w:rPr>
          <w:t>www.plunge.lt</w:t>
        </w:r>
      </w:hyperlink>
      <w:r w:rsidR="008E7224">
        <w:rPr>
          <w:rFonts w:ascii="Times New Roman" w:hAnsi="Times New Roman" w:cs="Times New Roman"/>
          <w:sz w:val="24"/>
          <w:szCs w:val="24"/>
        </w:rPr>
        <w:t>.</w:t>
      </w:r>
    </w:p>
    <w:p w:rsidR="008E7224" w:rsidRDefault="008E7224" w:rsidP="008E7224">
      <w:pPr>
        <w:tabs>
          <w:tab w:val="left" w:pos="9180"/>
          <w:tab w:val="left" w:pos="954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D2FE8" w:rsidRDefault="00FD2FE8" w:rsidP="008E7224">
      <w:pPr>
        <w:tabs>
          <w:tab w:val="left" w:pos="9180"/>
          <w:tab w:val="left" w:pos="954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10F2D" w:rsidRDefault="008E7224" w:rsidP="00FD2FE8">
      <w:pPr>
        <w:tabs>
          <w:tab w:val="right" w:pos="9638"/>
        </w:tabs>
        <w:suppressAutoHyphens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041D">
        <w:rPr>
          <w:rFonts w:ascii="Times New Roman" w:hAnsi="Times New Roman" w:cs="Times New Roman"/>
          <w:sz w:val="24"/>
          <w:szCs w:val="24"/>
        </w:rPr>
        <w:t>Savivaldybės meras</w:t>
      </w:r>
      <w:r w:rsidR="00FD2FE8">
        <w:rPr>
          <w:rFonts w:ascii="Times New Roman" w:hAnsi="Times New Roman" w:cs="Times New Roman"/>
          <w:sz w:val="24"/>
          <w:szCs w:val="24"/>
        </w:rPr>
        <w:tab/>
      </w:r>
      <w:r w:rsidR="00FD2FE8">
        <w:rPr>
          <w:rFonts w:ascii="Times New Roman" w:eastAsia="Calibri" w:hAnsi="Times New Roman" w:cs="Times New Roman"/>
          <w:sz w:val="24"/>
          <w:szCs w:val="24"/>
          <w:lang w:eastAsia="en-US"/>
        </w:rPr>
        <w:t>Audrius Klišonis</w:t>
      </w:r>
    </w:p>
    <w:sectPr w:rsidR="00910F2D" w:rsidSect="00421D2E">
      <w:headerReference w:type="even" r:id="rId9"/>
      <w:headerReference w:type="default" r:id="rId10"/>
      <w:type w:val="continuous"/>
      <w:pgSz w:w="11907" w:h="16839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4E5" w:rsidRDefault="006124E5">
      <w:r>
        <w:separator/>
      </w:r>
    </w:p>
  </w:endnote>
  <w:endnote w:type="continuationSeparator" w:id="0">
    <w:p w:rsidR="006124E5" w:rsidRDefault="0061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4E5" w:rsidRDefault="006124E5">
      <w:r>
        <w:separator/>
      </w:r>
    </w:p>
  </w:footnote>
  <w:footnote w:type="continuationSeparator" w:id="0">
    <w:p w:rsidR="006124E5" w:rsidRDefault="00612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85" w:rsidRDefault="009B3185" w:rsidP="00AF6E4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9B3185" w:rsidRPr="00421D2E" w:rsidRDefault="009B3185" w:rsidP="00421D2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85" w:rsidRPr="00421D2E" w:rsidRDefault="009B3185" w:rsidP="007003C6">
    <w:pPr>
      <w:pStyle w:val="Antrats"/>
      <w:framePr w:wrap="around" w:vAnchor="text" w:hAnchor="margin" w:xAlign="center" w:y="1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C084F"/>
    <w:multiLevelType w:val="hybridMultilevel"/>
    <w:tmpl w:val="C25A9D4A"/>
    <w:lvl w:ilvl="0" w:tplc="663C8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73C58"/>
    <w:multiLevelType w:val="hybridMultilevel"/>
    <w:tmpl w:val="1D967D30"/>
    <w:lvl w:ilvl="0" w:tplc="4A12F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9C0AF7"/>
    <w:multiLevelType w:val="hybridMultilevel"/>
    <w:tmpl w:val="E2A2F2F8"/>
    <w:lvl w:ilvl="0" w:tplc="3BF6CACE">
      <w:start w:val="1"/>
      <w:numFmt w:val="decimal"/>
      <w:lvlText w:val="%1."/>
      <w:lvlJc w:val="left"/>
      <w:pPr>
        <w:ind w:left="1764" w:hanging="104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9E"/>
    <w:rsid w:val="0007039A"/>
    <w:rsid w:val="00075B8A"/>
    <w:rsid w:val="000A33F9"/>
    <w:rsid w:val="000B013D"/>
    <w:rsid w:val="000B24AC"/>
    <w:rsid w:val="000C1094"/>
    <w:rsid w:val="000D4BA7"/>
    <w:rsid w:val="000E33C3"/>
    <w:rsid w:val="000E4652"/>
    <w:rsid w:val="000F2DE1"/>
    <w:rsid w:val="00101483"/>
    <w:rsid w:val="00112EE9"/>
    <w:rsid w:val="00116647"/>
    <w:rsid w:val="00123105"/>
    <w:rsid w:val="001474A3"/>
    <w:rsid w:val="00170B02"/>
    <w:rsid w:val="001851BF"/>
    <w:rsid w:val="001A3CC5"/>
    <w:rsid w:val="001B2283"/>
    <w:rsid w:val="001E209F"/>
    <w:rsid w:val="001E5F4D"/>
    <w:rsid w:val="001F349A"/>
    <w:rsid w:val="00207C60"/>
    <w:rsid w:val="002118B1"/>
    <w:rsid w:val="002216A0"/>
    <w:rsid w:val="00221930"/>
    <w:rsid w:val="002235B4"/>
    <w:rsid w:val="0023004E"/>
    <w:rsid w:val="00236D50"/>
    <w:rsid w:val="00242627"/>
    <w:rsid w:val="002644D1"/>
    <w:rsid w:val="00266A3B"/>
    <w:rsid w:val="0027775E"/>
    <w:rsid w:val="00280933"/>
    <w:rsid w:val="00281425"/>
    <w:rsid w:val="002A2A90"/>
    <w:rsid w:val="002A34E2"/>
    <w:rsid w:val="002C375E"/>
    <w:rsid w:val="002C53C5"/>
    <w:rsid w:val="002C5C9E"/>
    <w:rsid w:val="002D0A71"/>
    <w:rsid w:val="002D3557"/>
    <w:rsid w:val="002F2E3D"/>
    <w:rsid w:val="002F35D4"/>
    <w:rsid w:val="00302766"/>
    <w:rsid w:val="00310A19"/>
    <w:rsid w:val="003228A3"/>
    <w:rsid w:val="003248E2"/>
    <w:rsid w:val="00333A0D"/>
    <w:rsid w:val="00334B6C"/>
    <w:rsid w:val="0034115E"/>
    <w:rsid w:val="00357B90"/>
    <w:rsid w:val="00360B2C"/>
    <w:rsid w:val="00373C67"/>
    <w:rsid w:val="003A19A4"/>
    <w:rsid w:val="003A2624"/>
    <w:rsid w:val="003A2900"/>
    <w:rsid w:val="003A3C9E"/>
    <w:rsid w:val="003B0410"/>
    <w:rsid w:val="003B4562"/>
    <w:rsid w:val="003C7CBE"/>
    <w:rsid w:val="003D0D61"/>
    <w:rsid w:val="003F041D"/>
    <w:rsid w:val="003F15CD"/>
    <w:rsid w:val="003F2615"/>
    <w:rsid w:val="003F3049"/>
    <w:rsid w:val="0041041D"/>
    <w:rsid w:val="00421D2E"/>
    <w:rsid w:val="0043669F"/>
    <w:rsid w:val="00445686"/>
    <w:rsid w:val="0044637C"/>
    <w:rsid w:val="00453008"/>
    <w:rsid w:val="00464479"/>
    <w:rsid w:val="00467669"/>
    <w:rsid w:val="004932C3"/>
    <w:rsid w:val="00493B76"/>
    <w:rsid w:val="004A1FF6"/>
    <w:rsid w:val="004A74DE"/>
    <w:rsid w:val="004B3A82"/>
    <w:rsid w:val="004C7854"/>
    <w:rsid w:val="004E708E"/>
    <w:rsid w:val="004F2F91"/>
    <w:rsid w:val="00503DDC"/>
    <w:rsid w:val="00507894"/>
    <w:rsid w:val="00512623"/>
    <w:rsid w:val="00515256"/>
    <w:rsid w:val="00517AC1"/>
    <w:rsid w:val="00525A36"/>
    <w:rsid w:val="00527CE7"/>
    <w:rsid w:val="00553BA3"/>
    <w:rsid w:val="00555E71"/>
    <w:rsid w:val="005653FE"/>
    <w:rsid w:val="00567BF9"/>
    <w:rsid w:val="00572428"/>
    <w:rsid w:val="00574060"/>
    <w:rsid w:val="00585A6B"/>
    <w:rsid w:val="00586572"/>
    <w:rsid w:val="00594952"/>
    <w:rsid w:val="005A1208"/>
    <w:rsid w:val="005A6BC6"/>
    <w:rsid w:val="005C5017"/>
    <w:rsid w:val="005C7FAC"/>
    <w:rsid w:val="005D4618"/>
    <w:rsid w:val="005F7E2F"/>
    <w:rsid w:val="006022ED"/>
    <w:rsid w:val="006124E5"/>
    <w:rsid w:val="00623EF7"/>
    <w:rsid w:val="00630CBE"/>
    <w:rsid w:val="006323D3"/>
    <w:rsid w:val="006525E7"/>
    <w:rsid w:val="0066240F"/>
    <w:rsid w:val="00672DF3"/>
    <w:rsid w:val="006835A9"/>
    <w:rsid w:val="006A396B"/>
    <w:rsid w:val="006B3113"/>
    <w:rsid w:val="006F0512"/>
    <w:rsid w:val="006F63FE"/>
    <w:rsid w:val="007003C6"/>
    <w:rsid w:val="0071199B"/>
    <w:rsid w:val="00714341"/>
    <w:rsid w:val="00725416"/>
    <w:rsid w:val="007305FB"/>
    <w:rsid w:val="0073283D"/>
    <w:rsid w:val="00732B7C"/>
    <w:rsid w:val="00741FA7"/>
    <w:rsid w:val="00765D7E"/>
    <w:rsid w:val="00766D00"/>
    <w:rsid w:val="00787693"/>
    <w:rsid w:val="0079460B"/>
    <w:rsid w:val="0079527E"/>
    <w:rsid w:val="007A44AC"/>
    <w:rsid w:val="007B071B"/>
    <w:rsid w:val="007B5D97"/>
    <w:rsid w:val="007B6A36"/>
    <w:rsid w:val="007C724F"/>
    <w:rsid w:val="007D3803"/>
    <w:rsid w:val="007D7B3A"/>
    <w:rsid w:val="007E1F53"/>
    <w:rsid w:val="007E71FE"/>
    <w:rsid w:val="007F7643"/>
    <w:rsid w:val="00810EBF"/>
    <w:rsid w:val="00830335"/>
    <w:rsid w:val="00837A0F"/>
    <w:rsid w:val="00853AE3"/>
    <w:rsid w:val="00857C61"/>
    <w:rsid w:val="00863467"/>
    <w:rsid w:val="00877826"/>
    <w:rsid w:val="00884336"/>
    <w:rsid w:val="00885BBD"/>
    <w:rsid w:val="00886A07"/>
    <w:rsid w:val="008A31FC"/>
    <w:rsid w:val="008B4CB0"/>
    <w:rsid w:val="008B51E1"/>
    <w:rsid w:val="008B7976"/>
    <w:rsid w:val="008C1296"/>
    <w:rsid w:val="008C419F"/>
    <w:rsid w:val="008C78E8"/>
    <w:rsid w:val="008E04FC"/>
    <w:rsid w:val="008E567C"/>
    <w:rsid w:val="008E7224"/>
    <w:rsid w:val="008E756F"/>
    <w:rsid w:val="0090744D"/>
    <w:rsid w:val="00910F2D"/>
    <w:rsid w:val="009153D9"/>
    <w:rsid w:val="009271A6"/>
    <w:rsid w:val="00941E82"/>
    <w:rsid w:val="0097595C"/>
    <w:rsid w:val="009A1187"/>
    <w:rsid w:val="009A1F5A"/>
    <w:rsid w:val="009A480B"/>
    <w:rsid w:val="009A4E00"/>
    <w:rsid w:val="009B2056"/>
    <w:rsid w:val="009B3185"/>
    <w:rsid w:val="009D2343"/>
    <w:rsid w:val="009E751B"/>
    <w:rsid w:val="009F0B42"/>
    <w:rsid w:val="00A152C9"/>
    <w:rsid w:val="00A26182"/>
    <w:rsid w:val="00A6171C"/>
    <w:rsid w:val="00A87858"/>
    <w:rsid w:val="00AA1702"/>
    <w:rsid w:val="00AA1DFD"/>
    <w:rsid w:val="00AF3634"/>
    <w:rsid w:val="00AF5722"/>
    <w:rsid w:val="00AF6E4C"/>
    <w:rsid w:val="00B12D8F"/>
    <w:rsid w:val="00B21071"/>
    <w:rsid w:val="00B24FF7"/>
    <w:rsid w:val="00B31DBC"/>
    <w:rsid w:val="00B32F1F"/>
    <w:rsid w:val="00B34116"/>
    <w:rsid w:val="00B47785"/>
    <w:rsid w:val="00B67B21"/>
    <w:rsid w:val="00B73F95"/>
    <w:rsid w:val="00B84323"/>
    <w:rsid w:val="00B94147"/>
    <w:rsid w:val="00B95EC4"/>
    <w:rsid w:val="00BB6B76"/>
    <w:rsid w:val="00BC1574"/>
    <w:rsid w:val="00BC2709"/>
    <w:rsid w:val="00BC3207"/>
    <w:rsid w:val="00BD67CD"/>
    <w:rsid w:val="00BE56E8"/>
    <w:rsid w:val="00BF313A"/>
    <w:rsid w:val="00C013F7"/>
    <w:rsid w:val="00C01F5B"/>
    <w:rsid w:val="00C137CB"/>
    <w:rsid w:val="00C2089B"/>
    <w:rsid w:val="00C223CF"/>
    <w:rsid w:val="00C41E6E"/>
    <w:rsid w:val="00C45089"/>
    <w:rsid w:val="00C672F5"/>
    <w:rsid w:val="00C759BB"/>
    <w:rsid w:val="00C77324"/>
    <w:rsid w:val="00C847FE"/>
    <w:rsid w:val="00C96702"/>
    <w:rsid w:val="00CC4172"/>
    <w:rsid w:val="00CC47D5"/>
    <w:rsid w:val="00CC7A21"/>
    <w:rsid w:val="00CD2E06"/>
    <w:rsid w:val="00CF4EBB"/>
    <w:rsid w:val="00D03CD4"/>
    <w:rsid w:val="00D10398"/>
    <w:rsid w:val="00D50F0C"/>
    <w:rsid w:val="00D612B1"/>
    <w:rsid w:val="00D64131"/>
    <w:rsid w:val="00D6799F"/>
    <w:rsid w:val="00D67EC2"/>
    <w:rsid w:val="00D75448"/>
    <w:rsid w:val="00D81875"/>
    <w:rsid w:val="00D84500"/>
    <w:rsid w:val="00DB4EA5"/>
    <w:rsid w:val="00DD2967"/>
    <w:rsid w:val="00DD7065"/>
    <w:rsid w:val="00E05BDE"/>
    <w:rsid w:val="00E05D03"/>
    <w:rsid w:val="00E06AC5"/>
    <w:rsid w:val="00E16066"/>
    <w:rsid w:val="00E27960"/>
    <w:rsid w:val="00E30E8C"/>
    <w:rsid w:val="00E31013"/>
    <w:rsid w:val="00E330C8"/>
    <w:rsid w:val="00E50A8A"/>
    <w:rsid w:val="00E54DA6"/>
    <w:rsid w:val="00E561D9"/>
    <w:rsid w:val="00E611F6"/>
    <w:rsid w:val="00E67379"/>
    <w:rsid w:val="00E916F6"/>
    <w:rsid w:val="00E96D1D"/>
    <w:rsid w:val="00EA00FC"/>
    <w:rsid w:val="00EA190B"/>
    <w:rsid w:val="00EA1AE2"/>
    <w:rsid w:val="00EA6763"/>
    <w:rsid w:val="00EB0848"/>
    <w:rsid w:val="00ED5F8F"/>
    <w:rsid w:val="00EF5A74"/>
    <w:rsid w:val="00F06548"/>
    <w:rsid w:val="00F30C76"/>
    <w:rsid w:val="00F34C08"/>
    <w:rsid w:val="00F454A4"/>
    <w:rsid w:val="00F54BDF"/>
    <w:rsid w:val="00F57B55"/>
    <w:rsid w:val="00F75786"/>
    <w:rsid w:val="00F8165F"/>
    <w:rsid w:val="00F82599"/>
    <w:rsid w:val="00F90DD2"/>
    <w:rsid w:val="00FB0766"/>
    <w:rsid w:val="00FB3F9B"/>
    <w:rsid w:val="00FB43E5"/>
    <w:rsid w:val="00FB717D"/>
    <w:rsid w:val="00FD2498"/>
    <w:rsid w:val="00FD2FE8"/>
    <w:rsid w:val="00FE3766"/>
    <w:rsid w:val="00F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81030"/>
  <w15:docId w15:val="{803DBA1C-EA40-48EE-A67C-432F9765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013"/>
    <w:pPr>
      <w:ind w:firstLine="720"/>
    </w:pPr>
    <w:rPr>
      <w:rFonts w:ascii="Arial" w:hAnsi="Arial" w:cs="Arial"/>
    </w:rPr>
  </w:style>
  <w:style w:type="paragraph" w:styleId="Antrat1">
    <w:name w:val="heading 1"/>
    <w:basedOn w:val="prastasis"/>
    <w:next w:val="prastasis"/>
    <w:link w:val="Antrat1Diagrama"/>
    <w:qFormat/>
    <w:rsid w:val="00BB6B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  <w:style w:type="paragraph" w:styleId="Paantrat">
    <w:name w:val="Subtitle"/>
    <w:basedOn w:val="prastasis"/>
    <w:next w:val="prastasis"/>
    <w:link w:val="PaantratDiagrama"/>
    <w:qFormat/>
    <w:rsid w:val="00E31013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PaantratDiagrama">
    <w:name w:val="Paantraštė Diagrama"/>
    <w:link w:val="Paantrat"/>
    <w:rsid w:val="00E31013"/>
    <w:rPr>
      <w:rFonts w:ascii="Cambria" w:eastAsia="Times New Roman" w:hAnsi="Cambria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2216A0"/>
    <w:pPr>
      <w:ind w:left="720"/>
      <w:contextualSpacing/>
    </w:pPr>
  </w:style>
  <w:style w:type="paragraph" w:styleId="Pataisymai">
    <w:name w:val="Revision"/>
    <w:hidden/>
    <w:uiPriority w:val="99"/>
    <w:semiHidden/>
    <w:rsid w:val="00C013F7"/>
    <w:rPr>
      <w:rFonts w:ascii="Arial" w:hAnsi="Arial" w:cs="Arial"/>
    </w:rPr>
  </w:style>
  <w:style w:type="character" w:styleId="Komentaronuoroda">
    <w:name w:val="annotation reference"/>
    <w:basedOn w:val="Numatytasispastraiposriftas"/>
    <w:unhideWhenUsed/>
    <w:rsid w:val="00B8432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B84323"/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B84323"/>
    <w:rPr>
      <w:rFonts w:ascii="Arial" w:hAnsi="Arial" w:cs="Arial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B843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B84323"/>
    <w:rPr>
      <w:rFonts w:ascii="Arial" w:hAnsi="Arial" w:cs="Arial"/>
      <w:b/>
      <w:bCs/>
    </w:rPr>
  </w:style>
  <w:style w:type="character" w:customStyle="1" w:styleId="Antrat1Diagrama">
    <w:name w:val="Antraštė 1 Diagrama"/>
    <w:basedOn w:val="Numatytasispastraiposriftas"/>
    <w:link w:val="Antrat1"/>
    <w:rsid w:val="00BB6B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saitas">
    <w:name w:val="Hyperlink"/>
    <w:basedOn w:val="Numatytasispastraiposriftas"/>
    <w:unhideWhenUsed/>
    <w:rsid w:val="000A33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Druskininkų savivaldybės neveiksnių asmenų būklės peržiūrėjimo komisijos sudarymo ir jos nuostatų tvirtinimo</vt:lpstr>
      <vt:lpstr> </vt:lpstr>
    </vt:vector>
  </TitlesOfParts>
  <Company>Infolex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Druskininkų savivaldybės neveiksnių asmenų būklės peržiūrėjimo komisijos sudarymo ir jos nuostatų tvirtinimo</dc:title>
  <dc:creator>Jolanta Puidokienė</dc:creator>
  <cp:lastModifiedBy>Irma Kvizikevičienė</cp:lastModifiedBy>
  <cp:revision>7</cp:revision>
  <cp:lastPrinted>2016-10-04T10:00:00Z</cp:lastPrinted>
  <dcterms:created xsi:type="dcterms:W3CDTF">2023-06-06T11:31:00Z</dcterms:created>
  <dcterms:modified xsi:type="dcterms:W3CDTF">2023-06-22T14:18:00Z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2fa9d5e7-7945-468f-ad2a-dbbbc9e95fd9</vt:lpwstr>
  </property>
</Properties>
</file>