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1B" w:rsidRPr="00315C9D" w:rsidRDefault="004C621B" w:rsidP="004C621B">
      <w:pPr>
        <w:ind w:firstLine="0"/>
        <w:jc w:val="right"/>
        <w:rPr>
          <w:b/>
          <w:szCs w:val="24"/>
        </w:rPr>
      </w:pPr>
      <w:bookmarkStart w:id="0" w:name="_GoBack"/>
      <w:bookmarkEnd w:id="0"/>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Pr="00315C9D">
        <w:rPr>
          <w:b/>
          <w:sz w:val="28"/>
          <w:szCs w:val="28"/>
        </w:rPr>
        <w:t>ANTIKORUPCIJOS KOMISIJOS SUDARYMO IR VEIKLOS NUOSTATŲ PATVIRTINIMO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8930D9">
        <w:t xml:space="preserve"> punkt</w:t>
      </w:r>
      <w:r w:rsidR="001F39A4">
        <w:t>u</w:t>
      </w:r>
      <w:r w:rsidR="008930D9">
        <w:t xml:space="preserve">, </w:t>
      </w:r>
      <w:r w:rsidR="00744564">
        <w:t>22 straipsnio 2 ir 3 dalimis</w:t>
      </w:r>
      <w:r w:rsidR="005C1773">
        <w:t>, 24 straipsnio 1 dalimi</w:t>
      </w:r>
      <w:r w:rsidR="00E3442B">
        <w:t>,</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5C1773">
        <w:rPr>
          <w:szCs w:val="24"/>
        </w:rPr>
        <w:t xml:space="preserve">225 </w:t>
      </w:r>
      <w:r w:rsidR="00744564">
        <w:rPr>
          <w:szCs w:val="24"/>
        </w:rPr>
        <w:t>ir 229 punktais</w:t>
      </w:r>
      <w:r w:rsidRPr="00315C9D">
        <w:rPr>
          <w:szCs w:val="24"/>
        </w:rPr>
        <w:t xml:space="preserve">, </w:t>
      </w:r>
      <w:r w:rsidR="00E3442B">
        <w:rPr>
          <w:szCs w:val="24"/>
        </w:rPr>
        <w:t xml:space="preserve">bei atsižvelgdama į Savivaldybės tarybos opozicijos rašytinį siūlymą, </w:t>
      </w:r>
      <w:r w:rsidRPr="00315C9D">
        <w:t>Plu</w:t>
      </w:r>
      <w:r w:rsidR="00E3442B">
        <w:t>ngės rajono savivaldybės taryba</w:t>
      </w:r>
      <w:r w:rsidR="00D654E9">
        <w:t xml:space="preserve"> </w:t>
      </w:r>
      <w:r w:rsidRPr="00315C9D">
        <w:t xml:space="preserve">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744564">
        <w:t xml:space="preserve">Antikorupcijos </w:t>
      </w:r>
      <w:r w:rsidR="00A37CA6" w:rsidRPr="00315C9D">
        <w:t>komisiją iš</w:t>
      </w:r>
      <w:r w:rsidR="00A37CA6" w:rsidRPr="002F7FA9">
        <w:t xml:space="preserve"> </w:t>
      </w:r>
      <w:r w:rsidR="00916465" w:rsidRPr="002F7FA9">
        <w:t>7</w:t>
      </w:r>
      <w:r w:rsidR="00A37CA6" w:rsidRPr="002F7FA9">
        <w:t xml:space="preserve"> </w:t>
      </w:r>
      <w:r w:rsidR="00A37CA6" w:rsidRPr="00315C9D">
        <w:t>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Default="00F543D1" w:rsidP="00963C63">
      <w:r w:rsidRPr="00315C9D">
        <w:t>........................ ..........................;</w:t>
      </w:r>
    </w:p>
    <w:p w:rsidR="00916465" w:rsidRPr="00315C9D" w:rsidRDefault="00916465" w:rsidP="00916465">
      <w:r w:rsidRPr="00315C9D">
        <w:t>........................ ..........................;</w:t>
      </w:r>
    </w:p>
    <w:p w:rsidR="00F543D1" w:rsidRPr="00315C9D" w:rsidRDefault="00F543D1" w:rsidP="00963C63">
      <w:r w:rsidRPr="00315C9D">
        <w:t>........................ .......................... .</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5C1773">
        <w:t>Antikorupcijos komisijos nuostatus (pridedama).</w:t>
      </w:r>
    </w:p>
    <w:p w:rsidR="001F39A4" w:rsidRPr="002F69EA" w:rsidRDefault="00963C63" w:rsidP="00963C63">
      <w:pPr>
        <w:pStyle w:val="Sraopastraipa"/>
        <w:tabs>
          <w:tab w:val="left" w:pos="851"/>
          <w:tab w:val="left" w:pos="993"/>
        </w:tabs>
        <w:ind w:left="0" w:firstLine="720"/>
        <w:jc w:val="both"/>
      </w:pPr>
      <w:r w:rsidRPr="001F39A4">
        <w:t>3</w:t>
      </w:r>
      <w:r w:rsidR="00A37CA6" w:rsidRPr="001F39A4">
        <w:t>. Pripažinti netekusi</w:t>
      </w:r>
      <w:r w:rsidR="001F39A4" w:rsidRPr="002F69EA">
        <w:t>ais</w:t>
      </w:r>
      <w:r w:rsidR="00A37CA6" w:rsidRPr="001F39A4">
        <w:t xml:space="preserve"> galios</w:t>
      </w:r>
      <w:r w:rsidR="001F39A4" w:rsidRPr="002F69EA">
        <w:t>:</w:t>
      </w:r>
    </w:p>
    <w:p w:rsidR="00A37CA6" w:rsidRPr="001F39A4" w:rsidRDefault="001F39A4" w:rsidP="00963C63">
      <w:pPr>
        <w:pStyle w:val="Sraopastraipa"/>
        <w:tabs>
          <w:tab w:val="left" w:pos="851"/>
          <w:tab w:val="left" w:pos="993"/>
        </w:tabs>
        <w:ind w:left="0" w:firstLine="720"/>
        <w:jc w:val="both"/>
      </w:pPr>
      <w:r w:rsidRPr="002F69EA">
        <w:t>3.1.</w:t>
      </w:r>
      <w:r w:rsidR="00A37CA6" w:rsidRPr="001F39A4">
        <w:t xml:space="preserve"> Plungės rajono savivaldybės tarybos 2019 m. balandžio </w:t>
      </w:r>
      <w:r w:rsidR="005C1773" w:rsidRPr="001F39A4">
        <w:t>25 d. sprendimą Nr. T1-107</w:t>
      </w:r>
      <w:r w:rsidR="00A37CA6" w:rsidRPr="001F39A4">
        <w:t xml:space="preserve"> „</w:t>
      </w:r>
      <w:r w:rsidR="0018191A" w:rsidRPr="001F39A4">
        <w:t>D</w:t>
      </w:r>
      <w:r w:rsidR="00F543D1" w:rsidRPr="001F39A4">
        <w:t>ėl</w:t>
      </w:r>
      <w:r w:rsidR="005C1773" w:rsidRPr="001F39A4">
        <w:t xml:space="preserve"> Plungės rajono savivaldybės tarybos Antikorupcijos komisijos sudarymo</w:t>
      </w:r>
      <w:r w:rsidR="00A37CA6" w:rsidRPr="001F39A4">
        <w:t>“ ir jį keitusius sprendimus</w:t>
      </w:r>
      <w:r w:rsidRPr="002F69EA">
        <w:t>;</w:t>
      </w:r>
    </w:p>
    <w:p w:rsidR="005C1773" w:rsidRPr="00315C9D" w:rsidRDefault="001F39A4" w:rsidP="00963C63">
      <w:r w:rsidRPr="002F69EA">
        <w:t>3.2</w:t>
      </w:r>
      <w:r w:rsidR="005C1773" w:rsidRPr="001F39A4">
        <w:t xml:space="preserve">. </w:t>
      </w:r>
      <w:r w:rsidR="005C1773" w:rsidRPr="00315C9D">
        <w:t xml:space="preserve">Plungės </w:t>
      </w:r>
      <w:r w:rsidR="005C1773">
        <w:t>rajono savivaldybės tarybos 2021 m. rugsėjo</w:t>
      </w:r>
      <w:r w:rsidR="005C1773" w:rsidRPr="00315C9D">
        <w:t xml:space="preserve"> </w:t>
      </w:r>
      <w:r w:rsidR="005C1773">
        <w:t>29 d. sprendimą Nr. T1-256</w:t>
      </w:r>
      <w:r w:rsidR="005C1773" w:rsidRPr="00315C9D">
        <w:t xml:space="preserve"> „</w:t>
      </w:r>
      <w:r w:rsidR="005C1773">
        <w:rPr>
          <w:szCs w:val="24"/>
        </w:rPr>
        <w:t>Dėl P</w:t>
      </w:r>
      <w:r w:rsidR="005C1773" w:rsidRPr="005C1773">
        <w:rPr>
          <w:szCs w:val="24"/>
        </w:rPr>
        <w:t xml:space="preserve">lungės rajono savivaldybės </w:t>
      </w:r>
      <w:r w:rsidR="005C1773">
        <w:rPr>
          <w:szCs w:val="24"/>
        </w:rPr>
        <w:t>A</w:t>
      </w:r>
      <w:r w:rsidR="005C1773" w:rsidRPr="005C1773">
        <w:rPr>
          <w:szCs w:val="24"/>
        </w:rPr>
        <w:t>ntikorupcijos komisijos nuostatų patvirtinimo</w:t>
      </w:r>
      <w:r w:rsidR="005C1773" w:rsidRPr="00315C9D">
        <w:t>“</w:t>
      </w:r>
      <w:r>
        <w:t>.</w:t>
      </w:r>
    </w:p>
    <w:p w:rsidR="004C621B" w:rsidRPr="00315C9D" w:rsidRDefault="004C621B" w:rsidP="00963C63"/>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315C9D" w:rsidRDefault="00315C9D" w:rsidP="00315C9D">
      <w:pPr>
        <w:ind w:left="5184" w:firstLine="1296"/>
      </w:pPr>
      <w:r>
        <w:lastRenderedPageBreak/>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p>
    <w:p w:rsidR="001A1B3B" w:rsidRDefault="001A1B3B" w:rsidP="00315C9D">
      <w:pPr>
        <w:ind w:left="5184" w:firstLine="1296"/>
      </w:pPr>
    </w:p>
    <w:p w:rsidR="001A1B3B" w:rsidRDefault="001A1B3B" w:rsidP="00433B79">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ANTIKORUPCIJOS KOMISIJOS</w:t>
      </w:r>
    </w:p>
    <w:p w:rsidR="001A1B3B" w:rsidRDefault="001A1B3B" w:rsidP="00433B79">
      <w:pPr>
        <w:tabs>
          <w:tab w:val="left" w:pos="7938"/>
        </w:tabs>
        <w:ind w:firstLine="0"/>
        <w:jc w:val="center"/>
        <w:rPr>
          <w:b/>
          <w:szCs w:val="24"/>
        </w:rPr>
      </w:pPr>
      <w:r w:rsidRPr="001A1B3B">
        <w:rPr>
          <w:b/>
          <w:szCs w:val="24"/>
        </w:rPr>
        <w:t>VEIKLOS NUOSTATAI</w:t>
      </w:r>
    </w:p>
    <w:p w:rsidR="001A1B3B" w:rsidRDefault="001A1B3B" w:rsidP="00433B79">
      <w:pPr>
        <w:tabs>
          <w:tab w:val="left" w:pos="7938"/>
        </w:tabs>
        <w:ind w:firstLine="0"/>
        <w:jc w:val="center"/>
        <w:rPr>
          <w:b/>
          <w:szCs w:val="24"/>
        </w:rPr>
      </w:pPr>
    </w:p>
    <w:p w:rsidR="001A1B3B" w:rsidRDefault="001A1B3B" w:rsidP="00433B79">
      <w:pPr>
        <w:tabs>
          <w:tab w:val="left" w:pos="7938"/>
        </w:tabs>
        <w:ind w:firstLine="0"/>
        <w:jc w:val="center"/>
        <w:rPr>
          <w:b/>
          <w:szCs w:val="24"/>
        </w:rPr>
      </w:pPr>
      <w:r>
        <w:rPr>
          <w:b/>
          <w:szCs w:val="24"/>
        </w:rPr>
        <w:t>I SKYRIUS</w:t>
      </w:r>
    </w:p>
    <w:p w:rsidR="001A1B3B" w:rsidRDefault="001A1B3B" w:rsidP="00433B79">
      <w:pPr>
        <w:tabs>
          <w:tab w:val="left" w:pos="7938"/>
        </w:tabs>
        <w:ind w:firstLine="0"/>
        <w:jc w:val="center"/>
        <w:rPr>
          <w:b/>
          <w:szCs w:val="24"/>
        </w:rPr>
      </w:pPr>
      <w:r>
        <w:rPr>
          <w:b/>
          <w:szCs w:val="24"/>
        </w:rPr>
        <w:t>B</w:t>
      </w:r>
      <w:r w:rsidRPr="001F39A4">
        <w:rPr>
          <w:b/>
          <w:szCs w:val="24"/>
        </w:rPr>
        <w:t>ENDROS</w:t>
      </w:r>
      <w:r w:rsidR="001F39A4" w:rsidRPr="001F39A4">
        <w:rPr>
          <w:b/>
          <w:szCs w:val="24"/>
        </w:rPr>
        <w:t>IOS</w:t>
      </w:r>
      <w:r>
        <w:rPr>
          <w:b/>
          <w:szCs w:val="24"/>
        </w:rPr>
        <w:t xml:space="preserve"> NUOSTATOS</w:t>
      </w:r>
    </w:p>
    <w:p w:rsidR="001A1B3B" w:rsidRDefault="001A1B3B" w:rsidP="001A1B3B">
      <w:pPr>
        <w:tabs>
          <w:tab w:val="left" w:pos="7938"/>
        </w:tabs>
        <w:ind w:firstLine="0"/>
        <w:rPr>
          <w:b/>
          <w:szCs w:val="24"/>
        </w:rPr>
      </w:pPr>
    </w:p>
    <w:p w:rsidR="001A1B3B"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 Plungės rajono savivaldybės tarybos (toliau – Savivaldybės taryba) Antikorupcijos komisijos (toliau – Komisija) nuostatai</w:t>
      </w:r>
      <w:r w:rsidR="0041206C">
        <w:rPr>
          <w:rFonts w:ascii="Times New Roman" w:hAnsi="Times New Roman" w:cs="Times New Roman"/>
          <w:sz w:val="24"/>
          <w:szCs w:val="24"/>
          <w:lang w:val="lt-LT"/>
        </w:rPr>
        <w:t xml:space="preserve"> (toliau – Nuostatai)</w:t>
      </w:r>
      <w:r>
        <w:rPr>
          <w:rFonts w:ascii="Times New Roman" w:hAnsi="Times New Roman" w:cs="Times New Roman"/>
          <w:sz w:val="24"/>
          <w:szCs w:val="24"/>
          <w:lang w:val="lt-LT"/>
        </w:rPr>
        <w:t xml:space="preserve"> nustato Komisijos veiklos tikslus, uždavinius ir funkcijas, teises ir pareigas, sudėtį, darbo organizavimo tvarką ir kitus su Komisijos veikla susijusius klausimus.</w:t>
      </w:r>
    </w:p>
    <w:p w:rsidR="001A1B3B" w:rsidRDefault="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Pr="00AD39FF">
        <w:rPr>
          <w:rFonts w:ascii="Times New Roman" w:hAnsi="Times New Roman" w:cs="Times New Roman"/>
          <w:sz w:val="24"/>
          <w:szCs w:val="24"/>
          <w:lang w:val="lt-LT"/>
        </w:rPr>
        <w:t xml:space="preserve">Komisijos Nuostatai parengti vadovaujantis Lietuvos Respublikos vietos savivaldos įstatymu, Lietuvos Respublikos korupcijos prevencijos įstatymu, </w:t>
      </w:r>
      <w:r>
        <w:rPr>
          <w:rFonts w:ascii="Times New Roman" w:hAnsi="Times New Roman" w:cs="Times New Roman"/>
          <w:sz w:val="24"/>
          <w:szCs w:val="24"/>
          <w:lang w:val="lt-LT"/>
        </w:rPr>
        <w:t xml:space="preserve">Plungės rajono </w:t>
      </w:r>
      <w:r w:rsidRPr="00AD39FF">
        <w:rPr>
          <w:rFonts w:ascii="Times New Roman" w:hAnsi="Times New Roman" w:cs="Times New Roman"/>
          <w:sz w:val="24"/>
          <w:szCs w:val="24"/>
          <w:lang w:val="lt-LT"/>
        </w:rPr>
        <w:t xml:space="preserve">savivaldybės </w:t>
      </w:r>
      <w:r w:rsidRPr="0037654C">
        <w:rPr>
          <w:rFonts w:ascii="Times New Roman" w:hAnsi="Times New Roman" w:cs="Times New Roman"/>
          <w:sz w:val="24"/>
          <w:szCs w:val="24"/>
          <w:lang w:val="lt-LT"/>
        </w:rPr>
        <w:t xml:space="preserve">tarybos veiklos reglamentu, patvirtintu Plungės </w:t>
      </w:r>
      <w:r w:rsidR="00D6523F" w:rsidRPr="0037654C">
        <w:rPr>
          <w:rFonts w:ascii="Times New Roman" w:hAnsi="Times New Roman" w:cs="Times New Roman"/>
          <w:sz w:val="24"/>
          <w:szCs w:val="24"/>
          <w:lang w:val="lt-LT"/>
        </w:rPr>
        <w:t>rajono savivaldybės tarybos 2023 m. kovo 30</w:t>
      </w:r>
      <w:r w:rsidRPr="00D654E9">
        <w:rPr>
          <w:rFonts w:ascii="Times New Roman" w:hAnsi="Times New Roman" w:cs="Times New Roman"/>
          <w:sz w:val="24"/>
          <w:szCs w:val="24"/>
          <w:lang w:val="lt-LT"/>
        </w:rPr>
        <w:t xml:space="preserve"> d. sprendimu Nr. T1-</w:t>
      </w:r>
      <w:r w:rsidR="000D24A3" w:rsidRPr="002F69EA">
        <w:rPr>
          <w:rFonts w:ascii="Times New Roman" w:hAnsi="Times New Roman" w:cs="Times New Roman"/>
          <w:sz w:val="24"/>
          <w:szCs w:val="24"/>
          <w:lang w:val="lt-LT"/>
        </w:rPr>
        <w:t>71</w:t>
      </w:r>
      <w:r w:rsidRPr="0037654C">
        <w:rPr>
          <w:rFonts w:ascii="Times New Roman" w:hAnsi="Times New Roman" w:cs="Times New Roman"/>
          <w:sz w:val="24"/>
          <w:szCs w:val="24"/>
          <w:lang w:val="lt-LT"/>
        </w:rPr>
        <w:t xml:space="preserve"> (toliau – Reglamentas),</w:t>
      </w:r>
      <w:r w:rsidRPr="00D654E9">
        <w:rPr>
          <w:rFonts w:ascii="Times New Roman" w:hAnsi="Times New Roman" w:cs="Times New Roman"/>
          <w:sz w:val="24"/>
          <w:szCs w:val="24"/>
          <w:lang w:val="lt-LT"/>
        </w:rPr>
        <w:t xml:space="preserve"> ir kitais teisės aktais, reglamentuojančiais </w:t>
      </w:r>
      <w:r w:rsidRPr="0037654C">
        <w:rPr>
          <w:rFonts w:ascii="Times New Roman" w:hAnsi="Times New Roman" w:cs="Times New Roman"/>
          <w:sz w:val="24"/>
          <w:szCs w:val="24"/>
          <w:lang w:val="lt-LT"/>
        </w:rPr>
        <w:t>korupcijos prevenciją.</w:t>
      </w:r>
    </w:p>
    <w:p w:rsidR="007E7406" w:rsidRPr="000D24A3" w:rsidRDefault="00D6523F">
      <w:pPr>
        <w:rPr>
          <w:szCs w:val="24"/>
        </w:rPr>
      </w:pPr>
      <w:r>
        <w:rPr>
          <w:szCs w:val="24"/>
        </w:rPr>
        <w:t>3</w:t>
      </w:r>
      <w:r w:rsidR="001A1B3B" w:rsidRPr="00FF5E3B">
        <w:rPr>
          <w:szCs w:val="24"/>
        </w:rPr>
        <w:t>. Komisija savo veikloje v</w:t>
      </w:r>
      <w:r>
        <w:rPr>
          <w:szCs w:val="24"/>
        </w:rPr>
        <w:t xml:space="preserve">adovaujasi Lietuvos Respublikos Konstitucija </w:t>
      </w:r>
      <w:r w:rsidR="001A1B3B" w:rsidRPr="00FF5E3B">
        <w:rPr>
          <w:szCs w:val="24"/>
        </w:rPr>
        <w:t xml:space="preserve">(toliau – Konstitucija), Lietuvos Respublikos vietos savivaldos įstatymu (toliau – Įstatymas), Lietuvos Respublikos korupcijos prevencijos įstatymu, </w:t>
      </w:r>
      <w:r w:rsidR="007E7406">
        <w:rPr>
          <w:color w:val="000000"/>
          <w:szCs w:val="24"/>
        </w:rPr>
        <w:t xml:space="preserve">2016 m. balandžio 27 d. Europos Parlamento ir Tarybos reglamentu </w:t>
      </w:r>
      <w:hyperlink r:id="rId7" w:tgtFrame="_blank" w:history="1">
        <w:r w:rsidR="007E7406">
          <w:rPr>
            <w:color w:val="0000FF" w:themeColor="hyperlink"/>
            <w:szCs w:val="24"/>
            <w:u w:val="single"/>
          </w:rPr>
          <w:t>(ES) 2016/679</w:t>
        </w:r>
      </w:hyperlink>
      <w:r w:rsidR="007E7406">
        <w:rPr>
          <w:color w:val="000000"/>
          <w:szCs w:val="24"/>
        </w:rPr>
        <w:t xml:space="preserve"> dėl fizinių asmenų apsaugos tvarkant asmens duomenis ir dėl laisvo tokių duomenų judėjimo ir kuriuo panaikinama Direktyva </w:t>
      </w:r>
      <w:hyperlink r:id="rId8" w:tgtFrame="_blank" w:history="1">
        <w:r w:rsidR="007E7406">
          <w:rPr>
            <w:color w:val="0000FF" w:themeColor="hyperlink"/>
            <w:szCs w:val="24"/>
            <w:u w:val="single"/>
          </w:rPr>
          <w:t>95/46/EB</w:t>
        </w:r>
      </w:hyperlink>
      <w:r w:rsidR="007E7406">
        <w:rPr>
          <w:color w:val="000000"/>
          <w:szCs w:val="24"/>
        </w:rPr>
        <w:t xml:space="preserve"> </w:t>
      </w:r>
      <w:r w:rsidR="007E7406" w:rsidRPr="000D24A3">
        <w:rPr>
          <w:color w:val="000000"/>
          <w:szCs w:val="24"/>
        </w:rPr>
        <w:t>(</w:t>
      </w:r>
      <w:r w:rsidR="007E7406" w:rsidRPr="002F69EA">
        <w:rPr>
          <w:color w:val="000000"/>
          <w:szCs w:val="24"/>
          <w:lang w:eastAsia="lt-LT"/>
        </w:rPr>
        <w:t xml:space="preserve">Bendrasis duomenų apsaugos reglamentas), </w:t>
      </w:r>
      <w:r w:rsidR="007E7406" w:rsidRPr="000D24A3">
        <w:rPr>
          <w:szCs w:val="24"/>
        </w:rPr>
        <w:t>Reglamentu, Nuostatais ir kitais teisės aktais.</w:t>
      </w:r>
    </w:p>
    <w:p w:rsidR="007E7406" w:rsidRPr="002F69EA" w:rsidRDefault="007E7406" w:rsidP="002F69EA">
      <w:pPr>
        <w:rPr>
          <w:color w:val="000000"/>
          <w:szCs w:val="24"/>
          <w:lang w:eastAsia="lt-LT"/>
        </w:rPr>
      </w:pPr>
      <w:r>
        <w:rPr>
          <w:szCs w:val="24"/>
        </w:rPr>
        <w:t>4</w:t>
      </w:r>
      <w:r w:rsidR="00D6523F">
        <w:rPr>
          <w:szCs w:val="24"/>
        </w:rPr>
        <w:t xml:space="preserve">. </w:t>
      </w:r>
      <w:r w:rsidR="00D6523F" w:rsidRPr="00FF5E3B">
        <w:rPr>
          <w:szCs w:val="24"/>
        </w:rPr>
        <w:t>Komisijos</w:t>
      </w:r>
      <w:r>
        <w:rPr>
          <w:szCs w:val="24"/>
        </w:rPr>
        <w:t xml:space="preserve"> </w:t>
      </w:r>
      <w:r w:rsidRPr="000D24A3">
        <w:rPr>
          <w:szCs w:val="24"/>
        </w:rPr>
        <w:t>veiklos</w:t>
      </w:r>
      <w:r w:rsidR="00D6523F" w:rsidRPr="000D24A3">
        <w:rPr>
          <w:szCs w:val="24"/>
        </w:rPr>
        <w:t xml:space="preserve"> tikslas – </w:t>
      </w:r>
      <w:r w:rsidRPr="002F69EA">
        <w:rPr>
          <w:color w:val="000000"/>
          <w:szCs w:val="24"/>
          <w:lang w:eastAsia="lt-LT"/>
        </w:rPr>
        <w:t>atlikti teisės aktais nustatytas funkcijas, susijusias su Savivaldybėje įgyvendinama valstybės politika korupcijos prevencijos srityje.</w:t>
      </w:r>
    </w:p>
    <w:p w:rsidR="007E7406" w:rsidRPr="000D24A3"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5. Pagrindiniai Komisijos veikimo principai </w:t>
      </w:r>
      <w:r w:rsidR="000D24A3">
        <w:rPr>
          <w:rFonts w:ascii="Times New Roman" w:hAnsi="Times New Roman" w:cs="Times New Roman"/>
          <w:sz w:val="24"/>
          <w:szCs w:val="24"/>
          <w:lang w:val="lt-LT"/>
        </w:rPr>
        <w:t>–</w:t>
      </w:r>
      <w:r w:rsidRPr="000D24A3">
        <w:rPr>
          <w:rFonts w:ascii="Times New Roman" w:hAnsi="Times New Roman" w:cs="Times New Roman"/>
          <w:sz w:val="24"/>
          <w:szCs w:val="24"/>
          <w:lang w:val="lt-LT"/>
        </w:rPr>
        <w:t xml:space="preserve"> teisingumas, nešališkumas, skaidrumas, viešumas, atskaitomybė.</w:t>
      </w:r>
    </w:p>
    <w:p w:rsidR="007E7406" w:rsidRPr="000D24A3" w:rsidRDefault="001A1B3B" w:rsidP="000D24A3">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0D24A3">
        <w:rPr>
          <w:rFonts w:ascii="Times New Roman" w:hAnsi="Times New Roman" w:cs="Times New Roman"/>
          <w:sz w:val="24"/>
          <w:szCs w:val="24"/>
          <w:lang w:val="lt-LT"/>
        </w:rPr>
        <w:t xml:space="preserve">6. </w:t>
      </w:r>
      <w:r w:rsidR="007E7406" w:rsidRPr="000D24A3">
        <w:rPr>
          <w:rFonts w:ascii="Times New Roman" w:eastAsia="Lucida Sans Unicode" w:hAnsi="Times New Roman" w:cs="Times New Roman"/>
          <w:kern w:val="3"/>
          <w:sz w:val="24"/>
          <w:szCs w:val="24"/>
          <w:lang w:val="lt-LT" w:eastAsia="zh-CN" w:bidi="hi-IN"/>
        </w:rPr>
        <w:t xml:space="preserve">Nuostatuose vartojamos sąvokos atitinka teisės aktuose, </w:t>
      </w:r>
      <w:r w:rsidR="007E7406" w:rsidRPr="0037654C">
        <w:rPr>
          <w:rFonts w:ascii="Times New Roman" w:eastAsia="Lucida Sans Unicode" w:hAnsi="Times New Roman" w:cs="Times New Roman"/>
          <w:kern w:val="3"/>
          <w:sz w:val="24"/>
          <w:szCs w:val="24"/>
          <w:lang w:val="lt-LT" w:eastAsia="zh-CN" w:bidi="hi-IN"/>
        </w:rPr>
        <w:t>reglamentuojančiuose korupcijos prevenciją, vartojamas sąvokas.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jc w:val="center"/>
        <w:rPr>
          <w:b/>
        </w:rPr>
      </w:pPr>
      <w:r>
        <w:rPr>
          <w:b/>
        </w:rPr>
        <w:t>II SKYRIUS</w:t>
      </w:r>
    </w:p>
    <w:p w:rsidR="001A1B3B" w:rsidRDefault="001A1B3B" w:rsidP="001A1B3B">
      <w:pPr>
        <w:jc w:val="center"/>
      </w:pPr>
      <w:r>
        <w:rPr>
          <w:b/>
        </w:rPr>
        <w:t>KOMISIJOS UŽDAVINIAI IR FUNKCIJOS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w:t>
      </w:r>
      <w:r w:rsidRPr="001A1B3B">
        <w:rPr>
          <w:rFonts w:ascii="Times New Roman" w:hAnsi="Times New Roman" w:cs="Times New Roman"/>
          <w:sz w:val="24"/>
          <w:szCs w:val="24"/>
          <w:lang w:val="lt-LT"/>
        </w:rPr>
        <w:t>. Komisijos uždaviniai:</w:t>
      </w:r>
    </w:p>
    <w:p w:rsidR="00E01A4F" w:rsidRPr="000D24A3"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t xml:space="preserve">7.1. </w:t>
      </w:r>
      <w:r w:rsidR="00E01A4F" w:rsidRPr="00E01A4F">
        <w:rPr>
          <w:rFonts w:ascii="Times New Roman" w:eastAsia="Lucida Sans Unicode" w:hAnsi="Times New Roman" w:cs="Times New Roman"/>
          <w:kern w:val="3"/>
          <w:sz w:val="24"/>
          <w:szCs w:val="24"/>
          <w:lang w:val="lt-LT" w:eastAsia="zh-CN" w:bidi="hi-IN"/>
        </w:rPr>
        <w:t xml:space="preserve">dalyvauti formuojant ir vykdant Savivaldybėje </w:t>
      </w:r>
      <w:r w:rsidR="00E01A4F" w:rsidRPr="000D24A3">
        <w:rPr>
          <w:rFonts w:ascii="Times New Roman" w:eastAsia="Lucida Sans Unicode" w:hAnsi="Times New Roman" w:cs="Times New Roman"/>
          <w:kern w:val="3"/>
          <w:sz w:val="24"/>
          <w:szCs w:val="24"/>
          <w:lang w:val="lt-LT" w:eastAsia="zh-CN" w:bidi="hi-IN"/>
        </w:rPr>
        <w:t>įgyvendinamą korupcijos prevencijos politiką;</w:t>
      </w:r>
    </w:p>
    <w:p w:rsidR="00E01A4F" w:rsidRDefault="00E01A4F" w:rsidP="00E01A4F">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7.2. </w:t>
      </w:r>
      <w:r w:rsidR="001A1B3B" w:rsidRPr="000D24A3">
        <w:rPr>
          <w:rFonts w:ascii="Times New Roman" w:hAnsi="Times New Roman" w:cs="Times New Roman"/>
          <w:sz w:val="24"/>
          <w:szCs w:val="24"/>
          <w:lang w:val="lt-LT"/>
        </w:rPr>
        <w:t>kontroliuoti, kad Savivaldybės administracijoje ir struktūriniuose padaliniuose būtų vykdomi korupcijos prevenciją reglamentuojančių teisės aktų reikalavimai;</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hAnsi="Times New Roman" w:cs="Times New Roman"/>
          <w:sz w:val="24"/>
          <w:szCs w:val="24"/>
          <w:lang w:val="lt-LT"/>
        </w:rPr>
        <w:t xml:space="preserve">7.3. </w:t>
      </w:r>
      <w:r w:rsidRPr="00E01A4F">
        <w:rPr>
          <w:rFonts w:ascii="Times New Roman" w:eastAsia="Lucida Sans Unicode" w:hAnsi="Times New Roman" w:cs="Times New Roman"/>
          <w:kern w:val="3"/>
          <w:sz w:val="24"/>
          <w:szCs w:val="24"/>
          <w:lang w:val="lt-LT" w:eastAsia="zh-CN" w:bidi="hi-IN"/>
        </w:rPr>
        <w:t xml:space="preserve">analizuoti korupcijos lygį Savivaldybėje, siekti efektyvaus </w:t>
      </w:r>
      <w:r w:rsidRPr="0037654C">
        <w:rPr>
          <w:rFonts w:ascii="Times New Roman" w:eastAsia="Lucida Sans Unicode" w:hAnsi="Times New Roman" w:cs="Times New Roman"/>
          <w:kern w:val="3"/>
          <w:sz w:val="24"/>
          <w:szCs w:val="24"/>
          <w:lang w:val="lt-LT" w:eastAsia="zh-CN" w:bidi="hi-IN"/>
        </w:rPr>
        <w:t>korupcijos prevencijos programos priemonių</w:t>
      </w:r>
      <w:r w:rsidRPr="00E01A4F">
        <w:rPr>
          <w:rFonts w:ascii="Times New Roman" w:eastAsia="Lucida Sans Unicode" w:hAnsi="Times New Roman" w:cs="Times New Roman"/>
          <w:kern w:val="3"/>
          <w:sz w:val="24"/>
          <w:szCs w:val="24"/>
          <w:lang w:val="lt-LT" w:eastAsia="zh-CN" w:bidi="hi-IN"/>
        </w:rPr>
        <w:t xml:space="preserve"> įgyvendinimo;</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eastAsia="Lucida Sans Unicode" w:hAnsi="Times New Roman" w:cs="Times New Roman"/>
          <w:kern w:val="3"/>
          <w:sz w:val="24"/>
          <w:szCs w:val="24"/>
          <w:lang w:val="lt-LT" w:eastAsia="zh-CN" w:bidi="hi-IN"/>
        </w:rPr>
        <w:t>7.4. skatinti nepakantumą korupcijos apraiškoms bei bendradarbiauti su Savivaldybės bendruomene ir žiniasklaidos atstovais;</w:t>
      </w:r>
    </w:p>
    <w:p w:rsidR="00E01A4F" w:rsidRPr="00E01A4F" w:rsidRDefault="00E01A4F"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eastAsia="Lucida Sans Unicode" w:hAnsi="Times New Roman" w:cs="Times New Roman"/>
          <w:kern w:val="3"/>
          <w:sz w:val="24"/>
          <w:szCs w:val="24"/>
          <w:lang w:val="lt-LT" w:eastAsia="zh-CN" w:bidi="hi-IN"/>
        </w:rPr>
        <w:t xml:space="preserve">7.5. </w:t>
      </w:r>
      <w:r w:rsidRPr="00E01A4F">
        <w:rPr>
          <w:rFonts w:ascii="Times New Roman" w:eastAsia="Lucida Sans Unicode" w:hAnsi="Times New Roman" w:cs="Times New Roman"/>
          <w:kern w:val="3"/>
          <w:sz w:val="24"/>
          <w:szCs w:val="24"/>
          <w:shd w:val="clear" w:color="auto" w:fill="FFFFFF"/>
          <w:lang w:val="lt-LT" w:eastAsia="zh-CN" w:bidi="hi-IN"/>
        </w:rPr>
        <w:t>korupcijos prevencijos tikslais analizuoti Savivaldybės administracijos, biudžetinių ir viešųjų įstaigų, kurių savininkė yra Savivaldybė, ir Savivaldybės valdomų įmonių atliktus viešuosius pirkimus ir apie galimus korupcijos atvejus informuoti Savivaldybės tarybą ir kompeten</w:t>
      </w:r>
      <w:r>
        <w:rPr>
          <w:rFonts w:ascii="Times New Roman" w:eastAsia="Lucida Sans Unicode" w:hAnsi="Times New Roman" w:cs="Times New Roman"/>
          <w:kern w:val="3"/>
          <w:sz w:val="24"/>
          <w:szCs w:val="24"/>
          <w:shd w:val="clear" w:color="auto" w:fill="FFFFFF"/>
          <w:lang w:val="lt-LT" w:eastAsia="zh-CN" w:bidi="hi-IN"/>
        </w:rPr>
        <w:t>tingas institucijas ar įstaigas;</w:t>
      </w:r>
    </w:p>
    <w:p w:rsidR="001A1B3B" w:rsidRP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7.6</w:t>
      </w:r>
      <w:r w:rsidR="001A1B3B" w:rsidRPr="00E01A4F">
        <w:rPr>
          <w:rFonts w:ascii="Times New Roman" w:hAnsi="Times New Roman" w:cs="Times New Roman"/>
          <w:sz w:val="24"/>
          <w:szCs w:val="24"/>
          <w:lang w:val="lt-LT"/>
        </w:rPr>
        <w:t>. teikti pasiūlymus dėl</w:t>
      </w:r>
      <w:r w:rsidR="001A1B3B" w:rsidRPr="001A1B3B">
        <w:rPr>
          <w:rFonts w:ascii="Times New Roman" w:hAnsi="Times New Roman" w:cs="Times New Roman"/>
          <w:sz w:val="24"/>
          <w:szCs w:val="24"/>
          <w:lang w:val="lt-LT"/>
        </w:rPr>
        <w:t xml:space="preserve"> korupcijos prevencijos Savivaldybės įmonėms, Savivaldybės biudžetinėms įstaigoms, viešosioms įstaigoms, kurių steigėja yra Savivaldybė ar kurios įstatymų nustatyta tvarka Savivaldybės perduotą turtą valdo, naudoja ir juo disponuoja patikėjimo teise;</w:t>
      </w:r>
    </w:p>
    <w:p w:rsidR="001A1B3B" w:rsidRP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lastRenderedPageBreak/>
        <w:t>7.</w:t>
      </w:r>
      <w:r w:rsidR="003A121C">
        <w:rPr>
          <w:rFonts w:ascii="Times New Roman" w:hAnsi="Times New Roman" w:cs="Times New Roman"/>
          <w:sz w:val="24"/>
          <w:szCs w:val="24"/>
          <w:lang w:val="lt-LT"/>
        </w:rPr>
        <w:t>7</w:t>
      </w:r>
      <w:r w:rsidRPr="001A1B3B">
        <w:rPr>
          <w:rFonts w:ascii="Times New Roman" w:hAnsi="Times New Roman" w:cs="Times New Roman"/>
          <w:sz w:val="24"/>
          <w:szCs w:val="24"/>
          <w:lang w:val="lt-LT"/>
        </w:rPr>
        <w:t>. teikti pasiūlymus Savivaldybės tarybai dėl Savivaldybės, Savivaldybės kontroliuojamų įstaigų ir (ar) įmonių, taip pat viešųjų įstaigų, kurių vienas iš steigėjų yra S</w:t>
      </w:r>
      <w:r w:rsidR="003A121C">
        <w:rPr>
          <w:rFonts w:ascii="Times New Roman" w:hAnsi="Times New Roman" w:cs="Times New Roman"/>
          <w:sz w:val="24"/>
          <w:szCs w:val="24"/>
          <w:lang w:val="lt-LT"/>
        </w:rPr>
        <w:t>avivaldybė</w:t>
      </w:r>
      <w:r w:rsidRPr="001A1B3B">
        <w:rPr>
          <w:rFonts w:ascii="Times New Roman" w:hAnsi="Times New Roman" w:cs="Times New Roman"/>
          <w:sz w:val="24"/>
          <w:szCs w:val="24"/>
          <w:lang w:val="lt-LT"/>
        </w:rPr>
        <w:t>, vidaus teisės aktų priėmimo ir tobulinimo, siekiant sumažinti korupcijos pasireiškimo tikimybę;</w:t>
      </w:r>
    </w:p>
    <w:p w:rsid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7.8</w:t>
      </w:r>
      <w:r w:rsidR="001A1B3B" w:rsidRPr="001A1B3B">
        <w:rPr>
          <w:rFonts w:ascii="Times New Roman" w:hAnsi="Times New Roman" w:cs="Times New Roman"/>
          <w:sz w:val="24"/>
          <w:szCs w:val="24"/>
          <w:lang w:val="lt-LT"/>
        </w:rPr>
        <w:t xml:space="preserve">. skatinti visuomenės nepakantumą korupcijos apraiškoms, glaudžiai bendradarbiaujant su kitomis valstybės institucijomis ir įstaigomis, nevyriausybinėmis organizacijomis, </w:t>
      </w:r>
      <w:r w:rsidR="000D24A3">
        <w:rPr>
          <w:rFonts w:ascii="Times New Roman" w:hAnsi="Times New Roman" w:cs="Times New Roman"/>
          <w:sz w:val="24"/>
          <w:szCs w:val="24"/>
          <w:lang w:val="lt-LT"/>
        </w:rPr>
        <w:t>S</w:t>
      </w:r>
      <w:r w:rsidR="001A1B3B" w:rsidRPr="001A1B3B">
        <w:rPr>
          <w:rFonts w:ascii="Times New Roman" w:hAnsi="Times New Roman" w:cs="Times New Roman"/>
          <w:sz w:val="24"/>
          <w:szCs w:val="24"/>
          <w:lang w:val="lt-LT"/>
        </w:rPr>
        <w:t>avivaldybės bendruomene ir žiniasklaidos atstovais (bendradarbiavimas apima keitimąsi informacija, pasiūlymų teikimą, reagavimą į gautus pasiūlymus, veiksmų derinimą, metodinės pagalbos teikimą, kitus veiksmus, būtinus korupcijos prevencijai ir priežiūrai vykdyti).</w:t>
      </w:r>
    </w:p>
    <w:p w:rsidR="00D3461C" w:rsidRDefault="00D3461C" w:rsidP="00D3461C">
      <w:r>
        <w:t>8. Komisija vykdo šias funkcijas:</w:t>
      </w:r>
    </w:p>
    <w:p w:rsidR="00225405" w:rsidRPr="0037654C" w:rsidRDefault="00D3461C" w:rsidP="00225405">
      <w:r>
        <w:t>8.1</w:t>
      </w:r>
      <w:r w:rsidRPr="00620BAD">
        <w:t xml:space="preserve">. </w:t>
      </w:r>
      <w:r w:rsidRPr="0037654C">
        <w:t xml:space="preserve">Reglamento nustatyta tvarka, Savivaldybės </w:t>
      </w:r>
      <w:r w:rsidRPr="00D654E9">
        <w:t>tarybos ar mero iniciatyva dalyvauja atliekant Savivaldybės institucijų parengtų teisės aktų projektų antikorupcinį vertinimą</w:t>
      </w:r>
      <w:r w:rsidR="00225405" w:rsidRPr="0037654C">
        <w:t>;</w:t>
      </w:r>
      <w:r w:rsidRPr="0037654C">
        <w:t xml:space="preserve"> </w:t>
      </w:r>
    </w:p>
    <w:p w:rsidR="00225405" w:rsidRPr="0037654C" w:rsidRDefault="00D3461C" w:rsidP="00225405">
      <w:pPr>
        <w:rPr>
          <w:rFonts w:eastAsia="Lucida Sans Unicode"/>
          <w:kern w:val="3"/>
          <w:szCs w:val="24"/>
          <w:lang w:eastAsia="zh-CN" w:bidi="hi-IN"/>
        </w:rPr>
      </w:pPr>
      <w:r w:rsidRPr="0037654C">
        <w:t xml:space="preserve">8.2. </w:t>
      </w:r>
      <w:r w:rsidR="00225405" w:rsidRPr="0037654C">
        <w:rPr>
          <w:rFonts w:eastAsia="Lucida Sans Unicode"/>
          <w:kern w:val="3"/>
          <w:szCs w:val="24"/>
          <w:lang w:eastAsia="zh-CN" w:bidi="hi-IN"/>
        </w:rPr>
        <w:t>dalyvauja rengiant Savivaldybės korupcijos prevencijos veiksmų planą ir teikia išvadas merui ir Savivaldybės tarybai dėl šio veiksmų plano ir jo įgyvendinimo;</w:t>
      </w:r>
    </w:p>
    <w:p w:rsidR="00D3461C" w:rsidRPr="0037654C" w:rsidRDefault="00D3461C" w:rsidP="00D3461C">
      <w:r w:rsidRPr="0037654C">
        <w:t xml:space="preserve">8.3. nagrinėja </w:t>
      </w:r>
      <w:r w:rsidR="0037654C">
        <w:t>S</w:t>
      </w:r>
      <w:r w:rsidRPr="00D654E9">
        <w:t>avivaldybės bendruomenės narių, valstybės institucijų, gyvenamųjų vietovių bendruomenių ar bendruomeninių organizacijų atstovų siūlymus ir pastabas dėl kovos su korupcija priem</w:t>
      </w:r>
      <w:r w:rsidRPr="0037654C">
        <w:t>onių vykdymo;</w:t>
      </w:r>
    </w:p>
    <w:p w:rsidR="00D3461C" w:rsidRPr="0037654C" w:rsidRDefault="00D3461C" w:rsidP="00D3461C">
      <w:r w:rsidRPr="0037654C">
        <w:t>8.4. informuoja visuomenę apie savo veiklą, vykdomas ko</w:t>
      </w:r>
      <w:r w:rsidR="00225405" w:rsidRPr="0037654C">
        <w:t>rupcijos prevencijos priemones S</w:t>
      </w:r>
      <w:r w:rsidRPr="0037654C">
        <w:t>avivaldybėje, taip pat apie kovos su korupcija rezultatus;</w:t>
      </w:r>
    </w:p>
    <w:p w:rsidR="00D3461C" w:rsidRPr="0037654C" w:rsidRDefault="00D3461C" w:rsidP="00D3461C">
      <w:r w:rsidRPr="0037654C">
        <w:t xml:space="preserve">8.5. korupcijos prevencijos tikslais analizuoja Savivaldybės administracijos, biudžetinių ir viešųjų įstaigų, kurių savininkė yra Savivaldybė, ir Savivaldybės valdomų įmonių atliktus viešuosius pirkimus ir apie galimus korupcijos atvejus informuoja </w:t>
      </w:r>
      <w:r w:rsidR="00D50DB5" w:rsidRPr="0037654C">
        <w:t xml:space="preserve">Savivaldybės merą, </w:t>
      </w:r>
      <w:r w:rsidRPr="0037654C">
        <w:t>Savivaldybės tarybą</w:t>
      </w:r>
      <w:r w:rsidR="00D50DB5" w:rsidRPr="0037654C">
        <w:t xml:space="preserve">, </w:t>
      </w:r>
      <w:r w:rsidRPr="0037654C">
        <w:t>kompetentingas institucijas ar įstaigas. Antikorupcijos komisijos pirmininkas ir nariai turi teisę susipažinti su visa analizuojamų viešųjų pirkimų informacija;</w:t>
      </w:r>
    </w:p>
    <w:p w:rsidR="00D3461C" w:rsidRDefault="00D3461C" w:rsidP="00D3461C">
      <w:r w:rsidRPr="0037654C">
        <w:t xml:space="preserve">8.6. atlieka kitas teisės aktuose nustatytas funkcijas, </w:t>
      </w:r>
      <w:r w:rsidR="00D50DB5" w:rsidRPr="0037654C">
        <w:t>susijusias su S</w:t>
      </w:r>
      <w:r w:rsidRPr="0037654C">
        <w:t>avivaldybėje įgyvendinama valstybės politika korupcijos prevencijos srityje.</w:t>
      </w:r>
    </w:p>
    <w:p w:rsidR="00D3461C" w:rsidRDefault="00D3461C"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D3461C" w:rsidRP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 xml:space="preserve">III SKYRIUS </w:t>
      </w:r>
    </w:p>
    <w:p w:rsid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KOMISIJOS TEISĖS IR PAREIGOS</w:t>
      </w:r>
    </w:p>
    <w:p w:rsidR="00D3461C" w:rsidRDefault="00D3461C" w:rsidP="00D3461C">
      <w:pPr>
        <w:pStyle w:val="HTMLiankstoformatuotas"/>
        <w:tabs>
          <w:tab w:val="clear" w:pos="916"/>
          <w:tab w:val="left" w:pos="1134"/>
        </w:tabs>
        <w:ind w:firstLine="720"/>
        <w:rPr>
          <w:rFonts w:ascii="Times New Roman" w:hAnsi="Times New Roman" w:cs="Times New Roman"/>
          <w:b/>
          <w:sz w:val="24"/>
          <w:szCs w:val="24"/>
          <w:lang w:val="lt-LT"/>
        </w:rPr>
      </w:pPr>
    </w:p>
    <w:p w:rsidR="00D3461C" w:rsidRDefault="00D3461C" w:rsidP="001F39A4">
      <w:pPr>
        <w:pStyle w:val="Pagrindiniotekstotrauka"/>
        <w:ind w:firstLine="720"/>
        <w:jc w:val="both"/>
        <w:rPr>
          <w:szCs w:val="24"/>
        </w:rPr>
      </w:pPr>
      <w:r w:rsidRPr="00D3461C">
        <w:rPr>
          <w:szCs w:val="24"/>
        </w:rPr>
        <w:t xml:space="preserve">9. </w:t>
      </w:r>
      <w:r>
        <w:rPr>
          <w:szCs w:val="24"/>
        </w:rPr>
        <w:t>Komisija, vykdydama savo funkcijas, turi teisę:</w:t>
      </w:r>
    </w:p>
    <w:p w:rsidR="00D3461C" w:rsidRDefault="00D3461C">
      <w:pPr>
        <w:pStyle w:val="Pagrindiniotekstotrauka"/>
        <w:ind w:firstLine="720"/>
        <w:jc w:val="both"/>
        <w:rPr>
          <w:szCs w:val="24"/>
          <w:lang w:eastAsia="lt-LT"/>
        </w:rPr>
      </w:pPr>
      <w:r>
        <w:rPr>
          <w:szCs w:val="24"/>
        </w:rPr>
        <w:t xml:space="preserve">9.1. </w:t>
      </w:r>
      <w:r>
        <w:rPr>
          <w:szCs w:val="24"/>
          <w:lang w:eastAsia="lt-LT"/>
        </w:rPr>
        <w:t>teikti pasiūlymus Savivaldybės tarybai, merui ir Savivaldybės administracijos direktoriui dėl</w:t>
      </w:r>
      <w:r>
        <w:rPr>
          <w:szCs w:val="24"/>
        </w:rPr>
        <w:t xml:space="preserve"> </w:t>
      </w:r>
      <w:r>
        <w:rPr>
          <w:szCs w:val="24"/>
          <w:lang w:eastAsia="lt-LT"/>
        </w:rPr>
        <w:t>korupcijos prevencijos prioritetų Savivaldybės, Savivaldybės kontroliuojamų įstaigų ir (ar)</w:t>
      </w:r>
      <w:r>
        <w:rPr>
          <w:szCs w:val="24"/>
        </w:rPr>
        <w:t xml:space="preserve"> </w:t>
      </w:r>
      <w:r>
        <w:rPr>
          <w:szCs w:val="24"/>
          <w:lang w:eastAsia="lt-LT"/>
        </w:rPr>
        <w:t>įmonių, taip pat viešųjų įstaigų, kurių vienas iš steigėjų yra Savivaldybės institucija ar įstaiga, veiklos srityse;</w:t>
      </w:r>
    </w:p>
    <w:p w:rsidR="00B14476" w:rsidRDefault="00B14476">
      <w:pPr>
        <w:pStyle w:val="Pagrindiniotekstotrauka"/>
        <w:ind w:firstLine="720"/>
        <w:jc w:val="both"/>
        <w:rPr>
          <w:szCs w:val="24"/>
        </w:rPr>
      </w:pPr>
      <w:r>
        <w:rPr>
          <w:szCs w:val="24"/>
          <w:lang w:eastAsia="lt-LT"/>
        </w:rPr>
        <w:t xml:space="preserve">9.2. </w:t>
      </w:r>
      <w:r>
        <w:rPr>
          <w:szCs w:val="24"/>
        </w:rPr>
        <w:t xml:space="preserve">svarstyti </w:t>
      </w:r>
      <w:r w:rsidR="00BC2EC8">
        <w:rPr>
          <w:szCs w:val="24"/>
        </w:rPr>
        <w:t xml:space="preserve">Savivaldybės </w:t>
      </w:r>
      <w:r>
        <w:rPr>
          <w:szCs w:val="24"/>
        </w:rPr>
        <w:t xml:space="preserve">mero potvarkius, </w:t>
      </w:r>
      <w:r w:rsidRPr="00BC2EC8">
        <w:rPr>
          <w:iCs/>
          <w:szCs w:val="24"/>
        </w:rPr>
        <w:t>Savivaldyb</w:t>
      </w:r>
      <w:r w:rsidRPr="00BC2EC8">
        <w:rPr>
          <w:szCs w:val="24"/>
        </w:rPr>
        <w:t xml:space="preserve">ės </w:t>
      </w:r>
      <w:r>
        <w:rPr>
          <w:szCs w:val="24"/>
        </w:rPr>
        <w:t>administracijos direktoriaus įsakymus, Savivaldybės tarybos sprendimus, jų projektus ir teikti išvadas, ar juose nėra prielaidų korupcijai;</w:t>
      </w:r>
    </w:p>
    <w:p w:rsidR="00D3461C" w:rsidRDefault="00D3461C">
      <w:pPr>
        <w:pStyle w:val="Pagrindiniotekstotrauka"/>
        <w:ind w:firstLine="720"/>
        <w:jc w:val="both"/>
        <w:rPr>
          <w:szCs w:val="24"/>
        </w:rPr>
      </w:pPr>
      <w:r>
        <w:rPr>
          <w:szCs w:val="24"/>
        </w:rPr>
        <w:t>9.</w:t>
      </w:r>
      <w:r w:rsidR="00BC2EC8">
        <w:rPr>
          <w:szCs w:val="24"/>
        </w:rPr>
        <w:t>3</w:t>
      </w:r>
      <w:r>
        <w:rPr>
          <w:szCs w:val="24"/>
        </w:rPr>
        <w:t>. gauti jos veiklai reikalingą informaciją ir metodinę pagalbą korupcijos prevencijos klausimais iš Savivaldybės administracijos struktūrinių bei struktūrinių teritorinių padalinių, S</w:t>
      </w:r>
      <w:r w:rsidR="00BC2EC8">
        <w:rPr>
          <w:szCs w:val="24"/>
        </w:rPr>
        <w:t>avivaldybės įstaigų ir</w:t>
      </w:r>
      <w:r>
        <w:rPr>
          <w:szCs w:val="24"/>
        </w:rPr>
        <w:t xml:space="preserve"> kitų valstybės ir savivaldybių institucijų, įmonių, įstaigų ir organizacijų;</w:t>
      </w:r>
    </w:p>
    <w:p w:rsidR="00D3461C" w:rsidRDefault="00D3461C">
      <w:r>
        <w:t>9.</w:t>
      </w:r>
      <w:r w:rsidR="00BC2EC8">
        <w:t>4</w:t>
      </w:r>
      <w:r>
        <w:t>. priimti sprendimą perduoti medžiagą tirti teisėsaugos institucijoms;</w:t>
      </w:r>
    </w:p>
    <w:p w:rsidR="00D3461C" w:rsidRDefault="00D3461C">
      <w:r>
        <w:t>9</w:t>
      </w:r>
      <w:r w:rsidR="00BC2EC8">
        <w:t>.5</w:t>
      </w:r>
      <w:r>
        <w:t>. kviesti į Komisijos posėdžius Savivaldybės tarybos narius, Savivaldybės administracijos valstybės tarnautojus ir darbuotojus, Savivaldybės įmonių ir įstaigų vadovus ir darbuotojus ar kitus asmenis;</w:t>
      </w:r>
    </w:p>
    <w:p w:rsidR="00D3461C" w:rsidRDefault="00D3461C">
      <w:r>
        <w:t>9</w:t>
      </w:r>
      <w:r w:rsidR="00BC2EC8">
        <w:t>.6</w:t>
      </w:r>
      <w:r>
        <w:t>. suderinusi su</w:t>
      </w:r>
      <w:r w:rsidR="00BC2EC8">
        <w:t xml:space="preserve"> Savivaldybės meru,</w:t>
      </w:r>
      <w:r>
        <w:t xml:space="preserve"> Savivaldybės administracijos direktoriumi, Savivaldybės įstaigų, įmonių vadovais, pasitelkti į pagalbą kitų valstybės ir Savivaldybės įstaigų tarnautojus ar kitus darbuotojus ir specialistus sudėtingiems klausimams nagrinėti;</w:t>
      </w:r>
    </w:p>
    <w:p w:rsidR="00D3461C" w:rsidRPr="008F4E76" w:rsidRDefault="00D3461C">
      <w:r>
        <w:t>9</w:t>
      </w:r>
      <w:r w:rsidR="00BC2EC8">
        <w:t>.7</w:t>
      </w:r>
      <w:r>
        <w:t xml:space="preserve">. </w:t>
      </w:r>
      <w:r w:rsidRPr="008F4E76">
        <w:t>Komisijos nariai turi teisę pareikšti atskirąją nuomonę</w:t>
      </w:r>
      <w:r>
        <w:t xml:space="preserve"> (raštu)</w:t>
      </w:r>
      <w:r w:rsidRPr="008F4E76">
        <w:t>, jei n</w:t>
      </w:r>
      <w:r>
        <w:t>esutinka su Komisijos sprendimu;</w:t>
      </w:r>
    </w:p>
    <w:p w:rsidR="00D3461C" w:rsidRDefault="00D3461C">
      <w:r>
        <w:t>9</w:t>
      </w:r>
      <w:r w:rsidR="00BC2EC8">
        <w:t>.8</w:t>
      </w:r>
      <w: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rsidR="001E03FD">
        <w:t>ą ir</w:t>
      </w:r>
      <w:r>
        <w:t xml:space="preserve"> </w:t>
      </w:r>
      <w:r w:rsidR="001E03FD">
        <w:t>u</w:t>
      </w:r>
      <w:r>
        <w:t>ž darbą K</w:t>
      </w:r>
      <w:r w:rsidRPr="00F30120">
        <w:t xml:space="preserve">omisijoje </w:t>
      </w:r>
      <w:r w:rsidR="001E03FD">
        <w:t>jiems apmokama</w:t>
      </w:r>
      <w:r w:rsidRPr="00F30120">
        <w:t xml:space="preserve"> Lietuvos </w:t>
      </w:r>
      <w:r w:rsidRPr="00F30120">
        <w:lastRenderedPageBreak/>
        <w:t xml:space="preserve">Respublikos valstybės ir savivaldybių įstaigų darbuotojų </w:t>
      </w:r>
      <w:r w:rsidR="001E03FD">
        <w:t xml:space="preserve">darbo apmokėjimo ir komisijų narių atlygio už darbą įstatymo nustatyta </w:t>
      </w:r>
      <w:r w:rsidRPr="00F30120">
        <w:t xml:space="preserve">tvarka. </w:t>
      </w:r>
    </w:p>
    <w:p w:rsidR="00D3461C" w:rsidRDefault="00D3461C">
      <w:r>
        <w:t>10. Komisijos nariai, vykdydami savo funkcijas, privalo:</w:t>
      </w:r>
    </w:p>
    <w:p w:rsidR="00D3461C" w:rsidRDefault="00D3461C">
      <w:r>
        <w:t xml:space="preserve">10.1. </w:t>
      </w:r>
      <w:r w:rsidRPr="00C717FD">
        <w:t>vadovautis Konstitucija, įstatymais, kitais teisės aktais;</w:t>
      </w:r>
    </w:p>
    <w:p w:rsidR="00D3461C" w:rsidRDefault="00D3461C">
      <w:r>
        <w:t xml:space="preserve">10.2. </w:t>
      </w:r>
      <w:r w:rsidRPr="00C717FD">
        <w:t>prieš pradedant eiti Komisijos nario pareigas</w:t>
      </w:r>
      <w:r>
        <w:t>,</w:t>
      </w:r>
      <w:r w:rsidRPr="00C717FD">
        <w:t xml:space="preserve"> pasirašyti </w:t>
      </w:r>
      <w:r>
        <w:t>Nešališkumo deklaraciją (1 priedas) ir K</w:t>
      </w:r>
      <w:r w:rsidRPr="00C717FD">
        <w:t xml:space="preserve">onfidencialumo </w:t>
      </w:r>
      <w:r>
        <w:t>pasižadėjimą (2 priedas</w:t>
      </w:r>
      <w:r w:rsidRPr="00C717FD">
        <w:t>);</w:t>
      </w:r>
    </w:p>
    <w:p w:rsidR="00D3461C" w:rsidRDefault="00D3461C">
      <w:r>
        <w:t xml:space="preserve">10.3. </w:t>
      </w:r>
      <w:r w:rsidRPr="005F4C51">
        <w:t>dalyvauti Komisijos posėdžiuose, o Komisijos narys, negalintis dalyvauti Komisijos posėdyje, privalo ne vėliau kaip prieš vieną darbo dieną iki posėdžio apie tai pranešti Komisijos pirmininkui;</w:t>
      </w:r>
    </w:p>
    <w:p w:rsidR="00D3461C" w:rsidRDefault="00D3461C">
      <w:r>
        <w:t xml:space="preserve">10.4. </w:t>
      </w:r>
      <w:r w:rsidRPr="005F4C51">
        <w:t xml:space="preserve">Komisijos narys Komisijos posėdžio metu informuoja jo narius arba iki posėdžio </w:t>
      </w:r>
      <w:r w:rsidR="0037654C">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D3461C" w:rsidRDefault="00D3461C">
      <w:r>
        <w:t>10.5. bendradarbiauti ir keistis informacija, kurios reikia korupcijos prevencijai ir kontrolei užtikrinti, su kitais Savivaldybės</w:t>
      </w:r>
      <w:r w:rsidR="009D43E4">
        <w:t xml:space="preserve"> administracijos</w:t>
      </w:r>
      <w:r>
        <w:t xml:space="preserve"> struktūriniais padaliniais, kitomis valstybės ar savivaldybių įstaigomis ir jose dirbančiais asmenimis, vykdančiais korupcijos prevenciją ir kontrolę. Gavę paklausimą, susijusį su korupcijos prevencija ir kontrole, iš kitos valstybės ar </w:t>
      </w:r>
      <w:r w:rsidRPr="00D654E9">
        <w:t>savivaldybės įstaigos</w:t>
      </w:r>
      <w:r>
        <w:t xml:space="preserve">, turi </w:t>
      </w:r>
      <w:r w:rsidR="009D43E4">
        <w:t>S</w:t>
      </w:r>
      <w:r>
        <w:t>avivaldybės įstaigos ir teisės aktų nustatytomis sąlygomis bei tvarka į jį atsakyti arba imtis priemonių, kad į jį būtų atsakyta;</w:t>
      </w:r>
    </w:p>
    <w:p w:rsidR="00D3461C" w:rsidRDefault="00D3461C">
      <w:r>
        <w:t>10.6. gavę informacijos apie korupcines veikas, turinčias nusikalstamos veikos požymių, nedelsdami informuoja Savivaldybės merą, STT ar kitas atsakingas institucijas Lietuvos Respublikos teisės aktuose nustatytomis sąlygomis ir tvarka;</w:t>
      </w:r>
    </w:p>
    <w:p w:rsidR="00D3461C" w:rsidRDefault="00D3461C">
      <w:r>
        <w:t>10.7. saugo informaciją, kurią sužinojo eidami tarnybines pareigas, jeigu ji sudaro valstybės, tarnybos, komercinę ar kitą įstatymų saugomą paslaptį, ir nenaudoja duomenų ar informacijos, gautos atliekant savo pareigas, asmeninei arba kitų asmenų naudai;</w:t>
      </w:r>
    </w:p>
    <w:p w:rsidR="00D3461C" w:rsidRPr="00D3461C" w:rsidRDefault="00D3461C" w:rsidP="002F69EA">
      <w:pPr>
        <w:pStyle w:val="HTMLiankstoformatuotas"/>
        <w:tabs>
          <w:tab w:val="clear" w:pos="916"/>
          <w:tab w:val="left" w:pos="1134"/>
        </w:tabs>
        <w:ind w:firstLine="720"/>
        <w:jc w:val="both"/>
        <w:rPr>
          <w:rFonts w:ascii="Times New Roman" w:hAnsi="Times New Roman" w:cs="Times New Roman"/>
          <w:sz w:val="24"/>
          <w:szCs w:val="24"/>
          <w:lang w:val="lt-LT"/>
        </w:rPr>
      </w:pPr>
      <w:r w:rsidRPr="00D3461C">
        <w:rPr>
          <w:rFonts w:ascii="Times New Roman" w:hAnsi="Times New Roman" w:cs="Times New Roman"/>
          <w:sz w:val="24"/>
          <w:szCs w:val="24"/>
          <w:lang w:val="lt-LT"/>
        </w:rPr>
        <w:t>10.8. kol Komisija priims sprendimą dėl nagrinėjamo klausimo, neskelbia informacijos apie tyrimo eigą, jeigu tai gali pažeisti asmens teises, pakenkti tyrimui arba ji sudaro valstybės, tarnybos, komercinę ar kitą įstatymų saugomą paslaptį.</w:t>
      </w:r>
    </w:p>
    <w:p w:rsidR="001A1B3B" w:rsidRPr="00D3461C" w:rsidRDefault="001A1B3B" w:rsidP="002F69EA">
      <w:pPr>
        <w:tabs>
          <w:tab w:val="left" w:pos="7938"/>
        </w:tabs>
        <w:rPr>
          <w:szCs w:val="24"/>
        </w:rPr>
      </w:pPr>
    </w:p>
    <w:p w:rsidR="001A1B3B" w:rsidRPr="003826CA" w:rsidRDefault="003826CA" w:rsidP="00433B79">
      <w:pPr>
        <w:tabs>
          <w:tab w:val="left" w:pos="7938"/>
        </w:tabs>
        <w:ind w:firstLine="0"/>
        <w:jc w:val="center"/>
        <w:rPr>
          <w:b/>
          <w:szCs w:val="24"/>
        </w:rPr>
      </w:pPr>
      <w:r w:rsidRPr="003826CA">
        <w:rPr>
          <w:b/>
          <w:szCs w:val="24"/>
        </w:rPr>
        <w:t>IV SKYRIUS</w:t>
      </w:r>
    </w:p>
    <w:p w:rsidR="001A1B3B" w:rsidRPr="003826CA" w:rsidRDefault="003826CA" w:rsidP="00433B79">
      <w:pPr>
        <w:tabs>
          <w:tab w:val="left" w:pos="7938"/>
        </w:tabs>
        <w:ind w:firstLine="0"/>
        <w:jc w:val="center"/>
        <w:rPr>
          <w:b/>
          <w:szCs w:val="24"/>
        </w:rPr>
      </w:pPr>
      <w:r>
        <w:rPr>
          <w:b/>
          <w:szCs w:val="24"/>
        </w:rPr>
        <w:t xml:space="preserve">KOMISIJOS SUDĖTIS IR </w:t>
      </w:r>
      <w:r w:rsidR="00505A71">
        <w:rPr>
          <w:b/>
          <w:szCs w:val="24"/>
        </w:rPr>
        <w:t xml:space="preserve">JOS </w:t>
      </w:r>
      <w:r>
        <w:rPr>
          <w:b/>
          <w:szCs w:val="24"/>
        </w:rPr>
        <w:t>DARBO ORGANIZAVIMAS</w:t>
      </w:r>
    </w:p>
    <w:p w:rsidR="001A1B3B" w:rsidRPr="001A1B3B" w:rsidRDefault="001A1B3B" w:rsidP="00433B79">
      <w:pPr>
        <w:tabs>
          <w:tab w:val="left" w:pos="7938"/>
        </w:tabs>
        <w:ind w:firstLine="0"/>
        <w:jc w:val="center"/>
        <w:rPr>
          <w:szCs w:val="24"/>
        </w:rPr>
      </w:pPr>
    </w:p>
    <w:p w:rsidR="002135C8" w:rsidRPr="00306145" w:rsidRDefault="003826CA" w:rsidP="00A0400F">
      <w:pPr>
        <w:rPr>
          <w:szCs w:val="24"/>
        </w:rPr>
      </w:pPr>
      <w:r w:rsidRPr="00306145">
        <w:t xml:space="preserve">11. </w:t>
      </w:r>
      <w:r w:rsidR="002135C8" w:rsidRPr="00306145">
        <w:rPr>
          <w:szCs w:val="24"/>
        </w:rPr>
        <w:t>Komisiją sudaro Savivaldybės taryba savo įgaliojimų laikui Savivaldybės tarybos sprendimu</w:t>
      </w:r>
      <w:r w:rsidR="00A0400F" w:rsidRPr="00306145">
        <w:rPr>
          <w:szCs w:val="24"/>
        </w:rPr>
        <w:t>,</w:t>
      </w:r>
      <w:r w:rsidR="00A0400F" w:rsidRPr="00306145">
        <w:rPr>
          <w:szCs w:val="24"/>
          <w:lang w:eastAsia="lt-LT"/>
        </w:rPr>
        <w:t xml:space="preserve"> vadovaujantis Vietos savivaldos įstatyme ir Reglamente nustatyta tvarka.</w:t>
      </w:r>
      <w:r w:rsidR="002135C8" w:rsidRPr="00306145">
        <w:rPr>
          <w:szCs w:val="24"/>
        </w:rPr>
        <w:t xml:space="preserve"> </w:t>
      </w:r>
      <w:r w:rsidR="002135C8" w:rsidRPr="00306145">
        <w:rPr>
          <w:szCs w:val="24"/>
          <w:lang w:eastAsia="lt-LT"/>
        </w:rPr>
        <w:t xml:space="preserve">Dėl Komisijos narių skaičiaus nusprendžia Savivaldybės taryba. </w:t>
      </w:r>
      <w:r w:rsidR="002135C8" w:rsidRPr="00306145">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B35798" w:rsidRPr="00306145" w:rsidRDefault="002135C8" w:rsidP="00B35798">
      <w:pPr>
        <w:rPr>
          <w:szCs w:val="24"/>
        </w:rPr>
      </w:pPr>
      <w:r w:rsidRPr="00306145">
        <w:t xml:space="preserve">12. </w:t>
      </w:r>
      <w:r w:rsidR="00B35798" w:rsidRPr="00306145">
        <w:t>K</w:t>
      </w:r>
      <w:r w:rsidR="00B35798" w:rsidRPr="00306145">
        <w:rPr>
          <w:szCs w:val="24"/>
        </w:rPr>
        <w:t>omisijos nariais gali būti Savivaldybės tarybos nariai, valstybės tarnautojai, darbuotojai, dirbantys pagal darbo sutartis, ekspertai,</w:t>
      </w:r>
      <w:r w:rsidR="00B35798" w:rsidRPr="00306145">
        <w:rPr>
          <w:bCs/>
          <w:szCs w:val="24"/>
        </w:rPr>
        <w:t xml:space="preserve"> </w:t>
      </w:r>
      <w:r w:rsidR="00B35798" w:rsidRPr="00306145">
        <w:rPr>
          <w:szCs w:val="24"/>
        </w:rPr>
        <w:t xml:space="preserve">gyvenamųjų vietovių bendruomenių atstovai – seniūnaičiai, </w:t>
      </w:r>
      <w:r w:rsidR="00B35798" w:rsidRPr="00306145">
        <w:rPr>
          <w:bCs/>
          <w:szCs w:val="24"/>
        </w:rPr>
        <w:t>išplėstinės seniūnaičių sueigos deleguoti atstovai,</w:t>
      </w:r>
      <w:r w:rsidR="00B35798" w:rsidRPr="00306145">
        <w:rPr>
          <w:szCs w:val="24"/>
        </w:rPr>
        <w:t xml:space="preserve"> visuomenės atstovai (Lietuvos Respublikoje įregistruotų viešųjų juridinių asmenų, išskyrus valstybės ar savivaldybės institucijas ar įstaigas, įgalioti atstovai),</w:t>
      </w:r>
      <w:r w:rsidR="00B35798" w:rsidRPr="00306145">
        <w:rPr>
          <w:bCs/>
          <w:szCs w:val="24"/>
        </w:rPr>
        <w:t xml:space="preserve"> </w:t>
      </w:r>
      <w:r w:rsidR="00B35798" w:rsidRPr="00306145">
        <w:rPr>
          <w:szCs w:val="24"/>
        </w:rPr>
        <w:t>bendruomeninių organizacijų atstovai, kiti savivaldybės gyventojai.</w:t>
      </w:r>
    </w:p>
    <w:p w:rsidR="00784D88" w:rsidRPr="00784D88" w:rsidRDefault="00A0400F" w:rsidP="00784D88">
      <w:pPr>
        <w:rPr>
          <w:szCs w:val="24"/>
          <w:lang w:eastAsia="lt-LT"/>
        </w:rPr>
      </w:pPr>
      <w:r>
        <w:rPr>
          <w:szCs w:val="24"/>
          <w:lang w:eastAsia="lt-LT"/>
        </w:rPr>
        <w:t>13</w:t>
      </w:r>
      <w:r w:rsidR="00F70B96">
        <w:rPr>
          <w:szCs w:val="24"/>
          <w:lang w:eastAsia="lt-LT"/>
        </w:rPr>
        <w:t xml:space="preserve">. </w:t>
      </w:r>
      <w:r w:rsidR="00784D88" w:rsidRPr="00784D88">
        <w:rPr>
          <w:szCs w:val="24"/>
          <w:lang w:eastAsia="lt-LT"/>
        </w:rPr>
        <w:t>K</w:t>
      </w:r>
      <w:r w:rsidR="00784D88" w:rsidRPr="00784D88">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46B36" w:rsidRDefault="00F70B96">
      <w:pPr>
        <w:rPr>
          <w:szCs w:val="24"/>
          <w:lang w:eastAsia="lt-LT"/>
        </w:rPr>
      </w:pPr>
      <w:r>
        <w:t>1</w:t>
      </w:r>
      <w:r w:rsidR="00A0400F">
        <w:t>4</w:t>
      </w:r>
      <w:r w:rsidR="003826CA">
        <w:t xml:space="preserve">. </w:t>
      </w:r>
      <w:r w:rsidR="00046B36">
        <w:rPr>
          <w:szCs w:val="24"/>
        </w:rPr>
        <w:t xml:space="preserve">Komisijos pirmininku gali būti skiriamas tik nepriekaištingos reputacijos, kaip ji yra apibrėžta </w:t>
      </w:r>
      <w:r w:rsidR="00046B36">
        <w:rPr>
          <w:szCs w:val="24"/>
          <w:lang w:eastAsia="lt-LT"/>
        </w:rPr>
        <w:t>Vietos savivaldos įstatym</w:t>
      </w:r>
      <w:r w:rsidR="00046B36">
        <w:rPr>
          <w:szCs w:val="24"/>
        </w:rPr>
        <w:t xml:space="preserve">o 11 straipsnyje, </w:t>
      </w:r>
      <w:r w:rsidR="00046B36">
        <w:rPr>
          <w:szCs w:val="24"/>
          <w:lang w:eastAsia="lt-LT"/>
        </w:rPr>
        <w:t xml:space="preserve">Savivaldybės </w:t>
      </w:r>
      <w:r w:rsidR="00046B36">
        <w:rPr>
          <w:szCs w:val="24"/>
          <w:shd w:val="clear" w:color="auto" w:fill="FFFFFF"/>
        </w:rPr>
        <w:t xml:space="preserve">tarybos </w:t>
      </w:r>
      <w:r w:rsidR="00046B36">
        <w:rPr>
          <w:szCs w:val="24"/>
        </w:rPr>
        <w:t xml:space="preserve">narys. </w:t>
      </w:r>
      <w:r w:rsidR="00046B36">
        <w:rPr>
          <w:szCs w:val="24"/>
          <w:lang w:eastAsia="lt-LT"/>
        </w:rPr>
        <w:t>Komisijos pirmininkas netenka įgaliojimų prieš terminą Vietos savivaldos įstatyme nustatyta tvarka.</w:t>
      </w:r>
    </w:p>
    <w:p w:rsidR="00F70B96" w:rsidRDefault="00046B36">
      <w:pPr>
        <w:rPr>
          <w:szCs w:val="24"/>
        </w:rPr>
      </w:pPr>
      <w:r>
        <w:rPr>
          <w:szCs w:val="24"/>
          <w:lang w:eastAsia="lt-LT"/>
        </w:rPr>
        <w:lastRenderedPageBreak/>
        <w:t>1</w:t>
      </w:r>
      <w:r w:rsidR="00A0400F">
        <w:rPr>
          <w:szCs w:val="24"/>
          <w:lang w:eastAsia="lt-LT"/>
        </w:rPr>
        <w:t>5</w:t>
      </w:r>
      <w:r>
        <w:rPr>
          <w:szCs w:val="24"/>
          <w:lang w:eastAsia="lt-LT"/>
        </w:rPr>
        <w:t xml:space="preserve">. </w:t>
      </w:r>
      <w:r>
        <w:rPr>
          <w:szCs w:val="24"/>
        </w:rPr>
        <w:t xml:space="preserve">Komisijos pirmininko pavaduotoją Komisijos narių siūlymu iš Komisijos narių – Savivaldybės tarybos narių daugumos </w:t>
      </w:r>
      <w:r w:rsidR="00025064">
        <w:rPr>
          <w:szCs w:val="24"/>
        </w:rPr>
        <w:t>–</w:t>
      </w:r>
      <w:r>
        <w:rPr>
          <w:szCs w:val="24"/>
        </w:rPr>
        <w:t xml:space="preserve"> skiria Savivaldybės taryba.</w:t>
      </w:r>
    </w:p>
    <w:p w:rsidR="00046B36" w:rsidRDefault="00F70B96">
      <w:pPr>
        <w:rPr>
          <w:szCs w:val="24"/>
          <w:lang w:eastAsia="lt-LT"/>
        </w:rPr>
      </w:pPr>
      <w:r w:rsidRPr="00F70B96">
        <w:rPr>
          <w:szCs w:val="24"/>
        </w:rPr>
        <w:t>1</w:t>
      </w:r>
      <w:r w:rsidR="00A0400F">
        <w:rPr>
          <w:szCs w:val="24"/>
        </w:rPr>
        <w:t>6</w:t>
      </w:r>
      <w:r w:rsidRPr="00F70B96">
        <w:rPr>
          <w:szCs w:val="24"/>
        </w:rPr>
        <w:t xml:space="preserve">. </w:t>
      </w:r>
      <w:r w:rsidRPr="00F70B96">
        <w:rPr>
          <w:color w:val="000000"/>
          <w:szCs w:val="24"/>
          <w:lang w:eastAsia="lt-LT"/>
        </w:rPr>
        <w:t xml:space="preserve">Komisijos atsakingojo sekretoriaus pareigas atlieka </w:t>
      </w:r>
      <w:r w:rsidR="006D68F3">
        <w:rPr>
          <w:color w:val="000000"/>
          <w:szCs w:val="24"/>
          <w:lang w:eastAsia="lt-LT"/>
        </w:rPr>
        <w:t xml:space="preserve">Savivaldybės administracijos direktoriaus įsakymu </w:t>
      </w:r>
      <w:r w:rsidRPr="00F70B96">
        <w:rPr>
          <w:color w:val="000000"/>
          <w:szCs w:val="24"/>
          <w:lang w:eastAsia="lt-LT"/>
        </w:rPr>
        <w:t>paskirtas valstybės tarnautojas, ši funkcija įrašoma į jo pareigybės aprašymą. Komisijos atsakingasis sekretorius nėra Komisijos narys.</w:t>
      </w:r>
      <w:r w:rsidR="00046B36" w:rsidRPr="00F70B96">
        <w:rPr>
          <w:szCs w:val="24"/>
        </w:rPr>
        <w:t xml:space="preserve"> </w:t>
      </w:r>
      <w:r w:rsidR="00046B36" w:rsidRPr="00F70B96">
        <w:rPr>
          <w:szCs w:val="24"/>
          <w:lang w:eastAsia="lt-LT"/>
        </w:rPr>
        <w:t xml:space="preserve"> </w:t>
      </w:r>
    </w:p>
    <w:p w:rsidR="00ED3FDF" w:rsidRPr="00ED3FDF" w:rsidRDefault="00ED3FDF" w:rsidP="002F69EA">
      <w:pPr>
        <w:rPr>
          <w:color w:val="000000"/>
          <w:szCs w:val="24"/>
          <w:lang w:eastAsia="lt-LT"/>
        </w:rPr>
      </w:pPr>
      <w:r w:rsidRPr="00ED3FDF">
        <w:rPr>
          <w:szCs w:val="24"/>
          <w:lang w:eastAsia="lt-LT"/>
        </w:rPr>
        <w:t>1</w:t>
      </w:r>
      <w:r w:rsidR="00A0400F">
        <w:rPr>
          <w:szCs w:val="24"/>
          <w:lang w:eastAsia="lt-LT"/>
        </w:rPr>
        <w:t>7</w:t>
      </w:r>
      <w:r w:rsidRPr="00ED3FDF">
        <w:rPr>
          <w:szCs w:val="24"/>
          <w:lang w:eastAsia="lt-LT"/>
        </w:rPr>
        <w:t xml:space="preserve">. </w:t>
      </w:r>
      <w:r w:rsidRPr="00ED3FDF">
        <w:rPr>
          <w:color w:val="000000"/>
          <w:szCs w:val="24"/>
          <w:lang w:eastAsia="lt-LT"/>
        </w:rPr>
        <w:t>Komisijos posėdžius šaukia ir jiems vadovauja Komisijos pirmininkas, jo nesant – Komisijos pirmininko pavaduotojas. Kai Komisijos pirmininko nėra ar jis negali eiti savo pareigų, Komisijos pirmininko pareigas laikinai eina ir posėdžiui vadovauja Komisijos pirmininko pavaduotojas.</w:t>
      </w:r>
    </w:p>
    <w:p w:rsidR="003D7E88" w:rsidRDefault="00A0400F" w:rsidP="001F39A4">
      <w:pPr>
        <w:rPr>
          <w:rFonts w:eastAsia="Lucida Sans Unicode"/>
          <w:kern w:val="3"/>
          <w:szCs w:val="24"/>
          <w:lang w:eastAsia="zh-CN" w:bidi="hi-IN"/>
        </w:rPr>
      </w:pPr>
      <w:r>
        <w:rPr>
          <w:szCs w:val="24"/>
          <w:lang w:eastAsia="lt-LT"/>
        </w:rPr>
        <w:t>18</w:t>
      </w:r>
      <w:r w:rsidR="00ED3FDF">
        <w:rPr>
          <w:szCs w:val="24"/>
          <w:lang w:eastAsia="lt-LT"/>
        </w:rPr>
        <w:t xml:space="preserve">. </w:t>
      </w:r>
      <w:r w:rsidR="003826CA" w:rsidRPr="0049383F">
        <w:t xml:space="preserve">Pagrindinė Komisijos darbo forma </w:t>
      </w:r>
      <w:r w:rsidR="00025064">
        <w:t>–</w:t>
      </w:r>
      <w:r w:rsidR="003826CA" w:rsidRPr="0049383F">
        <w:t xml:space="preserve"> posėdis. Posėdis laikomas teisėtu, kai jame dalyvauja ne mažiau kaip pusė Komisijos narių. </w:t>
      </w:r>
      <w:r w:rsidR="003826CA" w:rsidRPr="008F4E76">
        <w:t xml:space="preserve">Komisijos posėdžiai yra </w:t>
      </w:r>
      <w:r w:rsidR="003D7E88">
        <w:t>vieši.</w:t>
      </w:r>
      <w:r w:rsidR="003826CA" w:rsidRPr="008F4E76">
        <w:t xml:space="preserve"> </w:t>
      </w:r>
      <w:r w:rsidR="003D7E88">
        <w:rPr>
          <w:rFonts w:eastAsia="Lucida Sans Unicode"/>
          <w:kern w:val="3"/>
          <w:szCs w:val="24"/>
          <w:lang w:eastAsia="zh-CN" w:bidi="hi-IN"/>
        </w:rPr>
        <w:t>Komisijos sprendimu gali būti rengiami uždari posėdžiai, kuriuose dalyvauja tik Komisijos nariai ir kviesti asmenys.</w:t>
      </w:r>
    </w:p>
    <w:p w:rsidR="003826CA" w:rsidRDefault="00A0400F">
      <w:r>
        <w:t>19</w:t>
      </w:r>
      <w:r w:rsidR="003826CA">
        <w:t xml:space="preserve">. </w:t>
      </w:r>
      <w:r w:rsidR="003826CA" w:rsidRPr="004D0A00">
        <w:t>Komisija gali kviesti į posėdžius dalyvauti stebėtojų teisėmis ir kitus asmenis, tačiau jie nedalyvauj</w:t>
      </w:r>
      <w:r w:rsidR="003826CA">
        <w:t>a Komisijai priimant sprendimus.</w:t>
      </w:r>
    </w:p>
    <w:p w:rsidR="003826CA" w:rsidRDefault="00A0400F">
      <w:r>
        <w:t>20</w:t>
      </w:r>
      <w:r w:rsidR="003826CA">
        <w:t xml:space="preserve">. </w:t>
      </w:r>
      <w:r w:rsidR="003826CA" w:rsidRPr="0049383F">
        <w:t>Posėdžio darbotvarkė patvirtinama posėdyje dalyvaujančių Komisijos narių daugumos sprendimu.</w:t>
      </w:r>
    </w:p>
    <w:p w:rsidR="003826CA" w:rsidRDefault="00A0400F">
      <w:r>
        <w:t>21</w:t>
      </w:r>
      <w:r w:rsidR="003826CA">
        <w:t>.</w:t>
      </w:r>
      <w:r w:rsidR="003826CA" w:rsidRPr="0049383F">
        <w:t xml:space="preserve"> Komisijos posėdžiai yra protokoluojami. Komisijos posėdžio protokolą pasirašo Komisijos (posėdžio) pirmininkas, o kai jo nėra – pirmininko pavaduotojas ir sekretorius.</w:t>
      </w:r>
    </w:p>
    <w:p w:rsidR="003826CA" w:rsidRDefault="00A0400F">
      <w:r>
        <w:t>22</w:t>
      </w:r>
      <w:r w:rsidR="003826CA">
        <w:t xml:space="preserve">. </w:t>
      </w:r>
      <w:r w:rsidR="003826CA" w:rsidRPr="008F4E76">
        <w:t>Komisija į posėdžius renkasi ne rečiau kaip vieną kartą per pusę metų. Gali būti šaukiami neeiliniai Komisijos posėdžiai.</w:t>
      </w:r>
    </w:p>
    <w:p w:rsidR="003F1B61" w:rsidRDefault="006D68F3">
      <w:pPr>
        <w:rPr>
          <w:szCs w:val="24"/>
          <w:lang w:eastAsia="lt-LT" w:bidi="lo-LA"/>
        </w:rPr>
      </w:pPr>
      <w:r>
        <w:t>2</w:t>
      </w:r>
      <w:r w:rsidR="00A0400F">
        <w:t>3</w:t>
      </w:r>
      <w:r w:rsidR="003826CA">
        <w:t xml:space="preserve">. </w:t>
      </w:r>
      <w:r w:rsidR="003F1B61">
        <w:rPr>
          <w:szCs w:val="24"/>
          <w:lang w:eastAsia="lt-LT" w:bidi="lo-LA"/>
        </w:rPr>
        <w:t xml:space="preserve">Komisijos posėdžiai gali vykti nuotoliniu būdu arba mišriuoju būdu kaip reglamentuota Vietos savivaldos įstatyme ir </w:t>
      </w:r>
      <w:r w:rsidR="003F1B61" w:rsidRPr="005C4154">
        <w:rPr>
          <w:szCs w:val="24"/>
          <w:lang w:eastAsia="lt-LT" w:bidi="lo-LA"/>
        </w:rPr>
        <w:t>Reglament</w:t>
      </w:r>
      <w:r w:rsidR="003F1B61">
        <w:rPr>
          <w:szCs w:val="24"/>
          <w:lang w:eastAsia="lt-LT" w:bidi="lo-LA"/>
        </w:rPr>
        <w:t>e.</w:t>
      </w:r>
    </w:p>
    <w:p w:rsidR="003826CA" w:rsidRPr="002F7FA9" w:rsidRDefault="003826CA">
      <w:pPr>
        <w:rPr>
          <w:strike/>
        </w:rPr>
      </w:pPr>
      <w:r>
        <w:t>2</w:t>
      </w:r>
      <w:r w:rsidR="00A0400F">
        <w:t>4</w:t>
      </w:r>
      <w:r w:rsidRPr="009D1CFD">
        <w:t>.</w:t>
      </w:r>
      <w:r>
        <w:t xml:space="preserve"> </w:t>
      </w:r>
      <w:r w:rsidRPr="008F4E76">
        <w:t xml:space="preserve">Komisijos sprendimai priimami Komisijos posėdyje atviru balsavimu paprasta posėdyje dalyvaujančių Komisijos narių balsų dauguma ir įforminami Komisijos protokolu. </w:t>
      </w:r>
      <w:r w:rsidRPr="002F7FA9">
        <w:rPr>
          <w:strike/>
        </w:rPr>
        <w:t>Jeigu balsai pasiskirsto po lygiai, lemiamas yra Komisijos pirmininko (jo nesant – Komisijos pirmininko pavaduotojo) balsas.</w:t>
      </w:r>
      <w:r w:rsidR="002F7FA9">
        <w:rPr>
          <w:strike/>
        </w:rPr>
        <w:t xml:space="preserve"> </w:t>
      </w:r>
      <w:r w:rsidR="002F7FA9" w:rsidRPr="005D2058">
        <w:rPr>
          <w:color w:val="FF0000"/>
        </w:rPr>
        <w:t>Jeigu balsai pasiskirsto po lygiai (laikoma, kad balsai pasiskirstė po lygiai tada, kai balsų „už“ gauta tiek pat, kiek „prieš“ ir „susilaikiusių“ kartu sudėjus), balsuojama dar kartą. Prieš bals</w:t>
      </w:r>
      <w:r w:rsidR="002F7FA9">
        <w:rPr>
          <w:color w:val="FF0000"/>
        </w:rPr>
        <w:t xml:space="preserve">uojant dar kartą, skelbiama </w:t>
      </w:r>
      <w:r w:rsidR="002F7FA9" w:rsidRPr="005D2058">
        <w:rPr>
          <w:color w:val="FF0000"/>
        </w:rPr>
        <w:t>pertrauka. Jeigu balsavus dar kartą balsai pasiskirto po lygiai, laikoma, kad sprendimas nepriimtas.</w:t>
      </w:r>
    </w:p>
    <w:p w:rsidR="003826CA" w:rsidRDefault="00987650">
      <w:r>
        <w:t>2</w:t>
      </w:r>
      <w:r w:rsidR="00A0400F">
        <w:t>5</w:t>
      </w:r>
      <w:r w:rsidR="003826CA" w:rsidRPr="00F046D4">
        <w:t>. Komisijos sprendimus gavę Savivaldybės administravimo subjektai, Savivaldybės kontroliuojamos įstaigos ir įmonės privalo juos apsvarstyti ir per vieną mėnesį ar kitą Komisijos nurodytą laiką raštu informuoti Komisiją apie tai, kaip atsižvelgta į Komisijos pastabas ir pasiūlymus.</w:t>
      </w:r>
    </w:p>
    <w:p w:rsidR="003826CA" w:rsidRPr="008F4E76" w:rsidRDefault="00A0400F">
      <w:r>
        <w:t>26</w:t>
      </w:r>
      <w:r w:rsidR="003826CA">
        <w:t xml:space="preserve">. </w:t>
      </w:r>
      <w:r w:rsidR="003826CA" w:rsidRPr="008F4E76">
        <w:t>Komisija savo išvadas ir pasiūlymus pateikia raštu.</w:t>
      </w:r>
    </w:p>
    <w:p w:rsidR="003826CA" w:rsidRPr="00D654E9" w:rsidRDefault="00A0400F">
      <w:r>
        <w:t>27</w:t>
      </w:r>
      <w:r w:rsidR="003826CA" w:rsidRPr="0049383F">
        <w:t xml:space="preserve">. </w:t>
      </w:r>
      <w:r w:rsidR="003826CA" w:rsidRPr="00D654E9">
        <w:t>Komisijos priimti sprendimai yra vieši ir turi būti skelbiami Plungės rajono savivaldybės interneto svetainėje</w:t>
      </w:r>
      <w:r w:rsidR="00025064" w:rsidRPr="00D654E9">
        <w:t xml:space="preserve"> </w:t>
      </w:r>
      <w:hyperlink r:id="rId9" w:history="1">
        <w:r w:rsidR="00025064" w:rsidRPr="00D654E9">
          <w:rPr>
            <w:rStyle w:val="Hipersaitas"/>
          </w:rPr>
          <w:t>www.plunge.lt</w:t>
        </w:r>
      </w:hyperlink>
      <w:r w:rsidR="003826CA" w:rsidRPr="00D654E9">
        <w:t>.</w:t>
      </w:r>
    </w:p>
    <w:p w:rsidR="003D7E88" w:rsidRPr="003D7E88" w:rsidRDefault="003D7E88">
      <w:pPr>
        <w:rPr>
          <w:color w:val="000000"/>
          <w:szCs w:val="24"/>
          <w:lang w:eastAsia="lt-LT"/>
        </w:rPr>
      </w:pPr>
      <w:r w:rsidRPr="00D654E9">
        <w:rPr>
          <w:color w:val="000000"/>
          <w:szCs w:val="24"/>
          <w:lang w:eastAsia="lt-LT"/>
        </w:rPr>
        <w:t>2</w:t>
      </w:r>
      <w:r w:rsidR="00A0400F">
        <w:rPr>
          <w:color w:val="000000"/>
          <w:szCs w:val="24"/>
          <w:lang w:eastAsia="lt-LT"/>
        </w:rPr>
        <w:t>8</w:t>
      </w:r>
      <w:r w:rsidRPr="00D654E9">
        <w:rPr>
          <w:color w:val="000000"/>
          <w:szCs w:val="24"/>
          <w:lang w:eastAsia="lt-LT"/>
        </w:rPr>
        <w:t>. Komisijos p</w:t>
      </w:r>
      <w:r w:rsidRPr="00D654E9">
        <w:rPr>
          <w:color w:val="000000"/>
          <w:szCs w:val="24"/>
        </w:rPr>
        <w:t>osėdžių metu daromas</w:t>
      </w:r>
      <w:r w:rsidRPr="003D7E88">
        <w:rPr>
          <w:color w:val="000000"/>
          <w:szCs w:val="24"/>
        </w:rPr>
        <w:t xml:space="preserve"> garso ir vaizdo įrašas. Komisijos posėdžiai, išskyrus uždarus posėdžius, transliuojami tiesiogiai. Posėdžių garso ir vaizdo įrašai Dokumentų ir archyvų įstatymo nustatyta tvarka saugomi informacinėse laikmenose ir skelbiami Savivaldybės interneto svetainėje pateikiant nuorod</w:t>
      </w:r>
      <w:r>
        <w:rPr>
          <w:color w:val="000000"/>
          <w:szCs w:val="24"/>
        </w:rPr>
        <w:t>ą į vaizdo įrašą. Komisijai šio</w:t>
      </w:r>
      <w:r w:rsidRPr="003D7E88">
        <w:rPr>
          <w:color w:val="000000"/>
          <w:szCs w:val="24"/>
        </w:rPr>
        <w:t xml:space="preserve"> </w:t>
      </w:r>
      <w:r>
        <w:rPr>
          <w:color w:val="000000"/>
          <w:szCs w:val="24"/>
        </w:rPr>
        <w:t>punkto</w:t>
      </w:r>
      <w:r w:rsidRPr="003D7E88">
        <w:rPr>
          <w:color w:val="000000"/>
          <w:szCs w:val="24"/>
        </w:rPr>
        <w:t xml:space="preserve"> nuostatos taikomos, jeigu ji nenusprendžia kitaip. Svarstant valstybės, tarnybos, komercinę paslaptį sudarančią, su asmens duomenimis, kurių viešinimas neatitiktų Reglamento </w:t>
      </w:r>
      <w:hyperlink r:id="rId10" w:tgtFrame="_blank" w:history="1">
        <w:r w:rsidRPr="003D7E88">
          <w:rPr>
            <w:color w:val="0000FF" w:themeColor="hyperlink"/>
            <w:szCs w:val="24"/>
            <w:u w:val="single"/>
          </w:rPr>
          <w:t>(ES) 2016/679</w:t>
        </w:r>
      </w:hyperlink>
      <w:r w:rsidRPr="003D7E88">
        <w:rPr>
          <w:color w:val="000000"/>
          <w:szCs w:val="24"/>
        </w:rPr>
        <w:t xml:space="preserve"> reikalavimų, susijusią informaciją ir (ar) teisės aktų, kuriuose yra valstybės, tarnybos, komercinę paslaptį sudarančios, su asmens duomenimis, kurių viešinimas neatitiktų Reglamento </w:t>
      </w:r>
      <w:hyperlink r:id="rId11" w:tgtFrame="_blank" w:history="1">
        <w:r w:rsidRPr="003D7E88">
          <w:rPr>
            <w:color w:val="0000FF" w:themeColor="hyperlink"/>
            <w:szCs w:val="24"/>
            <w:u w:val="single"/>
          </w:rPr>
          <w:t>(ES) 2016/679</w:t>
        </w:r>
      </w:hyperlink>
      <w:r w:rsidRPr="003D7E88">
        <w:rPr>
          <w:color w:val="000000"/>
          <w:szCs w:val="24"/>
        </w:rPr>
        <w:t xml:space="preserve"> reikalavimų, susijusios informacijos, projektus, posėdžių garso ir vaizdo įrašai neviešinami.</w:t>
      </w:r>
    </w:p>
    <w:p w:rsidR="003826CA" w:rsidRDefault="003826CA">
      <w:r>
        <w:t>2</w:t>
      </w:r>
      <w:r w:rsidR="00A0400F">
        <w:t>9</w:t>
      </w:r>
      <w:r>
        <w:t xml:space="preserve">. </w:t>
      </w:r>
      <w:r w:rsidRPr="0049383F">
        <w:t xml:space="preserve">Komisijos pirmininkas, o kai jo nėra </w:t>
      </w:r>
      <w:r w:rsidR="00D654E9">
        <w:t>–</w:t>
      </w:r>
      <w:r w:rsidRPr="0049383F">
        <w:t xml:space="preserve"> pirmininko pavaduotojas:</w:t>
      </w:r>
    </w:p>
    <w:p w:rsidR="003826CA" w:rsidRDefault="00A0400F">
      <w:r>
        <w:t>29</w:t>
      </w:r>
      <w:r w:rsidR="003826CA">
        <w:t>.1.</w:t>
      </w:r>
      <w:r w:rsidR="003826CA" w:rsidRPr="008F4E76">
        <w:t xml:space="preserve"> šaukia Komisijos posėdžius, sudaro jų darbotvarkę, praneša Komisijos nariams apie posėdžio laiką ir sudaro galimybę susipažinti su posėdžio medžiaga ne vėliau </w:t>
      </w:r>
      <w:r w:rsidR="003826CA" w:rsidRPr="00D654E9">
        <w:t>kaip prieš 5 darbo</w:t>
      </w:r>
      <w:r w:rsidR="003826CA" w:rsidRPr="008F4E76">
        <w:t xml:space="preserve"> dienas iki posėdžio. Komisijos posėdžių laikas ir darbotvarkė skelbiami Savivaldybės interneto svetainėje ne vėliau kaip prieš 1 darbo dieną iki posėdžio;</w:t>
      </w:r>
    </w:p>
    <w:p w:rsidR="003826CA" w:rsidRDefault="003D7E88">
      <w:r>
        <w:t>2</w:t>
      </w:r>
      <w:r w:rsidR="00A0400F">
        <w:t>9</w:t>
      </w:r>
      <w:r w:rsidR="003826CA">
        <w:t xml:space="preserve">.2. pirmininkauja Komisijos posėdžiams; </w:t>
      </w:r>
    </w:p>
    <w:p w:rsidR="003826CA" w:rsidRDefault="003826CA">
      <w:r>
        <w:lastRenderedPageBreak/>
        <w:t>2</w:t>
      </w:r>
      <w:r w:rsidR="00A0400F">
        <w:t>9</w:t>
      </w:r>
      <w:r>
        <w:t xml:space="preserve">.3. išklauso Komisijos narių bei kitų posėdžio dalyvių nuomones, skiria nariams pavedimus; </w:t>
      </w:r>
    </w:p>
    <w:p w:rsidR="003826CA" w:rsidRDefault="003D7E88">
      <w:r>
        <w:t>2</w:t>
      </w:r>
      <w:r w:rsidR="00A0400F">
        <w:t>9</w:t>
      </w:r>
      <w:r w:rsidR="003826CA">
        <w:t>.4. Komisijai pritarus, kviečia į Komisijos posėdžius specialistus ir kitus asmenis;</w:t>
      </w:r>
    </w:p>
    <w:p w:rsidR="003826CA" w:rsidRDefault="00A0400F">
      <w:r>
        <w:t>29</w:t>
      </w:r>
      <w:r w:rsidR="003826CA">
        <w:t>.5. įformina Komisijos sprendimus,</w:t>
      </w:r>
      <w:r w:rsidR="003826CA" w:rsidRPr="004D0A00">
        <w:t xml:space="preserve"> pasirašo juos ir pateikia juos Komisijos atsakingajam sekretoriui užregistruoti Plungės rajono savivaldy</w:t>
      </w:r>
      <w:r w:rsidR="003D7E88">
        <w:t>bės dokumentų valdymo sistemoje;</w:t>
      </w:r>
    </w:p>
    <w:p w:rsidR="003826CA" w:rsidRDefault="003D7E88">
      <w:r>
        <w:t>2</w:t>
      </w:r>
      <w:r w:rsidR="00A0400F">
        <w:t>9</w:t>
      </w:r>
      <w:r w:rsidR="003826CA">
        <w:t>.6. atstovauja Komisijai valstybės ir Savivaldybės institucijose;</w:t>
      </w:r>
    </w:p>
    <w:p w:rsidR="003826CA" w:rsidRDefault="003D7E88">
      <w:r>
        <w:t>2</w:t>
      </w:r>
      <w:r w:rsidR="00A0400F">
        <w:t>9</w:t>
      </w:r>
      <w:r w:rsidR="003826CA">
        <w:t>.7. turi teisę siūlyti tarybai pakeisti Komisijos narį, jeigu jis be pateisinamos priežasties tris kartus iš eilės nedalyvavo Komisijos posėdžiuose;</w:t>
      </w:r>
    </w:p>
    <w:p w:rsidR="003826CA" w:rsidRDefault="00A0400F">
      <w:r>
        <w:t>29</w:t>
      </w:r>
      <w:r w:rsidR="003D7E88">
        <w:t>.8</w:t>
      </w:r>
      <w:r w:rsidR="003826CA">
        <w:t>. atlieka kitas šiuose Nuostatuose ir teisės aktuose nenurodytas funkcijas.</w:t>
      </w:r>
    </w:p>
    <w:p w:rsidR="003826CA" w:rsidRDefault="00A0400F">
      <w:r>
        <w:t>30</w:t>
      </w:r>
      <w:r w:rsidR="003826CA">
        <w:t xml:space="preserve">. Komisijos dokumentaciją tvarko Komisijos atsakingasis sekretorius. </w:t>
      </w:r>
    </w:p>
    <w:p w:rsidR="003826CA" w:rsidRDefault="00A0400F">
      <w:r>
        <w:t>31</w:t>
      </w:r>
      <w:r w:rsidR="003826CA">
        <w:t>. Komisijos atsakingasis sekretorius:</w:t>
      </w:r>
    </w:p>
    <w:p w:rsidR="003826CA" w:rsidRPr="00D654E9" w:rsidRDefault="00A0400F">
      <w:r>
        <w:t>31</w:t>
      </w:r>
      <w:r w:rsidR="003826CA">
        <w:t xml:space="preserve">.1. rūpinasi, kad ne vėliau </w:t>
      </w:r>
      <w:r w:rsidR="003826CA" w:rsidRPr="00D654E9">
        <w:t>kaip prieš 5 darbo dienas iki posėdžio dienos Komisijos nariams ir suinteresuotiems asmenims (skundo pateikėjui) būtų praneštas posėdžio laikas ir vieta;</w:t>
      </w:r>
    </w:p>
    <w:p w:rsidR="003826CA" w:rsidRPr="00D654E9" w:rsidRDefault="003D7E88">
      <w:r w:rsidRPr="00D654E9">
        <w:t>3</w:t>
      </w:r>
      <w:r w:rsidR="00A0400F">
        <w:t>1</w:t>
      </w:r>
      <w:r w:rsidR="003826CA" w:rsidRPr="00D654E9">
        <w:t>.2. rūpinasi, kad būtų paruošti posėdžiui reikalingi dokumentai bei jų kopijos, patalpos;</w:t>
      </w:r>
    </w:p>
    <w:p w:rsidR="003826CA" w:rsidRPr="00D654E9" w:rsidRDefault="00184B7A">
      <w:r w:rsidRPr="00D654E9">
        <w:t>3</w:t>
      </w:r>
      <w:r w:rsidR="00A0400F">
        <w:t>1</w:t>
      </w:r>
      <w:r w:rsidR="003826CA" w:rsidRPr="00D654E9">
        <w:t>.3. užtikrina, kad būtų daromas Komisijos posėdžių garso įrašas, kai tai numato Komisija;</w:t>
      </w:r>
    </w:p>
    <w:p w:rsidR="003826CA" w:rsidRPr="00D654E9" w:rsidRDefault="00A0400F">
      <w:r>
        <w:t>31</w:t>
      </w:r>
      <w:r w:rsidR="003826CA" w:rsidRPr="00D654E9">
        <w:t>.4. registruoja posėdžio dalyvius;</w:t>
      </w:r>
    </w:p>
    <w:p w:rsidR="003826CA" w:rsidRDefault="00A0400F">
      <w:r>
        <w:t>31</w:t>
      </w:r>
      <w:r w:rsidR="003826CA" w:rsidRPr="00D654E9">
        <w:t>.5. ne vėliau kaip per 5 darbo dienas surašo Komisijos posėdžio protokolą, kuriame nurodoma posėdžio data, vieta, posėdžio dalyviai, posėdžio</w:t>
      </w:r>
      <w:r w:rsidR="003826CA">
        <w:t xml:space="preserve"> darbotvarkė, svarstymo eiga ir svarstyti dokumentai bei priimti sprendimai; </w:t>
      </w:r>
    </w:p>
    <w:p w:rsidR="003826CA" w:rsidRDefault="00184B7A">
      <w:r>
        <w:t>3</w:t>
      </w:r>
      <w:r w:rsidR="00A0400F">
        <w:t>1</w:t>
      </w:r>
      <w:r w:rsidR="003826CA">
        <w:t>.6. pateikia (išsiunčia) Komisijos sprendimą asmeniui (-ims), pateikusiam (-iems) skundą;</w:t>
      </w:r>
    </w:p>
    <w:p w:rsidR="003826CA" w:rsidRDefault="00184B7A">
      <w:r>
        <w:t>3</w:t>
      </w:r>
      <w:r w:rsidR="00A0400F">
        <w:t>1</w:t>
      </w:r>
      <w:r w:rsidR="003826CA">
        <w:t xml:space="preserve">.7. yra atsakingas už tai, kad Komisijos sprendimai būtų </w:t>
      </w:r>
      <w:r>
        <w:t>patalpinti</w:t>
      </w:r>
      <w:r w:rsidR="003826CA">
        <w:t xml:space="preserve">  </w:t>
      </w:r>
      <w:r>
        <w:t xml:space="preserve">Savivaldybės interneto svetainėje </w:t>
      </w:r>
      <w:hyperlink r:id="rId12" w:history="1">
        <w:r w:rsidRPr="005040FD">
          <w:rPr>
            <w:rStyle w:val="Hipersaitas"/>
          </w:rPr>
          <w:t>www.plunge.lt</w:t>
        </w:r>
      </w:hyperlink>
      <w:r>
        <w:t>.</w:t>
      </w:r>
    </w:p>
    <w:p w:rsidR="003826CA" w:rsidRDefault="00A0400F">
      <w:r>
        <w:t>32</w:t>
      </w:r>
      <w:r w:rsidR="003826CA">
        <w:t>. Informaciją apie Komisijos veiklą žiniasklaidai teikia Komisijos pirmininkas ar jo įgaliotas Komisijos narys.</w:t>
      </w:r>
    </w:p>
    <w:p w:rsidR="001A1B3B" w:rsidRPr="001A1B3B" w:rsidRDefault="001A1B3B" w:rsidP="00433B79">
      <w:pPr>
        <w:tabs>
          <w:tab w:val="left" w:pos="7938"/>
        </w:tabs>
        <w:ind w:firstLine="0"/>
        <w:jc w:val="center"/>
        <w:rPr>
          <w:szCs w:val="24"/>
        </w:rPr>
      </w:pPr>
    </w:p>
    <w:p w:rsidR="002C24D2" w:rsidRPr="002C24D2" w:rsidRDefault="002C24D2" w:rsidP="00433B79">
      <w:pPr>
        <w:tabs>
          <w:tab w:val="left" w:pos="7938"/>
        </w:tabs>
        <w:ind w:firstLine="0"/>
        <w:jc w:val="center"/>
        <w:rPr>
          <w:b/>
          <w:szCs w:val="24"/>
        </w:rPr>
      </w:pPr>
      <w:r w:rsidRPr="002C24D2">
        <w:rPr>
          <w:b/>
          <w:szCs w:val="24"/>
        </w:rPr>
        <w:t xml:space="preserve">V SKYRIUS </w:t>
      </w:r>
    </w:p>
    <w:p w:rsidR="001A1B3B" w:rsidRPr="002C24D2" w:rsidRDefault="002C24D2" w:rsidP="00433B79">
      <w:pPr>
        <w:tabs>
          <w:tab w:val="left" w:pos="7938"/>
        </w:tabs>
        <w:ind w:firstLine="0"/>
        <w:jc w:val="center"/>
        <w:rPr>
          <w:b/>
          <w:szCs w:val="24"/>
        </w:rPr>
      </w:pPr>
      <w:r w:rsidRPr="002C24D2">
        <w:rPr>
          <w:b/>
          <w:szCs w:val="24"/>
        </w:rPr>
        <w:t>KOMISIJOS VEIKLOS KONTROLĖ IR VEIKLOS VIEŠINIMAS</w:t>
      </w:r>
    </w:p>
    <w:p w:rsidR="001A1B3B" w:rsidRDefault="001A1B3B" w:rsidP="00433B79">
      <w:pPr>
        <w:tabs>
          <w:tab w:val="left" w:pos="7938"/>
        </w:tabs>
        <w:ind w:firstLine="0"/>
        <w:jc w:val="center"/>
        <w:rPr>
          <w:szCs w:val="24"/>
        </w:rPr>
      </w:pPr>
    </w:p>
    <w:p w:rsidR="00543E0E" w:rsidRPr="00D654E9" w:rsidRDefault="00184B7A" w:rsidP="001F39A4">
      <w:pPr>
        <w:rPr>
          <w:szCs w:val="24"/>
        </w:rPr>
      </w:pPr>
      <w:r w:rsidRPr="00D654E9">
        <w:rPr>
          <w:szCs w:val="24"/>
        </w:rPr>
        <w:t>3</w:t>
      </w:r>
      <w:r w:rsidR="00A0400F">
        <w:rPr>
          <w:szCs w:val="24"/>
        </w:rPr>
        <w:t>3</w:t>
      </w:r>
      <w:r w:rsidR="00543E0E" w:rsidRPr="00D654E9">
        <w:rPr>
          <w:szCs w:val="24"/>
        </w:rPr>
        <w:t xml:space="preserve">. Komisijos veiklą koordinuoja ir kontroliuoja Savivaldybės taryba. </w:t>
      </w:r>
    </w:p>
    <w:p w:rsidR="00543E0E" w:rsidRPr="00FB2CF7" w:rsidRDefault="00184B7A">
      <w:pPr>
        <w:rPr>
          <w:szCs w:val="24"/>
        </w:rPr>
      </w:pPr>
      <w:r w:rsidRPr="00FB2CF7">
        <w:rPr>
          <w:szCs w:val="24"/>
        </w:rPr>
        <w:t>3</w:t>
      </w:r>
      <w:r w:rsidR="00A0400F">
        <w:rPr>
          <w:szCs w:val="24"/>
        </w:rPr>
        <w:t>4</w:t>
      </w:r>
      <w:r w:rsidR="00543E0E" w:rsidRPr="00FB2CF7">
        <w:rPr>
          <w:szCs w:val="24"/>
        </w:rPr>
        <w:t>. Komisija, Reglamento nustatyta tvarka, kartą per metus teikia Savivaldybės tarybai veiklos ataskaitą.</w:t>
      </w:r>
    </w:p>
    <w:p w:rsidR="00184B7A" w:rsidRPr="002F69EA" w:rsidRDefault="00184B7A" w:rsidP="002F69EA">
      <w:pPr>
        <w:rPr>
          <w:color w:val="000000"/>
          <w:szCs w:val="24"/>
          <w:lang w:eastAsia="lt-LT"/>
        </w:rPr>
      </w:pPr>
      <w:r w:rsidRPr="00D654E9">
        <w:rPr>
          <w:szCs w:val="24"/>
        </w:rPr>
        <w:t>3</w:t>
      </w:r>
      <w:r w:rsidR="00A0400F">
        <w:rPr>
          <w:szCs w:val="24"/>
        </w:rPr>
        <w:t>5</w:t>
      </w:r>
      <w:r w:rsidR="00543E0E" w:rsidRPr="00D654E9">
        <w:rPr>
          <w:szCs w:val="24"/>
        </w:rPr>
        <w:t xml:space="preserve">. </w:t>
      </w:r>
      <w:r w:rsidRPr="00D654E9">
        <w:rPr>
          <w:color w:val="000000"/>
          <w:szCs w:val="24"/>
          <w:lang w:eastAsia="lt-LT"/>
        </w:rPr>
        <w:t xml:space="preserve">Visa informacija, susijusi su Komisijos veikla (Komisijos veiklą reglamentuojantys teisės aktai, Komisijos sudėtis, posėdžių protokolai, jei posėdyje buvo svarstomi klausimai, susiję su valstybės, tarnybos, komercinę paslaptį sudarančia, su asmens duomenimis, kurių viešinimas neatitiktų 2016 m. balandžio 27 d. Europos Parlamenti ir Tarybos reglamento </w:t>
      </w:r>
      <w:hyperlink r:id="rId13" w:tgtFrame="_blank" w:history="1">
        <w:r w:rsidRPr="00D654E9">
          <w:rPr>
            <w:color w:val="0000FF" w:themeColor="hyperlink"/>
            <w:szCs w:val="24"/>
            <w:u w:val="single"/>
            <w:lang w:eastAsia="lt-LT"/>
          </w:rPr>
          <w:t>(ES) 2016/679</w:t>
        </w:r>
      </w:hyperlink>
      <w:r w:rsidRPr="00D654E9">
        <w:rPr>
          <w:color w:val="000000"/>
          <w:szCs w:val="24"/>
          <w:lang w:eastAsia="lt-LT"/>
        </w:rPr>
        <w:t xml:space="preserve"> dėl fizinių asmenų apsaugos tvarkant duomenis ir dėl laisvo tokių duomenų judėjimo ir kuriuo panaikinama Direktyva </w:t>
      </w:r>
      <w:hyperlink r:id="rId14" w:tgtFrame="_blank" w:history="1">
        <w:r w:rsidRPr="00D654E9">
          <w:rPr>
            <w:color w:val="0000FF" w:themeColor="hyperlink"/>
            <w:szCs w:val="24"/>
            <w:u w:val="single"/>
            <w:lang w:eastAsia="lt-LT"/>
          </w:rPr>
          <w:t>95/46/EB</w:t>
        </w:r>
      </w:hyperlink>
      <w:r w:rsidRPr="00D654E9">
        <w:rPr>
          <w:color w:val="000000"/>
          <w:szCs w:val="24"/>
          <w:lang w:eastAsia="lt-LT"/>
        </w:rPr>
        <w:t xml:space="preserve"> (Bendrasis duomenų apsaugos reglamentas) (toliau – Reglamentas </w:t>
      </w:r>
      <w:hyperlink r:id="rId15"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susijusia informacija ir (ar) teisės aktais, kuriuose yra valstybės, tarnybos, komercinę paslaptį sudarančios, su asmens duomenimis, kurių viešinimas neatitiktų Reglamento </w:t>
      </w:r>
      <w:hyperlink r:id="rId16"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susijusios informacijos, projektus, posėdžių protokolai neskalbiami arba skelbiami nuasmeninti, jos veiklos ataskaitos, pranešimai, skirti visuomenės informavimo priemonėms ir pan.), skelbiama Savivaldybės interneto svetainėje </w:t>
      </w:r>
      <w:hyperlink r:id="rId17" w:history="1">
        <w:r w:rsidRPr="00D654E9">
          <w:rPr>
            <w:rStyle w:val="Hipersaitas"/>
            <w:szCs w:val="24"/>
            <w:lang w:eastAsia="lt-LT"/>
          </w:rPr>
          <w:t>www</w:t>
        </w:r>
        <w:r w:rsidRPr="002F69EA">
          <w:rPr>
            <w:rStyle w:val="Hipersaitas"/>
            <w:szCs w:val="24"/>
            <w:lang w:eastAsia="lt-LT"/>
          </w:rPr>
          <w:t>.plunge.lt</w:t>
        </w:r>
      </w:hyperlink>
      <w:r w:rsidRPr="002F69EA">
        <w:rPr>
          <w:color w:val="000000"/>
          <w:szCs w:val="24"/>
          <w:lang w:eastAsia="lt-LT"/>
        </w:rPr>
        <w:t xml:space="preserve">. </w:t>
      </w:r>
    </w:p>
    <w:p w:rsidR="00543E0E" w:rsidRDefault="00543E0E" w:rsidP="00543E0E">
      <w:pPr>
        <w:rPr>
          <w:b/>
          <w:bCs/>
        </w:rPr>
      </w:pPr>
    </w:p>
    <w:p w:rsidR="00543E0E" w:rsidRDefault="00543E0E" w:rsidP="00543E0E">
      <w:pPr>
        <w:jc w:val="center"/>
        <w:rPr>
          <w:b/>
          <w:bCs/>
        </w:rPr>
      </w:pPr>
      <w:r>
        <w:rPr>
          <w:b/>
          <w:bCs/>
        </w:rPr>
        <w:t>VI SKYRIUS</w:t>
      </w:r>
    </w:p>
    <w:p w:rsidR="00543E0E" w:rsidRDefault="00543E0E" w:rsidP="00543E0E">
      <w:pPr>
        <w:jc w:val="center"/>
        <w:rPr>
          <w:b/>
          <w:bCs/>
        </w:rPr>
      </w:pPr>
      <w:r>
        <w:rPr>
          <w:b/>
          <w:bCs/>
        </w:rPr>
        <w:t>BAIGIAMOSIOS NUOSTATOS</w:t>
      </w:r>
    </w:p>
    <w:p w:rsidR="00543E0E" w:rsidRDefault="00543E0E" w:rsidP="00543E0E"/>
    <w:p w:rsidR="00543E0E" w:rsidRDefault="00543E0E" w:rsidP="00543E0E">
      <w:r>
        <w:t>3</w:t>
      </w:r>
      <w:r w:rsidR="00A0400F">
        <w:t>6</w:t>
      </w:r>
      <w:r>
        <w:t>. Už Komisijos veiklos rezultatus yra atsakingas Komisijos pirmininkas.</w:t>
      </w:r>
    </w:p>
    <w:p w:rsidR="00543E0E" w:rsidRDefault="00A0400F" w:rsidP="00543E0E">
      <w:r>
        <w:t>37</w:t>
      </w:r>
      <w:r w:rsidR="00543E0E">
        <w:t>. Komisijos sprendimai yra rekomendacinio pobūdžio.</w:t>
      </w:r>
    </w:p>
    <w:p w:rsidR="00543E0E" w:rsidRDefault="00543E0E" w:rsidP="00543E0E">
      <w:r>
        <w:t>3</w:t>
      </w:r>
      <w:r w:rsidR="00A0400F">
        <w:t>8</w:t>
      </w:r>
      <w:r w:rsidR="00184B7A">
        <w:t>. Komisija</w:t>
      </w:r>
      <w:r>
        <w:t xml:space="preserve"> ir Komisijos sekretorius, pažeidę šiuos Nuostatus, atsako teisės aktų nustatyta tvarka.</w:t>
      </w:r>
    </w:p>
    <w:p w:rsidR="00543E0E" w:rsidRDefault="00184B7A" w:rsidP="00543E0E">
      <w:r>
        <w:lastRenderedPageBreak/>
        <w:t>3</w:t>
      </w:r>
      <w:r w:rsidR="00A0400F">
        <w:t>9</w:t>
      </w:r>
      <w:r w:rsidR="00543E0E">
        <w:t>. Nuostatai keičiami, pildomi ir pripažįstami netekusiais galios Savivaldybės tarybos sprendimu.</w:t>
      </w:r>
    </w:p>
    <w:p w:rsidR="00543E0E" w:rsidRDefault="00543E0E" w:rsidP="00543E0E">
      <w:pPr>
        <w:jc w:val="center"/>
      </w:pPr>
      <w:r>
        <w:t>__________________________</w:t>
      </w:r>
    </w:p>
    <w:p w:rsidR="00184B7A" w:rsidRDefault="00184B7A">
      <w:pPr>
        <w:ind w:firstLine="0"/>
        <w:jc w:val="left"/>
        <w:rPr>
          <w:szCs w:val="24"/>
        </w:rPr>
      </w:pPr>
      <w:r>
        <w:rPr>
          <w:szCs w:val="24"/>
        </w:rPr>
        <w:br w:type="page"/>
      </w:r>
    </w:p>
    <w:p w:rsidR="00184B7A" w:rsidRDefault="00184B7A" w:rsidP="00184B7A">
      <w:pPr>
        <w:jc w:val="right"/>
      </w:pPr>
      <w:r>
        <w:lastRenderedPageBreak/>
        <w:t xml:space="preserve">Plungės rajono savivaldybės tarybos </w:t>
      </w:r>
    </w:p>
    <w:p w:rsidR="00184B7A" w:rsidRDefault="00184B7A" w:rsidP="00184B7A">
      <w:pPr>
        <w:jc w:val="right"/>
      </w:pPr>
      <w:r>
        <w:t xml:space="preserve">Antikorupcijos komisijos nuostatų </w:t>
      </w:r>
    </w:p>
    <w:p w:rsidR="00184B7A" w:rsidRDefault="00184B7A" w:rsidP="00184B7A">
      <w:pPr>
        <w:jc w:val="right"/>
      </w:pPr>
      <w:r>
        <w:t>1 priedas</w:t>
      </w:r>
    </w:p>
    <w:p w:rsidR="002C24D2" w:rsidRDefault="002C24D2" w:rsidP="00433B79">
      <w:pPr>
        <w:tabs>
          <w:tab w:val="left" w:pos="7938"/>
        </w:tabs>
        <w:ind w:firstLine="0"/>
        <w:jc w:val="center"/>
        <w:rPr>
          <w:szCs w:val="24"/>
        </w:rPr>
      </w:pPr>
    </w:p>
    <w:p w:rsidR="00184B7A" w:rsidRDefault="00184B7A" w:rsidP="00433B79">
      <w:pPr>
        <w:tabs>
          <w:tab w:val="left" w:pos="7938"/>
        </w:tabs>
        <w:ind w:firstLine="0"/>
        <w:jc w:val="center"/>
        <w:rPr>
          <w:szCs w:val="24"/>
        </w:rPr>
      </w:pPr>
    </w:p>
    <w:p w:rsidR="00963C63" w:rsidRDefault="00963C63" w:rsidP="00963C63">
      <w:pPr>
        <w:ind w:firstLine="0"/>
        <w:jc w:val="center"/>
      </w:pPr>
      <w:r>
        <w:t>(Nešališkumo deklaracijos pavyzdinė forma)</w:t>
      </w:r>
    </w:p>
    <w:p w:rsidR="00963C63" w:rsidRDefault="00963C63" w:rsidP="00963C63">
      <w:pPr>
        <w:ind w:firstLine="0"/>
        <w:jc w:val="center"/>
      </w:pPr>
    </w:p>
    <w:p w:rsidR="00963C63" w:rsidRPr="006728DF" w:rsidRDefault="00963C63" w:rsidP="00963C63">
      <w:pPr>
        <w:ind w:firstLine="0"/>
        <w:jc w:val="center"/>
        <w:rPr>
          <w:b/>
          <w:caps/>
        </w:rPr>
      </w:pPr>
      <w:r w:rsidRPr="006728DF">
        <w:rPr>
          <w:b/>
          <w:caps/>
        </w:rPr>
        <w:t xml:space="preserve">plungės rajono savivaldybės </w:t>
      </w:r>
      <w:r>
        <w:rPr>
          <w:b/>
          <w:caps/>
        </w:rPr>
        <w:t xml:space="preserve">TARYBOS </w:t>
      </w:r>
      <w:r w:rsidRPr="006728DF">
        <w:rPr>
          <w:b/>
          <w:caps/>
        </w:rPr>
        <w:t>antikorupcijos komisijos</w:t>
      </w:r>
    </w:p>
    <w:p w:rsidR="00963C63" w:rsidRDefault="00963C63" w:rsidP="00963C63">
      <w:pPr>
        <w:ind w:firstLine="0"/>
        <w:jc w:val="center"/>
        <w:rPr>
          <w:b/>
          <w:caps/>
          <w:sz w:val="28"/>
          <w:szCs w:val="28"/>
        </w:rPr>
      </w:pPr>
    </w:p>
    <w:p w:rsidR="00963C63" w:rsidRPr="008947CC" w:rsidRDefault="00963C63" w:rsidP="00963C63">
      <w:pPr>
        <w:ind w:firstLine="0"/>
        <w:jc w:val="center"/>
        <w:rPr>
          <w:bCs/>
        </w:rPr>
      </w:pPr>
      <w:r>
        <w:rPr>
          <w:bCs/>
          <w:caps/>
          <w:sz w:val="28"/>
          <w:szCs w:val="28"/>
        </w:rPr>
        <w:t>__________________________________________________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184B7A" w:rsidRDefault="00184B7A" w:rsidP="00963C63">
      <w:pPr>
        <w:widowControl w:val="0"/>
        <w:tabs>
          <w:tab w:val="right" w:leader="underscore" w:pos="9071"/>
        </w:tabs>
        <w:suppressAutoHyphens/>
        <w:ind w:firstLine="0"/>
        <w:jc w:val="center"/>
        <w:textAlignment w:val="baseline"/>
      </w:pPr>
      <w:r>
        <w:rPr>
          <w:rFonts w:eastAsia="Calibri"/>
          <w:b/>
          <w:bCs/>
        </w:rPr>
        <w:t>NEŠALIŠKUMO DEKLARACIJA</w:t>
      </w:r>
    </w:p>
    <w:p w:rsidR="00184B7A" w:rsidRDefault="00184B7A" w:rsidP="00963C63">
      <w:pPr>
        <w:widowControl w:val="0"/>
        <w:tabs>
          <w:tab w:val="right" w:leader="underscore" w:pos="9071"/>
        </w:tabs>
        <w:suppressAutoHyphens/>
        <w:ind w:firstLine="0"/>
        <w:jc w:val="center"/>
        <w:textAlignment w:val="baseline"/>
        <w:rPr>
          <w:rFonts w:eastAsia="Calibri"/>
          <w:b/>
          <w:bCs/>
        </w:rPr>
      </w:pPr>
    </w:p>
    <w:p w:rsidR="00184B7A" w:rsidRDefault="00184B7A"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184B7A" w:rsidRDefault="00184B7A" w:rsidP="00963C63">
      <w:pPr>
        <w:widowControl w:val="0"/>
        <w:tabs>
          <w:tab w:val="right" w:leader="underscore" w:pos="9071"/>
        </w:tabs>
        <w:suppressAutoHyphens/>
        <w:ind w:firstLine="0"/>
        <w:jc w:val="center"/>
        <w:textAlignment w:val="baseline"/>
      </w:pPr>
      <w:r>
        <w:rPr>
          <w:rFonts w:eastAsia="Calibri"/>
        </w:rPr>
        <w:t>Plungė</w:t>
      </w:r>
    </w:p>
    <w:p w:rsidR="002F7B5A" w:rsidRDefault="002F7B5A" w:rsidP="002F7B5A">
      <w:pPr>
        <w:rPr>
          <w:szCs w:val="24"/>
        </w:rPr>
      </w:pPr>
    </w:p>
    <w:p w:rsidR="002F7B5A" w:rsidRDefault="002F7B5A" w:rsidP="002F69EA">
      <w:r>
        <w:t>Būdamas Komisijos nariu / sekretoriumi, pasižadu:</w:t>
      </w:r>
    </w:p>
    <w:p w:rsidR="002F7B5A" w:rsidRDefault="002F7B5A" w:rsidP="002F69EA">
      <w:r>
        <w:t>1. Objektyviai, dalykiškai, be išankstinio nusistatymo, vadovaudamasis lygiateisiškumo, nediskriminavimo ir skaidrumo principais, atlikti man pavestas pareigas (užduotis).</w:t>
      </w:r>
    </w:p>
    <w:p w:rsidR="002F7B5A" w:rsidRDefault="002F7B5A" w:rsidP="002F69EA">
      <w:r>
        <w:t>2. Nedelsdamas raštu pranešti Komisijos pirmininkui apie galimą viešųjų ir privačių interesų konfliktą.</w:t>
      </w:r>
    </w:p>
    <w:p w:rsidR="002F7B5A" w:rsidRDefault="002F7B5A" w:rsidP="002F69EA">
      <w:r>
        <w:t>Man išaiškinta, kad:</w:t>
      </w:r>
    </w:p>
    <w:p w:rsidR="002F7B5A" w:rsidRDefault="002F7B5A" w:rsidP="002F69EA">
      <w:r>
        <w:t>1. Asmenys, susiję su manimi santuokos, artimos giminystės ar svainystės ryšiais, yra: sutuoktinis, seneliai, tėvai (įtėviai), vaikai (įvaikiai), jų sutuoktiniai, vaikaičiai, broliai, seserys ir jų vaikai, taip pat sutuoktinio tėvai, broliai, seserys ir jų vaikai.</w:t>
      </w:r>
    </w:p>
    <w:p w:rsidR="002F7B5A" w:rsidRDefault="002F7B5A" w:rsidP="002F69EA">
      <w:r>
        <w:t>2. Komisijos pirmininkui gavus pagrįstos informacijos apie tai, kad galiu būti patekęs į intereso konflikto situaciją ir nenusišalinau nuo su atitinkamo klausimo sprendimų priėmimo, Komisijos pirmininkas sustabdo mano dalyvavimą Komisijos veikloje, kol pranyks aplinkybės, dėl kurių buvau nušalintas.</w:t>
      </w:r>
    </w:p>
    <w:p w:rsidR="00184B7A" w:rsidRDefault="00184B7A" w:rsidP="00D07C47">
      <w:pPr>
        <w:widowControl w:val="0"/>
        <w:tabs>
          <w:tab w:val="left" w:pos="1134"/>
          <w:tab w:val="left" w:pos="1276"/>
          <w:tab w:val="left" w:pos="1418"/>
        </w:tabs>
        <w:suppressAutoHyphens/>
        <w:textAlignment w:val="baseline"/>
        <w:rPr>
          <w:sz w:val="22"/>
          <w:szCs w:val="22"/>
        </w:rPr>
      </w:pPr>
    </w:p>
    <w:p w:rsidR="002F7B5A" w:rsidRDefault="002F7B5A" w:rsidP="00D07C47">
      <w:pPr>
        <w:widowControl w:val="0"/>
        <w:tabs>
          <w:tab w:val="left" w:pos="1134"/>
          <w:tab w:val="left" w:pos="1276"/>
          <w:tab w:val="left" w:pos="1418"/>
        </w:tabs>
        <w:suppressAutoHyphens/>
        <w:textAlignment w:val="baseline"/>
        <w:rPr>
          <w:sz w:val="22"/>
          <w:szCs w:val="22"/>
        </w:rPr>
      </w:pPr>
    </w:p>
    <w:p w:rsidR="00184B7A" w:rsidRDefault="00184B7A"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184B7A" w:rsidRDefault="00963C63" w:rsidP="00184B7A">
      <w:pPr>
        <w:widowControl w:val="0"/>
        <w:tabs>
          <w:tab w:val="left" w:pos="1134"/>
          <w:tab w:val="left" w:pos="1276"/>
          <w:tab w:val="left" w:pos="1418"/>
        </w:tabs>
        <w:suppressAutoHyphens/>
        <w:textAlignment w:val="baseline"/>
        <w:rPr>
          <w:sz w:val="22"/>
          <w:szCs w:val="22"/>
        </w:rPr>
      </w:pPr>
      <w:r>
        <w:rPr>
          <w:iCs/>
          <w:sz w:val="22"/>
          <w:szCs w:val="22"/>
        </w:rPr>
        <w:t xml:space="preserve"> </w:t>
      </w:r>
      <w:r w:rsidR="00184B7A">
        <w:rPr>
          <w:iCs/>
          <w:sz w:val="22"/>
          <w:szCs w:val="22"/>
        </w:rPr>
        <w:t>(</w:t>
      </w:r>
      <w:r w:rsidR="002F7B5A">
        <w:rPr>
          <w:iCs/>
          <w:sz w:val="22"/>
          <w:szCs w:val="22"/>
        </w:rPr>
        <w:t>pareigos)</w:t>
      </w:r>
      <w:r w:rsidR="00184B7A">
        <w:rPr>
          <w:iCs/>
          <w:sz w:val="22"/>
          <w:szCs w:val="22"/>
        </w:rPr>
        <w:t xml:space="preserve">                         </w:t>
      </w:r>
      <w:r w:rsidR="002F7B5A">
        <w:rPr>
          <w:iCs/>
          <w:sz w:val="22"/>
          <w:szCs w:val="22"/>
        </w:rPr>
        <w:t xml:space="preserve">                       </w:t>
      </w:r>
      <w:r>
        <w:rPr>
          <w:iCs/>
          <w:sz w:val="22"/>
          <w:szCs w:val="22"/>
        </w:rPr>
        <w:t xml:space="preserve">   </w:t>
      </w:r>
      <w:r w:rsidR="00184B7A">
        <w:rPr>
          <w:iCs/>
          <w:sz w:val="22"/>
          <w:szCs w:val="22"/>
        </w:rPr>
        <w:t xml:space="preserve"> (Parašas)</w:t>
      </w:r>
      <w:r w:rsidR="00184B7A">
        <w:rPr>
          <w:i/>
          <w:iCs/>
          <w:sz w:val="22"/>
          <w:szCs w:val="22"/>
        </w:rPr>
        <w:t xml:space="preserve">                       </w:t>
      </w:r>
      <w:r w:rsidR="001F39A4">
        <w:rPr>
          <w:i/>
          <w:iCs/>
          <w:sz w:val="22"/>
          <w:szCs w:val="22"/>
        </w:rPr>
        <w:t xml:space="preserve">            </w:t>
      </w:r>
      <w:r w:rsidR="00184B7A">
        <w:rPr>
          <w:i/>
          <w:iCs/>
          <w:sz w:val="22"/>
          <w:szCs w:val="22"/>
        </w:rPr>
        <w:t xml:space="preserve">        </w:t>
      </w:r>
      <w:r w:rsidR="00184B7A">
        <w:rPr>
          <w:iCs/>
          <w:sz w:val="22"/>
          <w:szCs w:val="22"/>
        </w:rPr>
        <w:t>(Vardas ir pavardė)</w:t>
      </w:r>
    </w:p>
    <w:p w:rsidR="00184B7A" w:rsidRDefault="00184B7A" w:rsidP="00184B7A">
      <w:pPr>
        <w:widowControl w:val="0"/>
        <w:tabs>
          <w:tab w:val="left" w:pos="1134"/>
          <w:tab w:val="left" w:pos="1276"/>
          <w:tab w:val="left" w:pos="1418"/>
        </w:tabs>
        <w:suppressAutoHyphens/>
        <w:textAlignment w:val="baseline"/>
        <w:rPr>
          <w:sz w:val="22"/>
          <w:szCs w:val="22"/>
        </w:rPr>
      </w:pPr>
    </w:p>
    <w:p w:rsidR="00963C63" w:rsidRDefault="00963C63">
      <w:pPr>
        <w:ind w:firstLine="0"/>
        <w:jc w:val="left"/>
        <w:rPr>
          <w:szCs w:val="24"/>
        </w:rPr>
      </w:pPr>
      <w:r>
        <w:rPr>
          <w:szCs w:val="24"/>
        </w:rPr>
        <w:br w:type="page"/>
      </w:r>
    </w:p>
    <w:p w:rsidR="00963C63" w:rsidRDefault="00963C63" w:rsidP="00963C63">
      <w:pPr>
        <w:jc w:val="right"/>
      </w:pPr>
      <w:r>
        <w:lastRenderedPageBreak/>
        <w:t xml:space="preserve">Plungės rajono savivaldybės tarybos </w:t>
      </w:r>
    </w:p>
    <w:p w:rsidR="00963C63" w:rsidRDefault="00963C63" w:rsidP="00963C63">
      <w:pPr>
        <w:jc w:val="right"/>
      </w:pPr>
      <w:r>
        <w:t xml:space="preserve">Antikorupcijos komisijos nuostatų </w:t>
      </w:r>
    </w:p>
    <w:p w:rsidR="00963C63" w:rsidRDefault="00963C63" w:rsidP="00963C63">
      <w:pPr>
        <w:jc w:val="right"/>
      </w:pPr>
      <w:r>
        <w:t>2 priedas</w:t>
      </w:r>
    </w:p>
    <w:p w:rsidR="00963C63" w:rsidRDefault="00963C63" w:rsidP="00963C63">
      <w:pPr>
        <w:ind w:firstLine="0"/>
        <w:jc w:val="center"/>
      </w:pPr>
    </w:p>
    <w:p w:rsidR="00963C63" w:rsidRDefault="00963C63" w:rsidP="00963C63">
      <w:pPr>
        <w:ind w:firstLine="0"/>
        <w:jc w:val="center"/>
      </w:pPr>
      <w:r>
        <w:t>(Konfidencialumo pasižadėjimo pavyzdinė forma)</w:t>
      </w:r>
    </w:p>
    <w:p w:rsidR="00963C63" w:rsidRDefault="00963C63" w:rsidP="00963C63">
      <w:pPr>
        <w:ind w:firstLine="0"/>
        <w:jc w:val="center"/>
      </w:pPr>
    </w:p>
    <w:p w:rsidR="00963C63" w:rsidRPr="00B21B34" w:rsidRDefault="00963C63" w:rsidP="00963C63">
      <w:pPr>
        <w:ind w:firstLine="0"/>
        <w:jc w:val="center"/>
        <w:rPr>
          <w:b/>
          <w:caps/>
        </w:rPr>
      </w:pPr>
      <w:r w:rsidRPr="00B21B34">
        <w:rPr>
          <w:b/>
          <w:caps/>
        </w:rPr>
        <w:t xml:space="preserve">plungės rajono savivaldybės </w:t>
      </w:r>
      <w:r>
        <w:rPr>
          <w:b/>
          <w:caps/>
        </w:rPr>
        <w:t xml:space="preserve">TARYBOS </w:t>
      </w:r>
      <w:r w:rsidRPr="00B21B34">
        <w:rPr>
          <w:b/>
          <w:caps/>
        </w:rPr>
        <w:t>antikorupcijos komisijos</w:t>
      </w:r>
    </w:p>
    <w:p w:rsidR="00963C63" w:rsidRDefault="00963C63" w:rsidP="00963C63">
      <w:pPr>
        <w:ind w:firstLine="0"/>
        <w:jc w:val="center"/>
      </w:pPr>
    </w:p>
    <w:p w:rsidR="00963C63" w:rsidRPr="006728DF" w:rsidRDefault="00963C63" w:rsidP="00963C63">
      <w:pPr>
        <w:ind w:firstLine="0"/>
        <w:jc w:val="center"/>
        <w:rPr>
          <w:b/>
          <w:bCs/>
        </w:rPr>
      </w:pPr>
      <w:r>
        <w:rPr>
          <w:b/>
          <w:bCs/>
        </w:rPr>
        <w:t>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963C63" w:rsidRPr="00906E36" w:rsidRDefault="00963C63" w:rsidP="00963C63">
      <w:pPr>
        <w:ind w:firstLine="0"/>
        <w:jc w:val="center"/>
        <w:rPr>
          <w:b/>
        </w:rPr>
      </w:pPr>
      <w:r w:rsidRPr="00906E36">
        <w:rPr>
          <w:b/>
        </w:rPr>
        <w:t>KONFIDENCIALUMO PASIŽADĖJIMAS</w:t>
      </w:r>
    </w:p>
    <w:p w:rsidR="00963C63" w:rsidRDefault="00963C63" w:rsidP="00963C63">
      <w:pPr>
        <w:ind w:firstLine="0"/>
        <w:jc w:val="center"/>
      </w:pPr>
    </w:p>
    <w:p w:rsidR="00963C63" w:rsidRDefault="00963C63"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963C63" w:rsidRDefault="00963C63" w:rsidP="00963C63">
      <w:pPr>
        <w:widowControl w:val="0"/>
        <w:tabs>
          <w:tab w:val="right" w:leader="underscore" w:pos="9071"/>
        </w:tabs>
        <w:suppressAutoHyphens/>
        <w:ind w:firstLine="0"/>
        <w:jc w:val="center"/>
        <w:textAlignment w:val="baseline"/>
      </w:pPr>
      <w:r>
        <w:rPr>
          <w:rFonts w:eastAsia="Calibri"/>
        </w:rPr>
        <w:t>Plungė</w:t>
      </w:r>
    </w:p>
    <w:p w:rsidR="00963C63" w:rsidRDefault="00963C63" w:rsidP="00963C63">
      <w:pPr>
        <w:jc w:val="center"/>
      </w:pPr>
    </w:p>
    <w:p w:rsidR="00963C63" w:rsidRDefault="00963C63" w:rsidP="00963C63">
      <w:pPr>
        <w:jc w:val="center"/>
      </w:pPr>
    </w:p>
    <w:p w:rsidR="00963C63" w:rsidRDefault="00963C63" w:rsidP="002F69EA">
      <w:r>
        <w:t>Būdamas Komisijos nariu / sekretoriumi, pasižadu:</w:t>
      </w:r>
    </w:p>
    <w:p w:rsidR="00963C63" w:rsidRDefault="00963C63" w:rsidP="002F69EA">
      <w:r>
        <w:t>1. saugoti ir tik įstatymų ir kitų teisės aktų nustatytais tikslais ir tvarka naudoti visą su Komisijos veikla susijusią informaciją, kuri man taps žinoma dirbant Komisijos pirmininku, Komisijos primininko pavaduotoju ar nariu;</w:t>
      </w:r>
    </w:p>
    <w:p w:rsidR="00963C63" w:rsidRDefault="00963C63" w:rsidP="002F69EA">
      <w:r>
        <w:t>2. man patikėtus dokumentus saugoti tokiu būdu, kad tretieji asmenys neturėtų galimybės su jais susipažinti ar pasinaudoti;</w:t>
      </w:r>
    </w:p>
    <w:p w:rsidR="00963C63" w:rsidRDefault="00963C63" w:rsidP="002F69EA">
      <w:r>
        <w:t>3. nepasilikti jokių man pateiktų dokumentų kopijų.</w:t>
      </w:r>
    </w:p>
    <w:p w:rsidR="00963C63" w:rsidRDefault="00963C63" w:rsidP="002F69EA">
      <w:r>
        <w:t>Man žinoma, kad konfidencialią informaciją galėsiu atskleisti tik Lietuvos Respublikos įstatymų nustatytais atvejais.</w:t>
      </w:r>
    </w:p>
    <w:p w:rsidR="00963C63" w:rsidRDefault="00963C63" w:rsidP="002F69EA">
      <w:r>
        <w:t>Man išaiškinta, kad konfidencialią informaciją sudaro:</w:t>
      </w:r>
    </w:p>
    <w:p w:rsidR="00963C63" w:rsidRDefault="00963C63" w:rsidP="002F69EA">
      <w:r>
        <w:t>1. informacija, kurios konfidencialumą nurodo gautas dokumentas;</w:t>
      </w:r>
    </w:p>
    <w:p w:rsidR="00963C63" w:rsidRDefault="00963C63" w:rsidP="002F69EA">
      <w:r>
        <w:t>2. informacija, kurios atskleidimas prieštarauja teisės aktams.</w:t>
      </w:r>
    </w:p>
    <w:p w:rsidR="00963C63" w:rsidRDefault="00963C63" w:rsidP="002F69EA">
      <w:r>
        <w:t>Esu perspėtas (-a), kad pažeidęs (-usi) šį pasižadėjimą, atsakysiu teisės aktų nustatyta tvarka ir turėsiu atlyginti padarytus nuostolius.</w:t>
      </w:r>
    </w:p>
    <w:p w:rsidR="00963C63" w:rsidRDefault="00963C63" w:rsidP="00963C63">
      <w:pPr>
        <w:ind w:firstLine="851"/>
      </w:pPr>
    </w:p>
    <w:p w:rsidR="00184B7A" w:rsidRPr="001A1B3B" w:rsidRDefault="00184B7A" w:rsidP="00433B79">
      <w:pPr>
        <w:tabs>
          <w:tab w:val="left" w:pos="7938"/>
        </w:tabs>
        <w:ind w:firstLine="0"/>
        <w:jc w:val="center"/>
        <w:rPr>
          <w:szCs w:val="24"/>
        </w:rPr>
      </w:pPr>
    </w:p>
    <w:p w:rsidR="00963C63" w:rsidRDefault="00963C63"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963C63" w:rsidRDefault="00963C63" w:rsidP="00963C63">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sidR="001F39A4">
        <w:rPr>
          <w:i/>
          <w:iCs/>
          <w:sz w:val="22"/>
          <w:szCs w:val="22"/>
        </w:rPr>
        <w:t xml:space="preserve">                </w:t>
      </w:r>
      <w:r>
        <w:rPr>
          <w:i/>
          <w:iCs/>
          <w:sz w:val="22"/>
          <w:szCs w:val="22"/>
        </w:rPr>
        <w:t xml:space="preserve">          </w:t>
      </w:r>
      <w:r>
        <w:rPr>
          <w:iCs/>
          <w:sz w:val="22"/>
          <w:szCs w:val="22"/>
        </w:rPr>
        <w:t>(Vardas ir pavardė)</w:t>
      </w:r>
    </w:p>
    <w:p w:rsidR="00963C63" w:rsidRDefault="00963C63" w:rsidP="00963C63">
      <w:pPr>
        <w:widowControl w:val="0"/>
        <w:tabs>
          <w:tab w:val="left" w:pos="1134"/>
          <w:tab w:val="left" w:pos="1276"/>
          <w:tab w:val="left" w:pos="1418"/>
        </w:tabs>
        <w:suppressAutoHyphens/>
        <w:textAlignment w:val="baseline"/>
        <w:rPr>
          <w:sz w:val="22"/>
          <w:szCs w:val="22"/>
        </w:rPr>
      </w:pPr>
    </w:p>
    <w:p w:rsidR="001A1B3B" w:rsidRPr="001A1B3B" w:rsidRDefault="001A1B3B" w:rsidP="00433B79">
      <w:pPr>
        <w:tabs>
          <w:tab w:val="left" w:pos="7938"/>
        </w:tabs>
        <w:ind w:firstLine="0"/>
        <w:jc w:val="center"/>
        <w:rPr>
          <w:szCs w:val="24"/>
        </w:rPr>
      </w:pPr>
    </w:p>
    <w:p w:rsidR="00433B79" w:rsidRPr="00963C63" w:rsidRDefault="00433B79" w:rsidP="00433B79">
      <w:pPr>
        <w:tabs>
          <w:tab w:val="left" w:pos="7938"/>
        </w:tabs>
        <w:ind w:firstLine="0"/>
        <w:jc w:val="center"/>
        <w:rPr>
          <w:b/>
        </w:rPr>
      </w:pPr>
      <w:r w:rsidRPr="001A1B3B">
        <w:rPr>
          <w:szCs w:val="24"/>
        </w:rPr>
        <w:br w:type="page"/>
      </w: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315C9D" w:rsidRPr="00315C9D">
              <w:rPr>
                <w:b/>
                <w:szCs w:val="24"/>
              </w:rPr>
              <w:t>ANTIKORUPCIJOS KOMISIJOS SUDARYMO IR VEIKLOS NUOSTATŲ PATVIRTINIMO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F543D1" w:rsidP="00653FE4">
            <w:pPr>
              <w:ind w:firstLine="0"/>
              <w:jc w:val="center"/>
            </w:pPr>
            <w:r w:rsidRPr="00315C9D">
              <w:t>2023 m. gegužės 2</w:t>
            </w:r>
            <w:r w:rsidR="00505A71">
              <w:t>6</w:t>
            </w:r>
            <w:r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F543D1" w:rsidRPr="00315C9D" w:rsidRDefault="00433B79" w:rsidP="001F39A4">
      <w:pPr>
        <w:tabs>
          <w:tab w:val="left" w:pos="255"/>
        </w:tabs>
      </w:pPr>
      <w:r w:rsidRPr="00315C9D">
        <w:rPr>
          <w:b/>
        </w:rPr>
        <w:t xml:space="preserve">1. Parengto sprendimo projekto tikslai, uždaviniai. </w:t>
      </w:r>
      <w:r w:rsidRPr="00315C9D">
        <w:t xml:space="preserve">Sprendimo projekto tikslas bei uždavinys – </w:t>
      </w:r>
      <w:r w:rsidR="00F543D1" w:rsidRPr="00315C9D">
        <w:t xml:space="preserve">sudaryti Savivaldybės tarybos kadencijos laikotarpiui Plungės rajono savivaldybės tarybos </w:t>
      </w:r>
      <w:r w:rsidR="00046472">
        <w:t xml:space="preserve">Antikorupcijos </w:t>
      </w:r>
      <w:r w:rsidR="00F543D1" w:rsidRPr="00315C9D">
        <w:t>komisiją</w:t>
      </w:r>
      <w:r w:rsidR="00046472">
        <w:t xml:space="preserve"> ir </w:t>
      </w:r>
      <w:r w:rsidR="00046472" w:rsidRPr="00D654E9">
        <w:t>patvirtinti jos nuostatus</w:t>
      </w:r>
      <w:r w:rsidR="000B248C" w:rsidRPr="00D654E9">
        <w:t>.</w:t>
      </w:r>
    </w:p>
    <w:p w:rsidR="000B248C" w:rsidRPr="00315C9D" w:rsidRDefault="00433B79">
      <w:pPr>
        <w:autoSpaceDE w:val="0"/>
        <w:autoSpaceDN w:val="0"/>
        <w:adjustRightInd w:val="0"/>
        <w:rPr>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046472" w:rsidRPr="00315C9D">
        <w:t>Lietuvos Respublikos vietos savivaldos įstatymo 15 straipsnio 2 dalies 4</w:t>
      </w:r>
      <w:r w:rsidR="00046472">
        <w:t xml:space="preserve"> punkt</w:t>
      </w:r>
      <w:r w:rsidR="00D654E9">
        <w:t>u</w:t>
      </w:r>
      <w:r w:rsidR="00046472">
        <w:t>, 22 straipsnio 2 ir 3 dalimis, 24 straipsnio 1 dalimi</w:t>
      </w:r>
      <w:r w:rsidR="00E3442B">
        <w:t>,</w:t>
      </w:r>
      <w:r w:rsidR="00046472" w:rsidRPr="00315C9D">
        <w:t xml:space="preserve"> Plungės rajono savivaldybės tarybos veiklos reglamento, patvirtinto </w:t>
      </w:r>
      <w:r w:rsidR="00046472" w:rsidRPr="00315C9D">
        <w:rPr>
          <w:szCs w:val="24"/>
        </w:rPr>
        <w:t>Plungės rajono savivaldybės tarybos 2023 m. kovo 30 d. sprendimu Nr. T1-71 „Dėl</w:t>
      </w:r>
      <w:r w:rsidR="00046472" w:rsidRPr="00315C9D">
        <w:t xml:space="preserve"> Plungės rajono savivaldybės tarybos veiklos reglamento patvirtinimo“</w:t>
      </w:r>
      <w:r w:rsidR="00046472" w:rsidRPr="00315C9D">
        <w:rPr>
          <w:szCs w:val="24"/>
        </w:rPr>
        <w:t xml:space="preserve"> XV skyriaus </w:t>
      </w:r>
      <w:r w:rsidR="00046472">
        <w:rPr>
          <w:szCs w:val="24"/>
        </w:rPr>
        <w:t>225</w:t>
      </w:r>
      <w:r w:rsidR="00046472" w:rsidRPr="00315C9D">
        <w:rPr>
          <w:szCs w:val="24"/>
        </w:rPr>
        <w:t xml:space="preserve"> </w:t>
      </w:r>
      <w:r w:rsidR="00046472">
        <w:rPr>
          <w:szCs w:val="24"/>
        </w:rPr>
        <w:t>ir 229 punktais</w:t>
      </w:r>
      <w:r w:rsidR="00E3442B">
        <w:rPr>
          <w:szCs w:val="24"/>
        </w:rPr>
        <w:t>, bei atsižvelgiama į Savivaldybės tarybos opozicijos rašytinį siūlymą</w:t>
      </w:r>
      <w:r w:rsidR="00046472">
        <w:rPr>
          <w:szCs w:val="24"/>
        </w:rPr>
        <w:t>.</w:t>
      </w:r>
    </w:p>
    <w:p w:rsidR="000B248C" w:rsidRPr="00315C9D" w:rsidRDefault="00046472">
      <w:pPr>
        <w:pStyle w:val="Sraopastraipa"/>
        <w:tabs>
          <w:tab w:val="left" w:pos="851"/>
          <w:tab w:val="left" w:pos="993"/>
        </w:tabs>
        <w:ind w:left="0" w:firstLine="720"/>
        <w:jc w:val="both"/>
      </w:pPr>
      <w:r w:rsidRPr="00D654E9">
        <w:t>Pripažinti netekusi</w:t>
      </w:r>
      <w:r w:rsidR="00D654E9" w:rsidRPr="002F69EA">
        <w:t>ais</w:t>
      </w:r>
      <w:r w:rsidRPr="00D654E9">
        <w:t xml:space="preserve"> galios Plungės</w:t>
      </w:r>
      <w:r w:rsidRPr="00315C9D">
        <w:t xml:space="preserve"> rajono savivaldybės tarybos 2019 m. balandžio </w:t>
      </w:r>
      <w:r>
        <w:t>25 d. sprendimą Nr. T1-107</w:t>
      </w:r>
      <w:r w:rsidRPr="00315C9D">
        <w:t xml:space="preserve"> „Dėl</w:t>
      </w:r>
      <w:r>
        <w:t xml:space="preserve"> P</w:t>
      </w:r>
      <w:r w:rsidRPr="005C1773">
        <w:t>lung</w:t>
      </w:r>
      <w:r>
        <w:t>ės rajono savivaldybės tarybos A</w:t>
      </w:r>
      <w:r w:rsidRPr="005C1773">
        <w:t>ntikorupcijos komisijos sudarymo</w:t>
      </w:r>
      <w:r>
        <w:t xml:space="preserve">“ ir jį keitusius sprendimus </w:t>
      </w:r>
      <w:r w:rsidRPr="00315C9D">
        <w:t xml:space="preserve">(2019 m. </w:t>
      </w:r>
      <w:r>
        <w:t>spalio 31</w:t>
      </w:r>
      <w:r w:rsidRPr="00315C9D">
        <w:t xml:space="preserve"> d. sprendimą N</w:t>
      </w:r>
      <w:r>
        <w:t>r. T1-241</w:t>
      </w:r>
      <w:r w:rsidRPr="00315C9D">
        <w:t xml:space="preserve">, 2021 m. </w:t>
      </w:r>
      <w:r>
        <w:t>gegužės 27</w:t>
      </w:r>
      <w:r w:rsidRPr="00315C9D">
        <w:t xml:space="preserve"> d. sprendimą Nr. T1-</w:t>
      </w:r>
      <w:r>
        <w:t>129 ir 2023 m. kovo 30</w:t>
      </w:r>
      <w:r w:rsidRPr="00315C9D">
        <w:t xml:space="preserve"> d. sprendimą Nr. T1</w:t>
      </w:r>
      <w:r>
        <w:t>-73</w:t>
      </w:r>
      <w:r w:rsidRPr="00315C9D">
        <w:t>)</w:t>
      </w:r>
      <w:r w:rsidR="00D654E9">
        <w:t xml:space="preserve"> ir</w:t>
      </w:r>
      <w:r>
        <w:t xml:space="preserve"> </w:t>
      </w:r>
      <w:r w:rsidRPr="00315C9D">
        <w:t xml:space="preserve">Plungės </w:t>
      </w:r>
      <w:r>
        <w:t>rajono savivaldybės tarybos 2021 m. rugsėjo</w:t>
      </w:r>
      <w:r w:rsidRPr="00315C9D">
        <w:t xml:space="preserve"> </w:t>
      </w:r>
      <w:r>
        <w:t>29 d. sprendimą Nr. T1-256</w:t>
      </w:r>
      <w:r w:rsidRPr="00315C9D">
        <w:t xml:space="preserve"> „</w:t>
      </w:r>
      <w:r>
        <w:t>Dėl P</w:t>
      </w:r>
      <w:r w:rsidRPr="005C1773">
        <w:t xml:space="preserve">lungės rajono savivaldybės </w:t>
      </w:r>
      <w:r>
        <w:t>A</w:t>
      </w:r>
      <w:r w:rsidRPr="005C1773">
        <w:t>ntikorupcijos komisijos nuostatų patvirtinimo</w:t>
      </w:r>
      <w:r w:rsidRPr="00315C9D">
        <w:t>“</w:t>
      </w:r>
      <w:r w:rsidR="00D654E9">
        <w:t>.</w:t>
      </w:r>
      <w:r w:rsidRPr="00315C9D">
        <w:t xml:space="preserve"> </w:t>
      </w:r>
    </w:p>
    <w:p w:rsidR="00046472" w:rsidRDefault="00433B79" w:rsidP="002F69EA">
      <w:pPr>
        <w:suppressAutoHyphen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Priėmus sprendimą bus įgyvendintos Lietuvos Respublikos vietos savivaldos ir Lietuvos Respublikos korupcijos prevencijos įstatymų nuostatos.</w:t>
      </w:r>
    </w:p>
    <w:p w:rsidR="00433B79" w:rsidRPr="00315C9D" w:rsidRDefault="00433B79" w:rsidP="001F39A4">
      <w:pPr>
        <w:rPr>
          <w:b/>
        </w:rPr>
      </w:pPr>
      <w:r w:rsidRPr="00315C9D">
        <w:rPr>
          <w:rFonts w:eastAsia="TimesNewRomanPSMT"/>
          <w:b/>
          <w:szCs w:val="24"/>
        </w:rPr>
        <w:t xml:space="preserve">4. </w:t>
      </w:r>
      <w:r w:rsidRPr="00315C9D">
        <w:rPr>
          <w:b/>
        </w:rPr>
        <w:t>Lėšų poreikis ir finansavimo šaltiniai. -</w:t>
      </w:r>
    </w:p>
    <w:p w:rsidR="00433B79" w:rsidRPr="00315C9D" w:rsidRDefault="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18" w:history="1">
        <w:r w:rsidR="00EA0517" w:rsidRPr="005040FD">
          <w:rPr>
            <w:rStyle w:val="Hipersaitas"/>
            <w:shd w:val="clear" w:color="auto" w:fill="FFFFFF"/>
          </w:rPr>
          <w:t>www.plunge.lt</w:t>
        </w:r>
      </w:hyperlink>
      <w:r w:rsidRPr="00315C9D">
        <w:rPr>
          <w:shd w:val="clear" w:color="auto" w:fill="FFFFFF"/>
        </w:rPr>
        <w:t xml:space="preserve">. </w:t>
      </w:r>
    </w:p>
    <w:p w:rsidR="00046472" w:rsidRDefault="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6145" w:rsidRDefault="00306145">
      <w:pPr>
        <w:rPr>
          <w:b/>
        </w:rPr>
      </w:pPr>
    </w:p>
    <w:p w:rsidR="00306145" w:rsidRDefault="00306145">
      <w:pPr>
        <w:rPr>
          <w:b/>
        </w:rPr>
      </w:pPr>
    </w:p>
    <w:p w:rsidR="00433B79" w:rsidRPr="00315C9D" w:rsidRDefault="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B010FE">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046472" w:rsidRPr="00046472">
              <w:rPr>
                <w:i/>
                <w:color w:val="000000"/>
              </w:rPr>
              <w:t xml:space="preserve">ir </w:t>
            </w:r>
            <w:r w:rsidR="00046472" w:rsidRPr="00046472">
              <w:rPr>
                <w:rFonts w:cs="Calibri"/>
                <w:i/>
                <w:szCs w:val="24"/>
                <w:lang w:eastAsia="ar-SA"/>
              </w:rPr>
              <w:t xml:space="preserve">Korupcijos prevencijos </w:t>
            </w:r>
            <w:r w:rsidR="00046472" w:rsidRPr="00046472">
              <w:rPr>
                <w:i/>
                <w:color w:val="000000"/>
              </w:rPr>
              <w:t>įstatymų</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1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D08" w:rsidRDefault="00B31D08">
      <w:r>
        <w:separator/>
      </w:r>
    </w:p>
  </w:endnote>
  <w:endnote w:type="continuationSeparator" w:id="0">
    <w:p w:rsidR="00B31D08" w:rsidRDefault="00B3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D08" w:rsidRDefault="00B31D08">
      <w:r>
        <w:separator/>
      </w:r>
    </w:p>
  </w:footnote>
  <w:footnote w:type="continuationSeparator" w:id="0">
    <w:p w:rsidR="00B31D08" w:rsidRDefault="00B31D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5"/>
    <w:rsid w:val="00025064"/>
    <w:rsid w:val="00046472"/>
    <w:rsid w:val="00046B36"/>
    <w:rsid w:val="00085A33"/>
    <w:rsid w:val="00093993"/>
    <w:rsid w:val="000B248C"/>
    <w:rsid w:val="000D24A3"/>
    <w:rsid w:val="00100C1C"/>
    <w:rsid w:val="00161C54"/>
    <w:rsid w:val="0018191A"/>
    <w:rsid w:val="00184B7A"/>
    <w:rsid w:val="001949A1"/>
    <w:rsid w:val="001A1B3B"/>
    <w:rsid w:val="001D48AC"/>
    <w:rsid w:val="001E03FD"/>
    <w:rsid w:val="001E4CC2"/>
    <w:rsid w:val="001F39A4"/>
    <w:rsid w:val="002135C8"/>
    <w:rsid w:val="00221491"/>
    <w:rsid w:val="00225405"/>
    <w:rsid w:val="00236857"/>
    <w:rsid w:val="002C24D2"/>
    <w:rsid w:val="002F69EA"/>
    <w:rsid w:val="002F7B5A"/>
    <w:rsid w:val="002F7FA9"/>
    <w:rsid w:val="00306145"/>
    <w:rsid w:val="00315C9D"/>
    <w:rsid w:val="00326350"/>
    <w:rsid w:val="0037654C"/>
    <w:rsid w:val="003826CA"/>
    <w:rsid w:val="003A121C"/>
    <w:rsid w:val="003B43DC"/>
    <w:rsid w:val="003C3999"/>
    <w:rsid w:val="003D55A7"/>
    <w:rsid w:val="003D7E88"/>
    <w:rsid w:val="003F1B61"/>
    <w:rsid w:val="0040014C"/>
    <w:rsid w:val="0041206C"/>
    <w:rsid w:val="00413FEB"/>
    <w:rsid w:val="00416C61"/>
    <w:rsid w:val="00433B79"/>
    <w:rsid w:val="004514A1"/>
    <w:rsid w:val="004B55AA"/>
    <w:rsid w:val="004C621B"/>
    <w:rsid w:val="00505A71"/>
    <w:rsid w:val="005311B4"/>
    <w:rsid w:val="00543E0E"/>
    <w:rsid w:val="005B121E"/>
    <w:rsid w:val="005B7714"/>
    <w:rsid w:val="005C1773"/>
    <w:rsid w:val="005D274A"/>
    <w:rsid w:val="00653FE4"/>
    <w:rsid w:val="006641CC"/>
    <w:rsid w:val="00692DF7"/>
    <w:rsid w:val="006D68F3"/>
    <w:rsid w:val="006F0C93"/>
    <w:rsid w:val="007221BA"/>
    <w:rsid w:val="00744564"/>
    <w:rsid w:val="00760B94"/>
    <w:rsid w:val="00783C45"/>
    <w:rsid w:val="00784D88"/>
    <w:rsid w:val="007A2956"/>
    <w:rsid w:val="007E4FC6"/>
    <w:rsid w:val="007E5202"/>
    <w:rsid w:val="007E7406"/>
    <w:rsid w:val="00865A73"/>
    <w:rsid w:val="0087099D"/>
    <w:rsid w:val="00874DF1"/>
    <w:rsid w:val="008930D9"/>
    <w:rsid w:val="008B2150"/>
    <w:rsid w:val="008B25FB"/>
    <w:rsid w:val="00916465"/>
    <w:rsid w:val="009210C8"/>
    <w:rsid w:val="0092681F"/>
    <w:rsid w:val="00963C63"/>
    <w:rsid w:val="009848F2"/>
    <w:rsid w:val="00987650"/>
    <w:rsid w:val="009A50D0"/>
    <w:rsid w:val="009A5C4E"/>
    <w:rsid w:val="009C3885"/>
    <w:rsid w:val="009C58ED"/>
    <w:rsid w:val="009D43E4"/>
    <w:rsid w:val="00A0400F"/>
    <w:rsid w:val="00A06C5A"/>
    <w:rsid w:val="00A37CA6"/>
    <w:rsid w:val="00A81635"/>
    <w:rsid w:val="00AB18D1"/>
    <w:rsid w:val="00AC2130"/>
    <w:rsid w:val="00AC7CE1"/>
    <w:rsid w:val="00AF3A01"/>
    <w:rsid w:val="00B010FE"/>
    <w:rsid w:val="00B14476"/>
    <w:rsid w:val="00B31D08"/>
    <w:rsid w:val="00B35798"/>
    <w:rsid w:val="00BC2EC8"/>
    <w:rsid w:val="00BD74A6"/>
    <w:rsid w:val="00C34C57"/>
    <w:rsid w:val="00C52854"/>
    <w:rsid w:val="00CD0114"/>
    <w:rsid w:val="00D07C47"/>
    <w:rsid w:val="00D3461C"/>
    <w:rsid w:val="00D50DB5"/>
    <w:rsid w:val="00D6523F"/>
    <w:rsid w:val="00D654E9"/>
    <w:rsid w:val="00DA67A6"/>
    <w:rsid w:val="00DD26D0"/>
    <w:rsid w:val="00DE1854"/>
    <w:rsid w:val="00DF7F77"/>
    <w:rsid w:val="00E013D5"/>
    <w:rsid w:val="00E01A4F"/>
    <w:rsid w:val="00E16DCD"/>
    <w:rsid w:val="00E3442B"/>
    <w:rsid w:val="00E509FC"/>
    <w:rsid w:val="00E633F3"/>
    <w:rsid w:val="00E722BD"/>
    <w:rsid w:val="00E739A7"/>
    <w:rsid w:val="00E94213"/>
    <w:rsid w:val="00EA0517"/>
    <w:rsid w:val="00EA09B6"/>
    <w:rsid w:val="00ED3FDF"/>
    <w:rsid w:val="00F543D1"/>
    <w:rsid w:val="00F70B96"/>
    <w:rsid w:val="00FB1F85"/>
    <w:rsid w:val="00FB2CF7"/>
    <w:rsid w:val="00FD5B2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D9DB02-4605-4D77-A4FE-A8319A6C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1995L0046&amp;locale=lt" TargetMode="External"/><Relationship Id="rId13" Type="http://schemas.openxmlformats.org/officeDocument/2006/relationships/hyperlink" Target="http://eur-lex.europa.eu/legal-content/LIT/TXT/?uri=CELEX:3679R2016&amp;locale=lt" TargetMode="External"/><Relationship Id="rId18" Type="http://schemas.openxmlformats.org/officeDocument/2006/relationships/hyperlink" Target="http://www.plunge.l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ur-lex.europa.eu/legal-content/LIT/TXT/?uri=CELEX:3679R2016&amp;locale=lt" TargetMode="External"/><Relationship Id="rId12" Type="http://schemas.openxmlformats.org/officeDocument/2006/relationships/hyperlink" Target="http://www.plunge.lt" TargetMode="External"/><Relationship Id="rId17" Type="http://schemas.openxmlformats.org/officeDocument/2006/relationships/hyperlink" Target="http://www.plunge.lt" TargetMode="External"/><Relationship Id="rId2" Type="http://schemas.openxmlformats.org/officeDocument/2006/relationships/styles" Target="styles.xml"/><Relationship Id="rId16" Type="http://schemas.openxmlformats.org/officeDocument/2006/relationships/hyperlink" Target="http://eur-lex.europa.eu/legal-content/LIT/TXT/?uri=CELEX:3679R2016&amp;locale=l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gal-content/LIT/TXT/?uri=CELEX:3679R2016&amp;locale=lt" TargetMode="External"/><Relationship Id="rId5" Type="http://schemas.openxmlformats.org/officeDocument/2006/relationships/footnotes" Target="footnotes.xml"/><Relationship Id="rId15" Type="http://schemas.openxmlformats.org/officeDocument/2006/relationships/hyperlink" Target="http://eur-lex.europa.eu/legal-content/LIT/TXT/?uri=CELEX:3679R2016&amp;locale=lt" TargetMode="External"/><Relationship Id="rId10" Type="http://schemas.openxmlformats.org/officeDocument/2006/relationships/hyperlink" Target="http://eur-lex.europa.eu/legal-content/LIT/TXT/?uri=CELEX:3679R2016&amp;locale=l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lunge.lt" TargetMode="External"/><Relationship Id="rId14" Type="http://schemas.openxmlformats.org/officeDocument/2006/relationships/hyperlink" Target="http://eur-lex.europa.eu/legal-content/LIT/TXT/?uri=CELEX:31995L0046&amp;loca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18377</Words>
  <Characters>10475</Characters>
  <Application>Microsoft Office Word</Application>
  <DocSecurity>0</DocSecurity>
  <Lines>87</Lines>
  <Paragraphs>57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28795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2023-05-22T05:42:00Z</cp:lastPrinted>
  <dcterms:created xsi:type="dcterms:W3CDTF">2023-06-20T06:40:00Z</dcterms:created>
  <dcterms:modified xsi:type="dcterms:W3CDTF">2023-06-20T06:40:00Z</dcterms:modified>
</cp:coreProperties>
</file>