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542EE801" w14:textId="301C6786" w:rsidR="00F54E95" w:rsidRDefault="00A7658D" w:rsidP="008F5A47">
      <w:pPr>
        <w:rPr>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0E187A">
        <w:rPr>
          <w:b/>
          <w:szCs w:val="24"/>
          <w:lang w:eastAsia="lt-LT"/>
        </w:rPr>
        <w:t>Dėl</w:t>
      </w:r>
      <w:r w:rsidR="001E73A8" w:rsidRPr="000E187A">
        <w:rPr>
          <w:b/>
          <w:szCs w:val="24"/>
          <w:lang w:eastAsia="lt-LT"/>
        </w:rPr>
        <w:t xml:space="preserve"> </w:t>
      </w:r>
      <w:r w:rsidR="000E187A" w:rsidRPr="000E187A">
        <w:rPr>
          <w:b/>
          <w:bCs/>
        </w:rPr>
        <w:t>Plungės miesto istorinio centro pastatų fasadų tvarkymo finansavimo tvarkos aprašą</w:t>
      </w:r>
      <w:r w:rsidR="000E187A" w:rsidRPr="000E187A">
        <w:rPr>
          <w:b/>
          <w:szCs w:val="27"/>
          <w:shd w:val="clear" w:color="auto" w:fill="FFFFFF"/>
        </w:rPr>
        <w:t>, patvirtintą Plungės rajono savivaldybės tarybos 2022 m. balandžio 28 d. sprendimu Nr. T1-98 „Dėl Plungės miesto istorinio centro pastatų fasadų tvarkymo finansavimo tvarkos aprašo patvirtinimo“ ir jį keitusio sprendimo pakeitimo</w:t>
      </w:r>
    </w:p>
    <w:p w14:paraId="67BFC89E" w14:textId="77777777" w:rsidR="000E187A" w:rsidRDefault="00A7658D" w:rsidP="000E187A">
      <w:pPr>
        <w:rPr>
          <w:color w:val="000000"/>
          <w:szCs w:val="24"/>
        </w:rPr>
      </w:pPr>
      <w:r>
        <w:rPr>
          <w:szCs w:val="24"/>
          <w:lang w:eastAsia="lt-LT"/>
        </w:rPr>
        <w:t>Teisės akto projekto tiesioginis rengėjas</w:t>
      </w:r>
      <w:r w:rsidR="009E0922">
        <w:rPr>
          <w:szCs w:val="24"/>
          <w:lang w:eastAsia="lt-LT"/>
        </w:rPr>
        <w:t xml:space="preserve">: </w:t>
      </w:r>
      <w:r w:rsidR="000E187A" w:rsidRPr="0032125F">
        <w:t>Architektūros ir te</w:t>
      </w:r>
      <w:r w:rsidR="000E187A">
        <w:t>ritorijų planavimo skyriaus vyriausiasis</w:t>
      </w:r>
      <w:r w:rsidR="000E187A" w:rsidRPr="0032125F">
        <w:t xml:space="preserve"> specialistas Gintaras Ramonas</w:t>
      </w:r>
      <w:r w:rsidR="000E187A" w:rsidRPr="000008A0">
        <w:rPr>
          <w:color w:val="000000"/>
          <w:szCs w:val="24"/>
        </w:rPr>
        <w:t xml:space="preserve"> </w:t>
      </w:r>
    </w:p>
    <w:p w14:paraId="7C3AF348" w14:textId="45123D20" w:rsidR="009C54AB" w:rsidRDefault="00A7658D" w:rsidP="000E187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Pr="00DB465E" w:rsidRDefault="00A7658D">
            <w:pPr>
              <w:suppressAutoHyphens/>
              <w:textAlignment w:val="baseline"/>
              <w:rPr>
                <w:szCs w:val="24"/>
                <w:lang w:eastAsia="lt-LT"/>
              </w:rPr>
            </w:pPr>
            <w:r w:rsidRPr="00DB465E">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Pr="00DB465E" w:rsidRDefault="00753247" w:rsidP="00372118">
            <w:pPr>
              <w:suppressAutoHyphens/>
              <w:textAlignment w:val="baseline"/>
              <w:rPr>
                <w:b/>
                <w:szCs w:val="24"/>
                <w:lang w:eastAsia="lt-LT"/>
              </w:rPr>
            </w:pPr>
            <w:r w:rsidRPr="00DB465E">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Pr="00DB465E" w:rsidRDefault="00753247" w:rsidP="00753247">
            <w:pPr>
              <w:keepNext/>
              <w:suppressAutoHyphens/>
              <w:textAlignment w:val="baseline"/>
              <w:rPr>
                <w:szCs w:val="24"/>
                <w:lang w:eastAsia="lt-LT"/>
              </w:rPr>
            </w:pPr>
            <w:r w:rsidRPr="00DB465E">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Pr="00DB465E" w:rsidRDefault="00753247" w:rsidP="00753247">
            <w:pPr>
              <w:keepNext/>
              <w:suppressAutoHyphens/>
              <w:textAlignment w:val="baseline"/>
              <w:rPr>
                <w:szCs w:val="24"/>
                <w:lang w:eastAsia="lt-LT"/>
              </w:rPr>
            </w:pPr>
            <w:r w:rsidRPr="00DB465E">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62DE31DE" w:rsidR="00753247" w:rsidRDefault="00DB465E"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A149B0" w:rsidR="00753247" w:rsidRDefault="00DC6734"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33844342" w:rsidR="00753247" w:rsidRDefault="00DB465E"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47B2F69" w:rsidR="00FC299C"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2D3948DB" w:rsidR="00FC299C" w:rsidRPr="00097F54" w:rsidRDefault="00DC6734"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lastRenderedPageBreak/>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Pr="00DB465E" w:rsidRDefault="00FC299C" w:rsidP="00FC299C">
            <w:pPr>
              <w:suppressAutoHyphens/>
              <w:textAlignment w:val="baseline"/>
              <w:rPr>
                <w:szCs w:val="24"/>
                <w:lang w:eastAsia="lt-LT"/>
              </w:rPr>
            </w:pPr>
            <w:r w:rsidRPr="00DB465E">
              <w:rPr>
                <w:szCs w:val="24"/>
                <w:lang w:eastAsia="lt-LT"/>
              </w:rPr>
              <w:t>Jeigu pagal numatomą reguliavimą sprendimus priima kolegialus subjektas, teisės akto projekte nustatyta kolegialaus sprendimus priimančio subjekto:</w:t>
            </w:r>
          </w:p>
          <w:p w14:paraId="3AB55C40" w14:textId="77777777" w:rsidR="00FC299C" w:rsidRPr="00DB465E" w:rsidRDefault="00FC299C" w:rsidP="00FC299C">
            <w:pPr>
              <w:suppressAutoHyphens/>
              <w:ind w:left="33"/>
              <w:textAlignment w:val="baseline"/>
              <w:rPr>
                <w:szCs w:val="24"/>
              </w:rPr>
            </w:pPr>
            <w:r w:rsidRPr="00DB465E">
              <w:rPr>
                <w:szCs w:val="24"/>
              </w:rPr>
              <w:t>9.1. konkretus narių skaičius, užtikrinantis kolegialaus sprendimus priimančio subjekto veiklos objektyvumą</w:t>
            </w:r>
          </w:p>
          <w:p w14:paraId="5AA0D658" w14:textId="77777777" w:rsidR="00FC299C" w:rsidRPr="00DB465E" w:rsidRDefault="00FC299C" w:rsidP="00FC299C">
            <w:pPr>
              <w:suppressAutoHyphens/>
              <w:ind w:left="33"/>
              <w:textAlignment w:val="baseline"/>
              <w:rPr>
                <w:szCs w:val="24"/>
              </w:rPr>
            </w:pPr>
            <w:r w:rsidRPr="00DB465E">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Pr="00DB465E" w:rsidRDefault="00FC299C" w:rsidP="00FC299C">
            <w:pPr>
              <w:suppressAutoHyphens/>
              <w:textAlignment w:val="baseline"/>
            </w:pPr>
            <w:r w:rsidRPr="00DB465E">
              <w:rPr>
                <w:szCs w:val="24"/>
                <w:lang w:eastAsia="lt-LT"/>
              </w:rPr>
              <w:t>9.3</w:t>
            </w:r>
            <w:r w:rsidRPr="00DB465E">
              <w:rPr>
                <w:spacing w:val="-4"/>
                <w:szCs w:val="24"/>
                <w:lang w:eastAsia="lt-LT"/>
              </w:rPr>
              <w:t>. narių skyrimo mechanizmas</w:t>
            </w:r>
          </w:p>
          <w:p w14:paraId="63C3E4C5" w14:textId="77777777" w:rsidR="00FC299C" w:rsidRPr="00DB465E" w:rsidRDefault="00FC299C" w:rsidP="00FC299C">
            <w:pPr>
              <w:suppressAutoHyphens/>
              <w:textAlignment w:val="baseline"/>
              <w:rPr>
                <w:szCs w:val="24"/>
                <w:lang w:eastAsia="lt-LT"/>
              </w:rPr>
            </w:pPr>
            <w:r w:rsidRPr="00DB465E">
              <w:rPr>
                <w:szCs w:val="24"/>
                <w:lang w:eastAsia="lt-LT"/>
              </w:rPr>
              <w:t>9.4. narių rotacija ir kadencijų skaičius ir trukmė</w:t>
            </w:r>
          </w:p>
          <w:p w14:paraId="6D2C52CC" w14:textId="77777777" w:rsidR="00FC299C" w:rsidRPr="00DB465E" w:rsidRDefault="00FC299C" w:rsidP="00FC299C">
            <w:pPr>
              <w:suppressAutoHyphens/>
              <w:textAlignment w:val="baseline"/>
              <w:rPr>
                <w:szCs w:val="24"/>
              </w:rPr>
            </w:pPr>
            <w:r w:rsidRPr="00DB465E">
              <w:rPr>
                <w:szCs w:val="24"/>
              </w:rPr>
              <w:t>9.5. veiklos pobūdis laiko atžvilgiu</w:t>
            </w:r>
          </w:p>
          <w:p w14:paraId="58715844" w14:textId="77777777" w:rsidR="00FC299C" w:rsidRPr="00057CF3" w:rsidRDefault="00FC299C" w:rsidP="00FC299C">
            <w:pPr>
              <w:suppressAutoHyphens/>
              <w:textAlignment w:val="baseline"/>
              <w:rPr>
                <w:color w:val="FF0000"/>
                <w:szCs w:val="24"/>
                <w:lang w:eastAsia="lt-LT"/>
              </w:rPr>
            </w:pPr>
            <w:r w:rsidRPr="00DB465E">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75E32D" w14:textId="0F400E17" w:rsidR="00560219" w:rsidRPr="00DB465E" w:rsidRDefault="00FC299C" w:rsidP="00FC299C">
            <w:pPr>
              <w:suppressAutoHyphens/>
              <w:textAlignment w:val="baseline"/>
              <w:rPr>
                <w:i/>
                <w:szCs w:val="24"/>
                <w:lang w:eastAsia="lt-LT"/>
              </w:rPr>
            </w:pPr>
            <w:r w:rsidRPr="00DB465E">
              <w:rPr>
                <w:i/>
                <w:szCs w:val="24"/>
                <w:lang w:eastAsia="lt-LT"/>
              </w:rPr>
              <w:t xml:space="preserve">9.1. </w:t>
            </w:r>
            <w:r w:rsidR="00DB465E" w:rsidRPr="00DB465E">
              <w:rPr>
                <w:bCs/>
                <w:i/>
              </w:rPr>
              <w:t>Kriterijų atitinka</w:t>
            </w:r>
            <w:r w:rsidR="00560219" w:rsidRPr="00DB465E">
              <w:rPr>
                <w:i/>
                <w:szCs w:val="24"/>
                <w:lang w:eastAsia="lt-LT"/>
              </w:rPr>
              <w:t>;</w:t>
            </w:r>
          </w:p>
          <w:p w14:paraId="6AE5A1EE" w14:textId="5EDE126E" w:rsidR="00FC299C" w:rsidRPr="00DB465E" w:rsidRDefault="00FC299C" w:rsidP="00FC299C">
            <w:pPr>
              <w:suppressAutoHyphens/>
              <w:textAlignment w:val="baseline"/>
              <w:rPr>
                <w:i/>
                <w:szCs w:val="24"/>
                <w:lang w:eastAsia="lt-LT"/>
              </w:rPr>
            </w:pPr>
            <w:r w:rsidRPr="00DB465E">
              <w:rPr>
                <w:i/>
                <w:szCs w:val="24"/>
                <w:lang w:eastAsia="lt-LT"/>
              </w:rPr>
              <w:t xml:space="preserve">9.2. </w:t>
            </w:r>
            <w:r w:rsidR="00F87214" w:rsidRPr="00DB465E">
              <w:rPr>
                <w:bCs/>
                <w:i/>
              </w:rPr>
              <w:t>Kriterijus nėra teisės akto projekto reglamentavimo dalykas</w:t>
            </w:r>
            <w:r w:rsidRPr="00DB465E">
              <w:rPr>
                <w:i/>
                <w:szCs w:val="24"/>
                <w:lang w:eastAsia="lt-LT"/>
              </w:rPr>
              <w:t>;</w:t>
            </w:r>
          </w:p>
          <w:p w14:paraId="459DEF72" w14:textId="77777777" w:rsidR="00560219" w:rsidRPr="00DB465E" w:rsidRDefault="00FC299C" w:rsidP="00FC299C">
            <w:pPr>
              <w:suppressAutoHyphens/>
              <w:textAlignment w:val="baseline"/>
              <w:rPr>
                <w:i/>
                <w:szCs w:val="24"/>
                <w:lang w:eastAsia="lt-LT"/>
              </w:rPr>
            </w:pPr>
            <w:r w:rsidRPr="00DB465E">
              <w:rPr>
                <w:i/>
                <w:szCs w:val="24"/>
                <w:lang w:eastAsia="lt-LT"/>
              </w:rPr>
              <w:t xml:space="preserve">9.3. </w:t>
            </w:r>
            <w:r w:rsidR="00560219" w:rsidRPr="00DB465E">
              <w:rPr>
                <w:bCs/>
                <w:i/>
              </w:rPr>
              <w:t>Kriterijus nėra teisės akto projekto reglamentavimo dalykas</w:t>
            </w:r>
            <w:r w:rsidR="00560219" w:rsidRPr="00DB465E">
              <w:rPr>
                <w:i/>
                <w:szCs w:val="24"/>
                <w:lang w:eastAsia="lt-LT"/>
              </w:rPr>
              <w:t>;</w:t>
            </w:r>
          </w:p>
          <w:p w14:paraId="07DE38C7" w14:textId="050250F3" w:rsidR="00FC299C" w:rsidRPr="00DB465E" w:rsidRDefault="00FC299C" w:rsidP="00FC299C">
            <w:pPr>
              <w:suppressAutoHyphens/>
              <w:textAlignment w:val="baseline"/>
              <w:rPr>
                <w:bCs/>
                <w:i/>
              </w:rPr>
            </w:pPr>
            <w:r w:rsidRPr="00DB465E">
              <w:rPr>
                <w:i/>
                <w:szCs w:val="24"/>
                <w:lang w:eastAsia="lt-LT"/>
              </w:rPr>
              <w:t xml:space="preserve">9.4. </w:t>
            </w:r>
            <w:r w:rsidR="00DB465E" w:rsidRPr="00DB465E">
              <w:rPr>
                <w:bCs/>
                <w:i/>
              </w:rPr>
              <w:t>Kriterijų atitinka</w:t>
            </w:r>
            <w:r w:rsidRPr="00DB465E">
              <w:rPr>
                <w:bCs/>
                <w:i/>
              </w:rPr>
              <w:t>;</w:t>
            </w:r>
          </w:p>
          <w:p w14:paraId="609866DB" w14:textId="666FF0CA" w:rsidR="00FC299C" w:rsidRPr="00DB465E" w:rsidRDefault="00FC299C" w:rsidP="00FC299C">
            <w:pPr>
              <w:suppressAutoHyphens/>
              <w:textAlignment w:val="baseline"/>
              <w:rPr>
                <w:bCs/>
                <w:i/>
              </w:rPr>
            </w:pPr>
            <w:r w:rsidRPr="00DB465E">
              <w:rPr>
                <w:bCs/>
                <w:i/>
              </w:rPr>
              <w:t xml:space="preserve">9.5. </w:t>
            </w:r>
            <w:r w:rsidR="0023002C" w:rsidRPr="00DB465E">
              <w:rPr>
                <w:bCs/>
                <w:i/>
              </w:rPr>
              <w:t>Kriterijus nėra teisės akto projekto reglamentavimo dalykas</w:t>
            </w:r>
            <w:r w:rsidRPr="00DB465E">
              <w:rPr>
                <w:bCs/>
                <w:i/>
              </w:rPr>
              <w:t>;</w:t>
            </w:r>
          </w:p>
          <w:p w14:paraId="5BCCE4CC" w14:textId="77777777" w:rsidR="00FC299C" w:rsidRPr="00DB465E" w:rsidRDefault="00FC299C" w:rsidP="00FC299C">
            <w:pPr>
              <w:suppressAutoHyphens/>
              <w:textAlignment w:val="baseline"/>
              <w:rPr>
                <w:i/>
                <w:szCs w:val="24"/>
                <w:lang w:eastAsia="lt-LT"/>
              </w:rPr>
            </w:pPr>
            <w:r w:rsidRPr="00DB465E">
              <w:rPr>
                <w:bCs/>
                <w:i/>
              </w:rPr>
              <w:t xml:space="preserve">9.6. </w:t>
            </w:r>
            <w:r w:rsidR="00560219" w:rsidRPr="00DB465E">
              <w:rPr>
                <w:bCs/>
                <w:i/>
              </w:rPr>
              <w:t>Kriterijus nėra teisės akto projekto reglamentavimo dalykas</w:t>
            </w:r>
            <w:r w:rsidR="00560219" w:rsidRPr="00DB465E">
              <w:rPr>
                <w:i/>
                <w:szCs w:val="24"/>
                <w:lang w:eastAsia="lt-LT"/>
              </w:rPr>
              <w:t>.</w:t>
            </w:r>
          </w:p>
          <w:p w14:paraId="0F5401CC" w14:textId="6DF0729A" w:rsidR="00DB465E" w:rsidRPr="00057CF3" w:rsidRDefault="00DB465E" w:rsidP="00FC299C">
            <w:pPr>
              <w:suppressAutoHyphens/>
              <w:textAlignment w:val="baseline"/>
              <w:rPr>
                <w:i/>
                <w:color w:val="FF0000"/>
                <w:szCs w:val="24"/>
                <w:lang w:eastAsia="lt-LT"/>
              </w:rPr>
            </w:pPr>
            <w:r w:rsidRPr="00DB465E">
              <w:rPr>
                <w:i/>
                <w:szCs w:val="24"/>
                <w:lang w:eastAsia="lt-LT"/>
              </w:rPr>
              <w:t>Nurodyti kriterijai detalizuojami ir apibrėžiami, kitame tesiės akte, kuris susijęs su šiuo sprendimo projektu (Plungės r. savivaldybės administracijos direktoriaus 2023 m. gegužės 19 d. įsakymas Nr. DE-354 „Dėl Plungės rajono istorinių gyvenviečių pastatų išorės tvarkybos darbų finansavimo komisijos sudarymo ir jos nuostatų patvirtinimo“)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27EE91B2" w:rsidR="00FC299C"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6D25ACB2" w:rsidR="00FC299C" w:rsidRPr="00D3047F" w:rsidRDefault="00DC6734"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Pr="000778A5" w:rsidRDefault="00FC299C" w:rsidP="00FC299C">
            <w:pPr>
              <w:suppressAutoHyphens/>
              <w:textAlignment w:val="baseline"/>
            </w:pPr>
            <w:r w:rsidRPr="000778A5">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2CAC4292" w:rsidR="00FC299C" w:rsidRPr="000778A5" w:rsidRDefault="00DC6734" w:rsidP="00FC299C">
            <w:pPr>
              <w:suppressAutoHyphens/>
              <w:textAlignment w:val="baseline"/>
              <w:rPr>
                <w:szCs w:val="24"/>
                <w:lang w:eastAsia="lt-LT"/>
              </w:rPr>
            </w:pPr>
            <w:r w:rsidRPr="000778A5">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04AB6E68" w:rsidR="00FC299C" w:rsidRDefault="00DC6734"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79A7DC4E" w:rsidR="00FC299C" w:rsidRPr="004218E3" w:rsidRDefault="00057CF3" w:rsidP="00FC299C">
            <w:pPr>
              <w:suppressAutoHyphens/>
              <w:textAlignment w:val="baseline"/>
              <w:rPr>
                <w:bCs/>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4568652" w:rsidR="00FC299C" w:rsidRDefault="00560219"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2DD140F5" w:rsidR="00FC299C" w:rsidRPr="006F27B1" w:rsidRDefault="00DC6734" w:rsidP="00FC299C">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5AAC97F2" w:rsidR="00FC299C" w:rsidRPr="003979A3" w:rsidRDefault="00057CF3"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5A30E4BE" w:rsidR="00FC299C" w:rsidRPr="003979A3" w:rsidRDefault="00DC6734"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22DEF12A" w14:textId="77777777" w:rsidR="00882E60" w:rsidRDefault="00882E60" w:rsidP="00882E60">
            <w:pPr>
              <w:rPr>
                <w:color w:val="000000"/>
                <w:szCs w:val="24"/>
              </w:rPr>
            </w:pPr>
            <w:r w:rsidRPr="0032125F">
              <w:t>Architektūros ir te</w:t>
            </w:r>
            <w:r>
              <w:t>ritorijų planavimo skyriaus vyriausiasis</w:t>
            </w:r>
            <w:r w:rsidRPr="0032125F">
              <w:t xml:space="preserve"> specialistas Gintaras Ramonas</w:t>
            </w:r>
            <w:r w:rsidRPr="000008A0">
              <w:rPr>
                <w:color w:val="000000"/>
                <w:szCs w:val="24"/>
              </w:rPr>
              <w:t xml:space="preserve"> </w:t>
            </w:r>
          </w:p>
          <w:p w14:paraId="5C4A9482" w14:textId="33B0DB6F"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72A351CE" w:rsidR="00FC299C" w:rsidRDefault="00560219"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0E5A54">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0C56F6A9" w14:textId="7F415E3C"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7F416A69" w14:textId="066C2E85"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6225F8" w14:textId="77777777" w:rsidR="00790179" w:rsidRDefault="00790179">
      <w:pPr>
        <w:rPr>
          <w:lang w:eastAsia="lt-LT"/>
        </w:rPr>
      </w:pPr>
      <w:r>
        <w:rPr>
          <w:lang w:eastAsia="lt-LT"/>
        </w:rPr>
        <w:separator/>
      </w:r>
    </w:p>
  </w:endnote>
  <w:endnote w:type="continuationSeparator" w:id="0">
    <w:p w14:paraId="1A36661C" w14:textId="77777777" w:rsidR="00790179" w:rsidRDefault="00790179">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0B08E6" w14:textId="77777777" w:rsidR="00790179" w:rsidRDefault="00790179">
      <w:pPr>
        <w:rPr>
          <w:lang w:eastAsia="lt-LT"/>
        </w:rPr>
      </w:pPr>
      <w:r>
        <w:rPr>
          <w:lang w:eastAsia="lt-LT"/>
        </w:rPr>
        <w:separator/>
      </w:r>
    </w:p>
  </w:footnote>
  <w:footnote w:type="continuationSeparator" w:id="0">
    <w:p w14:paraId="2FBF0496" w14:textId="77777777" w:rsidR="00790179" w:rsidRDefault="00790179">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1272D384" w:rsidR="009C54AB" w:rsidRDefault="00A7658D">
    <w:pPr>
      <w:pStyle w:val="Antrats"/>
      <w:jc w:val="center"/>
    </w:pPr>
    <w:r>
      <w:fldChar w:fldCharType="begin"/>
    </w:r>
    <w:r>
      <w:instrText>PAGE   \* MERGEFORMAT</w:instrText>
    </w:r>
    <w:r>
      <w:fldChar w:fldCharType="separate"/>
    </w:r>
    <w:r w:rsidR="00E66C69">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3462D"/>
    <w:rsid w:val="00036500"/>
    <w:rsid w:val="000549CA"/>
    <w:rsid w:val="00057CF3"/>
    <w:rsid w:val="000778A5"/>
    <w:rsid w:val="00097F54"/>
    <w:rsid w:val="000A27BA"/>
    <w:rsid w:val="000A2B42"/>
    <w:rsid w:val="000D2406"/>
    <w:rsid w:val="000D2FC5"/>
    <w:rsid w:val="000E187A"/>
    <w:rsid w:val="000E5A54"/>
    <w:rsid w:val="00100217"/>
    <w:rsid w:val="00101F43"/>
    <w:rsid w:val="00120339"/>
    <w:rsid w:val="0016235F"/>
    <w:rsid w:val="001804C5"/>
    <w:rsid w:val="001E2686"/>
    <w:rsid w:val="001E73A8"/>
    <w:rsid w:val="001F23D4"/>
    <w:rsid w:val="002017AA"/>
    <w:rsid w:val="0023002C"/>
    <w:rsid w:val="00260BE5"/>
    <w:rsid w:val="00274562"/>
    <w:rsid w:val="00284137"/>
    <w:rsid w:val="002B7E56"/>
    <w:rsid w:val="002F213C"/>
    <w:rsid w:val="00323063"/>
    <w:rsid w:val="00334F8D"/>
    <w:rsid w:val="00337259"/>
    <w:rsid w:val="003500D7"/>
    <w:rsid w:val="00372118"/>
    <w:rsid w:val="00381A7E"/>
    <w:rsid w:val="00391A07"/>
    <w:rsid w:val="003979A3"/>
    <w:rsid w:val="003C144E"/>
    <w:rsid w:val="004218E3"/>
    <w:rsid w:val="004968F7"/>
    <w:rsid w:val="004C5438"/>
    <w:rsid w:val="004C66E7"/>
    <w:rsid w:val="004E5369"/>
    <w:rsid w:val="0052334A"/>
    <w:rsid w:val="00560219"/>
    <w:rsid w:val="005655F8"/>
    <w:rsid w:val="00573D85"/>
    <w:rsid w:val="00597F72"/>
    <w:rsid w:val="005D6B9D"/>
    <w:rsid w:val="0060304D"/>
    <w:rsid w:val="006908FE"/>
    <w:rsid w:val="006D7AAF"/>
    <w:rsid w:val="006F27B1"/>
    <w:rsid w:val="0073137C"/>
    <w:rsid w:val="00753247"/>
    <w:rsid w:val="00777689"/>
    <w:rsid w:val="00790179"/>
    <w:rsid w:val="00810194"/>
    <w:rsid w:val="00824858"/>
    <w:rsid w:val="00866251"/>
    <w:rsid w:val="00882E60"/>
    <w:rsid w:val="00897DE1"/>
    <w:rsid w:val="008A4EB8"/>
    <w:rsid w:val="008D3662"/>
    <w:rsid w:val="008D4458"/>
    <w:rsid w:val="008E16E6"/>
    <w:rsid w:val="008F5A47"/>
    <w:rsid w:val="0090126D"/>
    <w:rsid w:val="0092586A"/>
    <w:rsid w:val="009566DB"/>
    <w:rsid w:val="00962B6C"/>
    <w:rsid w:val="00983E99"/>
    <w:rsid w:val="009C2508"/>
    <w:rsid w:val="009C26E6"/>
    <w:rsid w:val="009C54AB"/>
    <w:rsid w:val="009E0922"/>
    <w:rsid w:val="009F0888"/>
    <w:rsid w:val="00A05A8B"/>
    <w:rsid w:val="00A16A4C"/>
    <w:rsid w:val="00A3687A"/>
    <w:rsid w:val="00A51E39"/>
    <w:rsid w:val="00A7658D"/>
    <w:rsid w:val="00A8331E"/>
    <w:rsid w:val="00A8636A"/>
    <w:rsid w:val="00A93FAD"/>
    <w:rsid w:val="00AB6F27"/>
    <w:rsid w:val="00AB7893"/>
    <w:rsid w:val="00AC66D5"/>
    <w:rsid w:val="00AF535D"/>
    <w:rsid w:val="00B04622"/>
    <w:rsid w:val="00B10517"/>
    <w:rsid w:val="00B11E2A"/>
    <w:rsid w:val="00B239CE"/>
    <w:rsid w:val="00B26A2D"/>
    <w:rsid w:val="00B47E30"/>
    <w:rsid w:val="00B547CB"/>
    <w:rsid w:val="00BA06AD"/>
    <w:rsid w:val="00BA3D1B"/>
    <w:rsid w:val="00BA4377"/>
    <w:rsid w:val="00BB77AF"/>
    <w:rsid w:val="00BC374B"/>
    <w:rsid w:val="00C0074B"/>
    <w:rsid w:val="00C12E47"/>
    <w:rsid w:val="00C624AF"/>
    <w:rsid w:val="00C8560D"/>
    <w:rsid w:val="00CA1D6B"/>
    <w:rsid w:val="00CC71BA"/>
    <w:rsid w:val="00CD7DC9"/>
    <w:rsid w:val="00D034C6"/>
    <w:rsid w:val="00D0787A"/>
    <w:rsid w:val="00D26847"/>
    <w:rsid w:val="00D3047F"/>
    <w:rsid w:val="00D93799"/>
    <w:rsid w:val="00D9431D"/>
    <w:rsid w:val="00DB0BB6"/>
    <w:rsid w:val="00DB465E"/>
    <w:rsid w:val="00DC6734"/>
    <w:rsid w:val="00DF13AA"/>
    <w:rsid w:val="00E166A8"/>
    <w:rsid w:val="00E24822"/>
    <w:rsid w:val="00E31E04"/>
    <w:rsid w:val="00E374AC"/>
    <w:rsid w:val="00E66C69"/>
    <w:rsid w:val="00EE77F0"/>
    <w:rsid w:val="00EF68AD"/>
    <w:rsid w:val="00F05DAF"/>
    <w:rsid w:val="00F400FF"/>
    <w:rsid w:val="00F51AA0"/>
    <w:rsid w:val="00F54E95"/>
    <w:rsid w:val="00F860F8"/>
    <w:rsid w:val="00F87214"/>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EFA6B-192E-4E25-9029-A47071AFC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4978</Words>
  <Characters>2839</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2023-06-07T13:04:00Z</dcterms:created>
  <dcterms:modified xsi:type="dcterms:W3CDTF">2023-06-07T13:04:00Z</dcterms:modified>
</cp:coreProperties>
</file>