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D01" w:rsidRDefault="005C3DA9" w:rsidP="00C64366">
      <w:pPr>
        <w:ind w:firstLine="720"/>
        <w:rPr>
          <w:b/>
          <w:lang w:eastAsia="lt-LT"/>
        </w:rPr>
      </w:pPr>
      <w:r>
        <w:rPr>
          <w:b/>
          <w:lang w:eastAsia="lt-LT"/>
        </w:rPr>
        <w:t>Informacija Kaimo reikalų komitetui:</w:t>
      </w:r>
    </w:p>
    <w:p w:rsidR="005C3DA9" w:rsidRDefault="005C3DA9" w:rsidP="00C64366">
      <w:pPr>
        <w:ind w:firstLine="720"/>
        <w:rPr>
          <w:b/>
          <w:lang w:eastAsia="lt-LT"/>
        </w:rPr>
      </w:pPr>
    </w:p>
    <w:p w:rsidR="00B10156" w:rsidRDefault="00B10156" w:rsidP="005C3DA9">
      <w:pPr>
        <w:ind w:firstLine="720"/>
        <w:jc w:val="center"/>
        <w:rPr>
          <w:b/>
          <w:lang w:eastAsia="lt-LT"/>
        </w:rPr>
      </w:pPr>
      <w:r w:rsidRPr="00E556B4">
        <w:rPr>
          <w:b/>
          <w:lang w:eastAsia="lt-LT"/>
        </w:rPr>
        <w:t>Gyventojų socialinių paslaugų poreikius sąlygojantys veiksniai</w:t>
      </w:r>
    </w:p>
    <w:p w:rsidR="005C3DA9" w:rsidRPr="00E556B4" w:rsidRDefault="005C3DA9" w:rsidP="005C3DA9">
      <w:pPr>
        <w:ind w:firstLine="720"/>
        <w:jc w:val="center"/>
        <w:rPr>
          <w:lang w:eastAsia="lt-LT"/>
        </w:rPr>
      </w:pPr>
    </w:p>
    <w:p w:rsidR="009F63CF" w:rsidRPr="00977F58" w:rsidRDefault="007A03C4" w:rsidP="00E556B4">
      <w:pPr>
        <w:tabs>
          <w:tab w:val="left" w:pos="720"/>
        </w:tabs>
        <w:ind w:firstLine="720"/>
        <w:jc w:val="both"/>
        <w:rPr>
          <w:b/>
          <w:lang w:eastAsia="lt-LT"/>
        </w:rPr>
      </w:pPr>
      <w:r w:rsidRPr="00DF0E40">
        <w:rPr>
          <w:lang w:eastAsia="lt-LT"/>
        </w:rPr>
        <w:t>S</w:t>
      </w:r>
      <w:r w:rsidR="00B10156" w:rsidRPr="00DF0E40">
        <w:rPr>
          <w:lang w:eastAsia="lt-LT"/>
        </w:rPr>
        <w:t>avivaldybės</w:t>
      </w:r>
      <w:r w:rsidR="00B10156" w:rsidRPr="00E556B4">
        <w:rPr>
          <w:lang w:eastAsia="lt-LT"/>
        </w:rPr>
        <w:t xml:space="preserve"> gyventojų socialinių paslaugų poreikį lemia</w:t>
      </w:r>
      <w:r w:rsidR="00F034F6" w:rsidRPr="00E556B4">
        <w:rPr>
          <w:lang w:eastAsia="lt-LT"/>
        </w:rPr>
        <w:t>ntys</w:t>
      </w:r>
      <w:r w:rsidR="00B10156" w:rsidRPr="00E556B4">
        <w:rPr>
          <w:lang w:eastAsia="lt-LT"/>
        </w:rPr>
        <w:t xml:space="preserve"> veiksniai: </w:t>
      </w:r>
      <w:r w:rsidR="00B10156" w:rsidRPr="00977F58">
        <w:rPr>
          <w:b/>
          <w:lang w:eastAsia="lt-LT"/>
        </w:rPr>
        <w:t>visuomenės senėjimas, negalia, emigracija, socialinė rizika, nedarbas.</w:t>
      </w:r>
    </w:p>
    <w:p w:rsidR="00E556B4" w:rsidRPr="00E556B4" w:rsidRDefault="00E556B4" w:rsidP="00E556B4">
      <w:pPr>
        <w:tabs>
          <w:tab w:val="left" w:pos="720"/>
        </w:tabs>
        <w:ind w:firstLine="720"/>
        <w:jc w:val="both"/>
        <w:rPr>
          <w:lang w:eastAsia="lt-LT"/>
        </w:rPr>
      </w:pPr>
    </w:p>
    <w:p w:rsidR="006131A0" w:rsidRPr="0087043F" w:rsidRDefault="005C3DA9" w:rsidP="0087043F">
      <w:pPr>
        <w:ind w:firstLine="720"/>
        <w:jc w:val="both"/>
        <w:rPr>
          <w:lang w:eastAsia="lt-LT"/>
        </w:rPr>
      </w:pPr>
      <w:r>
        <w:rPr>
          <w:b/>
          <w:lang w:eastAsia="lt-LT"/>
        </w:rPr>
        <w:t>1.</w:t>
      </w:r>
      <w:r w:rsidR="00B10156" w:rsidRPr="007073EB">
        <w:rPr>
          <w:b/>
          <w:lang w:eastAsia="lt-LT"/>
        </w:rPr>
        <w:t>1. Visuomenės senėjimas.</w:t>
      </w:r>
      <w:r w:rsidR="00B10156" w:rsidRPr="007073EB">
        <w:rPr>
          <w:lang w:eastAsia="lt-LT"/>
        </w:rPr>
        <w:t xml:space="preserve"> </w:t>
      </w:r>
      <w:r w:rsidR="006131A0" w:rsidRPr="00E7198A">
        <w:rPr>
          <w:lang w:eastAsia="lt-LT"/>
        </w:rPr>
        <w:t>Šį veiksnį atspindi demografinis senatvės koeficientas, kuriuo nustatomas pagyvenusių (65 metų ir vyresnio amžiaus) žmonių skaičius, tenkantis šimtui vaikų iki 15 metų amžiau</w:t>
      </w:r>
      <w:r w:rsidR="007073EB" w:rsidRPr="00E7198A">
        <w:rPr>
          <w:lang w:eastAsia="lt-LT"/>
        </w:rPr>
        <w:t xml:space="preserve">s. </w:t>
      </w:r>
      <w:r w:rsidR="00DF0E40">
        <w:rPr>
          <w:lang w:eastAsia="lt-LT"/>
        </w:rPr>
        <w:t>Savivaldybėje šis</w:t>
      </w:r>
      <w:r w:rsidR="006131A0" w:rsidRPr="00E7198A">
        <w:rPr>
          <w:lang w:eastAsia="lt-LT"/>
        </w:rPr>
        <w:t xml:space="preserve"> demografinis senatvės koeficientas didėjo</w:t>
      </w:r>
      <w:r w:rsidR="00A706AD">
        <w:rPr>
          <w:lang w:eastAsia="lt-LT"/>
        </w:rPr>
        <w:t>,</w:t>
      </w:r>
      <w:r w:rsidR="006131A0" w:rsidRPr="00E7198A">
        <w:rPr>
          <w:lang w:eastAsia="lt-LT"/>
        </w:rPr>
        <w:t xml:space="preserve"> kol 2020 metais tapo lygus Lietuvos Respublikos vidurkiui, o 2021 metais peržengė ir tapo didesnis </w:t>
      </w:r>
      <w:r w:rsidR="00E7198A">
        <w:rPr>
          <w:lang w:eastAsia="lt-LT"/>
        </w:rPr>
        <w:t xml:space="preserve">už Lietuvos Respublikos vidurkį. </w:t>
      </w:r>
      <w:r w:rsidR="00A706AD">
        <w:rPr>
          <w:lang w:eastAsia="lt-LT"/>
        </w:rPr>
        <w:t xml:space="preserve">Stebint </w:t>
      </w:r>
      <w:r w:rsidR="00E7198A">
        <w:rPr>
          <w:lang w:eastAsia="lt-LT"/>
        </w:rPr>
        <w:t>p</w:t>
      </w:r>
      <w:r w:rsidR="006131A0" w:rsidRPr="00E7198A">
        <w:rPr>
          <w:lang w:eastAsia="lt-LT"/>
        </w:rPr>
        <w:t>raėjusi</w:t>
      </w:r>
      <w:r w:rsidR="00A706AD">
        <w:rPr>
          <w:lang w:eastAsia="lt-LT"/>
        </w:rPr>
        <w:t xml:space="preserve">ų </w:t>
      </w:r>
      <w:r w:rsidR="006131A0" w:rsidRPr="00E7198A">
        <w:rPr>
          <w:lang w:eastAsia="lt-LT"/>
        </w:rPr>
        <w:t>2022 met</w:t>
      </w:r>
      <w:r w:rsidR="00A706AD">
        <w:rPr>
          <w:lang w:eastAsia="lt-LT"/>
        </w:rPr>
        <w:t>ų duo</w:t>
      </w:r>
      <w:r w:rsidR="0087043F">
        <w:rPr>
          <w:lang w:eastAsia="lt-LT"/>
        </w:rPr>
        <w:t xml:space="preserve">menis ši tendencija išlieka – demografinis senatvės koeficientas </w:t>
      </w:r>
      <w:r w:rsidR="00DF0E40">
        <w:rPr>
          <w:lang w:eastAsia="lt-LT"/>
        </w:rPr>
        <w:t>S</w:t>
      </w:r>
      <w:r w:rsidR="0087043F">
        <w:rPr>
          <w:lang w:eastAsia="lt-LT"/>
        </w:rPr>
        <w:t>avivaldybėje yra augantis</w:t>
      </w:r>
      <w:r w:rsidR="006131A0" w:rsidRPr="00E7198A">
        <w:rPr>
          <w:lang w:eastAsia="lt-LT"/>
        </w:rPr>
        <w:t>.</w:t>
      </w:r>
      <w:r w:rsidR="006131A0">
        <w:rPr>
          <w:color w:val="4BACC6" w:themeColor="accent5"/>
          <w:lang w:eastAsia="lt-LT"/>
        </w:rPr>
        <w:t xml:space="preserve"> </w:t>
      </w:r>
      <w:r w:rsidR="006131A0" w:rsidRPr="0087043F">
        <w:rPr>
          <w:lang w:eastAsia="lt-LT"/>
        </w:rPr>
        <w:t>Spartūs amžiaus struktūros pokyčiai turi reikšmės naujų socialinių problemų atsiradimui, poreikis socialines paslaugas teikti vyresnio amžiaus asmenims</w:t>
      </w:r>
      <w:r w:rsidR="00791A10">
        <w:rPr>
          <w:lang w:eastAsia="lt-LT"/>
        </w:rPr>
        <w:t xml:space="preserve"> tik didėja.</w:t>
      </w:r>
    </w:p>
    <w:p w:rsidR="00A706AD" w:rsidRDefault="00A706AD" w:rsidP="00E7198A">
      <w:pPr>
        <w:ind w:firstLine="720"/>
        <w:jc w:val="both"/>
        <w:rPr>
          <w:color w:val="4BACC6" w:themeColor="accent5"/>
          <w:lang w:eastAsia="lt-LT"/>
        </w:rPr>
      </w:pPr>
    </w:p>
    <w:p w:rsidR="002E610C" w:rsidRDefault="00A706AD" w:rsidP="00A744A5">
      <w:pPr>
        <w:jc w:val="both"/>
        <w:rPr>
          <w:color w:val="4BACC6" w:themeColor="accent5"/>
          <w:lang w:eastAsia="lt-LT"/>
        </w:rPr>
      </w:pPr>
      <w:bookmarkStart w:id="0" w:name="_GoBack"/>
      <w:r>
        <w:rPr>
          <w:noProof/>
          <w:lang w:eastAsia="lt-LT"/>
        </w:rPr>
        <w:drawing>
          <wp:inline distT="0" distB="0" distL="0" distR="0" wp14:anchorId="093CE1AF" wp14:editId="731BF372">
            <wp:extent cx="6073140" cy="1973580"/>
            <wp:effectExtent l="0" t="0" r="3810" b="7620"/>
            <wp:docPr id="7" name="Diagrama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bookmarkEnd w:id="0"/>
    </w:p>
    <w:p w:rsidR="00DA1D01" w:rsidRDefault="00DA1D01" w:rsidP="00A744A5">
      <w:pPr>
        <w:jc w:val="both"/>
        <w:rPr>
          <w:i/>
          <w:iCs/>
          <w:sz w:val="20"/>
          <w:szCs w:val="20"/>
          <w:lang w:eastAsia="lt-LT"/>
        </w:rPr>
      </w:pPr>
      <w:r w:rsidRPr="00DA1D01">
        <w:rPr>
          <w:i/>
          <w:iCs/>
          <w:sz w:val="20"/>
          <w:szCs w:val="20"/>
          <w:lang w:eastAsia="lt-LT"/>
        </w:rPr>
        <w:t xml:space="preserve">Šaltinis: </w:t>
      </w:r>
      <w:r w:rsidR="000F7009">
        <w:rPr>
          <w:i/>
          <w:iCs/>
          <w:sz w:val="20"/>
          <w:szCs w:val="20"/>
          <w:lang w:eastAsia="lt-LT"/>
        </w:rPr>
        <w:t>Valstybės duomenų agentūra</w:t>
      </w:r>
    </w:p>
    <w:p w:rsidR="000F7009" w:rsidRPr="00DA1D01" w:rsidRDefault="000F7009" w:rsidP="00A744A5">
      <w:pPr>
        <w:jc w:val="both"/>
        <w:rPr>
          <w:i/>
          <w:iCs/>
          <w:sz w:val="20"/>
          <w:szCs w:val="20"/>
          <w:lang w:eastAsia="lt-LT"/>
        </w:rPr>
      </w:pPr>
    </w:p>
    <w:p w:rsidR="00B10156" w:rsidRPr="00B464A7" w:rsidRDefault="005C3DA9" w:rsidP="00C64366">
      <w:pPr>
        <w:ind w:firstLine="720"/>
        <w:jc w:val="both"/>
      </w:pPr>
      <w:r>
        <w:rPr>
          <w:b/>
        </w:rPr>
        <w:t>1.</w:t>
      </w:r>
      <w:r w:rsidR="00B10156" w:rsidRPr="00B464A7">
        <w:rPr>
          <w:b/>
        </w:rPr>
        <w:t>2. Negalia.</w:t>
      </w:r>
      <w:r w:rsidR="00B10156" w:rsidRPr="00B464A7">
        <w:t xml:space="preserve"> </w:t>
      </w:r>
      <w:r w:rsidR="00B10156" w:rsidRPr="00791A10">
        <w:t xml:space="preserve">Neįgalieji ir </w:t>
      </w:r>
      <w:r w:rsidR="00AD3C11" w:rsidRPr="00791A10">
        <w:t>vyresnio</w:t>
      </w:r>
      <w:r w:rsidR="00B10156" w:rsidRPr="00791A10">
        <w:t xml:space="preserve"> amžiaus asmenys </w:t>
      </w:r>
      <w:r w:rsidR="00B10156" w:rsidRPr="00B464A7">
        <w:t xml:space="preserve">– tai viena labiausiai pažeidžiamų asmenų grupė, reikalaujanti pagalbos. Vienas iš socialinių paslaugų tikslų </w:t>
      </w:r>
      <w:r w:rsidR="00B10156" w:rsidRPr="00B464A7">
        <w:rPr>
          <w:bCs/>
        </w:rPr>
        <w:t xml:space="preserve">– asmens (šeimos) </w:t>
      </w:r>
      <w:r w:rsidR="00B10156" w:rsidRPr="00B464A7">
        <w:t>socialinių ryšių su visuomene palaikymas, socialinės atskirties įveikimas</w:t>
      </w:r>
      <w:r w:rsidR="00B464A7">
        <w:t xml:space="preserve"> </w:t>
      </w:r>
      <w:r w:rsidR="00B10156" w:rsidRPr="00B464A7">
        <w:rPr>
          <w:bCs/>
        </w:rPr>
        <w:t>nepaisant turimos negalios.</w:t>
      </w:r>
      <w:r w:rsidR="00B10156" w:rsidRPr="00B464A7">
        <w:rPr>
          <w:b/>
        </w:rPr>
        <w:t xml:space="preserve"> </w:t>
      </w:r>
      <w:r w:rsidR="00B10156" w:rsidRPr="00B464A7">
        <w:t>Negalia sąlygoja poreikį bendrosioms</w:t>
      </w:r>
      <w:r w:rsidR="00B464A7" w:rsidRPr="00B464A7">
        <w:t xml:space="preserve"> ir specialiosioms</w:t>
      </w:r>
      <w:r w:rsidR="00B10156" w:rsidRPr="00B464A7">
        <w:t xml:space="preserve"> </w:t>
      </w:r>
      <w:r w:rsidR="00B464A7" w:rsidRPr="00B464A7">
        <w:t>(</w:t>
      </w:r>
      <w:r w:rsidR="00B10156" w:rsidRPr="00B464A7">
        <w:t>socialinės priežiūros ir socialinės globos</w:t>
      </w:r>
      <w:r w:rsidR="00B464A7" w:rsidRPr="00B464A7">
        <w:t>)</w:t>
      </w:r>
      <w:r w:rsidR="00B10156" w:rsidRPr="00B464A7">
        <w:t xml:space="preserve"> paslaugoms, aprūpinimą techninės pagalbos priemonėmis, būsto pritaikymą neįgaliųjų poreikiams</w:t>
      </w:r>
      <w:r w:rsidR="00B464A7" w:rsidRPr="00B464A7">
        <w:t>, asmeninei pagalbai.</w:t>
      </w:r>
      <w:r w:rsidR="00B10156" w:rsidRPr="00B464A7">
        <w:t xml:space="preserve"> Įgyvendinant neįgaliųjų socialinės integracijos tikslus, svarbu teikti paslaugas pagyvenusiesiems ir neįgaliesiems bei jų šeimoms, užtikrinti lygias galimybes jiems dalyvauti visose gyvenimo srityse. </w:t>
      </w:r>
    </w:p>
    <w:p w:rsidR="000B0DF2" w:rsidRPr="000B0DF2" w:rsidRDefault="00B10156" w:rsidP="000B0D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sidRPr="000B0DF2">
        <w:rPr>
          <w:lang w:eastAsia="lt-LT"/>
        </w:rPr>
        <w:t xml:space="preserve">Neįgaliųjų ir </w:t>
      </w:r>
      <w:r w:rsidR="00BC1F1E">
        <w:rPr>
          <w:lang w:eastAsia="lt-LT"/>
        </w:rPr>
        <w:t xml:space="preserve">asmenų, sukakusių </w:t>
      </w:r>
      <w:r w:rsidRPr="000B0DF2">
        <w:rPr>
          <w:lang w:eastAsia="lt-LT"/>
        </w:rPr>
        <w:t>p</w:t>
      </w:r>
      <w:r w:rsidR="000C3A7C" w:rsidRPr="000B0DF2">
        <w:rPr>
          <w:lang w:eastAsia="lt-LT"/>
        </w:rPr>
        <w:t>ensinio amžiaus</w:t>
      </w:r>
      <w:r w:rsidR="00BC1F1E">
        <w:rPr>
          <w:lang w:eastAsia="lt-LT"/>
        </w:rPr>
        <w:t>,</w:t>
      </w:r>
      <w:r w:rsidR="000C3A7C" w:rsidRPr="000B0DF2">
        <w:rPr>
          <w:lang w:eastAsia="lt-LT"/>
        </w:rPr>
        <w:t xml:space="preserve"> skaičius</w:t>
      </w:r>
      <w:r w:rsidRPr="000B0DF2">
        <w:rPr>
          <w:lang w:eastAsia="lt-LT"/>
        </w:rPr>
        <w:t xml:space="preserve"> nuolat kinta</w:t>
      </w:r>
      <w:r w:rsidR="000B0DF2" w:rsidRPr="000B0DF2">
        <w:rPr>
          <w:lang w:eastAsia="lt-LT"/>
        </w:rPr>
        <w:t>.</w:t>
      </w:r>
      <w:r w:rsidRPr="000B0DF2">
        <w:rPr>
          <w:lang w:eastAsia="lt-LT"/>
        </w:rPr>
        <w:t xml:space="preserve"> </w:t>
      </w:r>
      <w:r w:rsidR="000B0DF2" w:rsidRPr="000B0DF2">
        <w:rPr>
          <w:lang w:eastAsia="lt-LT"/>
        </w:rPr>
        <w:t>Į</w:t>
      </w:r>
      <w:r w:rsidRPr="000B0DF2">
        <w:rPr>
          <w:lang w:eastAsia="lt-LT"/>
        </w:rPr>
        <w:t xml:space="preserve">statymo nustatyta tvarka </w:t>
      </w:r>
      <w:proofErr w:type="spellStart"/>
      <w:r w:rsidR="000B0DF2" w:rsidRPr="000B0DF2">
        <w:rPr>
          <w:rFonts w:eastAsia="Calibri"/>
          <w:szCs w:val="22"/>
        </w:rPr>
        <w:t>Neįgalumo</w:t>
      </w:r>
      <w:proofErr w:type="spellEnd"/>
      <w:r w:rsidR="000B0DF2" w:rsidRPr="000B0DF2">
        <w:rPr>
          <w:rFonts w:eastAsia="Calibri"/>
          <w:szCs w:val="22"/>
        </w:rPr>
        <w:t xml:space="preserve"> ir darbingumo nustatymo tarnybos prie Socialinės apsaugos ir darbo ministerijos teritoriniuose skyriuose (toliau - </w:t>
      </w:r>
      <w:r w:rsidR="000B0DF2" w:rsidRPr="000B0DF2">
        <w:t xml:space="preserve">NDNT) </w:t>
      </w:r>
      <w:r w:rsidRPr="000B0DF2">
        <w:rPr>
          <w:lang w:eastAsia="lt-LT"/>
        </w:rPr>
        <w:t xml:space="preserve">jiems yra </w:t>
      </w:r>
      <w:r w:rsidR="00AD3C11" w:rsidRPr="000B0DF2">
        <w:rPr>
          <w:lang w:eastAsia="lt-LT"/>
        </w:rPr>
        <w:t xml:space="preserve">nustatomas </w:t>
      </w:r>
      <w:proofErr w:type="spellStart"/>
      <w:r w:rsidR="00AD3C11" w:rsidRPr="000B0DF2">
        <w:rPr>
          <w:lang w:eastAsia="lt-LT"/>
        </w:rPr>
        <w:t>neįgalumas</w:t>
      </w:r>
      <w:proofErr w:type="spellEnd"/>
      <w:r w:rsidR="00AD3C11" w:rsidRPr="000B0DF2">
        <w:rPr>
          <w:lang w:eastAsia="lt-LT"/>
        </w:rPr>
        <w:t xml:space="preserve">, darbingumo lygis, </w:t>
      </w:r>
      <w:r w:rsidRPr="000B0DF2">
        <w:rPr>
          <w:lang w:eastAsia="lt-LT"/>
        </w:rPr>
        <w:t>specialieji poreikia</w:t>
      </w:r>
      <w:r w:rsidR="005C7636" w:rsidRPr="000B0DF2">
        <w:rPr>
          <w:lang w:eastAsia="lt-LT"/>
        </w:rPr>
        <w:t>i</w:t>
      </w:r>
      <w:r w:rsidR="00AD3C11" w:rsidRPr="000B0DF2">
        <w:rPr>
          <w:lang w:eastAsia="lt-LT"/>
        </w:rPr>
        <w:t xml:space="preserve">, </w:t>
      </w:r>
      <w:r w:rsidR="000B0DF2" w:rsidRPr="000B0DF2">
        <w:rPr>
          <w:lang w:eastAsia="lt-LT"/>
        </w:rPr>
        <w:t xml:space="preserve">atliekamas </w:t>
      </w:r>
      <w:r w:rsidR="000B0DF2">
        <w:rPr>
          <w:lang w:eastAsia="lt-LT"/>
        </w:rPr>
        <w:t>a</w:t>
      </w:r>
      <w:r w:rsidR="000B0DF2" w:rsidRPr="000B0DF2">
        <w:rPr>
          <w:lang w:eastAsia="lt-LT"/>
        </w:rPr>
        <w:t>smens veiklos ir gebėjimo dalyvauti įvertinimo klausimyno pildymas</w:t>
      </w:r>
      <w:r w:rsidR="000B0DF2">
        <w:rPr>
          <w:lang w:eastAsia="lt-LT"/>
        </w:rPr>
        <w:t>,</w:t>
      </w:r>
      <w:r w:rsidR="000B0DF2" w:rsidRPr="000B0DF2">
        <w:rPr>
          <w:lang w:eastAsia="lt-LT"/>
        </w:rPr>
        <w:t xml:space="preserve"> </w:t>
      </w:r>
      <w:r w:rsidR="00EE1FF0" w:rsidRPr="000B0DF2">
        <w:rPr>
          <w:lang w:eastAsia="lt-LT"/>
        </w:rPr>
        <w:t xml:space="preserve">pateikiama rekomendacija dėl </w:t>
      </w:r>
      <w:r w:rsidR="00AD3C11" w:rsidRPr="000B0DF2">
        <w:rPr>
          <w:lang w:eastAsia="lt-LT"/>
        </w:rPr>
        <w:t xml:space="preserve"> pagalbos poreiki</w:t>
      </w:r>
      <w:r w:rsidR="00EE1FF0" w:rsidRPr="000B0DF2">
        <w:rPr>
          <w:lang w:eastAsia="lt-LT"/>
        </w:rPr>
        <w:t xml:space="preserve">o. Pastarojoje </w:t>
      </w:r>
      <w:r w:rsidR="005C7636" w:rsidRPr="000B0DF2">
        <w:rPr>
          <w:lang w:eastAsia="lt-LT"/>
        </w:rPr>
        <w:t xml:space="preserve"> </w:t>
      </w:r>
      <w:r w:rsidR="00EE1FF0" w:rsidRPr="000B0DF2">
        <w:rPr>
          <w:lang w:eastAsia="lt-LT"/>
        </w:rPr>
        <w:t>nurodoma ar asmeniui reikalingos techninės pagalbos priemonės, kito asmens pagalba, gyvenamosios aplinkos pritaikymas, socialinės reabilitacijos paslaugos, kurios padidintų negalią turinčio asmens savarankiškumą, žinių taikymo galimybes, pagerintų asmens kasdienę veiklą ar bendravimo galimybes.</w:t>
      </w:r>
      <w:r w:rsidR="000B0DF2" w:rsidRPr="000B0DF2">
        <w:rPr>
          <w:lang w:eastAsia="lt-LT"/>
        </w:rPr>
        <w:t xml:space="preserve"> Taip pat išduodami </w:t>
      </w:r>
      <w:r w:rsidR="000C3A7C" w:rsidRPr="000B0DF2">
        <w:rPr>
          <w:lang w:eastAsia="lt-LT"/>
        </w:rPr>
        <w:t>neįgaliojo pažymėjimai.</w:t>
      </w:r>
      <w:r w:rsidRPr="000B0DF2">
        <w:rPr>
          <w:lang w:eastAsia="lt-LT"/>
        </w:rPr>
        <w:t xml:space="preserve"> </w:t>
      </w:r>
    </w:p>
    <w:p w:rsidR="000274CC" w:rsidRDefault="00151C09" w:rsidP="00027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BC1F1E">
        <w:t>T</w:t>
      </w:r>
      <w:r w:rsidR="00B542CA" w:rsidRPr="00BC1F1E">
        <w:t xml:space="preserve">uo atveju, kai vertinami specialieji poreikiai </w:t>
      </w:r>
      <w:bookmarkStart w:id="1" w:name="_Hlk130844888"/>
      <w:r w:rsidR="00B542CA" w:rsidRPr="00BC1F1E">
        <w:t>asmens</w:t>
      </w:r>
      <w:r w:rsidR="000B0DF2" w:rsidRPr="00BC1F1E">
        <w:t>, sukakusio senatvės pensijos amžių</w:t>
      </w:r>
      <w:r w:rsidR="00835A63">
        <w:t>,</w:t>
      </w:r>
      <w:r w:rsidR="00B542CA" w:rsidRPr="00BC1F1E">
        <w:t xml:space="preserve"> </w:t>
      </w:r>
      <w:bookmarkEnd w:id="1"/>
      <w:r w:rsidR="000B0DF2" w:rsidRPr="00BC1F1E">
        <w:t>a</w:t>
      </w:r>
      <w:r w:rsidR="00B542CA" w:rsidRPr="00BC1F1E">
        <w:t>smens veiklos i</w:t>
      </w:r>
      <w:r w:rsidRPr="00BC1F1E">
        <w:t>r gebėjimo dal</w:t>
      </w:r>
      <w:r w:rsidR="00833405" w:rsidRPr="00BC1F1E">
        <w:t>yvauti įvertinimo klausimyn</w:t>
      </w:r>
      <w:r w:rsidR="000B0DF2" w:rsidRPr="00BC1F1E">
        <w:t>ą</w:t>
      </w:r>
      <w:r w:rsidR="00833405" w:rsidRPr="00BC1F1E">
        <w:t xml:space="preserve"> pild</w:t>
      </w:r>
      <w:r w:rsidR="000B0DF2" w:rsidRPr="00BC1F1E">
        <w:t>o</w:t>
      </w:r>
      <w:r w:rsidR="00833405" w:rsidRPr="00BC1F1E">
        <w:t xml:space="preserve"> </w:t>
      </w:r>
      <w:r w:rsidR="00143619">
        <w:t>S</w:t>
      </w:r>
      <w:r w:rsidRPr="00BC1F1E">
        <w:t xml:space="preserve">avivaldybės paskirtas </w:t>
      </w:r>
      <w:r w:rsidR="005A4FA9" w:rsidRPr="00BC1F1E">
        <w:t>socialinis darbuotojas</w:t>
      </w:r>
      <w:r w:rsidRPr="00BC1F1E">
        <w:t xml:space="preserve">. Savivaldybės kaimiškose seniūnijose gyvenančių asmenų </w:t>
      </w:r>
      <w:r w:rsidR="001150A4" w:rsidRPr="00BC1F1E">
        <w:t>a</w:t>
      </w:r>
      <w:r w:rsidR="005A4FA9" w:rsidRPr="00BC1F1E">
        <w:t xml:space="preserve">smens veiklos </w:t>
      </w:r>
      <w:r w:rsidR="00D066FF" w:rsidRPr="00BC1F1E">
        <w:t xml:space="preserve">ir </w:t>
      </w:r>
      <w:r w:rsidR="005A4FA9" w:rsidRPr="00BC1F1E">
        <w:t xml:space="preserve">gebėjimo dalyvauti įvertinimo </w:t>
      </w:r>
      <w:r w:rsidRPr="00BC1F1E">
        <w:t>klausimynus užpildo seniūnijų socialinio darbo organizatoriai, o Plungės miete</w:t>
      </w:r>
      <w:r w:rsidR="00176A40" w:rsidRPr="00BC1F1E">
        <w:t xml:space="preserve"> gyvenančių pensinio amžiaus asmenų</w:t>
      </w:r>
      <w:r w:rsidRPr="00BC1F1E">
        <w:t xml:space="preserve"> -</w:t>
      </w:r>
      <w:r w:rsidR="00176A40" w:rsidRPr="00BC1F1E">
        <w:t xml:space="preserve"> 3</w:t>
      </w:r>
      <w:r w:rsidRPr="00BC1F1E">
        <w:t xml:space="preserve"> </w:t>
      </w:r>
      <w:r w:rsidR="00D066FF" w:rsidRPr="00BC1F1E">
        <w:t xml:space="preserve">paskirti </w:t>
      </w:r>
      <w:r w:rsidRPr="00BC1F1E">
        <w:t>Soci</w:t>
      </w:r>
      <w:r w:rsidR="00176A40" w:rsidRPr="00BC1F1E">
        <w:t>al</w:t>
      </w:r>
      <w:r w:rsidRPr="00BC1F1E">
        <w:t>inės paramos skyriaus</w:t>
      </w:r>
      <w:r w:rsidR="00176A40" w:rsidRPr="00BC1F1E">
        <w:t xml:space="preserve"> </w:t>
      </w:r>
      <w:r w:rsidRPr="00BC1F1E">
        <w:t xml:space="preserve">darbuotojai. </w:t>
      </w:r>
    </w:p>
    <w:p w:rsidR="000274CC" w:rsidRPr="000274CC" w:rsidRDefault="000274CC" w:rsidP="000274C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r w:rsidRPr="000274CC">
        <w:t>Per 2022 metus iš viso užpildytas 401 asmens veiklos ir gebėjimų dalyvauti įvertinimo klausimynas, iš jų net 50 proc., sudarė aplankytų ir apklaustų Plungės mieste gyvenančių asmenų. Palyginti su 2022 metų duomenimis  užpildyta 33 klausimynais daugiau nei 2021 metais.</w:t>
      </w:r>
    </w:p>
    <w:p w:rsidR="00B35E0C" w:rsidRDefault="00B35E0C" w:rsidP="000B0DF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pPr>
    </w:p>
    <w:p w:rsidR="00B35E0C" w:rsidRDefault="00B35E0C" w:rsidP="00B35E0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pPr>
      <w:r>
        <w:rPr>
          <w:noProof/>
          <w:lang w:eastAsia="lt-LT"/>
        </w:rPr>
        <w:lastRenderedPageBreak/>
        <w:drawing>
          <wp:inline distT="0" distB="0" distL="0" distR="0" wp14:anchorId="5DB883E6" wp14:editId="381A65C8">
            <wp:extent cx="6088380" cy="3078480"/>
            <wp:effectExtent l="0" t="0" r="7620" b="7620"/>
            <wp:docPr id="1" name="Diagrama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274CC" w:rsidRDefault="00DA1D01" w:rsidP="000274CC">
      <w:pPr>
        <w:tabs>
          <w:tab w:val="left" w:pos="590"/>
        </w:tabs>
        <w:autoSpaceDE w:val="0"/>
        <w:autoSpaceDN w:val="0"/>
        <w:adjustRightInd w:val="0"/>
        <w:jc w:val="both"/>
        <w:rPr>
          <w:bCs/>
          <w:i/>
          <w:iCs/>
          <w:sz w:val="20"/>
          <w:szCs w:val="20"/>
          <w:lang w:eastAsia="lt-LT"/>
        </w:rPr>
      </w:pPr>
      <w:r w:rsidRPr="00DA1D01">
        <w:rPr>
          <w:bCs/>
          <w:i/>
          <w:iCs/>
          <w:sz w:val="20"/>
          <w:szCs w:val="20"/>
          <w:lang w:eastAsia="lt-LT"/>
        </w:rPr>
        <w:t>Šaltinis: Socialinės paramos skyriaus duomenys</w:t>
      </w:r>
    </w:p>
    <w:p w:rsidR="00DA1D01" w:rsidRPr="00DA1D01" w:rsidRDefault="00DA1D01" w:rsidP="000274CC">
      <w:pPr>
        <w:tabs>
          <w:tab w:val="left" w:pos="590"/>
        </w:tabs>
        <w:autoSpaceDE w:val="0"/>
        <w:autoSpaceDN w:val="0"/>
        <w:adjustRightInd w:val="0"/>
        <w:jc w:val="both"/>
        <w:rPr>
          <w:bCs/>
          <w:i/>
          <w:iCs/>
          <w:sz w:val="20"/>
          <w:szCs w:val="20"/>
          <w:lang w:eastAsia="lt-LT"/>
        </w:rPr>
      </w:pPr>
    </w:p>
    <w:p w:rsidR="000274CC" w:rsidRPr="000274CC" w:rsidRDefault="000274CC" w:rsidP="000274CC">
      <w:pPr>
        <w:tabs>
          <w:tab w:val="left" w:pos="590"/>
        </w:tabs>
        <w:autoSpaceDE w:val="0"/>
        <w:autoSpaceDN w:val="0"/>
        <w:adjustRightInd w:val="0"/>
        <w:jc w:val="both"/>
        <w:rPr>
          <w:bCs/>
          <w:lang w:eastAsia="lt-LT"/>
        </w:rPr>
      </w:pPr>
      <w:r>
        <w:rPr>
          <w:bCs/>
          <w:lang w:eastAsia="lt-LT"/>
        </w:rPr>
        <w:tab/>
      </w:r>
      <w:r w:rsidRPr="000274CC">
        <w:rPr>
          <w:bCs/>
          <w:lang w:eastAsia="lt-LT"/>
        </w:rPr>
        <w:t>Nustačius specialiuosius poreikius, asmenims yra paskiriamos ir mokamos tikslinės išlaidų kompensacijos. 2022 metais 1 450 asmenų, kuriems yra nustatyti specialieji poreikiai, išmokėta 3 104 552 eurai tikslinių išlaidų kompensacijų iš valstybės biudžeto lėšų.</w:t>
      </w:r>
    </w:p>
    <w:p w:rsidR="000274CC" w:rsidRDefault="000274CC" w:rsidP="00C64366">
      <w:pPr>
        <w:tabs>
          <w:tab w:val="left" w:pos="590"/>
        </w:tabs>
        <w:autoSpaceDE w:val="0"/>
        <w:autoSpaceDN w:val="0"/>
        <w:adjustRightInd w:val="0"/>
        <w:ind w:firstLine="720"/>
        <w:jc w:val="both"/>
        <w:rPr>
          <w:b/>
          <w:lang w:eastAsia="lt-LT"/>
        </w:rPr>
      </w:pPr>
    </w:p>
    <w:p w:rsidR="00A41505" w:rsidRPr="00621B74" w:rsidRDefault="005C3DA9" w:rsidP="00C64366">
      <w:pPr>
        <w:tabs>
          <w:tab w:val="left" w:pos="590"/>
        </w:tabs>
        <w:autoSpaceDE w:val="0"/>
        <w:autoSpaceDN w:val="0"/>
        <w:adjustRightInd w:val="0"/>
        <w:ind w:firstLine="720"/>
        <w:jc w:val="both"/>
        <w:rPr>
          <w:lang w:eastAsia="lt-LT"/>
        </w:rPr>
      </w:pPr>
      <w:r>
        <w:rPr>
          <w:b/>
          <w:lang w:eastAsia="lt-LT"/>
        </w:rPr>
        <w:t>1.</w:t>
      </w:r>
      <w:r w:rsidR="00B10156" w:rsidRPr="00621B74">
        <w:rPr>
          <w:b/>
          <w:lang w:eastAsia="lt-LT"/>
        </w:rPr>
        <w:t>3. Socialinė rizika</w:t>
      </w:r>
      <w:r w:rsidR="002E60E2" w:rsidRPr="00621B74">
        <w:rPr>
          <w:lang w:eastAsia="lt-LT"/>
        </w:rPr>
        <w:t xml:space="preserve"> –</w:t>
      </w:r>
      <w:r w:rsidR="00B10156" w:rsidRPr="00621B74">
        <w:rPr>
          <w:lang w:eastAsia="lt-LT"/>
        </w:rPr>
        <w:t xml:space="preserve"> veiksniai ir aplinkybės, dėl kurių </w:t>
      </w:r>
      <w:r w:rsidR="00A93E66" w:rsidRPr="00621B74">
        <w:rPr>
          <w:lang w:eastAsia="lt-LT"/>
        </w:rPr>
        <w:t xml:space="preserve">šeimos ar </w:t>
      </w:r>
      <w:r w:rsidR="00B10156" w:rsidRPr="00621B74">
        <w:rPr>
          <w:lang w:eastAsia="lt-LT"/>
        </w:rPr>
        <w:t xml:space="preserve">asmenys patiria ar yra pavojus </w:t>
      </w:r>
      <w:r w:rsidR="00A93E66" w:rsidRPr="00621B74">
        <w:rPr>
          <w:lang w:eastAsia="lt-LT"/>
        </w:rPr>
        <w:t>jiems patirti</w:t>
      </w:r>
      <w:r w:rsidR="00477BFB" w:rsidRPr="00621B74">
        <w:rPr>
          <w:lang w:eastAsia="lt-LT"/>
        </w:rPr>
        <w:t xml:space="preserve"> socialinę atskirtį: suaugusių šeimos narių</w:t>
      </w:r>
      <w:r w:rsidR="00B10156" w:rsidRPr="00621B74">
        <w:rPr>
          <w:lang w:eastAsia="lt-LT"/>
        </w:rPr>
        <w:t xml:space="preserve"> socialinių įgūdžių tinkamai prižiūrėti ir ugdyti </w:t>
      </w:r>
      <w:r w:rsidR="00477BFB" w:rsidRPr="00621B74">
        <w:rPr>
          <w:lang w:eastAsia="lt-LT"/>
        </w:rPr>
        <w:t xml:space="preserve">nepilnamečius </w:t>
      </w:r>
      <w:r w:rsidR="00B10156" w:rsidRPr="00621B74">
        <w:rPr>
          <w:lang w:eastAsia="lt-LT"/>
        </w:rPr>
        <w:t xml:space="preserve">vaikus (įvaikius) stoka ar nebuvimas; </w:t>
      </w:r>
      <w:r w:rsidR="00477BFB" w:rsidRPr="00621B74">
        <w:rPr>
          <w:lang w:eastAsia="lt-LT"/>
        </w:rPr>
        <w:t>nepilnamečių vaikų (įvaikių) visapusio</w:t>
      </w:r>
      <w:r w:rsidR="00B10156" w:rsidRPr="00621B74">
        <w:rPr>
          <w:lang w:eastAsia="lt-LT"/>
        </w:rPr>
        <w:t xml:space="preserve"> fizinio, protinio, dvasinio, dorovinio vystymosi ir saugumo sąlygų </w:t>
      </w:r>
      <w:r w:rsidR="00477BFB" w:rsidRPr="00621B74">
        <w:rPr>
          <w:lang w:eastAsia="lt-LT"/>
        </w:rPr>
        <w:t xml:space="preserve">šeimoje </w:t>
      </w:r>
      <w:r w:rsidR="00B10156" w:rsidRPr="00621B74">
        <w:rPr>
          <w:lang w:eastAsia="lt-LT"/>
        </w:rPr>
        <w:t>neužtikrinimas;</w:t>
      </w:r>
      <w:r w:rsidR="00477BFB" w:rsidRPr="00621B74">
        <w:rPr>
          <w:lang w:eastAsia="lt-LT"/>
        </w:rPr>
        <w:t xml:space="preserve"> nuo nusikalstamos veikos nukentėjusių asmenų patirta žala; įsitraukimas ar polinkis įsitraukti į nusikalstamas veikas;</w:t>
      </w:r>
      <w:r w:rsidR="00B10156" w:rsidRPr="00621B74">
        <w:rPr>
          <w:lang w:eastAsia="lt-LT"/>
        </w:rPr>
        <w:t xml:space="preserve"> piktnaudžiavimas </w:t>
      </w:r>
      <w:r w:rsidR="00477BFB" w:rsidRPr="00621B74">
        <w:rPr>
          <w:lang w:eastAsia="lt-LT"/>
        </w:rPr>
        <w:t>alkoholiu, narkotinėmis</w:t>
      </w:r>
      <w:r w:rsidR="00B10156" w:rsidRPr="00621B74">
        <w:rPr>
          <w:lang w:eastAsia="lt-LT"/>
        </w:rPr>
        <w:t>, psichot</w:t>
      </w:r>
      <w:r w:rsidR="00477BFB" w:rsidRPr="00621B74">
        <w:rPr>
          <w:lang w:eastAsia="lt-LT"/>
        </w:rPr>
        <w:t>ropinėmis medžiagomis</w:t>
      </w:r>
      <w:r w:rsidR="00B10156" w:rsidRPr="00621B74">
        <w:rPr>
          <w:lang w:eastAsia="lt-LT"/>
        </w:rPr>
        <w:t xml:space="preserve">, priklausomybė nuo </w:t>
      </w:r>
      <w:r w:rsidR="00477BFB" w:rsidRPr="00621B74">
        <w:rPr>
          <w:lang w:eastAsia="lt-LT"/>
        </w:rPr>
        <w:t>alkoholio, narkotikų</w:t>
      </w:r>
      <w:r w:rsidR="00B10156" w:rsidRPr="00621B74">
        <w:rPr>
          <w:lang w:eastAsia="lt-LT"/>
        </w:rPr>
        <w:t>, psichotropinių medži</w:t>
      </w:r>
      <w:r w:rsidR="00477BFB" w:rsidRPr="00621B74">
        <w:rPr>
          <w:lang w:eastAsia="lt-LT"/>
        </w:rPr>
        <w:t>agų, alkoholio, azartinių žaidimų</w:t>
      </w:r>
      <w:r w:rsidR="00B10156" w:rsidRPr="00621B74">
        <w:rPr>
          <w:lang w:eastAsia="lt-LT"/>
        </w:rPr>
        <w:t>; elgeta</w:t>
      </w:r>
      <w:r w:rsidR="00477BFB" w:rsidRPr="00621B74">
        <w:rPr>
          <w:lang w:eastAsia="lt-LT"/>
        </w:rPr>
        <w:t xml:space="preserve">vimas, valkatavimas, </w:t>
      </w:r>
      <w:r w:rsidR="00B10156" w:rsidRPr="00621B74">
        <w:rPr>
          <w:lang w:eastAsia="lt-LT"/>
        </w:rPr>
        <w:t>benamystė; motyvacijos dalyvauti darbo rinkoje stoka ar nebuvimas.</w:t>
      </w:r>
    </w:p>
    <w:p w:rsidR="00BD329E" w:rsidRPr="00621B74" w:rsidRDefault="00B10156" w:rsidP="00C64366">
      <w:pPr>
        <w:tabs>
          <w:tab w:val="left" w:pos="590"/>
        </w:tabs>
        <w:autoSpaceDE w:val="0"/>
        <w:autoSpaceDN w:val="0"/>
        <w:adjustRightInd w:val="0"/>
        <w:ind w:firstLine="720"/>
        <w:jc w:val="both"/>
        <w:rPr>
          <w:lang w:eastAsia="lt-LT"/>
        </w:rPr>
      </w:pPr>
      <w:r w:rsidRPr="00621B74">
        <w:rPr>
          <w:lang w:eastAsia="lt-LT"/>
        </w:rPr>
        <w:t>Šeimoms, patiriančioms socialinę riziką, yra</w:t>
      </w:r>
      <w:r w:rsidR="007A7F34" w:rsidRPr="00621B74">
        <w:rPr>
          <w:lang w:eastAsia="lt-LT"/>
        </w:rPr>
        <w:t xml:space="preserve"> taikoma A</w:t>
      </w:r>
      <w:r w:rsidR="006F1BDC">
        <w:rPr>
          <w:lang w:eastAsia="lt-LT"/>
        </w:rPr>
        <w:t>tvejo vadyba</w:t>
      </w:r>
      <w:r w:rsidR="00432694">
        <w:rPr>
          <w:lang w:eastAsia="lt-LT"/>
        </w:rPr>
        <w:t xml:space="preserve"> (toliau-AV)</w:t>
      </w:r>
      <w:r w:rsidR="00E133A7" w:rsidRPr="00621B74">
        <w:rPr>
          <w:lang w:eastAsia="lt-LT"/>
        </w:rPr>
        <w:t>,</w:t>
      </w:r>
      <w:r w:rsidR="001210BD" w:rsidRPr="00621B74">
        <w:rPr>
          <w:lang w:eastAsia="lt-LT"/>
        </w:rPr>
        <w:t xml:space="preserve"> paskiriamos ir </w:t>
      </w:r>
      <w:r w:rsidRPr="00621B74">
        <w:rPr>
          <w:lang w:eastAsia="lt-LT"/>
        </w:rPr>
        <w:t>teikiamos so</w:t>
      </w:r>
      <w:r w:rsidR="00C64366" w:rsidRPr="00621B74">
        <w:rPr>
          <w:lang w:eastAsia="lt-LT"/>
        </w:rPr>
        <w:t xml:space="preserve">cialinės priežiūros paslaugos. </w:t>
      </w:r>
      <w:r w:rsidR="00432694">
        <w:rPr>
          <w:lang w:eastAsia="lt-LT"/>
        </w:rPr>
        <w:t>Stebima, kad j</w:t>
      </w:r>
      <w:r w:rsidR="007F07EB" w:rsidRPr="00621B74">
        <w:rPr>
          <w:lang w:eastAsia="lt-LT"/>
        </w:rPr>
        <w:t>ų</w:t>
      </w:r>
      <w:r w:rsidRPr="00621B74">
        <w:rPr>
          <w:lang w:eastAsia="lt-LT"/>
        </w:rPr>
        <w:t xml:space="preserve"> skaičius didėja</w:t>
      </w:r>
      <w:r w:rsidR="00432694">
        <w:rPr>
          <w:lang w:eastAsia="lt-LT"/>
        </w:rPr>
        <w:t>.</w:t>
      </w:r>
      <w:r w:rsidRPr="00621B74">
        <w:rPr>
          <w:lang w:eastAsia="lt-LT"/>
        </w:rPr>
        <w:t xml:space="preserve"> </w:t>
      </w:r>
      <w:r w:rsidR="00432694">
        <w:rPr>
          <w:lang w:eastAsia="lt-LT"/>
        </w:rPr>
        <w:t>V</w:t>
      </w:r>
      <w:r w:rsidRPr="00621B74">
        <w:rPr>
          <w:lang w:eastAsia="lt-LT"/>
        </w:rPr>
        <w:t>isuomenė skiri</w:t>
      </w:r>
      <w:r w:rsidR="00432694">
        <w:rPr>
          <w:lang w:eastAsia="lt-LT"/>
        </w:rPr>
        <w:t>a daugiau</w:t>
      </w:r>
      <w:r w:rsidRPr="00621B74">
        <w:rPr>
          <w:lang w:eastAsia="lt-LT"/>
        </w:rPr>
        <w:t xml:space="preserve"> dėmesio</w:t>
      </w:r>
      <w:r w:rsidR="007F07EB" w:rsidRPr="00621B74">
        <w:rPr>
          <w:lang w:eastAsia="lt-LT"/>
        </w:rPr>
        <w:t xml:space="preserve"> problemų turinčioms</w:t>
      </w:r>
      <w:r w:rsidRPr="00621B74">
        <w:rPr>
          <w:lang w:eastAsia="lt-LT"/>
        </w:rPr>
        <w:t xml:space="preserve"> šeimoms</w:t>
      </w:r>
      <w:r w:rsidR="007F07EB" w:rsidRPr="00621B74">
        <w:rPr>
          <w:lang w:eastAsia="lt-LT"/>
        </w:rPr>
        <w:t xml:space="preserve"> </w:t>
      </w:r>
      <w:r w:rsidRPr="00621B74">
        <w:rPr>
          <w:lang w:eastAsia="lt-LT"/>
        </w:rPr>
        <w:t>ir</w:t>
      </w:r>
      <w:r w:rsidR="007F07EB" w:rsidRPr="00621B74">
        <w:rPr>
          <w:lang w:eastAsia="lt-LT"/>
        </w:rPr>
        <w:t xml:space="preserve"> </w:t>
      </w:r>
      <w:r w:rsidRPr="00621B74">
        <w:rPr>
          <w:lang w:eastAsia="lt-LT"/>
        </w:rPr>
        <w:t>vaikų nepriežiūrai.</w:t>
      </w:r>
    </w:p>
    <w:p w:rsidR="003E616F" w:rsidRPr="00161098" w:rsidRDefault="003E616F" w:rsidP="00DA6E7D">
      <w:pPr>
        <w:rPr>
          <w:b/>
          <w:color w:val="FF0000"/>
        </w:rPr>
      </w:pPr>
    </w:p>
    <w:p w:rsidR="004709A7" w:rsidRPr="009D4741" w:rsidRDefault="00E126E7" w:rsidP="009D4741">
      <w:pPr>
        <w:jc w:val="center"/>
        <w:rPr>
          <w:b/>
        </w:rPr>
      </w:pPr>
      <w:r w:rsidRPr="00F06132">
        <w:rPr>
          <w:b/>
        </w:rPr>
        <w:t>Skaičius šeimų, kurioms 201</w:t>
      </w:r>
      <w:r w:rsidR="00F06132" w:rsidRPr="00F06132">
        <w:rPr>
          <w:b/>
        </w:rPr>
        <w:t>8</w:t>
      </w:r>
      <w:r w:rsidRPr="00F06132">
        <w:rPr>
          <w:b/>
        </w:rPr>
        <w:t>-202</w:t>
      </w:r>
      <w:r w:rsidR="00F06132" w:rsidRPr="00F06132">
        <w:rPr>
          <w:b/>
        </w:rPr>
        <w:t>2</w:t>
      </w:r>
      <w:r w:rsidRPr="00F06132">
        <w:rPr>
          <w:b/>
        </w:rPr>
        <w:t xml:space="preserve"> metais teikiamos socialinės priežiūros paslaugos</w:t>
      </w:r>
    </w:p>
    <w:tbl>
      <w:tblPr>
        <w:tblW w:w="4873" w:type="pct"/>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tblLook w:val="0660" w:firstRow="1" w:lastRow="1" w:firstColumn="0" w:lastColumn="0" w:noHBand="1" w:noVBand="1"/>
      </w:tblPr>
      <w:tblGrid>
        <w:gridCol w:w="570"/>
        <w:gridCol w:w="2951"/>
        <w:gridCol w:w="1334"/>
        <w:gridCol w:w="1106"/>
        <w:gridCol w:w="1198"/>
        <w:gridCol w:w="1294"/>
        <w:gridCol w:w="1152"/>
      </w:tblGrid>
      <w:tr w:rsidR="00F06132" w:rsidRPr="00161098" w:rsidTr="000F0D21">
        <w:tc>
          <w:tcPr>
            <w:tcW w:w="270" w:type="pct"/>
            <w:shd w:val="clear" w:color="auto" w:fill="F2F2F2"/>
            <w:noWrap/>
          </w:tcPr>
          <w:p w:rsidR="00F06132" w:rsidRPr="00F06132" w:rsidRDefault="00F06132" w:rsidP="00E126E7">
            <w:pPr>
              <w:rPr>
                <w:b/>
                <w:bCs/>
                <w:i/>
                <w:iCs/>
              </w:rPr>
            </w:pPr>
            <w:r w:rsidRPr="00F06132">
              <w:rPr>
                <w:b/>
                <w:bCs/>
                <w:i/>
                <w:iCs/>
              </w:rPr>
              <w:t>Eil.</w:t>
            </w:r>
          </w:p>
          <w:p w:rsidR="00F06132" w:rsidRPr="00F06132" w:rsidRDefault="00F06132" w:rsidP="00E126E7">
            <w:pPr>
              <w:rPr>
                <w:b/>
                <w:bCs/>
                <w:i/>
                <w:iCs/>
              </w:rPr>
            </w:pPr>
            <w:r w:rsidRPr="00F06132">
              <w:rPr>
                <w:b/>
                <w:bCs/>
                <w:i/>
                <w:iCs/>
              </w:rPr>
              <w:t>Nr.</w:t>
            </w:r>
          </w:p>
        </w:tc>
        <w:tc>
          <w:tcPr>
            <w:tcW w:w="1541" w:type="pct"/>
            <w:shd w:val="clear" w:color="auto" w:fill="F2F2F2"/>
          </w:tcPr>
          <w:p w:rsidR="00F06132" w:rsidRPr="00F06132" w:rsidRDefault="00F06132" w:rsidP="00243A5A">
            <w:pPr>
              <w:rPr>
                <w:b/>
                <w:bCs/>
                <w:i/>
                <w:iCs/>
              </w:rPr>
            </w:pPr>
            <w:r w:rsidRPr="00F06132">
              <w:rPr>
                <w:b/>
                <w:bCs/>
                <w:i/>
                <w:iCs/>
              </w:rPr>
              <w:t>Pavadinimas</w:t>
            </w:r>
          </w:p>
        </w:tc>
        <w:tc>
          <w:tcPr>
            <w:tcW w:w="699" w:type="pct"/>
            <w:shd w:val="clear" w:color="auto" w:fill="F2F2F2"/>
          </w:tcPr>
          <w:p w:rsidR="00F06132" w:rsidRPr="00F06132" w:rsidRDefault="00F06132" w:rsidP="00243A5A">
            <w:pPr>
              <w:rPr>
                <w:b/>
                <w:bCs/>
                <w:i/>
                <w:iCs/>
              </w:rPr>
            </w:pPr>
            <w:r w:rsidRPr="00F06132">
              <w:rPr>
                <w:b/>
                <w:bCs/>
                <w:i/>
                <w:iCs/>
              </w:rPr>
              <w:t xml:space="preserve">2018 </w:t>
            </w:r>
          </w:p>
          <w:p w:rsidR="00F06132" w:rsidRPr="00F06132" w:rsidRDefault="00F06132" w:rsidP="00243A5A">
            <w:pPr>
              <w:rPr>
                <w:b/>
                <w:bCs/>
                <w:i/>
                <w:iCs/>
              </w:rPr>
            </w:pPr>
            <w:r w:rsidRPr="00F06132">
              <w:rPr>
                <w:b/>
                <w:bCs/>
                <w:i/>
                <w:iCs/>
              </w:rPr>
              <w:t>metai</w:t>
            </w:r>
          </w:p>
        </w:tc>
        <w:tc>
          <w:tcPr>
            <w:tcW w:w="580" w:type="pct"/>
            <w:shd w:val="clear" w:color="auto" w:fill="F2F2F2"/>
          </w:tcPr>
          <w:p w:rsidR="00F06132" w:rsidRPr="00F06132" w:rsidRDefault="00F06132" w:rsidP="00243A5A">
            <w:pPr>
              <w:rPr>
                <w:b/>
                <w:bCs/>
                <w:i/>
                <w:iCs/>
              </w:rPr>
            </w:pPr>
            <w:r w:rsidRPr="00F06132">
              <w:rPr>
                <w:b/>
                <w:bCs/>
                <w:i/>
                <w:iCs/>
              </w:rPr>
              <w:t xml:space="preserve">2019 </w:t>
            </w:r>
          </w:p>
          <w:p w:rsidR="00F06132" w:rsidRPr="00F06132" w:rsidRDefault="00F06132" w:rsidP="00243A5A">
            <w:pPr>
              <w:rPr>
                <w:b/>
                <w:bCs/>
                <w:i/>
                <w:iCs/>
              </w:rPr>
            </w:pPr>
            <w:r w:rsidRPr="00F06132">
              <w:rPr>
                <w:b/>
                <w:bCs/>
                <w:i/>
                <w:iCs/>
              </w:rPr>
              <w:t>metai</w:t>
            </w:r>
          </w:p>
        </w:tc>
        <w:tc>
          <w:tcPr>
            <w:tcW w:w="628" w:type="pct"/>
            <w:shd w:val="clear" w:color="auto" w:fill="F2F2F2"/>
          </w:tcPr>
          <w:p w:rsidR="00F06132" w:rsidRPr="00F06132" w:rsidRDefault="00F06132" w:rsidP="00243A5A">
            <w:pPr>
              <w:rPr>
                <w:b/>
                <w:bCs/>
                <w:i/>
                <w:iCs/>
              </w:rPr>
            </w:pPr>
            <w:r w:rsidRPr="00F06132">
              <w:rPr>
                <w:b/>
                <w:bCs/>
                <w:i/>
                <w:iCs/>
              </w:rPr>
              <w:t xml:space="preserve">2020 </w:t>
            </w:r>
          </w:p>
          <w:p w:rsidR="00F06132" w:rsidRPr="00F06132" w:rsidRDefault="00F06132" w:rsidP="00243A5A">
            <w:pPr>
              <w:rPr>
                <w:b/>
                <w:bCs/>
                <w:i/>
                <w:iCs/>
              </w:rPr>
            </w:pPr>
            <w:r w:rsidRPr="00F06132">
              <w:rPr>
                <w:b/>
                <w:bCs/>
                <w:i/>
                <w:iCs/>
              </w:rPr>
              <w:t>metai</w:t>
            </w:r>
          </w:p>
        </w:tc>
        <w:tc>
          <w:tcPr>
            <w:tcW w:w="678" w:type="pct"/>
            <w:shd w:val="clear" w:color="auto" w:fill="F2F2F2"/>
          </w:tcPr>
          <w:p w:rsidR="00F06132" w:rsidRPr="00F06132" w:rsidRDefault="00F06132" w:rsidP="005A44B7">
            <w:pPr>
              <w:rPr>
                <w:b/>
                <w:bCs/>
                <w:i/>
                <w:iCs/>
              </w:rPr>
            </w:pPr>
            <w:r w:rsidRPr="00F06132">
              <w:rPr>
                <w:b/>
                <w:bCs/>
                <w:i/>
                <w:iCs/>
              </w:rPr>
              <w:t xml:space="preserve">2021 </w:t>
            </w:r>
          </w:p>
          <w:p w:rsidR="00F06132" w:rsidRPr="00F06132" w:rsidRDefault="00F06132" w:rsidP="005A44B7">
            <w:pPr>
              <w:rPr>
                <w:b/>
                <w:bCs/>
                <w:i/>
                <w:iCs/>
              </w:rPr>
            </w:pPr>
            <w:r w:rsidRPr="00F06132">
              <w:rPr>
                <w:b/>
                <w:bCs/>
                <w:i/>
                <w:iCs/>
              </w:rPr>
              <w:t>metai</w:t>
            </w:r>
          </w:p>
        </w:tc>
        <w:tc>
          <w:tcPr>
            <w:tcW w:w="604" w:type="pct"/>
            <w:shd w:val="clear" w:color="auto" w:fill="F2F2F2"/>
          </w:tcPr>
          <w:p w:rsidR="00F06132" w:rsidRPr="00BB528B" w:rsidRDefault="00F06132" w:rsidP="005A44B7">
            <w:pPr>
              <w:rPr>
                <w:b/>
                <w:bCs/>
                <w:i/>
                <w:iCs/>
              </w:rPr>
            </w:pPr>
            <w:r w:rsidRPr="00BB528B">
              <w:rPr>
                <w:b/>
                <w:bCs/>
                <w:i/>
                <w:iCs/>
              </w:rPr>
              <w:t>2022</w:t>
            </w:r>
          </w:p>
          <w:p w:rsidR="00F06132" w:rsidRPr="00BB528B" w:rsidRDefault="00F06132" w:rsidP="005A44B7">
            <w:pPr>
              <w:rPr>
                <w:b/>
                <w:bCs/>
                <w:i/>
                <w:iCs/>
              </w:rPr>
            </w:pPr>
            <w:r w:rsidRPr="00BB528B">
              <w:rPr>
                <w:b/>
                <w:bCs/>
                <w:i/>
                <w:iCs/>
              </w:rPr>
              <w:t>metai</w:t>
            </w:r>
          </w:p>
        </w:tc>
      </w:tr>
      <w:tr w:rsidR="00F06132" w:rsidRPr="00161098" w:rsidTr="000F0D21">
        <w:trPr>
          <w:trHeight w:val="547"/>
        </w:trPr>
        <w:tc>
          <w:tcPr>
            <w:tcW w:w="270" w:type="pct"/>
            <w:shd w:val="clear" w:color="auto" w:fill="auto"/>
            <w:noWrap/>
          </w:tcPr>
          <w:p w:rsidR="00F06132" w:rsidRPr="00F06132" w:rsidRDefault="00F06132" w:rsidP="00E126E7">
            <w:r w:rsidRPr="00F06132">
              <w:t>1.</w:t>
            </w:r>
          </w:p>
        </w:tc>
        <w:tc>
          <w:tcPr>
            <w:tcW w:w="1541" w:type="pct"/>
            <w:shd w:val="clear" w:color="auto" w:fill="auto"/>
          </w:tcPr>
          <w:p w:rsidR="00F06132" w:rsidRPr="00F06132" w:rsidRDefault="00F06132" w:rsidP="00243A5A">
            <w:pPr>
              <w:rPr>
                <w:rStyle w:val="Nerykuspabraukimas"/>
                <w:i w:val="0"/>
                <w:iCs w:val="0"/>
              </w:rPr>
            </w:pPr>
            <w:r w:rsidRPr="00F06132">
              <w:t>Šeimų, patiriančių socialinę riziką, skaičius</w:t>
            </w:r>
          </w:p>
        </w:tc>
        <w:tc>
          <w:tcPr>
            <w:tcW w:w="699" w:type="pct"/>
          </w:tcPr>
          <w:p w:rsidR="00F06132" w:rsidRPr="00F06132" w:rsidRDefault="00F06132" w:rsidP="00243A5A">
            <w:r w:rsidRPr="00F06132">
              <w:t>195</w:t>
            </w:r>
          </w:p>
        </w:tc>
        <w:tc>
          <w:tcPr>
            <w:tcW w:w="580" w:type="pct"/>
          </w:tcPr>
          <w:p w:rsidR="00F06132" w:rsidRPr="00F06132" w:rsidRDefault="00F06132" w:rsidP="00243A5A">
            <w:r w:rsidRPr="00F06132">
              <w:t>175</w:t>
            </w:r>
          </w:p>
        </w:tc>
        <w:tc>
          <w:tcPr>
            <w:tcW w:w="628" w:type="pct"/>
            <w:shd w:val="clear" w:color="auto" w:fill="auto"/>
          </w:tcPr>
          <w:p w:rsidR="00F06132" w:rsidRPr="00F06132" w:rsidRDefault="00F06132" w:rsidP="00243A5A">
            <w:r w:rsidRPr="00F06132">
              <w:t>183</w:t>
            </w:r>
          </w:p>
        </w:tc>
        <w:tc>
          <w:tcPr>
            <w:tcW w:w="678" w:type="pct"/>
          </w:tcPr>
          <w:p w:rsidR="00F06132" w:rsidRPr="00F06132" w:rsidRDefault="00F06132" w:rsidP="00243A5A">
            <w:r w:rsidRPr="00F06132">
              <w:t>234</w:t>
            </w:r>
          </w:p>
        </w:tc>
        <w:tc>
          <w:tcPr>
            <w:tcW w:w="604" w:type="pct"/>
          </w:tcPr>
          <w:p w:rsidR="00F06132" w:rsidRPr="00BB528B" w:rsidRDefault="00BB528B" w:rsidP="00243A5A">
            <w:pPr>
              <w:rPr>
                <w:b/>
                <w:bCs/>
              </w:rPr>
            </w:pPr>
            <w:r w:rsidRPr="00BB528B">
              <w:rPr>
                <w:b/>
                <w:bCs/>
              </w:rPr>
              <w:t>279</w:t>
            </w:r>
          </w:p>
        </w:tc>
      </w:tr>
      <w:tr w:rsidR="006F1BDC" w:rsidRPr="00161098" w:rsidTr="000F0D21">
        <w:trPr>
          <w:trHeight w:val="547"/>
        </w:trPr>
        <w:tc>
          <w:tcPr>
            <w:tcW w:w="270" w:type="pct"/>
            <w:shd w:val="clear" w:color="auto" w:fill="auto"/>
            <w:noWrap/>
          </w:tcPr>
          <w:p w:rsidR="006F1BDC" w:rsidRPr="00F06132" w:rsidRDefault="006F1BDC" w:rsidP="00E126E7">
            <w:r>
              <w:t>2</w:t>
            </w:r>
          </w:p>
        </w:tc>
        <w:tc>
          <w:tcPr>
            <w:tcW w:w="1541" w:type="pct"/>
            <w:shd w:val="clear" w:color="auto" w:fill="auto"/>
          </w:tcPr>
          <w:p w:rsidR="006F1BDC" w:rsidRPr="00F06132" w:rsidRDefault="006F1BDC" w:rsidP="00243A5A">
            <w:r w:rsidRPr="006F1BDC">
              <w:t>Vaikų, augančių šiose šeimose, skaičius</w:t>
            </w:r>
          </w:p>
        </w:tc>
        <w:tc>
          <w:tcPr>
            <w:tcW w:w="699" w:type="pct"/>
          </w:tcPr>
          <w:p w:rsidR="006F1BDC" w:rsidRPr="00F06132" w:rsidRDefault="006F1BDC" w:rsidP="00243A5A">
            <w:r>
              <w:t>404</w:t>
            </w:r>
          </w:p>
        </w:tc>
        <w:tc>
          <w:tcPr>
            <w:tcW w:w="580" w:type="pct"/>
          </w:tcPr>
          <w:p w:rsidR="006F1BDC" w:rsidRPr="00F06132" w:rsidRDefault="006F1BDC" w:rsidP="00243A5A">
            <w:r>
              <w:t>361</w:t>
            </w:r>
          </w:p>
        </w:tc>
        <w:tc>
          <w:tcPr>
            <w:tcW w:w="628" w:type="pct"/>
            <w:shd w:val="clear" w:color="auto" w:fill="auto"/>
          </w:tcPr>
          <w:p w:rsidR="006F1BDC" w:rsidRPr="00F06132" w:rsidRDefault="006F1BDC" w:rsidP="00243A5A">
            <w:r>
              <w:t>345</w:t>
            </w:r>
          </w:p>
        </w:tc>
        <w:tc>
          <w:tcPr>
            <w:tcW w:w="678" w:type="pct"/>
          </w:tcPr>
          <w:p w:rsidR="006F1BDC" w:rsidRPr="00F06132" w:rsidRDefault="006F1BDC" w:rsidP="00243A5A">
            <w:r>
              <w:t>435</w:t>
            </w:r>
          </w:p>
        </w:tc>
        <w:tc>
          <w:tcPr>
            <w:tcW w:w="604" w:type="pct"/>
          </w:tcPr>
          <w:p w:rsidR="006F1BDC" w:rsidRPr="00BB528B" w:rsidRDefault="006F1BDC" w:rsidP="00243A5A">
            <w:pPr>
              <w:rPr>
                <w:b/>
                <w:bCs/>
              </w:rPr>
            </w:pPr>
            <w:r>
              <w:rPr>
                <w:b/>
                <w:bCs/>
              </w:rPr>
              <w:t>511</w:t>
            </w:r>
          </w:p>
        </w:tc>
      </w:tr>
    </w:tbl>
    <w:p w:rsidR="00244639" w:rsidRPr="00161098" w:rsidRDefault="00244639" w:rsidP="009F16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color w:val="FF0000"/>
          <w:lang w:eastAsia="lt-LT"/>
        </w:rPr>
      </w:pPr>
    </w:p>
    <w:p w:rsidR="00621B74" w:rsidRDefault="00F06132" w:rsidP="000F0D21">
      <w:pPr>
        <w:ind w:firstLine="720"/>
        <w:jc w:val="both"/>
        <w:rPr>
          <w:rFonts w:eastAsia="Calibri"/>
          <w:lang w:eastAsia="lt-LT"/>
        </w:rPr>
      </w:pPr>
      <w:r w:rsidRPr="00F06132">
        <w:rPr>
          <w:rFonts w:eastAsia="Calibri"/>
          <w:lang w:eastAsia="lt-LT"/>
        </w:rPr>
        <w:t>2022</w:t>
      </w:r>
      <w:r w:rsidR="004C6911" w:rsidRPr="00F06132">
        <w:rPr>
          <w:rFonts w:eastAsia="Calibri"/>
          <w:lang w:eastAsia="lt-LT"/>
        </w:rPr>
        <w:t xml:space="preserve"> metais</w:t>
      </w:r>
      <w:r w:rsidR="005F4681" w:rsidRPr="00F06132">
        <w:rPr>
          <w:rFonts w:eastAsia="Calibri"/>
          <w:lang w:eastAsia="lt-LT"/>
        </w:rPr>
        <w:t xml:space="preserve"> </w:t>
      </w:r>
      <w:r w:rsidR="004C6911" w:rsidRPr="00F06132">
        <w:rPr>
          <w:rFonts w:eastAsia="Calibri"/>
          <w:lang w:eastAsia="lt-LT"/>
        </w:rPr>
        <w:t>v</w:t>
      </w:r>
      <w:r w:rsidR="007018E2" w:rsidRPr="00F06132">
        <w:rPr>
          <w:rFonts w:eastAsia="Calibri"/>
          <w:lang w:eastAsia="lt-LT"/>
        </w:rPr>
        <w:t xml:space="preserve">aiko teisių pažeidimai </w:t>
      </w:r>
      <w:r w:rsidR="004C6911" w:rsidRPr="00F06132">
        <w:rPr>
          <w:rFonts w:eastAsia="Calibri"/>
          <w:lang w:eastAsia="lt-LT"/>
        </w:rPr>
        <w:t>užfiksuoti</w:t>
      </w:r>
      <w:r w:rsidR="00A16598" w:rsidRPr="00F06132">
        <w:rPr>
          <w:rFonts w:eastAsia="Calibri"/>
          <w:lang w:eastAsia="lt-LT"/>
        </w:rPr>
        <w:t xml:space="preserve"> </w:t>
      </w:r>
      <w:r w:rsidR="00A16598" w:rsidRPr="00621B74">
        <w:rPr>
          <w:rFonts w:eastAsia="Calibri"/>
          <w:lang w:eastAsia="lt-LT"/>
        </w:rPr>
        <w:t>2</w:t>
      </w:r>
      <w:r w:rsidR="00621B74" w:rsidRPr="00621B74">
        <w:rPr>
          <w:rFonts w:eastAsia="Calibri"/>
          <w:lang w:eastAsia="lt-LT"/>
        </w:rPr>
        <w:t>79</w:t>
      </w:r>
      <w:r w:rsidR="00A16598" w:rsidRPr="00621B74">
        <w:rPr>
          <w:rFonts w:eastAsia="Calibri"/>
          <w:lang w:eastAsia="lt-LT"/>
        </w:rPr>
        <w:t xml:space="preserve"> </w:t>
      </w:r>
      <w:r w:rsidR="00195BF9" w:rsidRPr="00621B74">
        <w:rPr>
          <w:rFonts w:eastAsia="Calibri"/>
          <w:lang w:eastAsia="lt-LT"/>
        </w:rPr>
        <w:t>socialinę riziką patiria</w:t>
      </w:r>
      <w:r w:rsidR="00A16598" w:rsidRPr="00621B74">
        <w:rPr>
          <w:rFonts w:eastAsia="Calibri"/>
          <w:lang w:eastAsia="lt-LT"/>
        </w:rPr>
        <w:t>nčiose šeimose, kuriose aug</w:t>
      </w:r>
      <w:r w:rsidR="005F22CA" w:rsidRPr="00621B74">
        <w:rPr>
          <w:rFonts w:eastAsia="Calibri"/>
          <w:lang w:eastAsia="lt-LT"/>
        </w:rPr>
        <w:t>o</w:t>
      </w:r>
      <w:r w:rsidR="00A16598" w:rsidRPr="00621B74">
        <w:rPr>
          <w:rFonts w:eastAsia="Calibri"/>
          <w:lang w:eastAsia="lt-LT"/>
        </w:rPr>
        <w:t xml:space="preserve"> </w:t>
      </w:r>
      <w:r w:rsidR="00621B74" w:rsidRPr="00621B74">
        <w:rPr>
          <w:rFonts w:eastAsia="Calibri"/>
          <w:lang w:eastAsia="lt-LT"/>
        </w:rPr>
        <w:t>511</w:t>
      </w:r>
      <w:r w:rsidR="00195BF9" w:rsidRPr="00621B74">
        <w:rPr>
          <w:rFonts w:eastAsia="Calibri"/>
          <w:lang w:eastAsia="lt-LT"/>
        </w:rPr>
        <w:t xml:space="preserve"> vaikai</w:t>
      </w:r>
      <w:r w:rsidR="000F0D21">
        <w:rPr>
          <w:rFonts w:eastAsia="Calibri"/>
          <w:lang w:eastAsia="lt-LT"/>
        </w:rPr>
        <w:t xml:space="preserve">. </w:t>
      </w:r>
      <w:r w:rsidR="00551CA0" w:rsidRPr="00621B74">
        <w:rPr>
          <w:rFonts w:eastAsia="Calibri"/>
          <w:lang w:eastAsia="lt-LT"/>
        </w:rPr>
        <w:t xml:space="preserve">Darbą su socialinę riziką patiriančiomis šeimomis </w:t>
      </w:r>
      <w:r w:rsidR="00432694">
        <w:rPr>
          <w:rFonts w:eastAsia="Calibri"/>
          <w:lang w:eastAsia="lt-LT"/>
        </w:rPr>
        <w:t>S</w:t>
      </w:r>
      <w:r w:rsidR="00551CA0" w:rsidRPr="00621B74">
        <w:rPr>
          <w:rFonts w:eastAsia="Calibri"/>
          <w:lang w:eastAsia="lt-LT"/>
        </w:rPr>
        <w:t xml:space="preserve">avivaldybėje koordinuoja </w:t>
      </w:r>
      <w:r w:rsidR="001210BD" w:rsidRPr="00621B74">
        <w:rPr>
          <w:rFonts w:eastAsia="Calibri"/>
          <w:lang w:eastAsia="lt-LT"/>
        </w:rPr>
        <w:t>A</w:t>
      </w:r>
      <w:r w:rsidR="003E1869" w:rsidRPr="00621B74">
        <w:rPr>
          <w:rFonts w:eastAsia="Calibri"/>
          <w:lang w:eastAsia="lt-LT"/>
        </w:rPr>
        <w:t>tvejo</w:t>
      </w:r>
      <w:r w:rsidR="00551CA0" w:rsidRPr="00621B74">
        <w:rPr>
          <w:rFonts w:eastAsia="Calibri"/>
          <w:lang w:eastAsia="lt-LT"/>
        </w:rPr>
        <w:t xml:space="preserve"> vadybininkai</w:t>
      </w:r>
      <w:r w:rsidR="001210BD" w:rsidRPr="00621B74">
        <w:rPr>
          <w:rFonts w:eastAsia="Calibri"/>
          <w:lang w:eastAsia="lt-LT"/>
        </w:rPr>
        <w:t>,</w:t>
      </w:r>
      <w:r w:rsidR="00551CA0" w:rsidRPr="00621B74">
        <w:rPr>
          <w:rFonts w:eastAsia="Calibri"/>
          <w:lang w:eastAsia="lt-LT"/>
        </w:rPr>
        <w:t xml:space="preserve"> </w:t>
      </w:r>
      <w:r w:rsidR="00621B74">
        <w:rPr>
          <w:rFonts w:eastAsia="Calibri"/>
          <w:lang w:eastAsia="lt-LT"/>
        </w:rPr>
        <w:t xml:space="preserve">o socialines paslaugas šeimoms teikia socialiniai darbuotojai </w:t>
      </w:r>
      <w:r w:rsidR="00551CA0" w:rsidRPr="00621B74">
        <w:rPr>
          <w:rFonts w:eastAsia="Calibri"/>
          <w:lang w:eastAsia="lt-LT"/>
        </w:rPr>
        <w:t xml:space="preserve">dirbantys Plungės socialinių paslaugų centre. </w:t>
      </w:r>
    </w:p>
    <w:p w:rsidR="00A16598" w:rsidRPr="00621B74" w:rsidRDefault="00A16598" w:rsidP="0014196E">
      <w:pPr>
        <w:shd w:val="clear" w:color="auto" w:fill="FFFFFF"/>
        <w:ind w:firstLine="720"/>
        <w:contextualSpacing/>
        <w:jc w:val="both"/>
        <w:textAlignment w:val="baseline"/>
        <w:rPr>
          <w:rFonts w:eastAsia="Calibri"/>
          <w:lang w:eastAsia="lt-LT"/>
        </w:rPr>
      </w:pPr>
      <w:r w:rsidRPr="00621B74">
        <w:rPr>
          <w:rFonts w:eastAsia="Calibri"/>
          <w:lang w:eastAsia="lt-LT"/>
        </w:rPr>
        <w:t>202</w:t>
      </w:r>
      <w:r w:rsidR="00621B74" w:rsidRPr="00621B74">
        <w:rPr>
          <w:rFonts w:eastAsia="Calibri"/>
          <w:lang w:eastAsia="lt-LT"/>
        </w:rPr>
        <w:t>2</w:t>
      </w:r>
      <w:r w:rsidRPr="00621B74">
        <w:rPr>
          <w:rFonts w:eastAsia="Calibri"/>
          <w:lang w:eastAsia="lt-LT"/>
        </w:rPr>
        <w:t xml:space="preserve"> metais</w:t>
      </w:r>
      <w:r w:rsidR="00551CA0" w:rsidRPr="00621B74">
        <w:rPr>
          <w:rFonts w:eastAsia="Calibri"/>
          <w:lang w:eastAsia="lt-LT"/>
        </w:rPr>
        <w:t xml:space="preserve"> </w:t>
      </w:r>
      <w:r w:rsidR="00432694">
        <w:rPr>
          <w:rFonts w:eastAsia="Calibri"/>
          <w:lang w:eastAsia="lt-LT"/>
        </w:rPr>
        <w:t>Savivaldybėje</w:t>
      </w:r>
      <w:r w:rsidR="00551CA0" w:rsidRPr="00621B74">
        <w:rPr>
          <w:rFonts w:eastAsia="Calibri"/>
          <w:lang w:eastAsia="lt-LT"/>
        </w:rPr>
        <w:t xml:space="preserve"> socialinių įgūdžių ugdymo, palaikymo ir (ar) atkūrimo paslaugas šeimoms, patirianč</w:t>
      </w:r>
      <w:r w:rsidR="008A4A39" w:rsidRPr="00621B74">
        <w:rPr>
          <w:rFonts w:eastAsia="Calibri"/>
          <w:lang w:eastAsia="lt-LT"/>
        </w:rPr>
        <w:t xml:space="preserve">ioms socialinę riziką, </w:t>
      </w:r>
      <w:r w:rsidR="00621B74">
        <w:rPr>
          <w:rFonts w:eastAsia="Calibri"/>
          <w:lang w:eastAsia="lt-LT"/>
        </w:rPr>
        <w:t xml:space="preserve">iš viso </w:t>
      </w:r>
      <w:r w:rsidR="008A4A39" w:rsidRPr="00621B74">
        <w:rPr>
          <w:rFonts w:eastAsia="Calibri"/>
          <w:lang w:eastAsia="lt-LT"/>
        </w:rPr>
        <w:t>teikė 1</w:t>
      </w:r>
      <w:r w:rsidR="00621B74" w:rsidRPr="00621B74">
        <w:rPr>
          <w:rFonts w:eastAsia="Calibri"/>
          <w:lang w:eastAsia="lt-LT"/>
        </w:rPr>
        <w:t>7</w:t>
      </w:r>
      <w:r w:rsidR="00551CA0" w:rsidRPr="00621B74">
        <w:rPr>
          <w:rFonts w:eastAsia="Calibri"/>
          <w:lang w:eastAsia="lt-LT"/>
        </w:rPr>
        <w:t xml:space="preserve"> socialinių darbuotojų ir 7 </w:t>
      </w:r>
      <w:r w:rsidR="001210BD" w:rsidRPr="00621B74">
        <w:rPr>
          <w:rFonts w:eastAsia="Calibri"/>
          <w:lang w:eastAsia="lt-LT"/>
        </w:rPr>
        <w:t>A</w:t>
      </w:r>
      <w:r w:rsidR="00551CA0" w:rsidRPr="00621B74">
        <w:rPr>
          <w:rFonts w:eastAsia="Calibri"/>
          <w:lang w:eastAsia="lt-LT"/>
        </w:rPr>
        <w:t xml:space="preserve">tvejo vadybininkai. Iš jų </w:t>
      </w:r>
      <w:r w:rsidR="002E34BE" w:rsidRPr="00621B74">
        <w:rPr>
          <w:rFonts w:eastAsia="Calibri"/>
          <w:lang w:eastAsia="lt-LT"/>
        </w:rPr>
        <w:t xml:space="preserve">- </w:t>
      </w:r>
      <w:r w:rsidR="00621B74">
        <w:rPr>
          <w:rFonts w:eastAsia="Calibri"/>
          <w:lang w:eastAsia="lt-LT"/>
        </w:rPr>
        <w:t>9</w:t>
      </w:r>
      <w:r w:rsidR="00551CA0" w:rsidRPr="00621B74">
        <w:rPr>
          <w:rFonts w:eastAsia="Calibri"/>
          <w:lang w:eastAsia="lt-LT"/>
        </w:rPr>
        <w:t xml:space="preserve"> socialini</w:t>
      </w:r>
      <w:r w:rsidR="00621B74">
        <w:rPr>
          <w:rFonts w:eastAsia="Calibri"/>
          <w:lang w:eastAsia="lt-LT"/>
        </w:rPr>
        <w:t>ai</w:t>
      </w:r>
      <w:r w:rsidR="00551CA0" w:rsidRPr="00621B74">
        <w:rPr>
          <w:rFonts w:eastAsia="Calibri"/>
          <w:lang w:eastAsia="lt-LT"/>
        </w:rPr>
        <w:t xml:space="preserve"> darbuotoj</w:t>
      </w:r>
      <w:r w:rsidR="00621B74">
        <w:rPr>
          <w:rFonts w:eastAsia="Calibri"/>
          <w:lang w:eastAsia="lt-LT"/>
        </w:rPr>
        <w:t>ai</w:t>
      </w:r>
      <w:r w:rsidR="00551CA0" w:rsidRPr="00621B74">
        <w:rPr>
          <w:rFonts w:eastAsia="Calibri"/>
          <w:lang w:eastAsia="lt-LT"/>
        </w:rPr>
        <w:t xml:space="preserve"> dirba </w:t>
      </w:r>
      <w:r w:rsidRPr="00621B74">
        <w:rPr>
          <w:rFonts w:eastAsia="Calibri"/>
          <w:lang w:eastAsia="lt-LT"/>
        </w:rPr>
        <w:t xml:space="preserve">su šeimomis </w:t>
      </w:r>
      <w:r w:rsidR="00551CA0" w:rsidRPr="00621B74">
        <w:rPr>
          <w:rFonts w:eastAsia="Calibri"/>
          <w:lang w:eastAsia="lt-LT"/>
        </w:rPr>
        <w:t xml:space="preserve">kaimiškose seniūnijose, kiti - 7 socialiniai darbuotojai ir 7 atvejo vadybininkai -  Plungės socialinių paslaugų centre. </w:t>
      </w:r>
    </w:p>
    <w:p w:rsidR="009B1A34" w:rsidRPr="00791ED7" w:rsidRDefault="009B1A34" w:rsidP="0014196E">
      <w:pPr>
        <w:shd w:val="clear" w:color="auto" w:fill="FFFFFF"/>
        <w:ind w:firstLine="720"/>
        <w:contextualSpacing/>
        <w:jc w:val="both"/>
        <w:textAlignment w:val="baseline"/>
        <w:rPr>
          <w:rFonts w:eastAsia="Calibri"/>
          <w:lang w:eastAsia="lt-LT"/>
        </w:rPr>
      </w:pPr>
      <w:r w:rsidRPr="00791ED7">
        <w:rPr>
          <w:rFonts w:eastAsia="Calibri"/>
          <w:lang w:eastAsia="lt-LT"/>
        </w:rPr>
        <w:t>Atvejo vadybininkai organizuoja, koordinuoja pagalbos procesą, teikia kompleksinę pagalbą vaikui, jo tėvams ar atstovams pagal įstatymą, telkia pagalbos komandą. A</w:t>
      </w:r>
      <w:r w:rsidR="00432694">
        <w:rPr>
          <w:rFonts w:eastAsia="Calibri"/>
          <w:lang w:eastAsia="lt-LT"/>
        </w:rPr>
        <w:t>V</w:t>
      </w:r>
      <w:r w:rsidRPr="00791ED7">
        <w:rPr>
          <w:rFonts w:eastAsia="Calibri"/>
          <w:lang w:eastAsia="lt-LT"/>
        </w:rPr>
        <w:t xml:space="preserve"> posėdžio metu </w:t>
      </w:r>
      <w:r w:rsidRPr="00791ED7">
        <w:rPr>
          <w:rFonts w:eastAsia="Calibri"/>
          <w:lang w:eastAsia="lt-LT"/>
        </w:rPr>
        <w:lastRenderedPageBreak/>
        <w:t xml:space="preserve">sudaromas kompleksinės pagalbos planas, atsižvelgiant į šeimos poreikius, vykdoma šeimos </w:t>
      </w:r>
      <w:proofErr w:type="spellStart"/>
      <w:r w:rsidRPr="00791ED7">
        <w:rPr>
          <w:rFonts w:eastAsia="Calibri"/>
          <w:lang w:eastAsia="lt-LT"/>
        </w:rPr>
        <w:t>stebėsena</w:t>
      </w:r>
      <w:proofErr w:type="spellEnd"/>
      <w:r w:rsidRPr="00791ED7">
        <w:rPr>
          <w:rFonts w:eastAsia="Calibri"/>
          <w:lang w:eastAsia="lt-LT"/>
        </w:rPr>
        <w:t xml:space="preserve">, planas periodiškai peržiūrimas ir koreguojamas. </w:t>
      </w:r>
    </w:p>
    <w:p w:rsidR="009B1A34" w:rsidRPr="00621B74" w:rsidRDefault="009B1A34" w:rsidP="0014196E">
      <w:pPr>
        <w:shd w:val="clear" w:color="auto" w:fill="FFFFFF"/>
        <w:ind w:firstLine="720"/>
        <w:contextualSpacing/>
        <w:jc w:val="both"/>
        <w:textAlignment w:val="baseline"/>
        <w:rPr>
          <w:rFonts w:eastAsia="Calibri"/>
          <w:lang w:eastAsia="lt-LT"/>
        </w:rPr>
      </w:pPr>
      <w:r w:rsidRPr="00621B74">
        <w:rPr>
          <w:rFonts w:eastAsia="Calibri"/>
          <w:lang w:eastAsia="lt-LT"/>
        </w:rPr>
        <w:t>202</w:t>
      </w:r>
      <w:r w:rsidR="00621B74" w:rsidRPr="00621B74">
        <w:rPr>
          <w:rFonts w:eastAsia="Calibri"/>
          <w:lang w:eastAsia="lt-LT"/>
        </w:rPr>
        <w:t>2</w:t>
      </w:r>
      <w:r w:rsidRPr="00621B74">
        <w:rPr>
          <w:rFonts w:eastAsia="Calibri"/>
          <w:lang w:eastAsia="lt-LT"/>
        </w:rPr>
        <w:t xml:space="preserve"> m</w:t>
      </w:r>
      <w:r w:rsidR="00B0415C" w:rsidRPr="00621B74">
        <w:rPr>
          <w:rFonts w:eastAsia="Calibri"/>
          <w:lang w:eastAsia="lt-LT"/>
        </w:rPr>
        <w:t>etais</w:t>
      </w:r>
      <w:r w:rsidRPr="00621B74">
        <w:rPr>
          <w:rFonts w:eastAsia="Calibri"/>
          <w:lang w:eastAsia="lt-LT"/>
        </w:rPr>
        <w:t xml:space="preserve"> </w:t>
      </w:r>
      <w:r w:rsidR="001210BD" w:rsidRPr="00621B74">
        <w:rPr>
          <w:rFonts w:eastAsia="Calibri"/>
          <w:lang w:eastAsia="lt-LT"/>
        </w:rPr>
        <w:t>A</w:t>
      </w:r>
      <w:r w:rsidR="00432694">
        <w:rPr>
          <w:rFonts w:eastAsia="Calibri"/>
          <w:lang w:eastAsia="lt-LT"/>
        </w:rPr>
        <w:t>V</w:t>
      </w:r>
      <w:r w:rsidRPr="00621B74">
        <w:rPr>
          <w:rFonts w:eastAsia="Calibri"/>
          <w:lang w:eastAsia="lt-LT"/>
        </w:rPr>
        <w:t xml:space="preserve"> inicijuota 1</w:t>
      </w:r>
      <w:r w:rsidR="00621B74" w:rsidRPr="00621B74">
        <w:rPr>
          <w:rFonts w:eastAsia="Calibri"/>
          <w:lang w:eastAsia="lt-LT"/>
        </w:rPr>
        <w:t>97</w:t>
      </w:r>
      <w:r w:rsidRPr="00621B74">
        <w:rPr>
          <w:rFonts w:eastAsia="Calibri"/>
          <w:lang w:eastAsia="lt-LT"/>
        </w:rPr>
        <w:t xml:space="preserve"> </w:t>
      </w:r>
      <w:r w:rsidR="00A5200D" w:rsidRPr="00621B74">
        <w:rPr>
          <w:rFonts w:eastAsia="Calibri"/>
          <w:lang w:eastAsia="lt-LT"/>
        </w:rPr>
        <w:t xml:space="preserve">naujoms </w:t>
      </w:r>
      <w:r w:rsidRPr="00621B74">
        <w:rPr>
          <w:rFonts w:eastAsia="Calibri"/>
          <w:lang w:eastAsia="lt-LT"/>
        </w:rPr>
        <w:t>šeimoms, kuriose auga 1</w:t>
      </w:r>
      <w:r w:rsidR="00621B74" w:rsidRPr="00621B74">
        <w:rPr>
          <w:rFonts w:eastAsia="Calibri"/>
          <w:lang w:eastAsia="lt-LT"/>
        </w:rPr>
        <w:t>59</w:t>
      </w:r>
      <w:r w:rsidRPr="00621B74">
        <w:rPr>
          <w:rFonts w:eastAsia="Calibri"/>
          <w:lang w:eastAsia="lt-LT"/>
        </w:rPr>
        <w:t xml:space="preserve"> vaikai.</w:t>
      </w:r>
    </w:p>
    <w:p w:rsidR="00551CA0" w:rsidRDefault="00551CA0" w:rsidP="0014196E">
      <w:pPr>
        <w:shd w:val="clear" w:color="auto" w:fill="FFFFFF"/>
        <w:ind w:firstLine="720"/>
        <w:contextualSpacing/>
        <w:jc w:val="both"/>
        <w:textAlignment w:val="baseline"/>
        <w:rPr>
          <w:rFonts w:eastAsia="Calibri"/>
          <w:lang w:eastAsia="lt-LT"/>
        </w:rPr>
      </w:pPr>
      <w:r w:rsidRPr="00F45262">
        <w:rPr>
          <w:rFonts w:eastAsia="Calibri"/>
          <w:lang w:eastAsia="lt-LT"/>
        </w:rPr>
        <w:t xml:space="preserve">Per </w:t>
      </w:r>
      <w:r w:rsidR="009B1A34" w:rsidRPr="00F45262">
        <w:rPr>
          <w:rFonts w:eastAsia="Calibri"/>
          <w:lang w:eastAsia="lt-LT"/>
        </w:rPr>
        <w:t>202</w:t>
      </w:r>
      <w:r w:rsidR="00D61C8F" w:rsidRPr="00F45262">
        <w:rPr>
          <w:rFonts w:eastAsia="Calibri"/>
          <w:lang w:eastAsia="lt-LT"/>
        </w:rPr>
        <w:t>2</w:t>
      </w:r>
      <w:r w:rsidRPr="00F45262">
        <w:rPr>
          <w:rFonts w:eastAsia="Calibri"/>
          <w:lang w:eastAsia="lt-LT"/>
        </w:rPr>
        <w:t xml:space="preserve"> metus </w:t>
      </w:r>
      <w:r w:rsidR="001210BD" w:rsidRPr="00F45262">
        <w:rPr>
          <w:rFonts w:eastAsia="Calibri"/>
          <w:lang w:eastAsia="lt-LT"/>
        </w:rPr>
        <w:t>A</w:t>
      </w:r>
      <w:r w:rsidRPr="00F45262">
        <w:rPr>
          <w:rFonts w:eastAsia="Calibri"/>
          <w:lang w:eastAsia="lt-LT"/>
        </w:rPr>
        <w:t>tvejo vadybinin</w:t>
      </w:r>
      <w:r w:rsidR="00042582" w:rsidRPr="00F45262">
        <w:rPr>
          <w:rFonts w:eastAsia="Calibri"/>
          <w:lang w:eastAsia="lt-LT"/>
        </w:rPr>
        <w:t>k</w:t>
      </w:r>
      <w:r w:rsidR="0099472B" w:rsidRPr="00F45262">
        <w:rPr>
          <w:rFonts w:eastAsia="Calibri"/>
          <w:lang w:eastAsia="lt-LT"/>
        </w:rPr>
        <w:t>ai iš viso</w:t>
      </w:r>
      <w:r w:rsidRPr="00F45262">
        <w:rPr>
          <w:rFonts w:eastAsia="Calibri"/>
          <w:lang w:eastAsia="lt-LT"/>
        </w:rPr>
        <w:t xml:space="preserve"> </w:t>
      </w:r>
      <w:r w:rsidR="001B6078" w:rsidRPr="00F45262">
        <w:rPr>
          <w:rFonts w:eastAsia="Calibri"/>
          <w:lang w:eastAsia="lt-LT"/>
        </w:rPr>
        <w:t xml:space="preserve">organizavo </w:t>
      </w:r>
      <w:r w:rsidR="00F45262" w:rsidRPr="00F45262">
        <w:rPr>
          <w:rFonts w:eastAsia="Calibri"/>
          <w:lang w:eastAsia="lt-LT"/>
        </w:rPr>
        <w:t>576</w:t>
      </w:r>
      <w:r w:rsidR="001B6078" w:rsidRPr="00F45262">
        <w:rPr>
          <w:rFonts w:eastAsia="Calibri"/>
          <w:lang w:eastAsia="lt-LT"/>
        </w:rPr>
        <w:t xml:space="preserve"> </w:t>
      </w:r>
      <w:r w:rsidR="001210BD" w:rsidRPr="00F45262">
        <w:rPr>
          <w:rFonts w:eastAsia="Calibri"/>
          <w:lang w:eastAsia="lt-LT"/>
        </w:rPr>
        <w:t>A</w:t>
      </w:r>
      <w:r w:rsidR="00432694">
        <w:rPr>
          <w:rFonts w:eastAsia="Calibri"/>
          <w:lang w:eastAsia="lt-LT"/>
        </w:rPr>
        <w:t>V</w:t>
      </w:r>
      <w:r w:rsidR="001B6078" w:rsidRPr="00F45262">
        <w:rPr>
          <w:rFonts w:eastAsia="Calibri"/>
          <w:lang w:eastAsia="lt-LT"/>
        </w:rPr>
        <w:t xml:space="preserve"> posėd</w:t>
      </w:r>
      <w:r w:rsidR="00F45262" w:rsidRPr="00F45262">
        <w:rPr>
          <w:rFonts w:eastAsia="Calibri"/>
          <w:lang w:eastAsia="lt-LT"/>
        </w:rPr>
        <w:t>žius</w:t>
      </w:r>
      <w:r w:rsidRPr="00F45262">
        <w:rPr>
          <w:rFonts w:eastAsia="Calibri"/>
          <w:lang w:eastAsia="lt-LT"/>
        </w:rPr>
        <w:t>, iš kurių</w:t>
      </w:r>
      <w:r w:rsidR="001B6078" w:rsidRPr="00F45262">
        <w:rPr>
          <w:rFonts w:eastAsia="Calibri"/>
          <w:lang w:eastAsia="lt-LT"/>
        </w:rPr>
        <w:t xml:space="preserve"> </w:t>
      </w:r>
      <w:r w:rsidR="001B6078" w:rsidRPr="00D61C8F">
        <w:rPr>
          <w:rFonts w:eastAsia="Calibri"/>
          <w:lang w:eastAsia="lt-LT"/>
        </w:rPr>
        <w:t>10</w:t>
      </w:r>
      <w:r w:rsidR="00F45262">
        <w:rPr>
          <w:rFonts w:eastAsia="Calibri"/>
          <w:lang w:eastAsia="lt-LT"/>
        </w:rPr>
        <w:t>4</w:t>
      </w:r>
      <w:r w:rsidRPr="00D61C8F">
        <w:rPr>
          <w:rFonts w:eastAsia="Calibri"/>
          <w:lang w:eastAsia="lt-LT"/>
        </w:rPr>
        <w:t xml:space="preserve"> šeimų </w:t>
      </w:r>
      <w:r w:rsidR="001210BD" w:rsidRPr="00D61C8F">
        <w:rPr>
          <w:rFonts w:eastAsia="Calibri"/>
          <w:lang w:eastAsia="lt-LT"/>
        </w:rPr>
        <w:t>A</w:t>
      </w:r>
      <w:r w:rsidR="00432694">
        <w:rPr>
          <w:rFonts w:eastAsia="Calibri"/>
          <w:lang w:eastAsia="lt-LT"/>
        </w:rPr>
        <w:t>V</w:t>
      </w:r>
      <w:r w:rsidRPr="00D61C8F">
        <w:rPr>
          <w:rFonts w:eastAsia="Calibri"/>
          <w:lang w:eastAsia="lt-LT"/>
        </w:rPr>
        <w:t xml:space="preserve"> procesai buvo užbaigti, nes:</w:t>
      </w:r>
    </w:p>
    <w:p w:rsidR="00551CA0"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neliko šeimoj</w:t>
      </w:r>
      <w:r w:rsidR="009B1A34" w:rsidRPr="004E5850">
        <w:rPr>
          <w:rFonts w:eastAsia="Calibri"/>
        </w:rPr>
        <w:t xml:space="preserve">e nepilnamečių vaikų ( </w:t>
      </w:r>
      <w:r w:rsidR="00D61C8F" w:rsidRPr="004E5850">
        <w:rPr>
          <w:rFonts w:eastAsia="Calibri"/>
        </w:rPr>
        <w:t xml:space="preserve">7 </w:t>
      </w:r>
      <w:r w:rsidR="009B1A34" w:rsidRPr="004E5850">
        <w:rPr>
          <w:rFonts w:eastAsia="Calibri"/>
        </w:rPr>
        <w:t>šeim</w:t>
      </w:r>
      <w:r w:rsidR="00D61C8F" w:rsidRPr="004E5850">
        <w:rPr>
          <w:rFonts w:eastAsia="Calibri"/>
        </w:rPr>
        <w:t>os</w:t>
      </w:r>
      <w:r w:rsidRPr="004E5850">
        <w:rPr>
          <w:rFonts w:eastAsia="Calibri"/>
        </w:rPr>
        <w:t>);</w:t>
      </w:r>
    </w:p>
    <w:p w:rsidR="00551CA0"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išnyko priežastys, dėl ko šeimai taik</w:t>
      </w:r>
      <w:r w:rsidR="009B1A34" w:rsidRPr="004E5850">
        <w:rPr>
          <w:rFonts w:eastAsia="Calibri"/>
        </w:rPr>
        <w:t xml:space="preserve">ytas </w:t>
      </w:r>
      <w:r w:rsidR="001210BD" w:rsidRPr="004E5850">
        <w:rPr>
          <w:rFonts w:eastAsia="Calibri"/>
        </w:rPr>
        <w:t>A</w:t>
      </w:r>
      <w:r w:rsidR="009B1A34" w:rsidRPr="004E5850">
        <w:rPr>
          <w:rFonts w:eastAsia="Calibri"/>
        </w:rPr>
        <w:t>tvejo vadybos procesas (</w:t>
      </w:r>
      <w:r w:rsidR="00D61C8F" w:rsidRPr="004E5850">
        <w:rPr>
          <w:rFonts w:eastAsia="Calibri"/>
        </w:rPr>
        <w:t>90</w:t>
      </w:r>
      <w:r w:rsidRPr="004E5850">
        <w:rPr>
          <w:rFonts w:eastAsia="Calibri"/>
        </w:rPr>
        <w:t xml:space="preserve"> šeim</w:t>
      </w:r>
      <w:r w:rsidR="00D61C8F" w:rsidRPr="004E5850">
        <w:rPr>
          <w:rFonts w:eastAsia="Calibri"/>
        </w:rPr>
        <w:t>ų</w:t>
      </w:r>
      <w:r w:rsidRPr="004E5850">
        <w:rPr>
          <w:rFonts w:eastAsia="Calibri"/>
        </w:rPr>
        <w:t xml:space="preserve">); </w:t>
      </w:r>
    </w:p>
    <w:p w:rsidR="009B1A34" w:rsidRDefault="00551CA0" w:rsidP="004E5850">
      <w:pPr>
        <w:pStyle w:val="Sraopastraipa"/>
        <w:numPr>
          <w:ilvl w:val="0"/>
          <w:numId w:val="31"/>
        </w:numPr>
        <w:shd w:val="clear" w:color="auto" w:fill="FFFFFF"/>
        <w:jc w:val="both"/>
        <w:textAlignment w:val="baseline"/>
        <w:rPr>
          <w:rFonts w:eastAsia="Calibri"/>
        </w:rPr>
      </w:pPr>
      <w:r w:rsidRPr="004E5850">
        <w:rPr>
          <w:rFonts w:eastAsia="Calibri"/>
        </w:rPr>
        <w:t>šeima išvyko gyvent</w:t>
      </w:r>
      <w:r w:rsidR="009B1A34" w:rsidRPr="004E5850">
        <w:rPr>
          <w:rFonts w:eastAsia="Calibri"/>
        </w:rPr>
        <w:t>i į kitą savivaldybę (</w:t>
      </w:r>
      <w:r w:rsidR="00D61C8F" w:rsidRPr="004E5850">
        <w:rPr>
          <w:rFonts w:eastAsia="Calibri"/>
        </w:rPr>
        <w:t>5</w:t>
      </w:r>
      <w:r w:rsidR="009B1A34" w:rsidRPr="004E5850">
        <w:rPr>
          <w:rFonts w:eastAsia="Calibri"/>
        </w:rPr>
        <w:t xml:space="preserve"> šeim</w:t>
      </w:r>
      <w:r w:rsidR="00D61C8F" w:rsidRPr="004E5850">
        <w:rPr>
          <w:rFonts w:eastAsia="Calibri"/>
        </w:rPr>
        <w:t>os</w:t>
      </w:r>
      <w:r w:rsidR="009B1A34" w:rsidRPr="004E5850">
        <w:rPr>
          <w:rFonts w:eastAsia="Calibri"/>
        </w:rPr>
        <w:t>);</w:t>
      </w:r>
    </w:p>
    <w:p w:rsidR="00D61C8F" w:rsidRDefault="00D61C8F" w:rsidP="004E5850">
      <w:pPr>
        <w:pStyle w:val="Sraopastraipa"/>
        <w:numPr>
          <w:ilvl w:val="0"/>
          <w:numId w:val="31"/>
        </w:numPr>
        <w:shd w:val="clear" w:color="auto" w:fill="FFFFFF"/>
        <w:jc w:val="both"/>
        <w:textAlignment w:val="baseline"/>
        <w:rPr>
          <w:rFonts w:eastAsia="Calibri"/>
        </w:rPr>
      </w:pPr>
      <w:r w:rsidRPr="004E5850">
        <w:rPr>
          <w:rFonts w:eastAsia="Calibri"/>
        </w:rPr>
        <w:t>vaikams nustatyta nuolatinė globa (2 šeimos)</w:t>
      </w:r>
      <w:r w:rsidR="004E5850">
        <w:rPr>
          <w:rFonts w:eastAsia="Calibri"/>
        </w:rPr>
        <w:t>;</w:t>
      </w:r>
    </w:p>
    <w:p w:rsidR="00791ED7" w:rsidRPr="000F0D21" w:rsidRDefault="009B1A34" w:rsidP="000F0D21">
      <w:pPr>
        <w:pStyle w:val="Sraopastraipa"/>
        <w:numPr>
          <w:ilvl w:val="0"/>
          <w:numId w:val="31"/>
        </w:numPr>
        <w:shd w:val="clear" w:color="auto" w:fill="FFFFFF"/>
        <w:jc w:val="both"/>
        <w:textAlignment w:val="baseline"/>
        <w:rPr>
          <w:rFonts w:eastAsia="Calibri"/>
        </w:rPr>
      </w:pPr>
      <w:r w:rsidRPr="004E5850">
        <w:rPr>
          <w:rFonts w:eastAsia="Calibri"/>
        </w:rPr>
        <w:t xml:space="preserve">nuspręsta netaikyti </w:t>
      </w:r>
      <w:r w:rsidR="001210BD" w:rsidRPr="004E5850">
        <w:rPr>
          <w:rFonts w:eastAsia="Calibri"/>
        </w:rPr>
        <w:t>A</w:t>
      </w:r>
      <w:r w:rsidRPr="004E5850">
        <w:rPr>
          <w:rFonts w:eastAsia="Calibri"/>
        </w:rPr>
        <w:t>tvejo vadybos proceso (</w:t>
      </w:r>
      <w:r w:rsidR="00F45262" w:rsidRPr="004E5850">
        <w:rPr>
          <w:rFonts w:eastAsia="Calibri"/>
        </w:rPr>
        <w:t>2</w:t>
      </w:r>
      <w:r w:rsidRPr="004E5850">
        <w:rPr>
          <w:rFonts w:eastAsia="Calibri"/>
        </w:rPr>
        <w:t xml:space="preserve"> šeimo</w:t>
      </w:r>
      <w:r w:rsidR="001210BD" w:rsidRPr="004E5850">
        <w:rPr>
          <w:rFonts w:eastAsia="Calibri"/>
        </w:rPr>
        <w:t>m</w:t>
      </w:r>
      <w:r w:rsidRPr="004E5850">
        <w:rPr>
          <w:rFonts w:eastAsia="Calibri"/>
        </w:rPr>
        <w:t>s).</w:t>
      </w:r>
    </w:p>
    <w:p w:rsidR="00F45262" w:rsidRPr="00791ED7" w:rsidRDefault="00D61C8F" w:rsidP="00D61C8F">
      <w:pPr>
        <w:shd w:val="clear" w:color="auto" w:fill="FFFFFF"/>
        <w:ind w:firstLine="720"/>
        <w:contextualSpacing/>
        <w:jc w:val="both"/>
        <w:textAlignment w:val="baseline"/>
        <w:rPr>
          <w:rFonts w:eastAsia="Calibri"/>
          <w:lang w:eastAsia="lt-LT"/>
        </w:rPr>
      </w:pPr>
      <w:r w:rsidRPr="00621B74">
        <w:rPr>
          <w:rFonts w:eastAsia="Calibri"/>
          <w:lang w:eastAsia="lt-LT"/>
        </w:rPr>
        <w:t>Siekiama sukurti tokį socialinių paslaugų tinklą, kad būtų galima sumažinti šeimų socialinę atskirtį dėl jų patiriamų socialinių problemų</w:t>
      </w:r>
      <w:r w:rsidRPr="00791ED7">
        <w:rPr>
          <w:rFonts w:eastAsia="Calibri"/>
          <w:lang w:eastAsia="lt-LT"/>
        </w:rPr>
        <w:t xml:space="preserve">. </w:t>
      </w:r>
    </w:p>
    <w:p w:rsidR="00621B74" w:rsidRPr="00791ED7" w:rsidRDefault="00D61C8F" w:rsidP="00791ED7">
      <w:pPr>
        <w:shd w:val="clear" w:color="auto" w:fill="FFFFFF"/>
        <w:ind w:firstLine="720"/>
        <w:contextualSpacing/>
        <w:jc w:val="both"/>
        <w:textAlignment w:val="baseline"/>
        <w:rPr>
          <w:rFonts w:eastAsia="Calibri"/>
          <w:color w:val="000000" w:themeColor="text1"/>
          <w:lang w:eastAsia="lt-LT"/>
        </w:rPr>
      </w:pPr>
      <w:r w:rsidRPr="00791ED7">
        <w:rPr>
          <w:rFonts w:eastAsia="Calibri"/>
          <w:color w:val="000000" w:themeColor="text1"/>
          <w:lang w:eastAsia="lt-LT"/>
        </w:rPr>
        <w:t xml:space="preserve">Nuo 2022 metų spalio mėnesio stiprinama </w:t>
      </w:r>
      <w:r w:rsidR="00721957" w:rsidRPr="00791ED7">
        <w:rPr>
          <w:rFonts w:eastAsia="Calibri"/>
          <w:color w:val="000000" w:themeColor="text1"/>
          <w:lang w:eastAsia="lt-LT"/>
        </w:rPr>
        <w:t xml:space="preserve">socialinė priežiūra šeimoms, patiriančioms sunkumų. </w:t>
      </w:r>
      <w:r w:rsidR="00F45262" w:rsidRPr="00791ED7">
        <w:rPr>
          <w:rFonts w:eastAsia="Calibri"/>
          <w:color w:val="000000" w:themeColor="text1"/>
          <w:lang w:eastAsia="lt-LT"/>
        </w:rPr>
        <w:t>P</w:t>
      </w:r>
      <w:r w:rsidRPr="00791ED7">
        <w:rPr>
          <w:rFonts w:eastAsia="Calibri"/>
          <w:color w:val="000000" w:themeColor="text1"/>
          <w:lang w:eastAsia="lt-LT"/>
        </w:rPr>
        <w:t xml:space="preserve">radėta teikti </w:t>
      </w:r>
      <w:r w:rsidRPr="004E5850">
        <w:rPr>
          <w:rFonts w:eastAsia="Calibri"/>
          <w:i/>
          <w:iCs/>
          <w:color w:val="000000" w:themeColor="text1"/>
          <w:lang w:eastAsia="lt-LT"/>
        </w:rPr>
        <w:t>individualios priežiūros darbuotojo</w:t>
      </w:r>
      <w:r w:rsidRPr="00791ED7">
        <w:rPr>
          <w:rFonts w:eastAsia="Calibri"/>
          <w:color w:val="000000" w:themeColor="text1"/>
          <w:lang w:eastAsia="lt-LT"/>
        </w:rPr>
        <w:t xml:space="preserve"> pagalba šeimoms</w:t>
      </w:r>
      <w:r w:rsidR="00791ED7" w:rsidRPr="00791ED7">
        <w:rPr>
          <w:rFonts w:eastAsia="Calibri"/>
          <w:color w:val="000000" w:themeColor="text1"/>
          <w:lang w:eastAsia="lt-LT"/>
        </w:rPr>
        <w:t>.</w:t>
      </w:r>
      <w:r w:rsidR="00791ED7" w:rsidRPr="00791ED7">
        <w:rPr>
          <w:color w:val="000000" w:themeColor="text1"/>
          <w:spacing w:val="2"/>
          <w:shd w:val="clear" w:color="auto" w:fill="FFFFFF"/>
        </w:rPr>
        <w:t xml:space="preserve"> Individualios priežiūros darbuotojai kartu su socialiniais darbuotojais ugdo tėvų atsakingos tėvystės įgūdžius ir teikia praktinę pagalbą auginant vaikus iki 2 metų amžiaus arba vaikus su negalia iki 3 metų amžiaus. Šią paslaugą gali gauti socialinę riziką patiriančios šeimos, šeimos kuriose auga vaikai su negalia arba asmenų su negalia šeimos, auginančios vaikus. </w:t>
      </w:r>
      <w:r w:rsidRPr="00791ED7">
        <w:rPr>
          <w:rFonts w:eastAsia="Calibri"/>
          <w:color w:val="000000" w:themeColor="text1"/>
          <w:lang w:eastAsia="lt-LT"/>
        </w:rPr>
        <w:t xml:space="preserve"> </w:t>
      </w:r>
      <w:r w:rsidR="00721957" w:rsidRPr="00791ED7">
        <w:rPr>
          <w:rFonts w:eastAsia="Calibri"/>
          <w:color w:val="000000" w:themeColor="text1"/>
          <w:lang w:eastAsia="lt-LT"/>
        </w:rPr>
        <w:t>Per 2022 metus</w:t>
      </w:r>
      <w:r w:rsidRPr="00791ED7">
        <w:rPr>
          <w:rFonts w:eastAsia="Calibri"/>
          <w:color w:val="000000" w:themeColor="text1"/>
          <w:lang w:eastAsia="lt-LT"/>
        </w:rPr>
        <w:t xml:space="preserve"> </w:t>
      </w:r>
      <w:r w:rsidR="00721957" w:rsidRPr="00791ED7">
        <w:rPr>
          <w:rFonts w:eastAsia="Calibri"/>
          <w:color w:val="000000" w:themeColor="text1"/>
          <w:lang w:eastAsia="lt-LT"/>
        </w:rPr>
        <w:t>i</w:t>
      </w:r>
      <w:r w:rsidRPr="00791ED7">
        <w:rPr>
          <w:rFonts w:eastAsia="Calibri"/>
          <w:color w:val="000000" w:themeColor="text1"/>
          <w:lang w:eastAsia="lt-LT"/>
        </w:rPr>
        <w:t xml:space="preserve">ndividualios priežiūros darbuotojo pagalba buvo </w:t>
      </w:r>
      <w:r w:rsidR="00721957" w:rsidRPr="00791ED7">
        <w:rPr>
          <w:rFonts w:eastAsia="Calibri"/>
          <w:color w:val="000000" w:themeColor="text1"/>
          <w:lang w:eastAsia="lt-LT"/>
        </w:rPr>
        <w:t>suteikta</w:t>
      </w:r>
      <w:r w:rsidRPr="00791ED7">
        <w:rPr>
          <w:rFonts w:eastAsia="Calibri"/>
          <w:color w:val="000000" w:themeColor="text1"/>
          <w:lang w:eastAsia="lt-LT"/>
        </w:rPr>
        <w:t xml:space="preserve"> 7 šeimoms. Nuo 2023 metų </w:t>
      </w:r>
      <w:r w:rsidR="00314993">
        <w:rPr>
          <w:rFonts w:eastAsia="Calibri"/>
          <w:color w:val="000000" w:themeColor="text1"/>
          <w:lang w:eastAsia="lt-LT"/>
        </w:rPr>
        <w:t xml:space="preserve">Savivaldybės šeimoms </w:t>
      </w:r>
      <w:r w:rsidRPr="00791ED7">
        <w:rPr>
          <w:rFonts w:eastAsia="Calibri"/>
          <w:color w:val="000000" w:themeColor="text1"/>
          <w:lang w:eastAsia="lt-LT"/>
        </w:rPr>
        <w:t xml:space="preserve">paslaugas teikia 2 individualios priežiūros darbuotojai (2,5 etato). </w:t>
      </w:r>
    </w:p>
    <w:p w:rsidR="00621B74" w:rsidRPr="00161098" w:rsidRDefault="00621B74" w:rsidP="00791ED7">
      <w:pPr>
        <w:shd w:val="clear" w:color="auto" w:fill="FFFFFF"/>
        <w:contextualSpacing/>
        <w:jc w:val="both"/>
        <w:textAlignment w:val="baseline"/>
        <w:rPr>
          <w:rFonts w:eastAsia="Calibri"/>
          <w:color w:val="FF0000"/>
          <w:lang w:eastAsia="lt-LT"/>
        </w:rPr>
      </w:pPr>
    </w:p>
    <w:p w:rsidR="006A7B6E" w:rsidRPr="006A7B6E" w:rsidRDefault="005C3DA9" w:rsidP="006A7B6E">
      <w:pPr>
        <w:shd w:val="clear" w:color="auto" w:fill="FFFFFF"/>
        <w:ind w:firstLine="720"/>
        <w:jc w:val="both"/>
        <w:textAlignment w:val="baseline"/>
        <w:rPr>
          <w:color w:val="FF0000"/>
        </w:rPr>
      </w:pPr>
      <w:r>
        <w:rPr>
          <w:b/>
        </w:rPr>
        <w:t>1</w:t>
      </w:r>
      <w:r w:rsidR="00BB3E93" w:rsidRPr="006A7B6E">
        <w:rPr>
          <w:b/>
        </w:rPr>
        <w:t xml:space="preserve">.4. Nedarbas. </w:t>
      </w:r>
      <w:r w:rsidR="006A7B6E" w:rsidRPr="006A7B6E">
        <w:t>Nedarbas siejamas su asmens (šeimos) mažomis pajamomis, negebėjimu apsirūpinti pirmos būtinybės ir kitomis prekėmis, apmokėti mokesčių, sveikatos draudimo nebuvimu.</w:t>
      </w:r>
    </w:p>
    <w:p w:rsidR="006A7B6E" w:rsidRDefault="00BA0447" w:rsidP="006A7B6E">
      <w:pPr>
        <w:shd w:val="clear" w:color="auto" w:fill="FFFFFF"/>
        <w:ind w:firstLine="720"/>
        <w:jc w:val="both"/>
        <w:textAlignment w:val="baseline"/>
      </w:pPr>
      <w:r>
        <w:t>Savivaldybėje</w:t>
      </w:r>
      <w:r w:rsidR="006A7B6E" w:rsidRPr="006A7B6E">
        <w:t xml:space="preserve"> registruotų bedarbių ir darbingo amžiaus asmenų santykis yra šiek tiek mažesnis (0,1 proc.) negu Lietuvos vidurkis. 2023 metų kovo 1 dieną nedarbo lygis Plungės rajono savivaldybėje sudarė 9,0 proc., tačiau jis yra mažesnis, palyginti su Telšių apskrities vidurkiu bei Rietavo savivaldybe.</w:t>
      </w:r>
    </w:p>
    <w:p w:rsidR="006A7B6E" w:rsidRPr="006A7B6E" w:rsidRDefault="006A7B6E" w:rsidP="006A7B6E">
      <w:pPr>
        <w:shd w:val="clear" w:color="auto" w:fill="FFFFFF"/>
        <w:ind w:firstLine="720"/>
        <w:jc w:val="both"/>
        <w:textAlignment w:val="baseline"/>
      </w:pPr>
    </w:p>
    <w:p w:rsidR="006A7B6E" w:rsidRPr="006A7B6E" w:rsidRDefault="006A7B6E" w:rsidP="006A7B6E">
      <w:pPr>
        <w:tabs>
          <w:tab w:val="left" w:pos="720"/>
        </w:tabs>
        <w:ind w:firstLine="964"/>
        <w:jc w:val="both"/>
        <w:rPr>
          <w:b/>
        </w:rPr>
      </w:pPr>
      <w:r w:rsidRPr="006A7B6E">
        <w:rPr>
          <w:b/>
        </w:rPr>
        <w:t xml:space="preserve">Bedarbių santykis su darbingo amžiaus gyventojais </w:t>
      </w:r>
      <w:r w:rsidRPr="007A3606">
        <w:rPr>
          <w:b/>
        </w:rPr>
        <w:t xml:space="preserve">2023 </w:t>
      </w:r>
      <w:r w:rsidRPr="006A7B6E">
        <w:rPr>
          <w:b/>
        </w:rPr>
        <w:t>m. kovo 1 d. (proc.)</w:t>
      </w:r>
    </w:p>
    <w:tbl>
      <w:tblPr>
        <w:tblW w:w="0" w:type="auto"/>
        <w:tblInd w:w="10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3433"/>
        <w:gridCol w:w="1134"/>
        <w:gridCol w:w="1276"/>
        <w:gridCol w:w="1248"/>
        <w:gridCol w:w="1219"/>
        <w:gridCol w:w="1214"/>
      </w:tblGrid>
      <w:tr w:rsidR="006A7B6E" w:rsidRPr="006A7B6E" w:rsidTr="000F0D21">
        <w:tc>
          <w:tcPr>
            <w:tcW w:w="3433" w:type="dxa"/>
            <w:shd w:val="clear" w:color="auto" w:fill="F2F2F2"/>
            <w:tcMar>
              <w:top w:w="0" w:type="dxa"/>
              <w:left w:w="108" w:type="dxa"/>
              <w:bottom w:w="0" w:type="dxa"/>
              <w:right w:w="108" w:type="dxa"/>
            </w:tcMar>
            <w:hideMark/>
          </w:tcPr>
          <w:p w:rsidR="006A7B6E" w:rsidRPr="006A7B6E" w:rsidRDefault="006A7B6E" w:rsidP="006A7B6E">
            <w:pPr>
              <w:jc w:val="center"/>
              <w:rPr>
                <w:rFonts w:ascii="Calibri" w:hAnsi="Calibri" w:cs="Calibri"/>
                <w:i/>
                <w:iCs/>
                <w:sz w:val="22"/>
                <w:szCs w:val="22"/>
                <w:lang w:eastAsia="lt-LT"/>
              </w:rPr>
            </w:pPr>
            <w:r w:rsidRPr="006A7B6E">
              <w:rPr>
                <w:b/>
                <w:bCs/>
                <w:i/>
                <w:iCs/>
              </w:rPr>
              <w:t>Nedarbo lygis (proc.)</w:t>
            </w:r>
          </w:p>
        </w:tc>
        <w:tc>
          <w:tcPr>
            <w:tcW w:w="1134" w:type="dxa"/>
            <w:shd w:val="clear" w:color="auto" w:fill="F2F2F2"/>
            <w:tcMar>
              <w:top w:w="0" w:type="dxa"/>
              <w:left w:w="108" w:type="dxa"/>
              <w:bottom w:w="0" w:type="dxa"/>
              <w:right w:w="108" w:type="dxa"/>
            </w:tcMar>
            <w:hideMark/>
          </w:tcPr>
          <w:p w:rsidR="006A7B6E" w:rsidRPr="006A7B6E" w:rsidRDefault="006A7B6E" w:rsidP="006A7B6E">
            <w:pPr>
              <w:jc w:val="center"/>
              <w:rPr>
                <w:rFonts w:ascii="Calibri" w:hAnsi="Calibri" w:cs="Calibri"/>
                <w:i/>
                <w:iCs/>
                <w:sz w:val="22"/>
                <w:szCs w:val="22"/>
              </w:rPr>
            </w:pPr>
            <w:r w:rsidRPr="006A7B6E">
              <w:rPr>
                <w:b/>
                <w:bCs/>
                <w:i/>
                <w:iCs/>
              </w:rPr>
              <w:t>2019 m.  </w:t>
            </w:r>
          </w:p>
        </w:tc>
        <w:tc>
          <w:tcPr>
            <w:tcW w:w="1276" w:type="dxa"/>
            <w:shd w:val="clear" w:color="auto" w:fill="F2F2F2"/>
            <w:tcMar>
              <w:top w:w="0" w:type="dxa"/>
              <w:left w:w="108" w:type="dxa"/>
              <w:bottom w:w="0" w:type="dxa"/>
              <w:right w:w="108" w:type="dxa"/>
            </w:tcMar>
            <w:hideMark/>
          </w:tcPr>
          <w:p w:rsidR="006A7B6E" w:rsidRPr="006A7B6E" w:rsidRDefault="006A7B6E" w:rsidP="006A7B6E">
            <w:pPr>
              <w:jc w:val="center"/>
              <w:rPr>
                <w:rFonts w:ascii="Calibri" w:hAnsi="Calibri" w:cs="Calibri"/>
                <w:i/>
                <w:iCs/>
                <w:sz w:val="22"/>
                <w:szCs w:val="22"/>
              </w:rPr>
            </w:pPr>
            <w:r w:rsidRPr="006A7B6E">
              <w:rPr>
                <w:b/>
                <w:bCs/>
                <w:i/>
                <w:iCs/>
              </w:rPr>
              <w:t>  2020 m.  </w:t>
            </w:r>
          </w:p>
        </w:tc>
        <w:tc>
          <w:tcPr>
            <w:tcW w:w="1248" w:type="dxa"/>
            <w:shd w:val="clear" w:color="auto" w:fill="F2F2F2"/>
            <w:tcMar>
              <w:top w:w="0" w:type="dxa"/>
              <w:left w:w="108" w:type="dxa"/>
              <w:bottom w:w="0" w:type="dxa"/>
              <w:right w:w="108" w:type="dxa"/>
            </w:tcMar>
            <w:hideMark/>
          </w:tcPr>
          <w:p w:rsidR="006A7B6E" w:rsidRPr="006A7B6E" w:rsidRDefault="006A7B6E" w:rsidP="006A7B6E">
            <w:pPr>
              <w:jc w:val="center"/>
              <w:rPr>
                <w:rFonts w:ascii="Calibri" w:hAnsi="Calibri" w:cs="Calibri"/>
                <w:i/>
                <w:iCs/>
                <w:sz w:val="22"/>
                <w:szCs w:val="22"/>
              </w:rPr>
            </w:pPr>
            <w:r w:rsidRPr="006A7B6E">
              <w:rPr>
                <w:b/>
                <w:bCs/>
                <w:i/>
                <w:iCs/>
              </w:rPr>
              <w:t>2021 m.</w:t>
            </w:r>
          </w:p>
        </w:tc>
        <w:tc>
          <w:tcPr>
            <w:tcW w:w="1219" w:type="dxa"/>
            <w:shd w:val="clear" w:color="auto" w:fill="F2F2F2"/>
            <w:tcMar>
              <w:top w:w="0" w:type="dxa"/>
              <w:left w:w="108" w:type="dxa"/>
              <w:bottom w:w="0" w:type="dxa"/>
              <w:right w:w="108" w:type="dxa"/>
            </w:tcMar>
            <w:hideMark/>
          </w:tcPr>
          <w:p w:rsidR="006A7B6E" w:rsidRPr="006A7B6E" w:rsidRDefault="006A7B6E" w:rsidP="006A7B6E">
            <w:pPr>
              <w:jc w:val="center"/>
              <w:rPr>
                <w:rFonts w:ascii="Calibri" w:hAnsi="Calibri" w:cs="Calibri"/>
                <w:i/>
                <w:iCs/>
                <w:sz w:val="22"/>
                <w:szCs w:val="22"/>
              </w:rPr>
            </w:pPr>
            <w:r w:rsidRPr="006A7B6E">
              <w:rPr>
                <w:b/>
                <w:bCs/>
                <w:i/>
                <w:iCs/>
              </w:rPr>
              <w:t>2022 m.  </w:t>
            </w:r>
          </w:p>
        </w:tc>
        <w:tc>
          <w:tcPr>
            <w:tcW w:w="1214" w:type="dxa"/>
            <w:shd w:val="clear" w:color="auto" w:fill="F2F2F2"/>
            <w:tcMar>
              <w:top w:w="0" w:type="dxa"/>
              <w:left w:w="108" w:type="dxa"/>
              <w:bottom w:w="0" w:type="dxa"/>
              <w:right w:w="108" w:type="dxa"/>
            </w:tcMar>
            <w:hideMark/>
          </w:tcPr>
          <w:p w:rsidR="006A7B6E" w:rsidRPr="006A7B6E" w:rsidRDefault="006A7B6E" w:rsidP="006A7B6E">
            <w:pPr>
              <w:jc w:val="center"/>
              <w:rPr>
                <w:b/>
                <w:i/>
                <w:iCs/>
              </w:rPr>
            </w:pPr>
            <w:r w:rsidRPr="006A7B6E">
              <w:rPr>
                <w:b/>
                <w:i/>
                <w:iCs/>
              </w:rPr>
              <w:t>2023 m.</w:t>
            </w:r>
          </w:p>
        </w:tc>
      </w:tr>
      <w:tr w:rsidR="006A7B6E" w:rsidRPr="006A7B6E" w:rsidTr="000F0D21">
        <w:tc>
          <w:tcPr>
            <w:tcW w:w="3433"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t>Plungės rajono savivaldybė</w:t>
            </w:r>
          </w:p>
        </w:tc>
        <w:tc>
          <w:tcPr>
            <w:tcW w:w="1134"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7,1</w:t>
            </w:r>
          </w:p>
        </w:tc>
        <w:tc>
          <w:tcPr>
            <w:tcW w:w="1276"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7,2</w:t>
            </w:r>
          </w:p>
        </w:tc>
        <w:tc>
          <w:tcPr>
            <w:tcW w:w="1248"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17,9</w:t>
            </w:r>
          </w:p>
        </w:tc>
        <w:tc>
          <w:tcPr>
            <w:tcW w:w="1219"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sz w:val="22"/>
                <w:szCs w:val="22"/>
              </w:rPr>
              <w:t>10,2</w:t>
            </w:r>
          </w:p>
        </w:tc>
        <w:tc>
          <w:tcPr>
            <w:tcW w:w="1214" w:type="dxa"/>
            <w:shd w:val="clear" w:color="auto" w:fill="FFFFFF"/>
            <w:tcMar>
              <w:top w:w="0" w:type="dxa"/>
              <w:left w:w="108" w:type="dxa"/>
              <w:bottom w:w="0" w:type="dxa"/>
              <w:right w:w="108" w:type="dxa"/>
            </w:tcMar>
            <w:hideMark/>
          </w:tcPr>
          <w:p w:rsidR="006A7B6E" w:rsidRPr="006A7B6E" w:rsidRDefault="006A7B6E" w:rsidP="006A7B6E">
            <w:pPr>
              <w:jc w:val="center"/>
              <w:rPr>
                <w:b/>
                <w:sz w:val="22"/>
                <w:szCs w:val="22"/>
              </w:rPr>
            </w:pPr>
            <w:r w:rsidRPr="006A7B6E">
              <w:rPr>
                <w:b/>
                <w:sz w:val="22"/>
                <w:szCs w:val="22"/>
              </w:rPr>
              <w:t>9,0</w:t>
            </w:r>
          </w:p>
        </w:tc>
      </w:tr>
      <w:tr w:rsidR="006A7B6E" w:rsidRPr="006A7B6E" w:rsidTr="000F0D21">
        <w:tc>
          <w:tcPr>
            <w:tcW w:w="3433"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t>Rietavo savivaldybė</w:t>
            </w:r>
          </w:p>
        </w:tc>
        <w:tc>
          <w:tcPr>
            <w:tcW w:w="1134"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7,4</w:t>
            </w:r>
          </w:p>
        </w:tc>
        <w:tc>
          <w:tcPr>
            <w:tcW w:w="1276"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7,0</w:t>
            </w:r>
          </w:p>
        </w:tc>
        <w:tc>
          <w:tcPr>
            <w:tcW w:w="1248"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16,2</w:t>
            </w:r>
          </w:p>
        </w:tc>
        <w:tc>
          <w:tcPr>
            <w:tcW w:w="1219"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sz w:val="22"/>
                <w:szCs w:val="22"/>
              </w:rPr>
              <w:t>10,4</w:t>
            </w:r>
          </w:p>
        </w:tc>
        <w:tc>
          <w:tcPr>
            <w:tcW w:w="1214" w:type="dxa"/>
            <w:shd w:val="clear" w:color="auto" w:fill="FFFFFF"/>
            <w:tcMar>
              <w:top w:w="0" w:type="dxa"/>
              <w:left w:w="108" w:type="dxa"/>
              <w:bottom w:w="0" w:type="dxa"/>
              <w:right w:w="108" w:type="dxa"/>
            </w:tcMar>
            <w:hideMark/>
          </w:tcPr>
          <w:p w:rsidR="006A7B6E" w:rsidRPr="006A7B6E" w:rsidRDefault="006A7B6E" w:rsidP="006A7B6E">
            <w:pPr>
              <w:jc w:val="center"/>
              <w:rPr>
                <w:b/>
                <w:sz w:val="22"/>
                <w:szCs w:val="22"/>
              </w:rPr>
            </w:pPr>
            <w:r w:rsidRPr="006A7B6E">
              <w:rPr>
                <w:b/>
                <w:sz w:val="22"/>
                <w:szCs w:val="22"/>
              </w:rPr>
              <w:t>9,2</w:t>
            </w:r>
          </w:p>
        </w:tc>
      </w:tr>
      <w:tr w:rsidR="006A7B6E" w:rsidRPr="006A7B6E" w:rsidTr="000F0D21">
        <w:tc>
          <w:tcPr>
            <w:tcW w:w="3433"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t>Vidutiniškai Telšių apskrityje</w:t>
            </w:r>
          </w:p>
        </w:tc>
        <w:tc>
          <w:tcPr>
            <w:tcW w:w="1134"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8,9</w:t>
            </w:r>
          </w:p>
        </w:tc>
        <w:tc>
          <w:tcPr>
            <w:tcW w:w="1276"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8,7</w:t>
            </w:r>
          </w:p>
        </w:tc>
        <w:tc>
          <w:tcPr>
            <w:tcW w:w="1248"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18,0</w:t>
            </w:r>
          </w:p>
        </w:tc>
        <w:tc>
          <w:tcPr>
            <w:tcW w:w="1219"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sz w:val="22"/>
                <w:szCs w:val="22"/>
              </w:rPr>
              <w:t>10,6</w:t>
            </w:r>
          </w:p>
        </w:tc>
        <w:tc>
          <w:tcPr>
            <w:tcW w:w="1214" w:type="dxa"/>
            <w:shd w:val="clear" w:color="auto" w:fill="FFFFFF"/>
            <w:tcMar>
              <w:top w:w="0" w:type="dxa"/>
              <w:left w:w="108" w:type="dxa"/>
              <w:bottom w:w="0" w:type="dxa"/>
              <w:right w:w="108" w:type="dxa"/>
            </w:tcMar>
            <w:hideMark/>
          </w:tcPr>
          <w:p w:rsidR="006A7B6E" w:rsidRPr="006A7B6E" w:rsidRDefault="006A7B6E" w:rsidP="006A7B6E">
            <w:pPr>
              <w:jc w:val="center"/>
              <w:rPr>
                <w:b/>
                <w:sz w:val="22"/>
                <w:szCs w:val="22"/>
              </w:rPr>
            </w:pPr>
            <w:r w:rsidRPr="006A7B6E">
              <w:rPr>
                <w:b/>
                <w:sz w:val="22"/>
                <w:szCs w:val="22"/>
              </w:rPr>
              <w:t>9,5</w:t>
            </w:r>
          </w:p>
        </w:tc>
      </w:tr>
      <w:tr w:rsidR="006A7B6E" w:rsidRPr="006A7B6E" w:rsidTr="000F0D21">
        <w:tc>
          <w:tcPr>
            <w:tcW w:w="3433"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t>Vidutiniškai Lietuvoje</w:t>
            </w:r>
          </w:p>
        </w:tc>
        <w:tc>
          <w:tcPr>
            <w:tcW w:w="1134"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8,5</w:t>
            </w:r>
          </w:p>
        </w:tc>
        <w:tc>
          <w:tcPr>
            <w:tcW w:w="1276"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8,4</w:t>
            </w:r>
          </w:p>
        </w:tc>
        <w:tc>
          <w:tcPr>
            <w:tcW w:w="1248"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bCs/>
              </w:rPr>
              <w:t>16,4</w:t>
            </w:r>
          </w:p>
        </w:tc>
        <w:tc>
          <w:tcPr>
            <w:tcW w:w="1219" w:type="dxa"/>
            <w:shd w:val="clear" w:color="auto" w:fill="FFFFFF"/>
            <w:tcMar>
              <w:top w:w="0" w:type="dxa"/>
              <w:left w:w="108" w:type="dxa"/>
              <w:bottom w:w="0" w:type="dxa"/>
              <w:right w:w="108" w:type="dxa"/>
            </w:tcMar>
            <w:hideMark/>
          </w:tcPr>
          <w:p w:rsidR="006A7B6E" w:rsidRPr="006A7B6E" w:rsidRDefault="006A7B6E" w:rsidP="006A7B6E">
            <w:pPr>
              <w:jc w:val="center"/>
              <w:rPr>
                <w:rFonts w:ascii="Calibri" w:hAnsi="Calibri" w:cs="Calibri"/>
                <w:sz w:val="22"/>
                <w:szCs w:val="22"/>
              </w:rPr>
            </w:pPr>
            <w:r w:rsidRPr="006A7B6E">
              <w:rPr>
                <w:b/>
              </w:rPr>
              <w:t>10,2</w:t>
            </w:r>
          </w:p>
        </w:tc>
        <w:tc>
          <w:tcPr>
            <w:tcW w:w="1214" w:type="dxa"/>
            <w:shd w:val="clear" w:color="auto" w:fill="FFFFFF"/>
            <w:tcMar>
              <w:top w:w="0" w:type="dxa"/>
              <w:left w:w="108" w:type="dxa"/>
              <w:bottom w:w="0" w:type="dxa"/>
              <w:right w:w="108" w:type="dxa"/>
            </w:tcMar>
            <w:hideMark/>
          </w:tcPr>
          <w:p w:rsidR="006A7B6E" w:rsidRPr="006A7B6E" w:rsidRDefault="006A7B6E" w:rsidP="006A7B6E">
            <w:pPr>
              <w:jc w:val="center"/>
              <w:rPr>
                <w:b/>
              </w:rPr>
            </w:pPr>
            <w:r w:rsidRPr="006A7B6E">
              <w:rPr>
                <w:b/>
              </w:rPr>
              <w:t>9,1</w:t>
            </w:r>
          </w:p>
        </w:tc>
      </w:tr>
    </w:tbl>
    <w:p w:rsidR="006A7B6E" w:rsidRPr="006A7B6E" w:rsidRDefault="006A7B6E" w:rsidP="006A7B6E">
      <w:pPr>
        <w:tabs>
          <w:tab w:val="left" w:pos="720"/>
        </w:tabs>
        <w:jc w:val="both"/>
        <w:rPr>
          <w:i/>
          <w:iCs/>
          <w:sz w:val="20"/>
          <w:szCs w:val="20"/>
        </w:rPr>
      </w:pPr>
      <w:r w:rsidRPr="006A7B6E">
        <w:rPr>
          <w:i/>
          <w:iCs/>
          <w:sz w:val="20"/>
          <w:szCs w:val="20"/>
        </w:rPr>
        <w:t xml:space="preserve">Šaltinis: </w:t>
      </w:r>
      <w:r w:rsidRPr="006A7B6E">
        <w:rPr>
          <w:bCs/>
          <w:i/>
          <w:iCs/>
          <w:sz w:val="20"/>
          <w:szCs w:val="20"/>
        </w:rPr>
        <w:t>Užimtumo tarnyba</w:t>
      </w:r>
    </w:p>
    <w:p w:rsidR="00BB3E93" w:rsidRPr="00161098" w:rsidRDefault="00BB3E93" w:rsidP="006A7B6E">
      <w:pPr>
        <w:tabs>
          <w:tab w:val="left" w:pos="720"/>
        </w:tabs>
        <w:jc w:val="both"/>
        <w:rPr>
          <w:b/>
          <w:color w:val="FF0000"/>
        </w:rPr>
      </w:pPr>
    </w:p>
    <w:p w:rsidR="006A7B6E" w:rsidRPr="006A7B6E" w:rsidRDefault="006A7B6E" w:rsidP="006A7B6E">
      <w:pPr>
        <w:ind w:firstLine="720"/>
        <w:jc w:val="both"/>
        <w:rPr>
          <w:lang w:eastAsia="lt-LT"/>
        </w:rPr>
      </w:pPr>
      <w:r w:rsidRPr="006A7B6E">
        <w:rPr>
          <w:lang w:eastAsia="lt-LT"/>
        </w:rPr>
        <w:t>Užimtumo tarnybos prie LR socialinės apsaugos ir darbo ministerijos Klaipėdos klientų aptarnavimo departamento Plungės skyriuje 2023 metų kovo 1 dienai buvo įregistruota 2 393 ieškančių darbo asmenų, iš kurių 1 863 asmenys - bedarbiai. Tai 7,8 proc. mažiau nei 2022 metais. Tarp bedarbių moterys sudarė 52,7 proc., kaimo gyventojai – 45,4 proc., jaunesni nei 25 metų amžiaus bedarbiai – 12,2 proc., ir vyresni nei 50 m. amžiaus sudarė 40,2 proc.</w:t>
      </w:r>
    </w:p>
    <w:p w:rsidR="00EF27CA" w:rsidRDefault="00EF27CA" w:rsidP="004F4568">
      <w:pPr>
        <w:ind w:firstLine="964"/>
        <w:jc w:val="both"/>
        <w:rPr>
          <w:color w:val="FF0000"/>
          <w:lang w:eastAsia="lt-LT"/>
        </w:rPr>
      </w:pPr>
    </w:p>
    <w:p w:rsidR="006A7B6E" w:rsidRPr="006A7B6E" w:rsidRDefault="006A7B6E" w:rsidP="006A7B6E">
      <w:pPr>
        <w:ind w:left="-142" w:firstLine="142"/>
        <w:jc w:val="center"/>
        <w:rPr>
          <w:b/>
          <w:lang w:eastAsia="lt-LT"/>
        </w:rPr>
      </w:pPr>
      <w:r w:rsidRPr="006A7B6E">
        <w:rPr>
          <w:b/>
          <w:lang w:eastAsia="lt-LT"/>
        </w:rPr>
        <w:t>2019 - 2023 metų darbo rinkos apžvalga Telšių apskrities Plungės rajono savivaldybėje</w:t>
      </w:r>
    </w:p>
    <w:p w:rsidR="006A7B6E" w:rsidRPr="006A7B6E" w:rsidRDefault="006A7B6E" w:rsidP="006A7B6E">
      <w:pPr>
        <w:ind w:left="-142" w:firstLine="142"/>
        <w:jc w:val="center"/>
        <w:rPr>
          <w:b/>
          <w:lang w:eastAsia="lt-LT"/>
        </w:rPr>
      </w:pPr>
      <w:r w:rsidRPr="006A7B6E">
        <w:rPr>
          <w:b/>
          <w:lang w:eastAsia="lt-LT"/>
        </w:rPr>
        <w:t>(</w:t>
      </w:r>
      <w:r w:rsidRPr="006A7B6E">
        <w:rPr>
          <w:b/>
          <w:bCs/>
          <w:lang w:eastAsia="lt-LT"/>
        </w:rPr>
        <w:t xml:space="preserve">2023 m. </w:t>
      </w:r>
      <w:r w:rsidRPr="006A7B6E">
        <w:rPr>
          <w:b/>
          <w:lang w:eastAsia="lt-LT"/>
        </w:rPr>
        <w:t>kovo 1 d.)</w:t>
      </w:r>
    </w:p>
    <w:tbl>
      <w:tblPr>
        <w:tblW w:w="9618" w:type="dxa"/>
        <w:tblBorders>
          <w:top w:val="single" w:sz="2" w:space="0" w:color="767171"/>
          <w:left w:val="single" w:sz="2" w:space="0" w:color="767171"/>
          <w:bottom w:val="single" w:sz="2" w:space="0" w:color="767171"/>
          <w:right w:val="single" w:sz="2" w:space="0" w:color="767171"/>
          <w:insideH w:val="single" w:sz="2" w:space="0" w:color="767171"/>
          <w:insideV w:val="single" w:sz="2" w:space="0" w:color="767171"/>
        </w:tblBorders>
        <w:shd w:val="clear" w:color="auto" w:fill="FFFFFF"/>
        <w:tblCellMar>
          <w:left w:w="0" w:type="dxa"/>
          <w:right w:w="0" w:type="dxa"/>
        </w:tblCellMar>
        <w:tblLook w:val="04A0" w:firstRow="1" w:lastRow="0" w:firstColumn="1" w:lastColumn="0" w:noHBand="0" w:noVBand="1"/>
      </w:tblPr>
      <w:tblGrid>
        <w:gridCol w:w="4077"/>
        <w:gridCol w:w="1134"/>
        <w:gridCol w:w="1023"/>
        <w:gridCol w:w="1245"/>
        <w:gridCol w:w="1023"/>
        <w:gridCol w:w="1116"/>
      </w:tblGrid>
      <w:tr w:rsidR="006A7B6E" w:rsidRPr="006A7B6E" w:rsidTr="00F04D67">
        <w:trPr>
          <w:trHeight w:val="260"/>
        </w:trPr>
        <w:tc>
          <w:tcPr>
            <w:tcW w:w="4077" w:type="dxa"/>
            <w:shd w:val="clear" w:color="auto" w:fill="F2F2F2"/>
            <w:tcMar>
              <w:top w:w="0" w:type="dxa"/>
              <w:left w:w="108" w:type="dxa"/>
              <w:bottom w:w="0" w:type="dxa"/>
              <w:right w:w="108" w:type="dxa"/>
            </w:tcMar>
            <w:hideMark/>
          </w:tcPr>
          <w:p w:rsidR="006A7B6E" w:rsidRPr="006A7B6E" w:rsidRDefault="006A7B6E" w:rsidP="00F04D67">
            <w:pPr>
              <w:ind w:firstLine="142"/>
              <w:rPr>
                <w:rFonts w:ascii="Calibri" w:hAnsi="Calibri" w:cs="Calibri"/>
                <w:i/>
                <w:iCs/>
                <w:sz w:val="22"/>
                <w:szCs w:val="22"/>
                <w:lang w:eastAsia="lt-LT"/>
              </w:rPr>
            </w:pPr>
            <w:r w:rsidRPr="006A7B6E">
              <w:rPr>
                <w:b/>
                <w:bCs/>
                <w:i/>
                <w:iCs/>
              </w:rPr>
              <w:t>Rodikliai</w:t>
            </w:r>
          </w:p>
        </w:tc>
        <w:tc>
          <w:tcPr>
            <w:tcW w:w="1134" w:type="dxa"/>
            <w:shd w:val="clear" w:color="auto" w:fill="F2F2F2"/>
            <w:tcMar>
              <w:top w:w="0" w:type="dxa"/>
              <w:left w:w="108" w:type="dxa"/>
              <w:bottom w:w="0" w:type="dxa"/>
              <w:right w:w="108" w:type="dxa"/>
            </w:tcMar>
            <w:hideMark/>
          </w:tcPr>
          <w:p w:rsidR="006A7B6E" w:rsidRPr="006A7B6E" w:rsidRDefault="006A7B6E" w:rsidP="006A7B6E">
            <w:pPr>
              <w:jc w:val="center"/>
              <w:rPr>
                <w:rFonts w:ascii="Calibri" w:hAnsi="Calibri" w:cs="Calibri"/>
                <w:i/>
                <w:iCs/>
                <w:sz w:val="22"/>
                <w:szCs w:val="22"/>
              </w:rPr>
            </w:pPr>
            <w:r w:rsidRPr="006A7B6E">
              <w:rPr>
                <w:b/>
                <w:bCs/>
                <w:i/>
                <w:iCs/>
              </w:rPr>
              <w:t>2019 m.</w:t>
            </w:r>
          </w:p>
        </w:tc>
        <w:tc>
          <w:tcPr>
            <w:tcW w:w="1023" w:type="dxa"/>
            <w:shd w:val="clear" w:color="auto" w:fill="F2F2F2"/>
            <w:tcMar>
              <w:top w:w="0" w:type="dxa"/>
              <w:left w:w="108" w:type="dxa"/>
              <w:bottom w:w="0" w:type="dxa"/>
              <w:right w:w="108" w:type="dxa"/>
            </w:tcMar>
            <w:hideMark/>
          </w:tcPr>
          <w:p w:rsidR="006A7B6E" w:rsidRPr="006A7B6E" w:rsidRDefault="006A7B6E" w:rsidP="006A7B6E">
            <w:pPr>
              <w:rPr>
                <w:b/>
                <w:bCs/>
                <w:i/>
                <w:iCs/>
              </w:rPr>
            </w:pPr>
            <w:r w:rsidRPr="006A7B6E">
              <w:rPr>
                <w:b/>
                <w:bCs/>
                <w:i/>
                <w:iCs/>
              </w:rPr>
              <w:t>2020 m.</w:t>
            </w:r>
          </w:p>
        </w:tc>
        <w:tc>
          <w:tcPr>
            <w:tcW w:w="1245" w:type="dxa"/>
            <w:shd w:val="clear" w:color="auto" w:fill="F2F2F2"/>
            <w:tcMar>
              <w:top w:w="0" w:type="dxa"/>
              <w:left w:w="108" w:type="dxa"/>
              <w:bottom w:w="0" w:type="dxa"/>
              <w:right w:w="108" w:type="dxa"/>
            </w:tcMar>
            <w:hideMark/>
          </w:tcPr>
          <w:p w:rsidR="006A7B6E" w:rsidRPr="006A7B6E" w:rsidRDefault="006A7B6E" w:rsidP="006A7B6E">
            <w:pPr>
              <w:ind w:firstLine="142"/>
              <w:jc w:val="center"/>
              <w:rPr>
                <w:rFonts w:ascii="Calibri" w:hAnsi="Calibri" w:cs="Calibri"/>
                <w:i/>
                <w:iCs/>
                <w:sz w:val="22"/>
                <w:szCs w:val="22"/>
              </w:rPr>
            </w:pPr>
            <w:r w:rsidRPr="006A7B6E">
              <w:rPr>
                <w:b/>
                <w:bCs/>
                <w:i/>
                <w:iCs/>
              </w:rPr>
              <w:t>2021 m.</w:t>
            </w:r>
          </w:p>
        </w:tc>
        <w:tc>
          <w:tcPr>
            <w:tcW w:w="1023" w:type="dxa"/>
            <w:shd w:val="clear" w:color="auto" w:fill="F2F2F2"/>
            <w:tcMar>
              <w:top w:w="0" w:type="dxa"/>
              <w:left w:w="108" w:type="dxa"/>
              <w:bottom w:w="0" w:type="dxa"/>
              <w:right w:w="108" w:type="dxa"/>
            </w:tcMar>
            <w:hideMark/>
          </w:tcPr>
          <w:p w:rsidR="006A7B6E" w:rsidRPr="006A7B6E" w:rsidRDefault="006A7B6E" w:rsidP="006A7B6E">
            <w:pPr>
              <w:rPr>
                <w:b/>
                <w:bCs/>
                <w:i/>
                <w:iCs/>
              </w:rPr>
            </w:pPr>
            <w:r w:rsidRPr="006A7B6E">
              <w:rPr>
                <w:b/>
                <w:bCs/>
                <w:i/>
                <w:iCs/>
              </w:rPr>
              <w:t>2022 m.</w:t>
            </w:r>
          </w:p>
        </w:tc>
        <w:tc>
          <w:tcPr>
            <w:tcW w:w="1116" w:type="dxa"/>
            <w:shd w:val="clear" w:color="auto" w:fill="F2F2F2"/>
            <w:tcMar>
              <w:top w:w="0" w:type="dxa"/>
              <w:left w:w="108" w:type="dxa"/>
              <w:bottom w:w="0" w:type="dxa"/>
              <w:right w:w="108" w:type="dxa"/>
            </w:tcMar>
            <w:hideMark/>
          </w:tcPr>
          <w:p w:rsidR="006A7B6E" w:rsidRPr="006A7B6E" w:rsidRDefault="006A7B6E" w:rsidP="006A7B6E">
            <w:pPr>
              <w:rPr>
                <w:rFonts w:ascii="Calibri" w:hAnsi="Calibri" w:cs="Calibri"/>
                <w:i/>
                <w:iCs/>
                <w:sz w:val="22"/>
                <w:szCs w:val="22"/>
              </w:rPr>
            </w:pPr>
            <w:r w:rsidRPr="006A7B6E">
              <w:rPr>
                <w:b/>
                <w:bCs/>
                <w:i/>
                <w:iCs/>
              </w:rPr>
              <w:t>2023 m.</w:t>
            </w:r>
          </w:p>
        </w:tc>
      </w:tr>
      <w:tr w:rsidR="006A7B6E" w:rsidRPr="006A7B6E" w:rsidTr="000F0D21">
        <w:tc>
          <w:tcPr>
            <w:tcW w:w="4077"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 Įregistruota ieškančių darbo asmenų</w:t>
            </w:r>
          </w:p>
        </w:tc>
        <w:tc>
          <w:tcPr>
            <w:tcW w:w="1134"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2257</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1821</w:t>
            </w:r>
          </w:p>
        </w:tc>
        <w:tc>
          <w:tcPr>
            <w:tcW w:w="1245"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8250</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rPr>
                <w:sz w:val="22"/>
                <w:szCs w:val="22"/>
              </w:rPr>
              <w:t>2246</w:t>
            </w:r>
          </w:p>
        </w:tc>
        <w:tc>
          <w:tcPr>
            <w:tcW w:w="1116" w:type="dxa"/>
            <w:shd w:val="clear" w:color="auto" w:fill="FFFFFF"/>
            <w:tcMar>
              <w:top w:w="0" w:type="dxa"/>
              <w:left w:w="108" w:type="dxa"/>
              <w:bottom w:w="0" w:type="dxa"/>
              <w:right w:w="108" w:type="dxa"/>
            </w:tcMar>
            <w:hideMark/>
          </w:tcPr>
          <w:p w:rsidR="006A7B6E" w:rsidRPr="006A7B6E" w:rsidRDefault="006A7B6E" w:rsidP="006A7B6E">
            <w:pPr>
              <w:ind w:firstLine="142"/>
              <w:rPr>
                <w:b/>
                <w:sz w:val="22"/>
                <w:szCs w:val="22"/>
              </w:rPr>
            </w:pPr>
            <w:r w:rsidRPr="006A7B6E">
              <w:rPr>
                <w:b/>
                <w:sz w:val="22"/>
                <w:szCs w:val="22"/>
              </w:rPr>
              <w:t>2393</w:t>
            </w:r>
          </w:p>
        </w:tc>
      </w:tr>
      <w:tr w:rsidR="006A7B6E" w:rsidRPr="006A7B6E" w:rsidTr="000F0D21">
        <w:trPr>
          <w:trHeight w:val="239"/>
        </w:trPr>
        <w:tc>
          <w:tcPr>
            <w:tcW w:w="4077"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2. Įregistruota bedarbių, iš jų:</w:t>
            </w:r>
          </w:p>
        </w:tc>
        <w:tc>
          <w:tcPr>
            <w:tcW w:w="1134"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2045</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1659</w:t>
            </w:r>
          </w:p>
        </w:tc>
        <w:tc>
          <w:tcPr>
            <w:tcW w:w="1245"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3523</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rPr>
                <w:sz w:val="22"/>
                <w:szCs w:val="22"/>
              </w:rPr>
              <w:t>2021</w:t>
            </w:r>
          </w:p>
        </w:tc>
        <w:tc>
          <w:tcPr>
            <w:tcW w:w="1116" w:type="dxa"/>
            <w:shd w:val="clear" w:color="auto" w:fill="FFFFFF"/>
            <w:tcMar>
              <w:top w:w="0" w:type="dxa"/>
              <w:left w:w="108" w:type="dxa"/>
              <w:bottom w:w="0" w:type="dxa"/>
              <w:right w:w="108" w:type="dxa"/>
            </w:tcMar>
            <w:hideMark/>
          </w:tcPr>
          <w:p w:rsidR="006A7B6E" w:rsidRPr="006A7B6E" w:rsidRDefault="006A7B6E" w:rsidP="006A7B6E">
            <w:pPr>
              <w:ind w:firstLine="142"/>
              <w:rPr>
                <w:b/>
                <w:sz w:val="22"/>
                <w:szCs w:val="22"/>
              </w:rPr>
            </w:pPr>
            <w:r w:rsidRPr="006A7B6E">
              <w:rPr>
                <w:b/>
                <w:sz w:val="22"/>
                <w:szCs w:val="22"/>
              </w:rPr>
              <w:t>1863</w:t>
            </w:r>
          </w:p>
        </w:tc>
      </w:tr>
      <w:tr w:rsidR="006A7B6E" w:rsidRPr="006A7B6E" w:rsidTr="000F0D21">
        <w:tc>
          <w:tcPr>
            <w:tcW w:w="4077"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2.1. moterų</w:t>
            </w:r>
          </w:p>
        </w:tc>
        <w:tc>
          <w:tcPr>
            <w:tcW w:w="1134"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1077</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837</w:t>
            </w:r>
          </w:p>
        </w:tc>
        <w:tc>
          <w:tcPr>
            <w:tcW w:w="1245"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1852</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rPr>
                <w:sz w:val="22"/>
                <w:szCs w:val="22"/>
              </w:rPr>
              <w:t>1011</w:t>
            </w:r>
          </w:p>
        </w:tc>
        <w:tc>
          <w:tcPr>
            <w:tcW w:w="1116" w:type="dxa"/>
            <w:shd w:val="clear" w:color="auto" w:fill="FFFFFF"/>
            <w:tcMar>
              <w:top w:w="0" w:type="dxa"/>
              <w:left w:w="108" w:type="dxa"/>
              <w:bottom w:w="0" w:type="dxa"/>
              <w:right w:w="108" w:type="dxa"/>
            </w:tcMar>
            <w:hideMark/>
          </w:tcPr>
          <w:p w:rsidR="006A7B6E" w:rsidRPr="006A7B6E" w:rsidRDefault="006A7B6E" w:rsidP="006A7B6E">
            <w:pPr>
              <w:ind w:firstLine="142"/>
              <w:rPr>
                <w:b/>
                <w:sz w:val="22"/>
                <w:szCs w:val="22"/>
              </w:rPr>
            </w:pPr>
            <w:r w:rsidRPr="006A7B6E">
              <w:rPr>
                <w:b/>
                <w:sz w:val="22"/>
                <w:szCs w:val="22"/>
              </w:rPr>
              <w:t xml:space="preserve">  982</w:t>
            </w:r>
          </w:p>
        </w:tc>
      </w:tr>
      <w:tr w:rsidR="006A7B6E" w:rsidRPr="006A7B6E" w:rsidTr="000F0D21">
        <w:tc>
          <w:tcPr>
            <w:tcW w:w="4077"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2.2. gyvenančių kaimo vietovėse</w:t>
            </w:r>
          </w:p>
        </w:tc>
        <w:tc>
          <w:tcPr>
            <w:tcW w:w="1134"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979</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712</w:t>
            </w:r>
          </w:p>
        </w:tc>
        <w:tc>
          <w:tcPr>
            <w:tcW w:w="1245"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1554</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rPr>
                <w:sz w:val="22"/>
                <w:szCs w:val="22"/>
              </w:rPr>
              <w:t>927</w:t>
            </w:r>
          </w:p>
        </w:tc>
        <w:tc>
          <w:tcPr>
            <w:tcW w:w="1116" w:type="dxa"/>
            <w:shd w:val="clear" w:color="auto" w:fill="FFFFFF"/>
            <w:tcMar>
              <w:top w:w="0" w:type="dxa"/>
              <w:left w:w="108" w:type="dxa"/>
              <w:bottom w:w="0" w:type="dxa"/>
              <w:right w:w="108" w:type="dxa"/>
            </w:tcMar>
            <w:hideMark/>
          </w:tcPr>
          <w:p w:rsidR="006A7B6E" w:rsidRPr="006A7B6E" w:rsidRDefault="006A7B6E" w:rsidP="006A7B6E">
            <w:pPr>
              <w:ind w:firstLine="142"/>
              <w:rPr>
                <w:b/>
                <w:sz w:val="22"/>
                <w:szCs w:val="22"/>
              </w:rPr>
            </w:pPr>
            <w:r w:rsidRPr="006A7B6E">
              <w:rPr>
                <w:b/>
                <w:sz w:val="22"/>
                <w:szCs w:val="22"/>
              </w:rPr>
              <w:t xml:space="preserve">  845</w:t>
            </w:r>
          </w:p>
        </w:tc>
      </w:tr>
      <w:tr w:rsidR="006A7B6E" w:rsidRPr="006A7B6E" w:rsidTr="000F0D21">
        <w:trPr>
          <w:trHeight w:val="224"/>
        </w:trPr>
        <w:tc>
          <w:tcPr>
            <w:tcW w:w="4077"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2.3. jaunimo iki 25 m. amžiaus</w:t>
            </w:r>
          </w:p>
        </w:tc>
        <w:tc>
          <w:tcPr>
            <w:tcW w:w="1134"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180</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178</w:t>
            </w:r>
          </w:p>
        </w:tc>
        <w:tc>
          <w:tcPr>
            <w:tcW w:w="1245"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716</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rPr>
                <w:sz w:val="22"/>
                <w:szCs w:val="22"/>
              </w:rPr>
              <w:t>203</w:t>
            </w:r>
          </w:p>
        </w:tc>
        <w:tc>
          <w:tcPr>
            <w:tcW w:w="1116" w:type="dxa"/>
            <w:shd w:val="clear" w:color="auto" w:fill="FFFFFF"/>
            <w:tcMar>
              <w:top w:w="0" w:type="dxa"/>
              <w:left w:w="108" w:type="dxa"/>
              <w:bottom w:w="0" w:type="dxa"/>
              <w:right w:w="108" w:type="dxa"/>
            </w:tcMar>
            <w:hideMark/>
          </w:tcPr>
          <w:p w:rsidR="006A7B6E" w:rsidRPr="006A7B6E" w:rsidRDefault="006A7B6E" w:rsidP="006A7B6E">
            <w:pPr>
              <w:ind w:firstLine="142"/>
              <w:rPr>
                <w:b/>
                <w:sz w:val="22"/>
                <w:szCs w:val="22"/>
              </w:rPr>
            </w:pPr>
            <w:r w:rsidRPr="006A7B6E">
              <w:rPr>
                <w:b/>
                <w:sz w:val="22"/>
                <w:szCs w:val="22"/>
              </w:rPr>
              <w:t xml:space="preserve">  227</w:t>
            </w:r>
          </w:p>
        </w:tc>
      </w:tr>
      <w:tr w:rsidR="006A7B6E" w:rsidRPr="006A7B6E" w:rsidTr="000F0D21">
        <w:tc>
          <w:tcPr>
            <w:tcW w:w="4077"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2.4. vyresnių nei 50 m. amžiaus</w:t>
            </w:r>
          </w:p>
        </w:tc>
        <w:tc>
          <w:tcPr>
            <w:tcW w:w="1134"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856</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693</w:t>
            </w:r>
          </w:p>
        </w:tc>
        <w:tc>
          <w:tcPr>
            <w:tcW w:w="1245"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1261</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rPr>
                <w:sz w:val="22"/>
                <w:szCs w:val="22"/>
              </w:rPr>
              <w:t>833</w:t>
            </w:r>
          </w:p>
        </w:tc>
        <w:tc>
          <w:tcPr>
            <w:tcW w:w="1116" w:type="dxa"/>
            <w:shd w:val="clear" w:color="auto" w:fill="FFFFFF"/>
            <w:tcMar>
              <w:top w:w="0" w:type="dxa"/>
              <w:left w:w="108" w:type="dxa"/>
              <w:bottom w:w="0" w:type="dxa"/>
              <w:right w:w="108" w:type="dxa"/>
            </w:tcMar>
            <w:hideMark/>
          </w:tcPr>
          <w:p w:rsidR="006A7B6E" w:rsidRPr="006A7B6E" w:rsidRDefault="006A7B6E" w:rsidP="006A7B6E">
            <w:pPr>
              <w:ind w:firstLine="142"/>
              <w:rPr>
                <w:b/>
                <w:sz w:val="22"/>
                <w:szCs w:val="22"/>
              </w:rPr>
            </w:pPr>
            <w:r w:rsidRPr="006A7B6E">
              <w:rPr>
                <w:b/>
                <w:sz w:val="22"/>
                <w:szCs w:val="22"/>
              </w:rPr>
              <w:t xml:space="preserve">  748</w:t>
            </w:r>
          </w:p>
        </w:tc>
      </w:tr>
      <w:tr w:rsidR="006A7B6E" w:rsidRPr="006A7B6E" w:rsidTr="000F0D21">
        <w:tc>
          <w:tcPr>
            <w:tcW w:w="4077"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3. Darbo rinkoje papildomai remiami bedarbiai</w:t>
            </w:r>
          </w:p>
        </w:tc>
        <w:tc>
          <w:tcPr>
            <w:tcW w:w="1134"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1596</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1230</w:t>
            </w:r>
          </w:p>
        </w:tc>
        <w:tc>
          <w:tcPr>
            <w:tcW w:w="1245"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t>3271</w:t>
            </w:r>
          </w:p>
        </w:tc>
        <w:tc>
          <w:tcPr>
            <w:tcW w:w="1023" w:type="dxa"/>
            <w:shd w:val="clear" w:color="auto" w:fill="FFFFFF"/>
            <w:tcMar>
              <w:top w:w="0" w:type="dxa"/>
              <w:left w:w="108" w:type="dxa"/>
              <w:bottom w:w="0" w:type="dxa"/>
              <w:right w:w="108" w:type="dxa"/>
            </w:tcMar>
            <w:hideMark/>
          </w:tcPr>
          <w:p w:rsidR="006A7B6E" w:rsidRPr="006A7B6E" w:rsidRDefault="006A7B6E" w:rsidP="006A7B6E">
            <w:pPr>
              <w:ind w:firstLine="142"/>
              <w:rPr>
                <w:rFonts w:ascii="Calibri" w:hAnsi="Calibri" w:cs="Calibri"/>
                <w:sz w:val="22"/>
                <w:szCs w:val="22"/>
              </w:rPr>
            </w:pPr>
            <w:r w:rsidRPr="006A7B6E">
              <w:rPr>
                <w:sz w:val="22"/>
                <w:szCs w:val="22"/>
              </w:rPr>
              <w:t>1837</w:t>
            </w:r>
          </w:p>
        </w:tc>
        <w:tc>
          <w:tcPr>
            <w:tcW w:w="1116" w:type="dxa"/>
            <w:shd w:val="clear" w:color="auto" w:fill="FFFFFF"/>
            <w:tcMar>
              <w:top w:w="0" w:type="dxa"/>
              <w:left w:w="108" w:type="dxa"/>
              <w:bottom w:w="0" w:type="dxa"/>
              <w:right w:w="108" w:type="dxa"/>
            </w:tcMar>
            <w:hideMark/>
          </w:tcPr>
          <w:p w:rsidR="006A7B6E" w:rsidRPr="006A7B6E" w:rsidRDefault="006A7B6E" w:rsidP="006A7B6E">
            <w:pPr>
              <w:ind w:firstLine="142"/>
              <w:rPr>
                <w:b/>
                <w:sz w:val="22"/>
                <w:szCs w:val="22"/>
              </w:rPr>
            </w:pPr>
            <w:r w:rsidRPr="006A7B6E">
              <w:rPr>
                <w:b/>
                <w:sz w:val="22"/>
                <w:szCs w:val="22"/>
              </w:rPr>
              <w:t>1636</w:t>
            </w:r>
          </w:p>
        </w:tc>
      </w:tr>
    </w:tbl>
    <w:p w:rsidR="006A7B6E" w:rsidRPr="006A7B6E" w:rsidRDefault="006A7B6E" w:rsidP="006A7B6E">
      <w:pPr>
        <w:shd w:val="clear" w:color="auto" w:fill="FFFFFF"/>
        <w:rPr>
          <w:rFonts w:ascii="Calibri" w:hAnsi="Calibri" w:cs="Calibri"/>
          <w:sz w:val="20"/>
          <w:szCs w:val="20"/>
        </w:rPr>
      </w:pPr>
      <w:r w:rsidRPr="006A7B6E">
        <w:rPr>
          <w:bCs/>
          <w:i/>
          <w:iCs/>
          <w:sz w:val="20"/>
          <w:szCs w:val="20"/>
        </w:rPr>
        <w:t>Šaltinis: Užimtumo tarnyba</w:t>
      </w:r>
    </w:p>
    <w:p w:rsidR="00603E49" w:rsidRPr="00161098" w:rsidRDefault="00603E49" w:rsidP="008C05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rPr>
          <w:b/>
          <w:color w:val="FF0000"/>
          <w:lang w:eastAsia="lt-LT"/>
        </w:rPr>
      </w:pPr>
    </w:p>
    <w:p w:rsidR="00BF3829" w:rsidRDefault="005C3DA9" w:rsidP="00BF38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r>
        <w:rPr>
          <w:b/>
          <w:lang w:eastAsia="lt-LT"/>
        </w:rPr>
        <w:t>1</w:t>
      </w:r>
      <w:r w:rsidR="00B10156" w:rsidRPr="00BF3829">
        <w:rPr>
          <w:b/>
          <w:lang w:eastAsia="lt-LT"/>
        </w:rPr>
        <w:t xml:space="preserve">.5. Migracija. </w:t>
      </w:r>
      <w:r w:rsidR="00BF3829" w:rsidRPr="00BF3829">
        <w:rPr>
          <w:lang w:eastAsia="lt-LT"/>
        </w:rPr>
        <w:t xml:space="preserve">Analizuojant gyventojų migraciją, </w:t>
      </w:r>
      <w:r w:rsidR="00BF3829" w:rsidRPr="00F57602">
        <w:rPr>
          <w:lang w:eastAsia="lt-LT"/>
        </w:rPr>
        <w:t xml:space="preserve">remiamasi </w:t>
      </w:r>
      <w:r w:rsidR="00F57602" w:rsidRPr="00F57602">
        <w:rPr>
          <w:lang w:eastAsia="lt-LT"/>
        </w:rPr>
        <w:t>Valstybės duomenų agentūros</w:t>
      </w:r>
      <w:r w:rsidR="00BF3829" w:rsidRPr="00F57602">
        <w:rPr>
          <w:lang w:eastAsia="lt-LT"/>
        </w:rPr>
        <w:t xml:space="preserve"> informacija, kurioje fiksuoti tik registruoti migracijos duomenys. Šie</w:t>
      </w:r>
      <w:r w:rsidR="00BF3829" w:rsidRPr="00BF3829">
        <w:rPr>
          <w:lang w:eastAsia="lt-LT"/>
        </w:rPr>
        <w:t xml:space="preserve"> duomenys šiek tiek skiriasi nuo realaus gyventojų judėjimo. Daugiausia emigruoja jauni ir (ar) darbingo amžiaus žmonės. Lyginant praėjusių 5 metų neto migracijos duomenis, pastebima, kad 2022 m. pirmą kartą šis rodiklis tapo teigiamas. Reikšmės šiems pokyčiams turėjo 2022 m</w:t>
      </w:r>
      <w:r w:rsidR="00BA0447">
        <w:rPr>
          <w:lang w:eastAsia="lt-LT"/>
        </w:rPr>
        <w:t>etais</w:t>
      </w:r>
      <w:r w:rsidR="00BF3829" w:rsidRPr="00BF3829">
        <w:rPr>
          <w:lang w:eastAsia="lt-LT"/>
        </w:rPr>
        <w:t xml:space="preserve"> dėl </w:t>
      </w:r>
      <w:bookmarkStart w:id="2" w:name="_Hlk131071859"/>
      <w:r w:rsidR="00BF3829" w:rsidRPr="00BF3829">
        <w:rPr>
          <w:lang w:eastAsia="lt-LT"/>
        </w:rPr>
        <w:t xml:space="preserve">Rusijos Federacijos karinių veiksmų prasidėjusi Ukrainos piliečių imigracija. </w:t>
      </w:r>
    </w:p>
    <w:bookmarkEnd w:id="2"/>
    <w:p w:rsidR="00DB37D2" w:rsidRDefault="00DB37D2" w:rsidP="00BF382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rPr>
          <w:lang w:eastAsia="lt-LT"/>
        </w:rPr>
      </w:pPr>
    </w:p>
    <w:p w:rsidR="00BF3829" w:rsidRDefault="00DB37D2" w:rsidP="00DB37D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284"/>
        <w:jc w:val="both"/>
        <w:textAlignment w:val="baseline"/>
        <w:rPr>
          <w:lang w:eastAsia="lt-LT"/>
        </w:rPr>
      </w:pPr>
      <w:r>
        <w:rPr>
          <w:noProof/>
          <w:lang w:eastAsia="lt-LT"/>
        </w:rPr>
        <w:drawing>
          <wp:inline distT="0" distB="0" distL="0" distR="0" wp14:anchorId="394C2AD5" wp14:editId="3584F446">
            <wp:extent cx="5796280" cy="1821873"/>
            <wp:effectExtent l="0" t="0" r="13970" b="6985"/>
            <wp:docPr id="8" name="Diagrama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E5AC3" w:rsidRPr="00161098" w:rsidRDefault="008E5AC3" w:rsidP="00F04D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Cs/>
          <w:color w:val="FF0000"/>
          <w:lang w:eastAsia="zh-CN"/>
        </w:rPr>
      </w:pPr>
    </w:p>
    <w:p w:rsidR="00F75B59" w:rsidRPr="00F75B59" w:rsidRDefault="005C3DA9" w:rsidP="00F75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Pr>
          <w:b/>
          <w:lang w:eastAsia="lt-LT"/>
        </w:rPr>
        <w:t>1</w:t>
      </w:r>
      <w:r w:rsidR="00F75B59" w:rsidRPr="00F75B59">
        <w:rPr>
          <w:b/>
          <w:lang w:eastAsia="lt-LT"/>
        </w:rPr>
        <w:t>.6. Mažos pajamos.</w:t>
      </w:r>
      <w:r w:rsidR="00F75B59" w:rsidRPr="00F75B59">
        <w:rPr>
          <w:rFonts w:eastAsia="SimSun"/>
          <w:b/>
          <w:bCs/>
          <w:lang w:eastAsia="zh-CN"/>
        </w:rPr>
        <w:t xml:space="preserve"> </w:t>
      </w:r>
      <w:r w:rsidR="00F75B59" w:rsidRPr="00F75B59">
        <w:rPr>
          <w:rFonts w:eastAsia="SimSun"/>
          <w:bCs/>
          <w:lang w:eastAsia="zh-CN"/>
        </w:rPr>
        <w:t>Mažas pajamas gaunantiems asmenims (šeimoms) mokamos socialinės pašalpos. Vidutiniškai 2022 metais socialinės pašalpos buvo mokamos 1</w:t>
      </w:r>
      <w:r w:rsidR="006F3A6C">
        <w:rPr>
          <w:rFonts w:eastAsia="SimSun"/>
          <w:bCs/>
          <w:lang w:eastAsia="zh-CN"/>
        </w:rPr>
        <w:t xml:space="preserve"> </w:t>
      </w:r>
      <w:r w:rsidR="00F75B59" w:rsidRPr="00F75B59">
        <w:rPr>
          <w:rFonts w:eastAsia="SimSun"/>
          <w:bCs/>
          <w:lang w:eastAsia="zh-CN"/>
        </w:rPr>
        <w:t xml:space="preserve">424 gavėjams, per metus išmokėta 797 tūkst. eurų, tai 4 proc. daugiau, palyginti su 2021 metais. Socialinė pašalpa buvo skiriama ne tik bedarbiams, bet ją gaudavo ir dirbančių asmenų šeimos, nes jų gaunamų pajamų dydis buvo mažesnis nei 1,1 valstybės remiamų pajamų dydis. Socialinės pašalpos mokamos ir nepinigine forma - pervedant socialines išmokas į socialines korteles, kuriomis socialinę riziką patiriantys asmenys gali įsigyti maisto produktų, išskyrus alkoholį ir tabako gaminius. Per 2022 metus buvo 34 asmenys, kuriems socialinė pašalpa buvo vedama į socialines korteles. </w:t>
      </w:r>
    </w:p>
    <w:p w:rsidR="00680601" w:rsidRDefault="00F75B59" w:rsidP="00F75B5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ind w:firstLine="720"/>
        <w:jc w:val="both"/>
        <w:textAlignment w:val="baseline"/>
        <w:outlineLvl w:val="0"/>
        <w:rPr>
          <w:rFonts w:eastAsia="SimSun"/>
          <w:bCs/>
          <w:lang w:eastAsia="zh-CN"/>
        </w:rPr>
      </w:pPr>
      <w:r w:rsidRPr="00F75B59">
        <w:rPr>
          <w:rFonts w:eastAsia="SimSun"/>
          <w:bCs/>
          <w:lang w:eastAsia="zh-CN"/>
        </w:rPr>
        <w:t>Asmenų (šeimų) bedarbystės ar nepritekliaus atvejais teikiama ne tik p</w:t>
      </w:r>
      <w:r w:rsidR="006F3A6C">
        <w:rPr>
          <w:rFonts w:eastAsia="SimSun"/>
          <w:bCs/>
          <w:lang w:eastAsia="zh-CN"/>
        </w:rPr>
        <w:t>iniginė socialinė parama, bet ir</w:t>
      </w:r>
      <w:r w:rsidRPr="00F75B59">
        <w:rPr>
          <w:rFonts w:eastAsia="SimSun"/>
          <w:bCs/>
          <w:lang w:eastAsia="zh-CN"/>
        </w:rPr>
        <w:t xml:space="preserve"> socialinės paslaugos: daug dėmesio skiriama informavimui, tarpininkavimui, atstovavimui, aprūpinimui maisto produktais. Bedarbiai skatinami integruotis į darbo rinką.</w:t>
      </w:r>
    </w:p>
    <w:p w:rsidR="00D64671" w:rsidRPr="00D64671" w:rsidRDefault="006F3A6C" w:rsidP="006F3A6C">
      <w:pPr>
        <w:ind w:firstLine="720"/>
        <w:jc w:val="both"/>
        <w:textAlignment w:val="baseline"/>
        <w:rPr>
          <w:rFonts w:eastAsia="Calibri"/>
        </w:rPr>
      </w:pPr>
      <w:r w:rsidRPr="006F3A6C">
        <w:rPr>
          <w:rFonts w:eastAsia="Calibri"/>
          <w:lang w:eastAsia="zh-CN"/>
        </w:rPr>
        <w:t>Siekiant kuo tvaresnės nedirbančių asmenų integracijos į darbo rinką</w:t>
      </w:r>
      <w:r w:rsidRPr="00D64671">
        <w:rPr>
          <w:rFonts w:eastAsia="Calibri"/>
        </w:rPr>
        <w:t xml:space="preserve"> nuo 2022 metų liepos mėnesio buvo pradėta vykdyti</w:t>
      </w:r>
      <w:r w:rsidRPr="006F3A6C">
        <w:rPr>
          <w:rFonts w:eastAsia="Calibri"/>
        </w:rPr>
        <w:t xml:space="preserve"> Užimtumo didinimo programa</w:t>
      </w:r>
      <w:r w:rsidR="005B1368" w:rsidRPr="00D64671">
        <w:rPr>
          <w:rFonts w:eastAsia="Calibri"/>
        </w:rPr>
        <w:t>, kurios įgyvendinimas tęsiamas</w:t>
      </w:r>
      <w:r w:rsidRPr="006F3A6C">
        <w:rPr>
          <w:rFonts w:eastAsia="Calibri"/>
          <w:lang w:eastAsia="zh-CN"/>
        </w:rPr>
        <w:t xml:space="preserve"> </w:t>
      </w:r>
      <w:r w:rsidRPr="00D64671">
        <w:rPr>
          <w:rFonts w:eastAsia="Calibri"/>
        </w:rPr>
        <w:t>2023 metais</w:t>
      </w:r>
      <w:r w:rsidRPr="006F3A6C">
        <w:rPr>
          <w:rFonts w:eastAsia="Calibri"/>
        </w:rPr>
        <w:t>.</w:t>
      </w:r>
      <w:r w:rsidR="005B1368" w:rsidRPr="00D64671">
        <w:rPr>
          <w:rFonts w:eastAsia="Calibri"/>
        </w:rPr>
        <w:t xml:space="preserve"> Taikant </w:t>
      </w:r>
      <w:r w:rsidR="008E7856">
        <w:rPr>
          <w:rFonts w:eastAsia="Calibri"/>
        </w:rPr>
        <w:t>atvejo</w:t>
      </w:r>
      <w:r w:rsidR="005B1368" w:rsidRPr="00D64671">
        <w:rPr>
          <w:rFonts w:eastAsia="Calibri"/>
        </w:rPr>
        <w:t xml:space="preserve"> vadybą </w:t>
      </w:r>
      <w:r w:rsidRPr="006F3A6C">
        <w:rPr>
          <w:rFonts w:eastAsia="Calibri"/>
        </w:rPr>
        <w:t xml:space="preserve">bus palengvintas ilgą laiką nedirbusių asmenų įsitvirtinimas darbo rinkoje, labiau suderintas užimtumo skatinimo ir motyvavimo paslaugų bei piniginės socialinės paramos teikimas, užtikrintas valstybės ir </w:t>
      </w:r>
      <w:r w:rsidR="008E7856">
        <w:rPr>
          <w:rFonts w:eastAsia="Calibri"/>
        </w:rPr>
        <w:t>S</w:t>
      </w:r>
      <w:r w:rsidRPr="006F3A6C">
        <w:rPr>
          <w:rFonts w:eastAsia="Calibri"/>
        </w:rPr>
        <w:t>avivaldyb</w:t>
      </w:r>
      <w:r w:rsidR="008E7856">
        <w:rPr>
          <w:rFonts w:eastAsia="Calibri"/>
        </w:rPr>
        <w:t>ės</w:t>
      </w:r>
      <w:r w:rsidRPr="006F3A6C">
        <w:rPr>
          <w:rFonts w:eastAsia="Calibri"/>
        </w:rPr>
        <w:t xml:space="preserve"> institucijų, įstaigų bei organizacijų, teikiančių užimtumo skatinimo ir motyvavimo paslaugas šiems asmenims, veiklos koordinavimas ir skatinamas jų bendradarbiavimas. 2023 metais Užimtumo didinimo programai skirta 105</w:t>
      </w:r>
      <w:r w:rsidRPr="00D64671">
        <w:rPr>
          <w:rFonts w:eastAsia="Calibri"/>
        </w:rPr>
        <w:t>,7 tūkst.</w:t>
      </w:r>
      <w:r w:rsidRPr="006F3A6C">
        <w:rPr>
          <w:rFonts w:eastAsia="Calibri"/>
        </w:rPr>
        <w:t xml:space="preserve"> eurų iš valstybės biudžeto specialiųjų tikslinių dotacijų savivaldybi</w:t>
      </w:r>
      <w:r w:rsidRPr="00D64671">
        <w:rPr>
          <w:rFonts w:eastAsia="Calibri"/>
        </w:rPr>
        <w:t xml:space="preserve">ų biudžetui lėšų. Dalį šių lėšų - 56,7 proc. </w:t>
      </w:r>
      <w:r w:rsidR="00D64671" w:rsidRPr="00D64671">
        <w:rPr>
          <w:rFonts w:eastAsia="Calibri"/>
        </w:rPr>
        <w:t xml:space="preserve">numatyta panaudoti </w:t>
      </w:r>
      <w:r w:rsidRPr="006F3A6C">
        <w:rPr>
          <w:rFonts w:eastAsia="Calibri"/>
        </w:rPr>
        <w:t>bedarbių asmenų įdarbi</w:t>
      </w:r>
      <w:r w:rsidR="00D64671" w:rsidRPr="00D64671">
        <w:rPr>
          <w:rFonts w:eastAsia="Calibri"/>
        </w:rPr>
        <w:t>nimui Plungės miesto seniūnijoje, likusi</w:t>
      </w:r>
      <w:r w:rsidRPr="006F3A6C">
        <w:rPr>
          <w:rFonts w:eastAsia="Calibri"/>
        </w:rPr>
        <w:t xml:space="preserve"> 43,3 proc. lėšų</w:t>
      </w:r>
      <w:r w:rsidR="00D64671">
        <w:rPr>
          <w:rFonts w:eastAsia="Calibri"/>
        </w:rPr>
        <w:t xml:space="preserve"> numatyta</w:t>
      </w:r>
      <w:r w:rsidRPr="006F3A6C">
        <w:rPr>
          <w:rFonts w:eastAsia="Calibri"/>
        </w:rPr>
        <w:t xml:space="preserve"> įgyvendinant Užimtumo didinimo programos paslaugų, skirtų besirengiantiems darbo rinkai asmenims, pirkimui ir suteikimui</w:t>
      </w:r>
      <w:r w:rsidR="00D64671" w:rsidRPr="00D64671">
        <w:rPr>
          <w:rFonts w:eastAsia="Calibri"/>
        </w:rPr>
        <w:t>.</w:t>
      </w:r>
    </w:p>
    <w:p w:rsidR="006F3A6C" w:rsidRPr="00F06132" w:rsidRDefault="006F3A6C" w:rsidP="007F7A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rFonts w:eastAsia="SimSun"/>
          <w:b/>
          <w:bCs/>
          <w:color w:val="FF0000"/>
          <w:lang w:eastAsia="zh-CN"/>
        </w:rPr>
      </w:pPr>
    </w:p>
    <w:p w:rsidR="005C3DA9" w:rsidRPr="00BA487C" w:rsidRDefault="00F06132" w:rsidP="000E4E32">
      <w:pPr>
        <w:widowControl w:val="0"/>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jc w:val="both"/>
        <w:textAlignment w:val="baseline"/>
        <w:outlineLvl w:val="0"/>
        <w:rPr>
          <w:lang w:eastAsia="lt-LT"/>
        </w:rPr>
      </w:pPr>
      <w:r>
        <w:rPr>
          <w:noProof/>
          <w:lang w:eastAsia="lt-LT"/>
        </w:rPr>
        <w:drawing>
          <wp:inline distT="0" distB="0" distL="0" distR="0" wp14:anchorId="2A6EE329" wp14:editId="46FA98D9">
            <wp:extent cx="6047509" cy="1794164"/>
            <wp:effectExtent l="0" t="0" r="10795" b="15875"/>
            <wp:docPr id="9" name="Diagrama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r w:rsidR="00DA1D01" w:rsidRPr="00DA1D01">
        <w:rPr>
          <w:rFonts w:eastAsia="SimSun"/>
          <w:bCs/>
          <w:i/>
          <w:iCs/>
          <w:sz w:val="20"/>
          <w:szCs w:val="20"/>
          <w:lang w:eastAsia="zh-CN"/>
        </w:rPr>
        <w:t>Šaltinis: Socialinės paramos skyriaus duomenys</w:t>
      </w:r>
      <w:bookmarkStart w:id="3" w:name="_Hlk131262696"/>
      <w:bookmarkStart w:id="4" w:name="_Hlk99269536"/>
      <w:r w:rsidR="00DE6CAF" w:rsidRPr="00726E97">
        <w:rPr>
          <w:lang w:eastAsia="lt-LT"/>
        </w:rPr>
        <w:t xml:space="preserve"> </w:t>
      </w:r>
      <w:r w:rsidR="00187899" w:rsidRPr="00726E97">
        <w:rPr>
          <w:lang w:eastAsia="lt-LT"/>
        </w:rPr>
        <w:t xml:space="preserve"> </w:t>
      </w:r>
      <w:bookmarkEnd w:id="3"/>
      <w:bookmarkEnd w:id="4"/>
    </w:p>
    <w:sectPr w:rsidR="005C3DA9" w:rsidRPr="00BA487C" w:rsidSect="00680601">
      <w:pgSz w:w="11907" w:h="16839" w:code="9"/>
      <w:pgMar w:top="851" w:right="56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219" w:rsidRDefault="00EE1219" w:rsidP="00B10156">
      <w:r>
        <w:separator/>
      </w:r>
    </w:p>
  </w:endnote>
  <w:endnote w:type="continuationSeparator" w:id="0">
    <w:p w:rsidR="00EE1219" w:rsidRDefault="00EE1219" w:rsidP="00B10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Arial">
    <w:panose1 w:val="020B0604020202020204"/>
    <w:charset w:val="BA"/>
    <w:family w:val="swiss"/>
    <w:pitch w:val="variable"/>
    <w:sig w:usb0="E0002AFF" w:usb1="C0007843"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219" w:rsidRDefault="00EE1219" w:rsidP="00B10156">
      <w:r>
        <w:separator/>
      </w:r>
    </w:p>
  </w:footnote>
  <w:footnote w:type="continuationSeparator" w:id="0">
    <w:p w:rsidR="00EE1219" w:rsidRDefault="00EE1219" w:rsidP="00B101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4903"/>
    <w:multiLevelType w:val="hybridMultilevel"/>
    <w:tmpl w:val="87429666"/>
    <w:lvl w:ilvl="0" w:tplc="FFFFFFFF">
      <w:start w:val="1"/>
      <w:numFmt w:val="bullet"/>
      <w:lvlText w:val=""/>
      <w:lvlJc w:val="left"/>
      <w:pPr>
        <w:ind w:left="720" w:hanging="360"/>
      </w:pPr>
      <w:rPr>
        <w:rFonts w:ascii="Symbol" w:hAnsi="Symbol" w:hint="default"/>
        <w:color w:val="auto"/>
      </w:rPr>
    </w:lvl>
    <w:lvl w:ilvl="1" w:tplc="04270001">
      <w:start w:val="1"/>
      <w:numFmt w:val="bullet"/>
      <w:lvlText w:val=""/>
      <w:lvlJc w:val="left"/>
      <w:pPr>
        <w:ind w:left="36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nsid w:val="0C5729A4"/>
    <w:multiLevelType w:val="hybridMultilevel"/>
    <w:tmpl w:val="4FCE05E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nsid w:val="0DAA69DB"/>
    <w:multiLevelType w:val="hybridMultilevel"/>
    <w:tmpl w:val="8D7AFC0C"/>
    <w:lvl w:ilvl="0" w:tplc="EBF497D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nsid w:val="151455E9"/>
    <w:multiLevelType w:val="hybridMultilevel"/>
    <w:tmpl w:val="533EF39E"/>
    <w:lvl w:ilvl="0" w:tplc="04270001">
      <w:start w:val="1"/>
      <w:numFmt w:val="bullet"/>
      <w:lvlText w:val=""/>
      <w:lvlJc w:val="left"/>
      <w:pPr>
        <w:ind w:left="360" w:hanging="360"/>
      </w:pPr>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nsid w:val="15DE227B"/>
    <w:multiLevelType w:val="hybridMultilevel"/>
    <w:tmpl w:val="946EC1C8"/>
    <w:lvl w:ilvl="0" w:tplc="04270001">
      <w:start w:val="1"/>
      <w:numFmt w:val="bullet"/>
      <w:lvlText w:val=""/>
      <w:lvlJc w:val="left"/>
      <w:pPr>
        <w:ind w:left="0" w:hanging="360"/>
      </w:pPr>
      <w:rPr>
        <w:rFonts w:ascii="Symbol" w:hAnsi="Symbol" w:hint="default"/>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5">
    <w:nsid w:val="17FC4BB5"/>
    <w:multiLevelType w:val="hybridMultilevel"/>
    <w:tmpl w:val="6122E65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6">
    <w:nsid w:val="19E937F4"/>
    <w:multiLevelType w:val="multilevel"/>
    <w:tmpl w:val="AB624190"/>
    <w:lvl w:ilvl="0">
      <w:start w:val="1"/>
      <w:numFmt w:val="bullet"/>
      <w:lvlText w:val=""/>
      <w:lvlJc w:val="left"/>
      <w:pPr>
        <w:tabs>
          <w:tab w:val="num" w:pos="1211"/>
        </w:tabs>
        <w:ind w:left="1211" w:hanging="360"/>
      </w:pPr>
      <w:rPr>
        <w:rFonts w:ascii="Symbol" w:hAnsi="Symbol" w:hint="default"/>
        <w:sz w:val="20"/>
      </w:rPr>
    </w:lvl>
    <w:lvl w:ilvl="1" w:tentative="1">
      <w:start w:val="1"/>
      <w:numFmt w:val="bullet"/>
      <w:lvlText w:val="o"/>
      <w:lvlJc w:val="left"/>
      <w:pPr>
        <w:tabs>
          <w:tab w:val="num" w:pos="1931"/>
        </w:tabs>
        <w:ind w:left="1931" w:hanging="360"/>
      </w:pPr>
      <w:rPr>
        <w:rFonts w:ascii="Courier New" w:hAnsi="Courier New" w:hint="default"/>
        <w:sz w:val="20"/>
      </w:rPr>
    </w:lvl>
    <w:lvl w:ilvl="2" w:tentative="1">
      <w:start w:val="1"/>
      <w:numFmt w:val="bullet"/>
      <w:lvlText w:val=""/>
      <w:lvlJc w:val="left"/>
      <w:pPr>
        <w:tabs>
          <w:tab w:val="num" w:pos="2651"/>
        </w:tabs>
        <w:ind w:left="2651" w:hanging="360"/>
      </w:pPr>
      <w:rPr>
        <w:rFonts w:ascii="Wingdings" w:hAnsi="Wingdings" w:hint="default"/>
        <w:sz w:val="20"/>
      </w:rPr>
    </w:lvl>
    <w:lvl w:ilvl="3" w:tentative="1">
      <w:start w:val="1"/>
      <w:numFmt w:val="bullet"/>
      <w:lvlText w:val=""/>
      <w:lvlJc w:val="left"/>
      <w:pPr>
        <w:tabs>
          <w:tab w:val="num" w:pos="3371"/>
        </w:tabs>
        <w:ind w:left="3371" w:hanging="360"/>
      </w:pPr>
      <w:rPr>
        <w:rFonts w:ascii="Wingdings" w:hAnsi="Wingdings" w:hint="default"/>
        <w:sz w:val="20"/>
      </w:rPr>
    </w:lvl>
    <w:lvl w:ilvl="4" w:tentative="1">
      <w:start w:val="1"/>
      <w:numFmt w:val="bullet"/>
      <w:lvlText w:val=""/>
      <w:lvlJc w:val="left"/>
      <w:pPr>
        <w:tabs>
          <w:tab w:val="num" w:pos="4091"/>
        </w:tabs>
        <w:ind w:left="4091" w:hanging="360"/>
      </w:pPr>
      <w:rPr>
        <w:rFonts w:ascii="Wingdings" w:hAnsi="Wingdings" w:hint="default"/>
        <w:sz w:val="20"/>
      </w:rPr>
    </w:lvl>
    <w:lvl w:ilvl="5" w:tentative="1">
      <w:start w:val="1"/>
      <w:numFmt w:val="bullet"/>
      <w:lvlText w:val=""/>
      <w:lvlJc w:val="left"/>
      <w:pPr>
        <w:tabs>
          <w:tab w:val="num" w:pos="4811"/>
        </w:tabs>
        <w:ind w:left="4811" w:hanging="360"/>
      </w:pPr>
      <w:rPr>
        <w:rFonts w:ascii="Wingdings" w:hAnsi="Wingdings" w:hint="default"/>
        <w:sz w:val="20"/>
      </w:rPr>
    </w:lvl>
    <w:lvl w:ilvl="6" w:tentative="1">
      <w:start w:val="1"/>
      <w:numFmt w:val="bullet"/>
      <w:lvlText w:val=""/>
      <w:lvlJc w:val="left"/>
      <w:pPr>
        <w:tabs>
          <w:tab w:val="num" w:pos="5531"/>
        </w:tabs>
        <w:ind w:left="5531" w:hanging="360"/>
      </w:pPr>
      <w:rPr>
        <w:rFonts w:ascii="Wingdings" w:hAnsi="Wingdings" w:hint="default"/>
        <w:sz w:val="20"/>
      </w:rPr>
    </w:lvl>
    <w:lvl w:ilvl="7" w:tentative="1">
      <w:start w:val="1"/>
      <w:numFmt w:val="bullet"/>
      <w:lvlText w:val=""/>
      <w:lvlJc w:val="left"/>
      <w:pPr>
        <w:tabs>
          <w:tab w:val="num" w:pos="6251"/>
        </w:tabs>
        <w:ind w:left="6251" w:hanging="360"/>
      </w:pPr>
      <w:rPr>
        <w:rFonts w:ascii="Wingdings" w:hAnsi="Wingdings" w:hint="default"/>
        <w:sz w:val="20"/>
      </w:rPr>
    </w:lvl>
    <w:lvl w:ilvl="8" w:tentative="1">
      <w:start w:val="1"/>
      <w:numFmt w:val="bullet"/>
      <w:lvlText w:val=""/>
      <w:lvlJc w:val="left"/>
      <w:pPr>
        <w:tabs>
          <w:tab w:val="num" w:pos="6971"/>
        </w:tabs>
        <w:ind w:left="6971" w:hanging="360"/>
      </w:pPr>
      <w:rPr>
        <w:rFonts w:ascii="Wingdings" w:hAnsi="Wingdings" w:hint="default"/>
        <w:sz w:val="20"/>
      </w:rPr>
    </w:lvl>
  </w:abstractNum>
  <w:abstractNum w:abstractNumId="7">
    <w:nsid w:val="1A166A87"/>
    <w:multiLevelType w:val="hybridMultilevel"/>
    <w:tmpl w:val="FF1A2A86"/>
    <w:lvl w:ilvl="0" w:tplc="04270001">
      <w:start w:val="1"/>
      <w:numFmt w:val="bullet"/>
      <w:lvlText w:val=""/>
      <w:lvlJc w:val="left"/>
      <w:pPr>
        <w:ind w:left="0" w:hanging="360"/>
      </w:pPr>
      <w:rPr>
        <w:rFonts w:ascii="Symbol" w:hAnsi="Symbol" w:hint="default"/>
      </w:rPr>
    </w:lvl>
    <w:lvl w:ilvl="1" w:tplc="04270003" w:tentative="1">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8">
    <w:nsid w:val="1B7D4426"/>
    <w:multiLevelType w:val="hybridMultilevel"/>
    <w:tmpl w:val="459AA612"/>
    <w:lvl w:ilvl="0" w:tplc="528426F0">
      <w:start w:val="1"/>
      <w:numFmt w:val="bullet"/>
      <w:suff w:val="space"/>
      <w:lvlText w:val=""/>
      <w:lvlJc w:val="left"/>
      <w:pPr>
        <w:ind w:left="1569" w:hanging="360"/>
      </w:pPr>
      <w:rPr>
        <w:rFonts w:ascii="Symbol" w:hAnsi="Symbol" w:hint="default"/>
        <w:sz w:val="20"/>
        <w:szCs w:val="20"/>
      </w:rPr>
    </w:lvl>
    <w:lvl w:ilvl="1" w:tplc="04270003" w:tentative="1">
      <w:start w:val="1"/>
      <w:numFmt w:val="bullet"/>
      <w:lvlText w:val="o"/>
      <w:lvlJc w:val="left"/>
      <w:pPr>
        <w:ind w:left="2289" w:hanging="360"/>
      </w:pPr>
      <w:rPr>
        <w:rFonts w:ascii="Courier New" w:hAnsi="Courier New" w:cs="Courier New" w:hint="default"/>
      </w:rPr>
    </w:lvl>
    <w:lvl w:ilvl="2" w:tplc="04270005" w:tentative="1">
      <w:start w:val="1"/>
      <w:numFmt w:val="bullet"/>
      <w:lvlText w:val=""/>
      <w:lvlJc w:val="left"/>
      <w:pPr>
        <w:ind w:left="3009" w:hanging="360"/>
      </w:pPr>
      <w:rPr>
        <w:rFonts w:ascii="Wingdings" w:hAnsi="Wingdings" w:hint="default"/>
      </w:rPr>
    </w:lvl>
    <w:lvl w:ilvl="3" w:tplc="04270001" w:tentative="1">
      <w:start w:val="1"/>
      <w:numFmt w:val="bullet"/>
      <w:lvlText w:val=""/>
      <w:lvlJc w:val="left"/>
      <w:pPr>
        <w:ind w:left="3729" w:hanging="360"/>
      </w:pPr>
      <w:rPr>
        <w:rFonts w:ascii="Symbol" w:hAnsi="Symbol" w:hint="default"/>
      </w:rPr>
    </w:lvl>
    <w:lvl w:ilvl="4" w:tplc="04270003" w:tentative="1">
      <w:start w:val="1"/>
      <w:numFmt w:val="bullet"/>
      <w:lvlText w:val="o"/>
      <w:lvlJc w:val="left"/>
      <w:pPr>
        <w:ind w:left="4449" w:hanging="360"/>
      </w:pPr>
      <w:rPr>
        <w:rFonts w:ascii="Courier New" w:hAnsi="Courier New" w:cs="Courier New" w:hint="default"/>
      </w:rPr>
    </w:lvl>
    <w:lvl w:ilvl="5" w:tplc="04270005" w:tentative="1">
      <w:start w:val="1"/>
      <w:numFmt w:val="bullet"/>
      <w:lvlText w:val=""/>
      <w:lvlJc w:val="left"/>
      <w:pPr>
        <w:ind w:left="5169" w:hanging="360"/>
      </w:pPr>
      <w:rPr>
        <w:rFonts w:ascii="Wingdings" w:hAnsi="Wingdings" w:hint="default"/>
      </w:rPr>
    </w:lvl>
    <w:lvl w:ilvl="6" w:tplc="04270001" w:tentative="1">
      <w:start w:val="1"/>
      <w:numFmt w:val="bullet"/>
      <w:lvlText w:val=""/>
      <w:lvlJc w:val="left"/>
      <w:pPr>
        <w:ind w:left="5889" w:hanging="360"/>
      </w:pPr>
      <w:rPr>
        <w:rFonts w:ascii="Symbol" w:hAnsi="Symbol" w:hint="default"/>
      </w:rPr>
    </w:lvl>
    <w:lvl w:ilvl="7" w:tplc="04270003" w:tentative="1">
      <w:start w:val="1"/>
      <w:numFmt w:val="bullet"/>
      <w:lvlText w:val="o"/>
      <w:lvlJc w:val="left"/>
      <w:pPr>
        <w:ind w:left="6609" w:hanging="360"/>
      </w:pPr>
      <w:rPr>
        <w:rFonts w:ascii="Courier New" w:hAnsi="Courier New" w:cs="Courier New" w:hint="default"/>
      </w:rPr>
    </w:lvl>
    <w:lvl w:ilvl="8" w:tplc="04270005" w:tentative="1">
      <w:start w:val="1"/>
      <w:numFmt w:val="bullet"/>
      <w:lvlText w:val=""/>
      <w:lvlJc w:val="left"/>
      <w:pPr>
        <w:ind w:left="7329" w:hanging="360"/>
      </w:pPr>
      <w:rPr>
        <w:rFonts w:ascii="Wingdings" w:hAnsi="Wingdings" w:hint="default"/>
      </w:rPr>
    </w:lvl>
  </w:abstractNum>
  <w:abstractNum w:abstractNumId="9">
    <w:nsid w:val="200C228A"/>
    <w:multiLevelType w:val="hybridMultilevel"/>
    <w:tmpl w:val="5D1C77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nsid w:val="2E8E2B5A"/>
    <w:multiLevelType w:val="hybridMultilevel"/>
    <w:tmpl w:val="780491B8"/>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1">
    <w:nsid w:val="339636D9"/>
    <w:multiLevelType w:val="hybridMultilevel"/>
    <w:tmpl w:val="C3E22EEA"/>
    <w:lvl w:ilvl="0" w:tplc="543A8DD2">
      <w:start w:val="1"/>
      <w:numFmt w:val="bullet"/>
      <w:lvlText w:val=""/>
      <w:lvlJc w:val="left"/>
      <w:rPr>
        <w:rFonts w:ascii="Symbol" w:hAnsi="Symbol" w:hint="default"/>
        <w:color w:val="auto"/>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12">
    <w:nsid w:val="3C19478E"/>
    <w:multiLevelType w:val="hybridMultilevel"/>
    <w:tmpl w:val="13A88DF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3">
    <w:nsid w:val="403A2571"/>
    <w:multiLevelType w:val="hybridMultilevel"/>
    <w:tmpl w:val="F926ECB0"/>
    <w:lvl w:ilvl="0" w:tplc="04270001">
      <w:start w:val="1"/>
      <w:numFmt w:val="bullet"/>
      <w:lvlText w:val=""/>
      <w:lvlJc w:val="left"/>
      <w:pPr>
        <w:ind w:left="780" w:hanging="360"/>
      </w:pPr>
      <w:rPr>
        <w:rFonts w:ascii="Symbol" w:hAnsi="Symbol" w:hint="default"/>
      </w:rPr>
    </w:lvl>
    <w:lvl w:ilvl="1" w:tplc="04270003">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4">
    <w:nsid w:val="423C3EB7"/>
    <w:multiLevelType w:val="hybridMultilevel"/>
    <w:tmpl w:val="8A98666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5">
    <w:nsid w:val="449C477A"/>
    <w:multiLevelType w:val="hybridMultilevel"/>
    <w:tmpl w:val="944A7774"/>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nsid w:val="475245F5"/>
    <w:multiLevelType w:val="hybridMultilevel"/>
    <w:tmpl w:val="1ACC61A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7">
    <w:nsid w:val="49C673D1"/>
    <w:multiLevelType w:val="hybridMultilevel"/>
    <w:tmpl w:val="E8DAB6D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nsid w:val="4BC87B69"/>
    <w:multiLevelType w:val="hybridMultilevel"/>
    <w:tmpl w:val="99C6BED8"/>
    <w:lvl w:ilvl="0" w:tplc="04270001">
      <w:start w:val="1"/>
      <w:numFmt w:val="bullet"/>
      <w:lvlText w:val=""/>
      <w:lvlJc w:val="left"/>
      <w:pPr>
        <w:ind w:left="720" w:hanging="360"/>
      </w:pPr>
      <w:rPr>
        <w:rFonts w:ascii="Symbol" w:hAnsi="Symbol"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nsid w:val="4C9815EA"/>
    <w:multiLevelType w:val="hybridMultilevel"/>
    <w:tmpl w:val="345C0CC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0">
    <w:nsid w:val="4E4B47BC"/>
    <w:multiLevelType w:val="multilevel"/>
    <w:tmpl w:val="5BDEE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4841C93"/>
    <w:multiLevelType w:val="hybridMultilevel"/>
    <w:tmpl w:val="BEECFC9E"/>
    <w:lvl w:ilvl="0" w:tplc="CDA6F9A8">
      <w:start w:val="1"/>
      <w:numFmt w:val="bullet"/>
      <w:lvlText w:val=""/>
      <w:lvlJc w:val="left"/>
      <w:pPr>
        <w:ind w:left="720" w:hanging="360"/>
      </w:pPr>
      <w:rPr>
        <w:rFonts w:ascii="Symbol" w:hAnsi="Symbol" w:hint="default"/>
        <w:color w:val="000000" w:themeColor="text1"/>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55CE76F7"/>
    <w:multiLevelType w:val="hybridMultilevel"/>
    <w:tmpl w:val="615C8C2E"/>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3">
    <w:nsid w:val="57923D46"/>
    <w:multiLevelType w:val="hybridMultilevel"/>
    <w:tmpl w:val="CF0A5F6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4">
    <w:nsid w:val="59817995"/>
    <w:multiLevelType w:val="hybridMultilevel"/>
    <w:tmpl w:val="F104C7CA"/>
    <w:lvl w:ilvl="0" w:tplc="04270001">
      <w:start w:val="1"/>
      <w:numFmt w:val="bullet"/>
      <w:lvlText w:val=""/>
      <w:lvlJc w:val="left"/>
      <w:pPr>
        <w:ind w:left="0" w:hanging="360"/>
      </w:pPr>
      <w:rPr>
        <w:rFonts w:ascii="Symbol" w:hAnsi="Symbol" w:hint="default"/>
        <w:color w:val="auto"/>
      </w:rPr>
    </w:lvl>
    <w:lvl w:ilvl="1" w:tplc="04270003">
      <w:start w:val="1"/>
      <w:numFmt w:val="bullet"/>
      <w:lvlText w:val="o"/>
      <w:lvlJc w:val="left"/>
      <w:pPr>
        <w:ind w:left="720" w:hanging="360"/>
      </w:pPr>
      <w:rPr>
        <w:rFonts w:ascii="Courier New" w:hAnsi="Courier New" w:cs="Courier New" w:hint="default"/>
      </w:rPr>
    </w:lvl>
    <w:lvl w:ilvl="2" w:tplc="04270005" w:tentative="1">
      <w:start w:val="1"/>
      <w:numFmt w:val="bullet"/>
      <w:lvlText w:val=""/>
      <w:lvlJc w:val="left"/>
      <w:pPr>
        <w:ind w:left="1440" w:hanging="360"/>
      </w:pPr>
      <w:rPr>
        <w:rFonts w:ascii="Wingdings" w:hAnsi="Wingdings" w:hint="default"/>
      </w:rPr>
    </w:lvl>
    <w:lvl w:ilvl="3" w:tplc="04270001" w:tentative="1">
      <w:start w:val="1"/>
      <w:numFmt w:val="bullet"/>
      <w:lvlText w:val=""/>
      <w:lvlJc w:val="left"/>
      <w:pPr>
        <w:ind w:left="2160" w:hanging="360"/>
      </w:pPr>
      <w:rPr>
        <w:rFonts w:ascii="Symbol" w:hAnsi="Symbol" w:hint="default"/>
      </w:rPr>
    </w:lvl>
    <w:lvl w:ilvl="4" w:tplc="04270003" w:tentative="1">
      <w:start w:val="1"/>
      <w:numFmt w:val="bullet"/>
      <w:lvlText w:val="o"/>
      <w:lvlJc w:val="left"/>
      <w:pPr>
        <w:ind w:left="2880" w:hanging="360"/>
      </w:pPr>
      <w:rPr>
        <w:rFonts w:ascii="Courier New" w:hAnsi="Courier New" w:cs="Courier New" w:hint="default"/>
      </w:rPr>
    </w:lvl>
    <w:lvl w:ilvl="5" w:tplc="04270005" w:tentative="1">
      <w:start w:val="1"/>
      <w:numFmt w:val="bullet"/>
      <w:lvlText w:val=""/>
      <w:lvlJc w:val="left"/>
      <w:pPr>
        <w:ind w:left="3600" w:hanging="360"/>
      </w:pPr>
      <w:rPr>
        <w:rFonts w:ascii="Wingdings" w:hAnsi="Wingdings" w:hint="default"/>
      </w:rPr>
    </w:lvl>
    <w:lvl w:ilvl="6" w:tplc="04270001" w:tentative="1">
      <w:start w:val="1"/>
      <w:numFmt w:val="bullet"/>
      <w:lvlText w:val=""/>
      <w:lvlJc w:val="left"/>
      <w:pPr>
        <w:ind w:left="4320" w:hanging="360"/>
      </w:pPr>
      <w:rPr>
        <w:rFonts w:ascii="Symbol" w:hAnsi="Symbol" w:hint="default"/>
      </w:rPr>
    </w:lvl>
    <w:lvl w:ilvl="7" w:tplc="04270003" w:tentative="1">
      <w:start w:val="1"/>
      <w:numFmt w:val="bullet"/>
      <w:lvlText w:val="o"/>
      <w:lvlJc w:val="left"/>
      <w:pPr>
        <w:ind w:left="5040" w:hanging="360"/>
      </w:pPr>
      <w:rPr>
        <w:rFonts w:ascii="Courier New" w:hAnsi="Courier New" w:cs="Courier New" w:hint="default"/>
      </w:rPr>
    </w:lvl>
    <w:lvl w:ilvl="8" w:tplc="04270005" w:tentative="1">
      <w:start w:val="1"/>
      <w:numFmt w:val="bullet"/>
      <w:lvlText w:val=""/>
      <w:lvlJc w:val="left"/>
      <w:pPr>
        <w:ind w:left="5760" w:hanging="360"/>
      </w:pPr>
      <w:rPr>
        <w:rFonts w:ascii="Wingdings" w:hAnsi="Wingdings" w:hint="default"/>
      </w:rPr>
    </w:lvl>
  </w:abstractNum>
  <w:abstractNum w:abstractNumId="25">
    <w:nsid w:val="5C0C14AC"/>
    <w:multiLevelType w:val="hybridMultilevel"/>
    <w:tmpl w:val="E04C46C0"/>
    <w:lvl w:ilvl="0" w:tplc="D91EFE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nsid w:val="5CE45767"/>
    <w:multiLevelType w:val="hybridMultilevel"/>
    <w:tmpl w:val="C080816C"/>
    <w:lvl w:ilvl="0" w:tplc="B4FEF5CC">
      <w:start w:val="1"/>
      <w:numFmt w:val="bullet"/>
      <w:lvlText w:val=""/>
      <w:lvlJc w:val="left"/>
      <w:pPr>
        <w:ind w:left="-720" w:hanging="360"/>
      </w:pPr>
      <w:rPr>
        <w:rFonts w:ascii="Symbol" w:hAnsi="Symbol" w:hint="default"/>
        <w:color w:val="000000"/>
      </w:rPr>
    </w:lvl>
    <w:lvl w:ilvl="1" w:tplc="04270003" w:tentative="1">
      <w:start w:val="1"/>
      <w:numFmt w:val="bullet"/>
      <w:lvlText w:val="o"/>
      <w:lvlJc w:val="left"/>
      <w:pPr>
        <w:ind w:left="0" w:hanging="360"/>
      </w:pPr>
      <w:rPr>
        <w:rFonts w:ascii="Courier New" w:hAnsi="Courier New" w:cs="Courier New" w:hint="default"/>
      </w:rPr>
    </w:lvl>
    <w:lvl w:ilvl="2" w:tplc="04270005" w:tentative="1">
      <w:start w:val="1"/>
      <w:numFmt w:val="bullet"/>
      <w:lvlText w:val=""/>
      <w:lvlJc w:val="left"/>
      <w:pPr>
        <w:ind w:left="720" w:hanging="360"/>
      </w:pPr>
      <w:rPr>
        <w:rFonts w:ascii="Wingdings" w:hAnsi="Wingdings" w:hint="default"/>
      </w:rPr>
    </w:lvl>
    <w:lvl w:ilvl="3" w:tplc="04270001" w:tentative="1">
      <w:start w:val="1"/>
      <w:numFmt w:val="bullet"/>
      <w:lvlText w:val=""/>
      <w:lvlJc w:val="left"/>
      <w:pPr>
        <w:ind w:left="1440" w:hanging="360"/>
      </w:pPr>
      <w:rPr>
        <w:rFonts w:ascii="Symbol" w:hAnsi="Symbol" w:hint="default"/>
      </w:rPr>
    </w:lvl>
    <w:lvl w:ilvl="4" w:tplc="04270003" w:tentative="1">
      <w:start w:val="1"/>
      <w:numFmt w:val="bullet"/>
      <w:lvlText w:val="o"/>
      <w:lvlJc w:val="left"/>
      <w:pPr>
        <w:ind w:left="2160" w:hanging="360"/>
      </w:pPr>
      <w:rPr>
        <w:rFonts w:ascii="Courier New" w:hAnsi="Courier New" w:cs="Courier New" w:hint="default"/>
      </w:rPr>
    </w:lvl>
    <w:lvl w:ilvl="5" w:tplc="04270005" w:tentative="1">
      <w:start w:val="1"/>
      <w:numFmt w:val="bullet"/>
      <w:lvlText w:val=""/>
      <w:lvlJc w:val="left"/>
      <w:pPr>
        <w:ind w:left="2880" w:hanging="360"/>
      </w:pPr>
      <w:rPr>
        <w:rFonts w:ascii="Wingdings" w:hAnsi="Wingdings" w:hint="default"/>
      </w:rPr>
    </w:lvl>
    <w:lvl w:ilvl="6" w:tplc="04270001" w:tentative="1">
      <w:start w:val="1"/>
      <w:numFmt w:val="bullet"/>
      <w:lvlText w:val=""/>
      <w:lvlJc w:val="left"/>
      <w:pPr>
        <w:ind w:left="3600" w:hanging="360"/>
      </w:pPr>
      <w:rPr>
        <w:rFonts w:ascii="Symbol" w:hAnsi="Symbol" w:hint="default"/>
      </w:rPr>
    </w:lvl>
    <w:lvl w:ilvl="7" w:tplc="04270003" w:tentative="1">
      <w:start w:val="1"/>
      <w:numFmt w:val="bullet"/>
      <w:lvlText w:val="o"/>
      <w:lvlJc w:val="left"/>
      <w:pPr>
        <w:ind w:left="4320" w:hanging="360"/>
      </w:pPr>
      <w:rPr>
        <w:rFonts w:ascii="Courier New" w:hAnsi="Courier New" w:cs="Courier New" w:hint="default"/>
      </w:rPr>
    </w:lvl>
    <w:lvl w:ilvl="8" w:tplc="04270005" w:tentative="1">
      <w:start w:val="1"/>
      <w:numFmt w:val="bullet"/>
      <w:lvlText w:val=""/>
      <w:lvlJc w:val="left"/>
      <w:pPr>
        <w:ind w:left="5040" w:hanging="360"/>
      </w:pPr>
      <w:rPr>
        <w:rFonts w:ascii="Wingdings" w:hAnsi="Wingdings" w:hint="default"/>
      </w:rPr>
    </w:lvl>
  </w:abstractNum>
  <w:abstractNum w:abstractNumId="27">
    <w:nsid w:val="634E0113"/>
    <w:multiLevelType w:val="hybridMultilevel"/>
    <w:tmpl w:val="C152D70E"/>
    <w:lvl w:ilvl="0" w:tplc="DD907B88">
      <w:start w:val="1"/>
      <w:numFmt w:val="bullet"/>
      <w:lvlText w:val=""/>
      <w:lvlJc w:val="left"/>
      <w:pPr>
        <w:ind w:left="107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nsid w:val="647B072E"/>
    <w:multiLevelType w:val="hybridMultilevel"/>
    <w:tmpl w:val="EF820D4E"/>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nsid w:val="662C7CF7"/>
    <w:multiLevelType w:val="hybridMultilevel"/>
    <w:tmpl w:val="A156D87A"/>
    <w:lvl w:ilvl="0" w:tplc="72D83814">
      <w:numFmt w:val="bullet"/>
      <w:lvlText w:val="-"/>
      <w:lvlJc w:val="left"/>
      <w:pPr>
        <w:ind w:left="0" w:hanging="360"/>
      </w:pPr>
      <w:rPr>
        <w:rFonts w:ascii="Times New Roman" w:eastAsia="Times New Roman" w:hAnsi="Times New Roman" w:cs="Times New Roman" w:hint="default"/>
      </w:rPr>
    </w:lvl>
    <w:lvl w:ilvl="1" w:tplc="04270003">
      <w:start w:val="1"/>
      <w:numFmt w:val="bullet"/>
      <w:lvlText w:val="o"/>
      <w:lvlJc w:val="left"/>
      <w:pPr>
        <w:ind w:left="720" w:hanging="360"/>
      </w:pPr>
      <w:rPr>
        <w:rFonts w:ascii="Courier New" w:hAnsi="Courier New" w:cs="Courier New" w:hint="default"/>
      </w:rPr>
    </w:lvl>
    <w:lvl w:ilvl="2" w:tplc="04270005">
      <w:start w:val="1"/>
      <w:numFmt w:val="bullet"/>
      <w:lvlText w:val=""/>
      <w:lvlJc w:val="left"/>
      <w:pPr>
        <w:ind w:left="1440" w:hanging="360"/>
      </w:pPr>
      <w:rPr>
        <w:rFonts w:ascii="Wingdings" w:hAnsi="Wingdings" w:hint="default"/>
      </w:rPr>
    </w:lvl>
    <w:lvl w:ilvl="3" w:tplc="04270001">
      <w:start w:val="1"/>
      <w:numFmt w:val="bullet"/>
      <w:lvlText w:val=""/>
      <w:lvlJc w:val="left"/>
      <w:pPr>
        <w:ind w:left="2160" w:hanging="360"/>
      </w:pPr>
      <w:rPr>
        <w:rFonts w:ascii="Symbol" w:hAnsi="Symbol" w:hint="default"/>
      </w:rPr>
    </w:lvl>
    <w:lvl w:ilvl="4" w:tplc="04270003">
      <w:start w:val="1"/>
      <w:numFmt w:val="bullet"/>
      <w:lvlText w:val="o"/>
      <w:lvlJc w:val="left"/>
      <w:pPr>
        <w:ind w:left="2880" w:hanging="360"/>
      </w:pPr>
      <w:rPr>
        <w:rFonts w:ascii="Courier New" w:hAnsi="Courier New" w:cs="Courier New" w:hint="default"/>
      </w:rPr>
    </w:lvl>
    <w:lvl w:ilvl="5" w:tplc="04270005">
      <w:start w:val="1"/>
      <w:numFmt w:val="bullet"/>
      <w:lvlText w:val=""/>
      <w:lvlJc w:val="left"/>
      <w:pPr>
        <w:ind w:left="3600" w:hanging="360"/>
      </w:pPr>
      <w:rPr>
        <w:rFonts w:ascii="Wingdings" w:hAnsi="Wingdings" w:hint="default"/>
      </w:rPr>
    </w:lvl>
    <w:lvl w:ilvl="6" w:tplc="04270001">
      <w:start w:val="1"/>
      <w:numFmt w:val="bullet"/>
      <w:lvlText w:val=""/>
      <w:lvlJc w:val="left"/>
      <w:pPr>
        <w:ind w:left="4320" w:hanging="360"/>
      </w:pPr>
      <w:rPr>
        <w:rFonts w:ascii="Symbol" w:hAnsi="Symbol" w:hint="default"/>
      </w:rPr>
    </w:lvl>
    <w:lvl w:ilvl="7" w:tplc="04270003">
      <w:start w:val="1"/>
      <w:numFmt w:val="bullet"/>
      <w:lvlText w:val="o"/>
      <w:lvlJc w:val="left"/>
      <w:pPr>
        <w:ind w:left="5040" w:hanging="360"/>
      </w:pPr>
      <w:rPr>
        <w:rFonts w:ascii="Courier New" w:hAnsi="Courier New" w:cs="Courier New" w:hint="default"/>
      </w:rPr>
    </w:lvl>
    <w:lvl w:ilvl="8" w:tplc="04270005">
      <w:start w:val="1"/>
      <w:numFmt w:val="bullet"/>
      <w:lvlText w:val=""/>
      <w:lvlJc w:val="left"/>
      <w:pPr>
        <w:ind w:left="5760" w:hanging="360"/>
      </w:pPr>
      <w:rPr>
        <w:rFonts w:ascii="Wingdings" w:hAnsi="Wingdings" w:hint="default"/>
      </w:rPr>
    </w:lvl>
  </w:abstractNum>
  <w:abstractNum w:abstractNumId="30">
    <w:nsid w:val="6FD209ED"/>
    <w:multiLevelType w:val="hybridMultilevel"/>
    <w:tmpl w:val="FDB83F6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1">
    <w:nsid w:val="70B815F3"/>
    <w:multiLevelType w:val="hybridMultilevel"/>
    <w:tmpl w:val="47F85E5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nsid w:val="775E3617"/>
    <w:multiLevelType w:val="hybridMultilevel"/>
    <w:tmpl w:val="1DD6F2A6"/>
    <w:lvl w:ilvl="0" w:tplc="6F069EAA">
      <w:start w:val="1"/>
      <w:numFmt w:val="bullet"/>
      <w:lvlText w:val=""/>
      <w:lvlJc w:val="left"/>
      <w:pPr>
        <w:ind w:left="1440" w:hanging="360"/>
      </w:pPr>
      <w:rPr>
        <w:rFonts w:ascii="Symbol" w:hAnsi="Symbol" w:hint="default"/>
        <w:color w:val="auto"/>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num w:numId="1">
    <w:abstractNumId w:val="10"/>
  </w:num>
  <w:num w:numId="2">
    <w:abstractNumId w:val="7"/>
  </w:num>
  <w:num w:numId="3">
    <w:abstractNumId w:val="24"/>
  </w:num>
  <w:num w:numId="4">
    <w:abstractNumId w:val="29"/>
  </w:num>
  <w:num w:numId="5">
    <w:abstractNumId w:val="5"/>
  </w:num>
  <w:num w:numId="6">
    <w:abstractNumId w:val="3"/>
  </w:num>
  <w:num w:numId="7">
    <w:abstractNumId w:val="1"/>
  </w:num>
  <w:num w:numId="8">
    <w:abstractNumId w:val="21"/>
  </w:num>
  <w:num w:numId="9">
    <w:abstractNumId w:val="17"/>
  </w:num>
  <w:num w:numId="10">
    <w:abstractNumId w:val="28"/>
  </w:num>
  <w:num w:numId="11">
    <w:abstractNumId w:val="26"/>
  </w:num>
  <w:num w:numId="12">
    <w:abstractNumId w:val="4"/>
  </w:num>
  <w:num w:numId="13">
    <w:abstractNumId w:val="19"/>
  </w:num>
  <w:num w:numId="14">
    <w:abstractNumId w:val="11"/>
  </w:num>
  <w:num w:numId="15">
    <w:abstractNumId w:val="8"/>
  </w:num>
  <w:num w:numId="16">
    <w:abstractNumId w:val="6"/>
  </w:num>
  <w:num w:numId="17">
    <w:abstractNumId w:val="20"/>
  </w:num>
  <w:num w:numId="18">
    <w:abstractNumId w:val="0"/>
  </w:num>
  <w:num w:numId="19">
    <w:abstractNumId w:val="32"/>
  </w:num>
  <w:num w:numId="20">
    <w:abstractNumId w:val="2"/>
  </w:num>
  <w:num w:numId="21">
    <w:abstractNumId w:val="9"/>
  </w:num>
  <w:num w:numId="22">
    <w:abstractNumId w:val="13"/>
  </w:num>
  <w:num w:numId="23">
    <w:abstractNumId w:val="27"/>
  </w:num>
  <w:num w:numId="2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31"/>
  </w:num>
  <w:num w:numId="27">
    <w:abstractNumId w:val="22"/>
  </w:num>
  <w:num w:numId="28">
    <w:abstractNumId w:val="30"/>
  </w:num>
  <w:num w:numId="29">
    <w:abstractNumId w:val="25"/>
  </w:num>
  <w:num w:numId="30">
    <w:abstractNumId w:val="12"/>
  </w:num>
  <w:num w:numId="31">
    <w:abstractNumId w:val="16"/>
  </w:num>
  <w:num w:numId="32">
    <w:abstractNumId w:val="14"/>
  </w:num>
  <w:num w:numId="33">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156"/>
    <w:rsid w:val="000001E2"/>
    <w:rsid w:val="0000033F"/>
    <w:rsid w:val="0000045F"/>
    <w:rsid w:val="00000C21"/>
    <w:rsid w:val="000017F3"/>
    <w:rsid w:val="00001882"/>
    <w:rsid w:val="00001F7A"/>
    <w:rsid w:val="000020D5"/>
    <w:rsid w:val="00002713"/>
    <w:rsid w:val="00002941"/>
    <w:rsid w:val="00002996"/>
    <w:rsid w:val="00002A3E"/>
    <w:rsid w:val="00002B4B"/>
    <w:rsid w:val="00002ED4"/>
    <w:rsid w:val="000033BB"/>
    <w:rsid w:val="00003659"/>
    <w:rsid w:val="0000380D"/>
    <w:rsid w:val="00003E69"/>
    <w:rsid w:val="00003EC6"/>
    <w:rsid w:val="0000439B"/>
    <w:rsid w:val="00004FA7"/>
    <w:rsid w:val="00005628"/>
    <w:rsid w:val="00005CE5"/>
    <w:rsid w:val="00005DD4"/>
    <w:rsid w:val="00006799"/>
    <w:rsid w:val="000072FE"/>
    <w:rsid w:val="00007657"/>
    <w:rsid w:val="00007E76"/>
    <w:rsid w:val="00010151"/>
    <w:rsid w:val="000101DB"/>
    <w:rsid w:val="00011274"/>
    <w:rsid w:val="00011357"/>
    <w:rsid w:val="00011A5C"/>
    <w:rsid w:val="00011E6A"/>
    <w:rsid w:val="000127F7"/>
    <w:rsid w:val="00012859"/>
    <w:rsid w:val="00012AFF"/>
    <w:rsid w:val="00012B94"/>
    <w:rsid w:val="00012F45"/>
    <w:rsid w:val="00013115"/>
    <w:rsid w:val="0001361C"/>
    <w:rsid w:val="00013657"/>
    <w:rsid w:val="00013866"/>
    <w:rsid w:val="00013AE0"/>
    <w:rsid w:val="000140AC"/>
    <w:rsid w:val="000144F4"/>
    <w:rsid w:val="00014B2A"/>
    <w:rsid w:val="00014C18"/>
    <w:rsid w:val="00014D00"/>
    <w:rsid w:val="0001527F"/>
    <w:rsid w:val="00015705"/>
    <w:rsid w:val="000159A6"/>
    <w:rsid w:val="00016189"/>
    <w:rsid w:val="000169E9"/>
    <w:rsid w:val="000169FB"/>
    <w:rsid w:val="00016A49"/>
    <w:rsid w:val="00016B80"/>
    <w:rsid w:val="000171CB"/>
    <w:rsid w:val="000172B6"/>
    <w:rsid w:val="00017C96"/>
    <w:rsid w:val="00017F84"/>
    <w:rsid w:val="000201CF"/>
    <w:rsid w:val="000202AC"/>
    <w:rsid w:val="0002080D"/>
    <w:rsid w:val="00020812"/>
    <w:rsid w:val="0002085C"/>
    <w:rsid w:val="00020B79"/>
    <w:rsid w:val="00020FAC"/>
    <w:rsid w:val="000213A0"/>
    <w:rsid w:val="000219FD"/>
    <w:rsid w:val="00022337"/>
    <w:rsid w:val="00023071"/>
    <w:rsid w:val="000235F3"/>
    <w:rsid w:val="00023702"/>
    <w:rsid w:val="000237DB"/>
    <w:rsid w:val="00023871"/>
    <w:rsid w:val="00023EBB"/>
    <w:rsid w:val="0002413D"/>
    <w:rsid w:val="0002425D"/>
    <w:rsid w:val="000242C6"/>
    <w:rsid w:val="000244D1"/>
    <w:rsid w:val="0002457C"/>
    <w:rsid w:val="000249CE"/>
    <w:rsid w:val="00024A64"/>
    <w:rsid w:val="00024BAA"/>
    <w:rsid w:val="00024C02"/>
    <w:rsid w:val="00025093"/>
    <w:rsid w:val="000272B6"/>
    <w:rsid w:val="000274CC"/>
    <w:rsid w:val="00027A70"/>
    <w:rsid w:val="00027AD6"/>
    <w:rsid w:val="00027DAD"/>
    <w:rsid w:val="000306E9"/>
    <w:rsid w:val="00030EB4"/>
    <w:rsid w:val="00030F1D"/>
    <w:rsid w:val="00031627"/>
    <w:rsid w:val="00031C9F"/>
    <w:rsid w:val="00031E70"/>
    <w:rsid w:val="00032100"/>
    <w:rsid w:val="00032355"/>
    <w:rsid w:val="000323EF"/>
    <w:rsid w:val="000324BC"/>
    <w:rsid w:val="00032CCA"/>
    <w:rsid w:val="00033397"/>
    <w:rsid w:val="0003383B"/>
    <w:rsid w:val="00033CA1"/>
    <w:rsid w:val="00034B3E"/>
    <w:rsid w:val="00034C4E"/>
    <w:rsid w:val="000350DF"/>
    <w:rsid w:val="000354D6"/>
    <w:rsid w:val="00035871"/>
    <w:rsid w:val="00036305"/>
    <w:rsid w:val="00036480"/>
    <w:rsid w:val="00036520"/>
    <w:rsid w:val="00036A58"/>
    <w:rsid w:val="000375CC"/>
    <w:rsid w:val="000379D3"/>
    <w:rsid w:val="00037B8F"/>
    <w:rsid w:val="00037ED1"/>
    <w:rsid w:val="00037F37"/>
    <w:rsid w:val="0004057F"/>
    <w:rsid w:val="00040596"/>
    <w:rsid w:val="00040C6C"/>
    <w:rsid w:val="00040F8C"/>
    <w:rsid w:val="00040FEE"/>
    <w:rsid w:val="0004154E"/>
    <w:rsid w:val="00041724"/>
    <w:rsid w:val="00041754"/>
    <w:rsid w:val="00041961"/>
    <w:rsid w:val="00042133"/>
    <w:rsid w:val="00042420"/>
    <w:rsid w:val="00042582"/>
    <w:rsid w:val="000434F9"/>
    <w:rsid w:val="00043875"/>
    <w:rsid w:val="00043933"/>
    <w:rsid w:val="000439FD"/>
    <w:rsid w:val="00043A0C"/>
    <w:rsid w:val="00043B01"/>
    <w:rsid w:val="00043B8D"/>
    <w:rsid w:val="00043BAB"/>
    <w:rsid w:val="000441D0"/>
    <w:rsid w:val="0004441A"/>
    <w:rsid w:val="0004499F"/>
    <w:rsid w:val="00044A78"/>
    <w:rsid w:val="00044C64"/>
    <w:rsid w:val="00044E33"/>
    <w:rsid w:val="00045195"/>
    <w:rsid w:val="000451EC"/>
    <w:rsid w:val="00045330"/>
    <w:rsid w:val="000457A3"/>
    <w:rsid w:val="00046268"/>
    <w:rsid w:val="00046A47"/>
    <w:rsid w:val="000477BD"/>
    <w:rsid w:val="00047CC3"/>
    <w:rsid w:val="00050184"/>
    <w:rsid w:val="000502A2"/>
    <w:rsid w:val="000502AA"/>
    <w:rsid w:val="000505FD"/>
    <w:rsid w:val="00050AE3"/>
    <w:rsid w:val="00050D8D"/>
    <w:rsid w:val="000510A3"/>
    <w:rsid w:val="00051153"/>
    <w:rsid w:val="000517F1"/>
    <w:rsid w:val="000524CE"/>
    <w:rsid w:val="00052543"/>
    <w:rsid w:val="00052830"/>
    <w:rsid w:val="00052894"/>
    <w:rsid w:val="000529EE"/>
    <w:rsid w:val="00052A0F"/>
    <w:rsid w:val="00053882"/>
    <w:rsid w:val="00053B0A"/>
    <w:rsid w:val="0005409F"/>
    <w:rsid w:val="000540B7"/>
    <w:rsid w:val="0005465E"/>
    <w:rsid w:val="00054736"/>
    <w:rsid w:val="00054AEC"/>
    <w:rsid w:val="00055148"/>
    <w:rsid w:val="00055998"/>
    <w:rsid w:val="00055ED4"/>
    <w:rsid w:val="00056FA8"/>
    <w:rsid w:val="00057045"/>
    <w:rsid w:val="000578BC"/>
    <w:rsid w:val="0006045E"/>
    <w:rsid w:val="00060833"/>
    <w:rsid w:val="00060894"/>
    <w:rsid w:val="00060E1F"/>
    <w:rsid w:val="000612F3"/>
    <w:rsid w:val="000612F5"/>
    <w:rsid w:val="00061758"/>
    <w:rsid w:val="00061C1D"/>
    <w:rsid w:val="00061E1F"/>
    <w:rsid w:val="00062179"/>
    <w:rsid w:val="000621CC"/>
    <w:rsid w:val="0006229B"/>
    <w:rsid w:val="00062557"/>
    <w:rsid w:val="0006279A"/>
    <w:rsid w:val="00063027"/>
    <w:rsid w:val="00063046"/>
    <w:rsid w:val="00063332"/>
    <w:rsid w:val="000636E8"/>
    <w:rsid w:val="00063FEF"/>
    <w:rsid w:val="00064D87"/>
    <w:rsid w:val="00065303"/>
    <w:rsid w:val="000654D1"/>
    <w:rsid w:val="00065761"/>
    <w:rsid w:val="00065B69"/>
    <w:rsid w:val="00065F9D"/>
    <w:rsid w:val="00065FA7"/>
    <w:rsid w:val="0006605C"/>
    <w:rsid w:val="00066231"/>
    <w:rsid w:val="000663F2"/>
    <w:rsid w:val="0006652C"/>
    <w:rsid w:val="000666E0"/>
    <w:rsid w:val="00066717"/>
    <w:rsid w:val="00066A56"/>
    <w:rsid w:val="00066B2E"/>
    <w:rsid w:val="00066C8D"/>
    <w:rsid w:val="00066DF8"/>
    <w:rsid w:val="00066E58"/>
    <w:rsid w:val="0006745C"/>
    <w:rsid w:val="0006745F"/>
    <w:rsid w:val="000678A1"/>
    <w:rsid w:val="00067DD5"/>
    <w:rsid w:val="000700D1"/>
    <w:rsid w:val="000702CD"/>
    <w:rsid w:val="000709C7"/>
    <w:rsid w:val="00070CD7"/>
    <w:rsid w:val="00070D8C"/>
    <w:rsid w:val="00070FA1"/>
    <w:rsid w:val="00071346"/>
    <w:rsid w:val="00071465"/>
    <w:rsid w:val="0007169D"/>
    <w:rsid w:val="000721DB"/>
    <w:rsid w:val="000722D1"/>
    <w:rsid w:val="000723EF"/>
    <w:rsid w:val="00072E9A"/>
    <w:rsid w:val="00072FC5"/>
    <w:rsid w:val="000730B6"/>
    <w:rsid w:val="000732FD"/>
    <w:rsid w:val="00073F5D"/>
    <w:rsid w:val="0007407C"/>
    <w:rsid w:val="0007420B"/>
    <w:rsid w:val="000742A6"/>
    <w:rsid w:val="00074390"/>
    <w:rsid w:val="00074BE2"/>
    <w:rsid w:val="00074C00"/>
    <w:rsid w:val="000752A0"/>
    <w:rsid w:val="00075B69"/>
    <w:rsid w:val="00075CC4"/>
    <w:rsid w:val="00075CD6"/>
    <w:rsid w:val="000760F4"/>
    <w:rsid w:val="0007695D"/>
    <w:rsid w:val="000769BC"/>
    <w:rsid w:val="000771B1"/>
    <w:rsid w:val="0007755C"/>
    <w:rsid w:val="000775A2"/>
    <w:rsid w:val="00077C55"/>
    <w:rsid w:val="00077EC6"/>
    <w:rsid w:val="000802C9"/>
    <w:rsid w:val="000809B5"/>
    <w:rsid w:val="00080EC2"/>
    <w:rsid w:val="000816C7"/>
    <w:rsid w:val="00081FD5"/>
    <w:rsid w:val="00082107"/>
    <w:rsid w:val="0008291D"/>
    <w:rsid w:val="00083094"/>
    <w:rsid w:val="000839ED"/>
    <w:rsid w:val="00083E29"/>
    <w:rsid w:val="000840AD"/>
    <w:rsid w:val="000840FF"/>
    <w:rsid w:val="0008438D"/>
    <w:rsid w:val="00084E2B"/>
    <w:rsid w:val="000859C8"/>
    <w:rsid w:val="000861FE"/>
    <w:rsid w:val="00086470"/>
    <w:rsid w:val="00086578"/>
    <w:rsid w:val="00086634"/>
    <w:rsid w:val="00087138"/>
    <w:rsid w:val="00087354"/>
    <w:rsid w:val="000878F7"/>
    <w:rsid w:val="00087B05"/>
    <w:rsid w:val="00087CD8"/>
    <w:rsid w:val="00087D2F"/>
    <w:rsid w:val="00090319"/>
    <w:rsid w:val="00090455"/>
    <w:rsid w:val="00090574"/>
    <w:rsid w:val="0009057B"/>
    <w:rsid w:val="00090A9A"/>
    <w:rsid w:val="00090DA0"/>
    <w:rsid w:val="00090E18"/>
    <w:rsid w:val="00091464"/>
    <w:rsid w:val="00091B71"/>
    <w:rsid w:val="000923E9"/>
    <w:rsid w:val="00092422"/>
    <w:rsid w:val="0009260D"/>
    <w:rsid w:val="00092956"/>
    <w:rsid w:val="00092C82"/>
    <w:rsid w:val="00092EC3"/>
    <w:rsid w:val="000931D5"/>
    <w:rsid w:val="00093A8B"/>
    <w:rsid w:val="00094031"/>
    <w:rsid w:val="0009437F"/>
    <w:rsid w:val="0009453B"/>
    <w:rsid w:val="000947C6"/>
    <w:rsid w:val="000949B8"/>
    <w:rsid w:val="00095334"/>
    <w:rsid w:val="000956F6"/>
    <w:rsid w:val="00095981"/>
    <w:rsid w:val="00095F2A"/>
    <w:rsid w:val="00095F93"/>
    <w:rsid w:val="000963C6"/>
    <w:rsid w:val="00096440"/>
    <w:rsid w:val="0009702A"/>
    <w:rsid w:val="00097098"/>
    <w:rsid w:val="00097361"/>
    <w:rsid w:val="000A0259"/>
    <w:rsid w:val="000A0289"/>
    <w:rsid w:val="000A1074"/>
    <w:rsid w:val="000A1565"/>
    <w:rsid w:val="000A1B38"/>
    <w:rsid w:val="000A20C6"/>
    <w:rsid w:val="000A225A"/>
    <w:rsid w:val="000A2C25"/>
    <w:rsid w:val="000A2F5A"/>
    <w:rsid w:val="000A3493"/>
    <w:rsid w:val="000A354D"/>
    <w:rsid w:val="000A406C"/>
    <w:rsid w:val="000A4344"/>
    <w:rsid w:val="000A52D5"/>
    <w:rsid w:val="000A54BB"/>
    <w:rsid w:val="000A5C6D"/>
    <w:rsid w:val="000A5C97"/>
    <w:rsid w:val="000A5CAF"/>
    <w:rsid w:val="000A6A0A"/>
    <w:rsid w:val="000A6DFD"/>
    <w:rsid w:val="000A7083"/>
    <w:rsid w:val="000B046C"/>
    <w:rsid w:val="000B0DF2"/>
    <w:rsid w:val="000B138C"/>
    <w:rsid w:val="000B2A14"/>
    <w:rsid w:val="000B2F96"/>
    <w:rsid w:val="000B30D0"/>
    <w:rsid w:val="000B39CD"/>
    <w:rsid w:val="000B3AF7"/>
    <w:rsid w:val="000B41F5"/>
    <w:rsid w:val="000B4371"/>
    <w:rsid w:val="000B4396"/>
    <w:rsid w:val="000B4424"/>
    <w:rsid w:val="000B48C8"/>
    <w:rsid w:val="000B56B3"/>
    <w:rsid w:val="000B59C6"/>
    <w:rsid w:val="000B5D1D"/>
    <w:rsid w:val="000B5ED4"/>
    <w:rsid w:val="000B5FA8"/>
    <w:rsid w:val="000B60DF"/>
    <w:rsid w:val="000B61BC"/>
    <w:rsid w:val="000B627B"/>
    <w:rsid w:val="000B6BCA"/>
    <w:rsid w:val="000B7610"/>
    <w:rsid w:val="000B7893"/>
    <w:rsid w:val="000B790E"/>
    <w:rsid w:val="000C01EF"/>
    <w:rsid w:val="000C026F"/>
    <w:rsid w:val="000C0E8A"/>
    <w:rsid w:val="000C1166"/>
    <w:rsid w:val="000C1CCC"/>
    <w:rsid w:val="000C1D98"/>
    <w:rsid w:val="000C1DAD"/>
    <w:rsid w:val="000C1FA3"/>
    <w:rsid w:val="000C2437"/>
    <w:rsid w:val="000C28B4"/>
    <w:rsid w:val="000C3008"/>
    <w:rsid w:val="000C3722"/>
    <w:rsid w:val="000C3A7C"/>
    <w:rsid w:val="000C3E13"/>
    <w:rsid w:val="000C3E37"/>
    <w:rsid w:val="000C44A5"/>
    <w:rsid w:val="000C4996"/>
    <w:rsid w:val="000C5513"/>
    <w:rsid w:val="000C5B6E"/>
    <w:rsid w:val="000C5CA6"/>
    <w:rsid w:val="000C68FF"/>
    <w:rsid w:val="000C6DF4"/>
    <w:rsid w:val="000C6E73"/>
    <w:rsid w:val="000C6EAA"/>
    <w:rsid w:val="000C6F05"/>
    <w:rsid w:val="000C6FCF"/>
    <w:rsid w:val="000C73E4"/>
    <w:rsid w:val="000C781E"/>
    <w:rsid w:val="000D0005"/>
    <w:rsid w:val="000D0B97"/>
    <w:rsid w:val="000D10E5"/>
    <w:rsid w:val="000D12EA"/>
    <w:rsid w:val="000D1460"/>
    <w:rsid w:val="000D1B11"/>
    <w:rsid w:val="000D1FA3"/>
    <w:rsid w:val="000D20CE"/>
    <w:rsid w:val="000D2ED2"/>
    <w:rsid w:val="000D2ED5"/>
    <w:rsid w:val="000D3896"/>
    <w:rsid w:val="000D3A08"/>
    <w:rsid w:val="000D3AC1"/>
    <w:rsid w:val="000D41B5"/>
    <w:rsid w:val="000D4275"/>
    <w:rsid w:val="000D43B1"/>
    <w:rsid w:val="000D43E9"/>
    <w:rsid w:val="000D4607"/>
    <w:rsid w:val="000D5B06"/>
    <w:rsid w:val="000D5C91"/>
    <w:rsid w:val="000D6498"/>
    <w:rsid w:val="000D6607"/>
    <w:rsid w:val="000D6954"/>
    <w:rsid w:val="000D6B0B"/>
    <w:rsid w:val="000D7060"/>
    <w:rsid w:val="000D72CA"/>
    <w:rsid w:val="000D771C"/>
    <w:rsid w:val="000D7CED"/>
    <w:rsid w:val="000E016A"/>
    <w:rsid w:val="000E0434"/>
    <w:rsid w:val="000E048F"/>
    <w:rsid w:val="000E04B3"/>
    <w:rsid w:val="000E05A0"/>
    <w:rsid w:val="000E0859"/>
    <w:rsid w:val="000E0890"/>
    <w:rsid w:val="000E1548"/>
    <w:rsid w:val="000E1D92"/>
    <w:rsid w:val="000E1E0C"/>
    <w:rsid w:val="000E23A3"/>
    <w:rsid w:val="000E2499"/>
    <w:rsid w:val="000E2E35"/>
    <w:rsid w:val="000E2EC5"/>
    <w:rsid w:val="000E2FFB"/>
    <w:rsid w:val="000E300E"/>
    <w:rsid w:val="000E3443"/>
    <w:rsid w:val="000E35F3"/>
    <w:rsid w:val="000E3613"/>
    <w:rsid w:val="000E42CC"/>
    <w:rsid w:val="000E475C"/>
    <w:rsid w:val="000E487D"/>
    <w:rsid w:val="000E4D65"/>
    <w:rsid w:val="000E4E32"/>
    <w:rsid w:val="000E522A"/>
    <w:rsid w:val="000E52C7"/>
    <w:rsid w:val="000E5803"/>
    <w:rsid w:val="000E5F76"/>
    <w:rsid w:val="000E61A2"/>
    <w:rsid w:val="000E64D5"/>
    <w:rsid w:val="000E675B"/>
    <w:rsid w:val="000E6E38"/>
    <w:rsid w:val="000E717F"/>
    <w:rsid w:val="000E7358"/>
    <w:rsid w:val="000E7C8F"/>
    <w:rsid w:val="000E7CDB"/>
    <w:rsid w:val="000E7DDB"/>
    <w:rsid w:val="000E7E96"/>
    <w:rsid w:val="000F02DB"/>
    <w:rsid w:val="000F07C5"/>
    <w:rsid w:val="000F0B3A"/>
    <w:rsid w:val="000F0D21"/>
    <w:rsid w:val="000F1904"/>
    <w:rsid w:val="000F2093"/>
    <w:rsid w:val="000F2253"/>
    <w:rsid w:val="000F302B"/>
    <w:rsid w:val="000F3322"/>
    <w:rsid w:val="000F35F1"/>
    <w:rsid w:val="000F36A1"/>
    <w:rsid w:val="000F40FF"/>
    <w:rsid w:val="000F4356"/>
    <w:rsid w:val="000F49F6"/>
    <w:rsid w:val="000F4BDE"/>
    <w:rsid w:val="000F4D85"/>
    <w:rsid w:val="000F5516"/>
    <w:rsid w:val="000F5890"/>
    <w:rsid w:val="000F5C4F"/>
    <w:rsid w:val="000F64D5"/>
    <w:rsid w:val="000F64F4"/>
    <w:rsid w:val="000F6B71"/>
    <w:rsid w:val="000F6F7F"/>
    <w:rsid w:val="000F7009"/>
    <w:rsid w:val="000F76FD"/>
    <w:rsid w:val="000F7BA4"/>
    <w:rsid w:val="000F7FCC"/>
    <w:rsid w:val="001007B7"/>
    <w:rsid w:val="0010128F"/>
    <w:rsid w:val="00101535"/>
    <w:rsid w:val="00101955"/>
    <w:rsid w:val="00101F44"/>
    <w:rsid w:val="00102395"/>
    <w:rsid w:val="00102462"/>
    <w:rsid w:val="00102820"/>
    <w:rsid w:val="00102B41"/>
    <w:rsid w:val="00102BE8"/>
    <w:rsid w:val="00102FA9"/>
    <w:rsid w:val="0010308A"/>
    <w:rsid w:val="001036B6"/>
    <w:rsid w:val="00104A4C"/>
    <w:rsid w:val="00104B7D"/>
    <w:rsid w:val="00104E26"/>
    <w:rsid w:val="00104E7F"/>
    <w:rsid w:val="00105690"/>
    <w:rsid w:val="001056A5"/>
    <w:rsid w:val="001056C9"/>
    <w:rsid w:val="00105725"/>
    <w:rsid w:val="00105769"/>
    <w:rsid w:val="0010583C"/>
    <w:rsid w:val="00105C43"/>
    <w:rsid w:val="00106444"/>
    <w:rsid w:val="00106828"/>
    <w:rsid w:val="00106984"/>
    <w:rsid w:val="00106D98"/>
    <w:rsid w:val="00106F71"/>
    <w:rsid w:val="001070AE"/>
    <w:rsid w:val="00107840"/>
    <w:rsid w:val="0010787A"/>
    <w:rsid w:val="00107B2A"/>
    <w:rsid w:val="00107C34"/>
    <w:rsid w:val="00107F61"/>
    <w:rsid w:val="001105EC"/>
    <w:rsid w:val="001107A2"/>
    <w:rsid w:val="001109FD"/>
    <w:rsid w:val="00110AAC"/>
    <w:rsid w:val="001113DE"/>
    <w:rsid w:val="0011147F"/>
    <w:rsid w:val="00112017"/>
    <w:rsid w:val="0011220C"/>
    <w:rsid w:val="001123D1"/>
    <w:rsid w:val="00112475"/>
    <w:rsid w:val="001125A0"/>
    <w:rsid w:val="00112806"/>
    <w:rsid w:val="00112AFB"/>
    <w:rsid w:val="00112B65"/>
    <w:rsid w:val="00113D63"/>
    <w:rsid w:val="00114463"/>
    <w:rsid w:val="001148F5"/>
    <w:rsid w:val="00114C86"/>
    <w:rsid w:val="00114E0A"/>
    <w:rsid w:val="00114F68"/>
    <w:rsid w:val="00115098"/>
    <w:rsid w:val="001150A4"/>
    <w:rsid w:val="0011524C"/>
    <w:rsid w:val="00115814"/>
    <w:rsid w:val="00115844"/>
    <w:rsid w:val="00115EB8"/>
    <w:rsid w:val="00115F29"/>
    <w:rsid w:val="00115FAE"/>
    <w:rsid w:val="0011604F"/>
    <w:rsid w:val="00116128"/>
    <w:rsid w:val="00117179"/>
    <w:rsid w:val="001175EE"/>
    <w:rsid w:val="0011761C"/>
    <w:rsid w:val="0012008F"/>
    <w:rsid w:val="001201A6"/>
    <w:rsid w:val="0012047F"/>
    <w:rsid w:val="001204B3"/>
    <w:rsid w:val="00120FC0"/>
    <w:rsid w:val="001210BD"/>
    <w:rsid w:val="00121310"/>
    <w:rsid w:val="001214A6"/>
    <w:rsid w:val="00122A89"/>
    <w:rsid w:val="00122B3E"/>
    <w:rsid w:val="00122EA6"/>
    <w:rsid w:val="00122FB8"/>
    <w:rsid w:val="00123525"/>
    <w:rsid w:val="001235AA"/>
    <w:rsid w:val="00123CCA"/>
    <w:rsid w:val="00123D83"/>
    <w:rsid w:val="00123FC1"/>
    <w:rsid w:val="00124473"/>
    <w:rsid w:val="0012480E"/>
    <w:rsid w:val="00124E7E"/>
    <w:rsid w:val="00124EEA"/>
    <w:rsid w:val="00124FF3"/>
    <w:rsid w:val="0012514D"/>
    <w:rsid w:val="001257BC"/>
    <w:rsid w:val="00125D5C"/>
    <w:rsid w:val="00125F45"/>
    <w:rsid w:val="001262EA"/>
    <w:rsid w:val="00126324"/>
    <w:rsid w:val="00126DD1"/>
    <w:rsid w:val="001272A8"/>
    <w:rsid w:val="00127525"/>
    <w:rsid w:val="00127A13"/>
    <w:rsid w:val="00127D47"/>
    <w:rsid w:val="00130046"/>
    <w:rsid w:val="0013009C"/>
    <w:rsid w:val="00130558"/>
    <w:rsid w:val="00131159"/>
    <w:rsid w:val="00131279"/>
    <w:rsid w:val="001312A2"/>
    <w:rsid w:val="001314FA"/>
    <w:rsid w:val="00131CC7"/>
    <w:rsid w:val="00131F9D"/>
    <w:rsid w:val="00132092"/>
    <w:rsid w:val="0013222E"/>
    <w:rsid w:val="0013255D"/>
    <w:rsid w:val="00132AC0"/>
    <w:rsid w:val="00132E90"/>
    <w:rsid w:val="00133929"/>
    <w:rsid w:val="00133AEA"/>
    <w:rsid w:val="00133D5F"/>
    <w:rsid w:val="00133E2C"/>
    <w:rsid w:val="0013518A"/>
    <w:rsid w:val="0013565C"/>
    <w:rsid w:val="00135670"/>
    <w:rsid w:val="001358F4"/>
    <w:rsid w:val="00135934"/>
    <w:rsid w:val="00135978"/>
    <w:rsid w:val="00135A1F"/>
    <w:rsid w:val="00135F70"/>
    <w:rsid w:val="0013628B"/>
    <w:rsid w:val="00136786"/>
    <w:rsid w:val="00136860"/>
    <w:rsid w:val="0013714D"/>
    <w:rsid w:val="0013767C"/>
    <w:rsid w:val="0013783E"/>
    <w:rsid w:val="00137974"/>
    <w:rsid w:val="00140431"/>
    <w:rsid w:val="001405B6"/>
    <w:rsid w:val="001405C0"/>
    <w:rsid w:val="0014151C"/>
    <w:rsid w:val="0014156D"/>
    <w:rsid w:val="00141768"/>
    <w:rsid w:val="0014196E"/>
    <w:rsid w:val="00141D8B"/>
    <w:rsid w:val="00142267"/>
    <w:rsid w:val="001422A1"/>
    <w:rsid w:val="00143300"/>
    <w:rsid w:val="00143619"/>
    <w:rsid w:val="00143773"/>
    <w:rsid w:val="00143B36"/>
    <w:rsid w:val="001453DD"/>
    <w:rsid w:val="001453F1"/>
    <w:rsid w:val="0014546E"/>
    <w:rsid w:val="001454E4"/>
    <w:rsid w:val="00145526"/>
    <w:rsid w:val="001459AE"/>
    <w:rsid w:val="00145AC5"/>
    <w:rsid w:val="00145BED"/>
    <w:rsid w:val="00145EEF"/>
    <w:rsid w:val="00145F26"/>
    <w:rsid w:val="00145F7F"/>
    <w:rsid w:val="00146294"/>
    <w:rsid w:val="0014657E"/>
    <w:rsid w:val="00146CE7"/>
    <w:rsid w:val="00146D8A"/>
    <w:rsid w:val="00147026"/>
    <w:rsid w:val="001471C2"/>
    <w:rsid w:val="001475EE"/>
    <w:rsid w:val="00147CB3"/>
    <w:rsid w:val="001500D4"/>
    <w:rsid w:val="001501E0"/>
    <w:rsid w:val="001505DD"/>
    <w:rsid w:val="00150636"/>
    <w:rsid w:val="00150710"/>
    <w:rsid w:val="00150A0F"/>
    <w:rsid w:val="00150FE4"/>
    <w:rsid w:val="00151269"/>
    <w:rsid w:val="00151462"/>
    <w:rsid w:val="001518D0"/>
    <w:rsid w:val="00151AB3"/>
    <w:rsid w:val="00151C09"/>
    <w:rsid w:val="001520C2"/>
    <w:rsid w:val="00152394"/>
    <w:rsid w:val="00152F66"/>
    <w:rsid w:val="00153B4C"/>
    <w:rsid w:val="00153CA5"/>
    <w:rsid w:val="00153CB5"/>
    <w:rsid w:val="00153FEB"/>
    <w:rsid w:val="001545E6"/>
    <w:rsid w:val="001546D6"/>
    <w:rsid w:val="00154A2D"/>
    <w:rsid w:val="00154DE5"/>
    <w:rsid w:val="00155295"/>
    <w:rsid w:val="001552F1"/>
    <w:rsid w:val="001556E2"/>
    <w:rsid w:val="001557E0"/>
    <w:rsid w:val="001559E3"/>
    <w:rsid w:val="0015620E"/>
    <w:rsid w:val="00156267"/>
    <w:rsid w:val="001564A3"/>
    <w:rsid w:val="00156D3E"/>
    <w:rsid w:val="001572AB"/>
    <w:rsid w:val="001572E1"/>
    <w:rsid w:val="00157370"/>
    <w:rsid w:val="001579C7"/>
    <w:rsid w:val="00157A6A"/>
    <w:rsid w:val="0016073D"/>
    <w:rsid w:val="001607A8"/>
    <w:rsid w:val="001608D4"/>
    <w:rsid w:val="00160923"/>
    <w:rsid w:val="00160EE8"/>
    <w:rsid w:val="00161098"/>
    <w:rsid w:val="001610BC"/>
    <w:rsid w:val="001617C9"/>
    <w:rsid w:val="001621BC"/>
    <w:rsid w:val="001626AD"/>
    <w:rsid w:val="00162A3A"/>
    <w:rsid w:val="00162C95"/>
    <w:rsid w:val="00163143"/>
    <w:rsid w:val="00163847"/>
    <w:rsid w:val="0016386B"/>
    <w:rsid w:val="00163BB2"/>
    <w:rsid w:val="00163CD6"/>
    <w:rsid w:val="00163EFD"/>
    <w:rsid w:val="00163F40"/>
    <w:rsid w:val="001640DA"/>
    <w:rsid w:val="00164AC3"/>
    <w:rsid w:val="0016605E"/>
    <w:rsid w:val="0016659F"/>
    <w:rsid w:val="00166DFC"/>
    <w:rsid w:val="00167503"/>
    <w:rsid w:val="0016788D"/>
    <w:rsid w:val="00167AAF"/>
    <w:rsid w:val="00167E0A"/>
    <w:rsid w:val="00167F0E"/>
    <w:rsid w:val="00170976"/>
    <w:rsid w:val="00170B1C"/>
    <w:rsid w:val="00170D35"/>
    <w:rsid w:val="00170F9C"/>
    <w:rsid w:val="0017109B"/>
    <w:rsid w:val="001710DD"/>
    <w:rsid w:val="00171235"/>
    <w:rsid w:val="001714EE"/>
    <w:rsid w:val="001715BB"/>
    <w:rsid w:val="001716A1"/>
    <w:rsid w:val="00171F64"/>
    <w:rsid w:val="0017294C"/>
    <w:rsid w:val="00173280"/>
    <w:rsid w:val="001733E2"/>
    <w:rsid w:val="00173463"/>
    <w:rsid w:val="00173E18"/>
    <w:rsid w:val="0017478C"/>
    <w:rsid w:val="00174B1B"/>
    <w:rsid w:val="00175BBF"/>
    <w:rsid w:val="00175ED1"/>
    <w:rsid w:val="00176A40"/>
    <w:rsid w:val="00176DAC"/>
    <w:rsid w:val="00176E28"/>
    <w:rsid w:val="001774AE"/>
    <w:rsid w:val="001775C7"/>
    <w:rsid w:val="0017782E"/>
    <w:rsid w:val="00177951"/>
    <w:rsid w:val="00177D07"/>
    <w:rsid w:val="0018017E"/>
    <w:rsid w:val="001810E2"/>
    <w:rsid w:val="00181193"/>
    <w:rsid w:val="001811BC"/>
    <w:rsid w:val="001815E2"/>
    <w:rsid w:val="00181AAC"/>
    <w:rsid w:val="0018230B"/>
    <w:rsid w:val="0018273A"/>
    <w:rsid w:val="001838A4"/>
    <w:rsid w:val="001839B1"/>
    <w:rsid w:val="00184A3B"/>
    <w:rsid w:val="001853CF"/>
    <w:rsid w:val="00185482"/>
    <w:rsid w:val="0018559E"/>
    <w:rsid w:val="00185650"/>
    <w:rsid w:val="00185803"/>
    <w:rsid w:val="00185A04"/>
    <w:rsid w:val="00185B31"/>
    <w:rsid w:val="00185C4E"/>
    <w:rsid w:val="001863BC"/>
    <w:rsid w:val="00186501"/>
    <w:rsid w:val="00186574"/>
    <w:rsid w:val="00186B78"/>
    <w:rsid w:val="00186CE2"/>
    <w:rsid w:val="00186E87"/>
    <w:rsid w:val="0018707B"/>
    <w:rsid w:val="001872AB"/>
    <w:rsid w:val="00187738"/>
    <w:rsid w:val="00187899"/>
    <w:rsid w:val="00190456"/>
    <w:rsid w:val="001910C9"/>
    <w:rsid w:val="00191A43"/>
    <w:rsid w:val="00191A7B"/>
    <w:rsid w:val="00191D5C"/>
    <w:rsid w:val="0019203D"/>
    <w:rsid w:val="001926BE"/>
    <w:rsid w:val="00192762"/>
    <w:rsid w:val="00192EEA"/>
    <w:rsid w:val="001931C3"/>
    <w:rsid w:val="0019347B"/>
    <w:rsid w:val="00193A1D"/>
    <w:rsid w:val="00193BDE"/>
    <w:rsid w:val="00193BF7"/>
    <w:rsid w:val="00193DE0"/>
    <w:rsid w:val="00194241"/>
    <w:rsid w:val="0019474A"/>
    <w:rsid w:val="00194A7D"/>
    <w:rsid w:val="00194E12"/>
    <w:rsid w:val="00194F4F"/>
    <w:rsid w:val="00195323"/>
    <w:rsid w:val="0019546D"/>
    <w:rsid w:val="001954C3"/>
    <w:rsid w:val="001955B5"/>
    <w:rsid w:val="00195BF9"/>
    <w:rsid w:val="00195E56"/>
    <w:rsid w:val="0019605D"/>
    <w:rsid w:val="00196394"/>
    <w:rsid w:val="00196544"/>
    <w:rsid w:val="00196834"/>
    <w:rsid w:val="001970DE"/>
    <w:rsid w:val="0019785C"/>
    <w:rsid w:val="001A0158"/>
    <w:rsid w:val="001A0371"/>
    <w:rsid w:val="001A0585"/>
    <w:rsid w:val="001A09DE"/>
    <w:rsid w:val="001A1014"/>
    <w:rsid w:val="001A13C8"/>
    <w:rsid w:val="001A14E6"/>
    <w:rsid w:val="001A1559"/>
    <w:rsid w:val="001A16E6"/>
    <w:rsid w:val="001A1B70"/>
    <w:rsid w:val="001A20CC"/>
    <w:rsid w:val="001A2163"/>
    <w:rsid w:val="001A23F5"/>
    <w:rsid w:val="001A2BD3"/>
    <w:rsid w:val="001A2E34"/>
    <w:rsid w:val="001A2FF9"/>
    <w:rsid w:val="001A318C"/>
    <w:rsid w:val="001A3B72"/>
    <w:rsid w:val="001A3CA9"/>
    <w:rsid w:val="001A4077"/>
    <w:rsid w:val="001A40A2"/>
    <w:rsid w:val="001A4185"/>
    <w:rsid w:val="001A41D4"/>
    <w:rsid w:val="001A41DD"/>
    <w:rsid w:val="001A47EB"/>
    <w:rsid w:val="001A5526"/>
    <w:rsid w:val="001A5642"/>
    <w:rsid w:val="001A59DC"/>
    <w:rsid w:val="001A5D73"/>
    <w:rsid w:val="001A5E76"/>
    <w:rsid w:val="001A62DF"/>
    <w:rsid w:val="001A6342"/>
    <w:rsid w:val="001A6346"/>
    <w:rsid w:val="001A6743"/>
    <w:rsid w:val="001A68BD"/>
    <w:rsid w:val="001A6A0A"/>
    <w:rsid w:val="001A6E41"/>
    <w:rsid w:val="001A72E4"/>
    <w:rsid w:val="001A740C"/>
    <w:rsid w:val="001A7896"/>
    <w:rsid w:val="001B049D"/>
    <w:rsid w:val="001B0EA2"/>
    <w:rsid w:val="001B13D2"/>
    <w:rsid w:val="001B1493"/>
    <w:rsid w:val="001B15CA"/>
    <w:rsid w:val="001B1700"/>
    <w:rsid w:val="001B1748"/>
    <w:rsid w:val="001B1757"/>
    <w:rsid w:val="001B185D"/>
    <w:rsid w:val="001B1901"/>
    <w:rsid w:val="001B1F9D"/>
    <w:rsid w:val="001B20AE"/>
    <w:rsid w:val="001B28CC"/>
    <w:rsid w:val="001B2AB0"/>
    <w:rsid w:val="001B2DA8"/>
    <w:rsid w:val="001B2EB1"/>
    <w:rsid w:val="001B2F6C"/>
    <w:rsid w:val="001B379F"/>
    <w:rsid w:val="001B3A7A"/>
    <w:rsid w:val="001B3CED"/>
    <w:rsid w:val="001B3F12"/>
    <w:rsid w:val="001B3F5D"/>
    <w:rsid w:val="001B42BC"/>
    <w:rsid w:val="001B482E"/>
    <w:rsid w:val="001B48A7"/>
    <w:rsid w:val="001B4DF1"/>
    <w:rsid w:val="001B4DFE"/>
    <w:rsid w:val="001B5199"/>
    <w:rsid w:val="001B564D"/>
    <w:rsid w:val="001B6078"/>
    <w:rsid w:val="001B611D"/>
    <w:rsid w:val="001B62BD"/>
    <w:rsid w:val="001B63F8"/>
    <w:rsid w:val="001B6516"/>
    <w:rsid w:val="001B7441"/>
    <w:rsid w:val="001B772A"/>
    <w:rsid w:val="001B7C81"/>
    <w:rsid w:val="001B7E35"/>
    <w:rsid w:val="001C0305"/>
    <w:rsid w:val="001C06F3"/>
    <w:rsid w:val="001C0862"/>
    <w:rsid w:val="001C08A6"/>
    <w:rsid w:val="001C0954"/>
    <w:rsid w:val="001C0E66"/>
    <w:rsid w:val="001C1D58"/>
    <w:rsid w:val="001C265D"/>
    <w:rsid w:val="001C2AC6"/>
    <w:rsid w:val="001C31BE"/>
    <w:rsid w:val="001C3B26"/>
    <w:rsid w:val="001C3B90"/>
    <w:rsid w:val="001C3EC7"/>
    <w:rsid w:val="001C4455"/>
    <w:rsid w:val="001C4AA6"/>
    <w:rsid w:val="001C4E92"/>
    <w:rsid w:val="001C4F02"/>
    <w:rsid w:val="001C50E7"/>
    <w:rsid w:val="001C54F9"/>
    <w:rsid w:val="001C6187"/>
    <w:rsid w:val="001C63F1"/>
    <w:rsid w:val="001C648A"/>
    <w:rsid w:val="001C68DE"/>
    <w:rsid w:val="001C6ACC"/>
    <w:rsid w:val="001C6B62"/>
    <w:rsid w:val="001C6E82"/>
    <w:rsid w:val="001C7240"/>
    <w:rsid w:val="001C768E"/>
    <w:rsid w:val="001C77B3"/>
    <w:rsid w:val="001C7A1E"/>
    <w:rsid w:val="001D028E"/>
    <w:rsid w:val="001D090D"/>
    <w:rsid w:val="001D0F5F"/>
    <w:rsid w:val="001D1188"/>
    <w:rsid w:val="001D18DE"/>
    <w:rsid w:val="001D2BD1"/>
    <w:rsid w:val="001D319A"/>
    <w:rsid w:val="001D35E5"/>
    <w:rsid w:val="001D36CA"/>
    <w:rsid w:val="001D3896"/>
    <w:rsid w:val="001D3FA4"/>
    <w:rsid w:val="001D472C"/>
    <w:rsid w:val="001D4852"/>
    <w:rsid w:val="001D49D7"/>
    <w:rsid w:val="001D5B59"/>
    <w:rsid w:val="001D5C05"/>
    <w:rsid w:val="001D5C4B"/>
    <w:rsid w:val="001D60FD"/>
    <w:rsid w:val="001D62E1"/>
    <w:rsid w:val="001D69FE"/>
    <w:rsid w:val="001D6A54"/>
    <w:rsid w:val="001D6ACD"/>
    <w:rsid w:val="001D6C25"/>
    <w:rsid w:val="001D7203"/>
    <w:rsid w:val="001D76BF"/>
    <w:rsid w:val="001D77DC"/>
    <w:rsid w:val="001D7867"/>
    <w:rsid w:val="001D78B6"/>
    <w:rsid w:val="001D7CEA"/>
    <w:rsid w:val="001E001A"/>
    <w:rsid w:val="001E0884"/>
    <w:rsid w:val="001E090A"/>
    <w:rsid w:val="001E0AD5"/>
    <w:rsid w:val="001E0D10"/>
    <w:rsid w:val="001E1037"/>
    <w:rsid w:val="001E15E2"/>
    <w:rsid w:val="001E18DC"/>
    <w:rsid w:val="001E1937"/>
    <w:rsid w:val="001E1CBC"/>
    <w:rsid w:val="001E213E"/>
    <w:rsid w:val="001E26C6"/>
    <w:rsid w:val="001E28FC"/>
    <w:rsid w:val="001E2D49"/>
    <w:rsid w:val="001E2FD7"/>
    <w:rsid w:val="001E3BD7"/>
    <w:rsid w:val="001E420B"/>
    <w:rsid w:val="001E44FF"/>
    <w:rsid w:val="001E4658"/>
    <w:rsid w:val="001E4982"/>
    <w:rsid w:val="001E4B84"/>
    <w:rsid w:val="001E4D0B"/>
    <w:rsid w:val="001E4F05"/>
    <w:rsid w:val="001E5480"/>
    <w:rsid w:val="001E54B8"/>
    <w:rsid w:val="001E58F7"/>
    <w:rsid w:val="001E5EB9"/>
    <w:rsid w:val="001E6CDC"/>
    <w:rsid w:val="001E6E43"/>
    <w:rsid w:val="001E77AD"/>
    <w:rsid w:val="001F022F"/>
    <w:rsid w:val="001F05EA"/>
    <w:rsid w:val="001F1127"/>
    <w:rsid w:val="001F1196"/>
    <w:rsid w:val="001F12E0"/>
    <w:rsid w:val="001F14A8"/>
    <w:rsid w:val="001F1508"/>
    <w:rsid w:val="001F1632"/>
    <w:rsid w:val="001F19CA"/>
    <w:rsid w:val="001F2286"/>
    <w:rsid w:val="001F2600"/>
    <w:rsid w:val="001F2993"/>
    <w:rsid w:val="001F2B29"/>
    <w:rsid w:val="001F3722"/>
    <w:rsid w:val="001F37FB"/>
    <w:rsid w:val="001F3893"/>
    <w:rsid w:val="001F393D"/>
    <w:rsid w:val="001F3D60"/>
    <w:rsid w:val="001F3F6D"/>
    <w:rsid w:val="001F40A2"/>
    <w:rsid w:val="001F5234"/>
    <w:rsid w:val="001F5933"/>
    <w:rsid w:val="001F60F4"/>
    <w:rsid w:val="001F63F3"/>
    <w:rsid w:val="001F63F5"/>
    <w:rsid w:val="001F67B2"/>
    <w:rsid w:val="001F6892"/>
    <w:rsid w:val="001F6CC5"/>
    <w:rsid w:val="001F6D24"/>
    <w:rsid w:val="001F73C4"/>
    <w:rsid w:val="001F781A"/>
    <w:rsid w:val="001F7BC1"/>
    <w:rsid w:val="001F7F16"/>
    <w:rsid w:val="002004B5"/>
    <w:rsid w:val="00200629"/>
    <w:rsid w:val="00200B6B"/>
    <w:rsid w:val="00200DB1"/>
    <w:rsid w:val="00200E3A"/>
    <w:rsid w:val="00200F7E"/>
    <w:rsid w:val="00200FD6"/>
    <w:rsid w:val="0020139C"/>
    <w:rsid w:val="002014DE"/>
    <w:rsid w:val="00201992"/>
    <w:rsid w:val="00201D63"/>
    <w:rsid w:val="0020214E"/>
    <w:rsid w:val="00202926"/>
    <w:rsid w:val="00202ED3"/>
    <w:rsid w:val="002031F1"/>
    <w:rsid w:val="00203312"/>
    <w:rsid w:val="002036BB"/>
    <w:rsid w:val="0020393A"/>
    <w:rsid w:val="002039B0"/>
    <w:rsid w:val="00203C2F"/>
    <w:rsid w:val="00203E07"/>
    <w:rsid w:val="0020439C"/>
    <w:rsid w:val="00204F42"/>
    <w:rsid w:val="002050C2"/>
    <w:rsid w:val="0020550E"/>
    <w:rsid w:val="002059FC"/>
    <w:rsid w:val="00205C78"/>
    <w:rsid w:val="00206ABA"/>
    <w:rsid w:val="00206D3D"/>
    <w:rsid w:val="00207249"/>
    <w:rsid w:val="00207453"/>
    <w:rsid w:val="0020787E"/>
    <w:rsid w:val="0021021D"/>
    <w:rsid w:val="002104C6"/>
    <w:rsid w:val="00210D3D"/>
    <w:rsid w:val="00210E54"/>
    <w:rsid w:val="00211483"/>
    <w:rsid w:val="00211662"/>
    <w:rsid w:val="002119CD"/>
    <w:rsid w:val="00211B9A"/>
    <w:rsid w:val="00212002"/>
    <w:rsid w:val="00212C17"/>
    <w:rsid w:val="00212EC4"/>
    <w:rsid w:val="002133D6"/>
    <w:rsid w:val="002136A9"/>
    <w:rsid w:val="002139C6"/>
    <w:rsid w:val="002140F6"/>
    <w:rsid w:val="002141BE"/>
    <w:rsid w:val="00214A23"/>
    <w:rsid w:val="00214C75"/>
    <w:rsid w:val="002150B3"/>
    <w:rsid w:val="002151E8"/>
    <w:rsid w:val="002152C6"/>
    <w:rsid w:val="00215536"/>
    <w:rsid w:val="0021560E"/>
    <w:rsid w:val="00215A2E"/>
    <w:rsid w:val="00216548"/>
    <w:rsid w:val="00216DDD"/>
    <w:rsid w:val="002175AD"/>
    <w:rsid w:val="002178BB"/>
    <w:rsid w:val="00217EC8"/>
    <w:rsid w:val="0022065D"/>
    <w:rsid w:val="00220B21"/>
    <w:rsid w:val="002213DF"/>
    <w:rsid w:val="0022186A"/>
    <w:rsid w:val="0022191A"/>
    <w:rsid w:val="00221DEB"/>
    <w:rsid w:val="002226EA"/>
    <w:rsid w:val="0022270F"/>
    <w:rsid w:val="00222716"/>
    <w:rsid w:val="00222AFF"/>
    <w:rsid w:val="00222B0F"/>
    <w:rsid w:val="00222F87"/>
    <w:rsid w:val="0022301E"/>
    <w:rsid w:val="002230A4"/>
    <w:rsid w:val="00223230"/>
    <w:rsid w:val="00223558"/>
    <w:rsid w:val="00223D91"/>
    <w:rsid w:val="00223F44"/>
    <w:rsid w:val="002248BD"/>
    <w:rsid w:val="00224CB0"/>
    <w:rsid w:val="0022509F"/>
    <w:rsid w:val="00225287"/>
    <w:rsid w:val="00225815"/>
    <w:rsid w:val="0022587C"/>
    <w:rsid w:val="00225A9E"/>
    <w:rsid w:val="00226414"/>
    <w:rsid w:val="00226876"/>
    <w:rsid w:val="00227908"/>
    <w:rsid w:val="00227B9E"/>
    <w:rsid w:val="00227C3A"/>
    <w:rsid w:val="0023032D"/>
    <w:rsid w:val="002303B7"/>
    <w:rsid w:val="00230406"/>
    <w:rsid w:val="00230413"/>
    <w:rsid w:val="00230646"/>
    <w:rsid w:val="00230AE1"/>
    <w:rsid w:val="00230B33"/>
    <w:rsid w:val="00230E0C"/>
    <w:rsid w:val="0023100A"/>
    <w:rsid w:val="002312ED"/>
    <w:rsid w:val="00231476"/>
    <w:rsid w:val="00231849"/>
    <w:rsid w:val="00231DF2"/>
    <w:rsid w:val="002323E3"/>
    <w:rsid w:val="0023278D"/>
    <w:rsid w:val="00232B1E"/>
    <w:rsid w:val="00232ED6"/>
    <w:rsid w:val="00233581"/>
    <w:rsid w:val="00233653"/>
    <w:rsid w:val="002336CB"/>
    <w:rsid w:val="00233DA4"/>
    <w:rsid w:val="00234020"/>
    <w:rsid w:val="0023415A"/>
    <w:rsid w:val="00234A94"/>
    <w:rsid w:val="00234BD9"/>
    <w:rsid w:val="00234CC1"/>
    <w:rsid w:val="00235122"/>
    <w:rsid w:val="002351CC"/>
    <w:rsid w:val="002353E0"/>
    <w:rsid w:val="002354FB"/>
    <w:rsid w:val="002356C0"/>
    <w:rsid w:val="0023620D"/>
    <w:rsid w:val="002368B7"/>
    <w:rsid w:val="00236BBB"/>
    <w:rsid w:val="00236C38"/>
    <w:rsid w:val="002373E6"/>
    <w:rsid w:val="00237A1F"/>
    <w:rsid w:val="00240514"/>
    <w:rsid w:val="00240552"/>
    <w:rsid w:val="00240B33"/>
    <w:rsid w:val="00241151"/>
    <w:rsid w:val="002412F2"/>
    <w:rsid w:val="00241958"/>
    <w:rsid w:val="0024196D"/>
    <w:rsid w:val="00242238"/>
    <w:rsid w:val="002427E4"/>
    <w:rsid w:val="002427F7"/>
    <w:rsid w:val="002428E2"/>
    <w:rsid w:val="00242B30"/>
    <w:rsid w:val="00242B73"/>
    <w:rsid w:val="00243633"/>
    <w:rsid w:val="002436ED"/>
    <w:rsid w:val="0024381C"/>
    <w:rsid w:val="002438F0"/>
    <w:rsid w:val="00243A5A"/>
    <w:rsid w:val="00243AFE"/>
    <w:rsid w:val="00243D1C"/>
    <w:rsid w:val="00243D94"/>
    <w:rsid w:val="00244370"/>
    <w:rsid w:val="00244502"/>
    <w:rsid w:val="0024455B"/>
    <w:rsid w:val="00244639"/>
    <w:rsid w:val="00244675"/>
    <w:rsid w:val="002446D0"/>
    <w:rsid w:val="002450C5"/>
    <w:rsid w:val="002454B7"/>
    <w:rsid w:val="002456A7"/>
    <w:rsid w:val="00246135"/>
    <w:rsid w:val="00246375"/>
    <w:rsid w:val="002465F9"/>
    <w:rsid w:val="00246F77"/>
    <w:rsid w:val="00247145"/>
    <w:rsid w:val="002473AA"/>
    <w:rsid w:val="00247C89"/>
    <w:rsid w:val="0025057D"/>
    <w:rsid w:val="00250734"/>
    <w:rsid w:val="002508CF"/>
    <w:rsid w:val="00250DAF"/>
    <w:rsid w:val="00252049"/>
    <w:rsid w:val="00252B8B"/>
    <w:rsid w:val="00252BFC"/>
    <w:rsid w:val="00252CD5"/>
    <w:rsid w:val="00252DD4"/>
    <w:rsid w:val="002531E8"/>
    <w:rsid w:val="00253999"/>
    <w:rsid w:val="002539C7"/>
    <w:rsid w:val="00253D55"/>
    <w:rsid w:val="00253EE0"/>
    <w:rsid w:val="002545FE"/>
    <w:rsid w:val="00254657"/>
    <w:rsid w:val="0025494A"/>
    <w:rsid w:val="002549ED"/>
    <w:rsid w:val="0025609C"/>
    <w:rsid w:val="002562F7"/>
    <w:rsid w:val="0025634C"/>
    <w:rsid w:val="002565B6"/>
    <w:rsid w:val="002569FF"/>
    <w:rsid w:val="00256EE2"/>
    <w:rsid w:val="00260751"/>
    <w:rsid w:val="00260F73"/>
    <w:rsid w:val="00261067"/>
    <w:rsid w:val="00261140"/>
    <w:rsid w:val="00261AE6"/>
    <w:rsid w:val="00262609"/>
    <w:rsid w:val="002629D5"/>
    <w:rsid w:val="00262E97"/>
    <w:rsid w:val="00262F19"/>
    <w:rsid w:val="002630EB"/>
    <w:rsid w:val="002630F1"/>
    <w:rsid w:val="002638D9"/>
    <w:rsid w:val="00263B8F"/>
    <w:rsid w:val="00263BFC"/>
    <w:rsid w:val="00263D75"/>
    <w:rsid w:val="00263D8F"/>
    <w:rsid w:val="0026478A"/>
    <w:rsid w:val="00264FFD"/>
    <w:rsid w:val="00265028"/>
    <w:rsid w:val="00265927"/>
    <w:rsid w:val="00265D3D"/>
    <w:rsid w:val="00265D72"/>
    <w:rsid w:val="002660E5"/>
    <w:rsid w:val="002661ED"/>
    <w:rsid w:val="00266724"/>
    <w:rsid w:val="002669DF"/>
    <w:rsid w:val="00266AD8"/>
    <w:rsid w:val="00266D9D"/>
    <w:rsid w:val="0026724E"/>
    <w:rsid w:val="00267263"/>
    <w:rsid w:val="002676BC"/>
    <w:rsid w:val="0026771F"/>
    <w:rsid w:val="002677E3"/>
    <w:rsid w:val="00267B66"/>
    <w:rsid w:val="00267DE7"/>
    <w:rsid w:val="00267E41"/>
    <w:rsid w:val="00267F43"/>
    <w:rsid w:val="0027008C"/>
    <w:rsid w:val="002701EA"/>
    <w:rsid w:val="00270621"/>
    <w:rsid w:val="002706DC"/>
    <w:rsid w:val="002708BF"/>
    <w:rsid w:val="00270A3D"/>
    <w:rsid w:val="00271066"/>
    <w:rsid w:val="0027110F"/>
    <w:rsid w:val="00271C6A"/>
    <w:rsid w:val="00272053"/>
    <w:rsid w:val="00272230"/>
    <w:rsid w:val="0027229C"/>
    <w:rsid w:val="00272394"/>
    <w:rsid w:val="0027282E"/>
    <w:rsid w:val="0027337B"/>
    <w:rsid w:val="00273896"/>
    <w:rsid w:val="002739F6"/>
    <w:rsid w:val="0027406C"/>
    <w:rsid w:val="00274D9B"/>
    <w:rsid w:val="00274ECD"/>
    <w:rsid w:val="00275AA5"/>
    <w:rsid w:val="00276020"/>
    <w:rsid w:val="002765E2"/>
    <w:rsid w:val="0027697E"/>
    <w:rsid w:val="00276CA1"/>
    <w:rsid w:val="002777A1"/>
    <w:rsid w:val="00277C8D"/>
    <w:rsid w:val="00277F6D"/>
    <w:rsid w:val="00280AEC"/>
    <w:rsid w:val="00280D83"/>
    <w:rsid w:val="0028121D"/>
    <w:rsid w:val="00281879"/>
    <w:rsid w:val="00281895"/>
    <w:rsid w:val="00282086"/>
    <w:rsid w:val="002822DC"/>
    <w:rsid w:val="00282340"/>
    <w:rsid w:val="00282557"/>
    <w:rsid w:val="002825C8"/>
    <w:rsid w:val="00282EB4"/>
    <w:rsid w:val="00283131"/>
    <w:rsid w:val="002832C7"/>
    <w:rsid w:val="00283623"/>
    <w:rsid w:val="002838D2"/>
    <w:rsid w:val="00283A47"/>
    <w:rsid w:val="00283C26"/>
    <w:rsid w:val="0028420D"/>
    <w:rsid w:val="002844D1"/>
    <w:rsid w:val="00284542"/>
    <w:rsid w:val="00284DA1"/>
    <w:rsid w:val="00284FF0"/>
    <w:rsid w:val="00284FF8"/>
    <w:rsid w:val="002855AD"/>
    <w:rsid w:val="002858E7"/>
    <w:rsid w:val="00285C77"/>
    <w:rsid w:val="00285CEC"/>
    <w:rsid w:val="00286183"/>
    <w:rsid w:val="0028638C"/>
    <w:rsid w:val="00286B24"/>
    <w:rsid w:val="00286BEB"/>
    <w:rsid w:val="00287BF3"/>
    <w:rsid w:val="00290C86"/>
    <w:rsid w:val="00290CF8"/>
    <w:rsid w:val="00290F4B"/>
    <w:rsid w:val="002912B1"/>
    <w:rsid w:val="00291495"/>
    <w:rsid w:val="00291678"/>
    <w:rsid w:val="00292050"/>
    <w:rsid w:val="00292206"/>
    <w:rsid w:val="00292264"/>
    <w:rsid w:val="00292334"/>
    <w:rsid w:val="00292ABE"/>
    <w:rsid w:val="00293707"/>
    <w:rsid w:val="0029386B"/>
    <w:rsid w:val="00293E71"/>
    <w:rsid w:val="00293FCE"/>
    <w:rsid w:val="002941D9"/>
    <w:rsid w:val="0029443A"/>
    <w:rsid w:val="00294A24"/>
    <w:rsid w:val="00294F2F"/>
    <w:rsid w:val="00295676"/>
    <w:rsid w:val="00295A09"/>
    <w:rsid w:val="00295B55"/>
    <w:rsid w:val="00295C42"/>
    <w:rsid w:val="00295CF2"/>
    <w:rsid w:val="00296109"/>
    <w:rsid w:val="0029614E"/>
    <w:rsid w:val="00296180"/>
    <w:rsid w:val="00296746"/>
    <w:rsid w:val="00296896"/>
    <w:rsid w:val="002968FF"/>
    <w:rsid w:val="00297576"/>
    <w:rsid w:val="00297600"/>
    <w:rsid w:val="002A0893"/>
    <w:rsid w:val="002A0D23"/>
    <w:rsid w:val="002A0EDD"/>
    <w:rsid w:val="002A1326"/>
    <w:rsid w:val="002A15E8"/>
    <w:rsid w:val="002A21ED"/>
    <w:rsid w:val="002A247B"/>
    <w:rsid w:val="002A2657"/>
    <w:rsid w:val="002A2682"/>
    <w:rsid w:val="002A27BA"/>
    <w:rsid w:val="002A2AA8"/>
    <w:rsid w:val="002A31AD"/>
    <w:rsid w:val="002A3306"/>
    <w:rsid w:val="002A3998"/>
    <w:rsid w:val="002A4140"/>
    <w:rsid w:val="002A4561"/>
    <w:rsid w:val="002A488C"/>
    <w:rsid w:val="002A4A7D"/>
    <w:rsid w:val="002A4B62"/>
    <w:rsid w:val="002A4F4D"/>
    <w:rsid w:val="002A50BB"/>
    <w:rsid w:val="002A563A"/>
    <w:rsid w:val="002A5926"/>
    <w:rsid w:val="002A630F"/>
    <w:rsid w:val="002A7062"/>
    <w:rsid w:val="002A72E7"/>
    <w:rsid w:val="002A77E7"/>
    <w:rsid w:val="002A7C2E"/>
    <w:rsid w:val="002A7EDC"/>
    <w:rsid w:val="002B0175"/>
    <w:rsid w:val="002B03B6"/>
    <w:rsid w:val="002B1076"/>
    <w:rsid w:val="002B12B0"/>
    <w:rsid w:val="002B1531"/>
    <w:rsid w:val="002B1C61"/>
    <w:rsid w:val="002B2125"/>
    <w:rsid w:val="002B25E6"/>
    <w:rsid w:val="002B2838"/>
    <w:rsid w:val="002B29CC"/>
    <w:rsid w:val="002B30CE"/>
    <w:rsid w:val="002B30D4"/>
    <w:rsid w:val="002B3991"/>
    <w:rsid w:val="002B3F46"/>
    <w:rsid w:val="002B43B0"/>
    <w:rsid w:val="002B499B"/>
    <w:rsid w:val="002B4AA0"/>
    <w:rsid w:val="002B4D32"/>
    <w:rsid w:val="002B5213"/>
    <w:rsid w:val="002B52CD"/>
    <w:rsid w:val="002B572A"/>
    <w:rsid w:val="002B5B0A"/>
    <w:rsid w:val="002B5D4D"/>
    <w:rsid w:val="002B644C"/>
    <w:rsid w:val="002B688E"/>
    <w:rsid w:val="002B68ED"/>
    <w:rsid w:val="002B6D8E"/>
    <w:rsid w:val="002B6DDF"/>
    <w:rsid w:val="002B7CE2"/>
    <w:rsid w:val="002B7DF6"/>
    <w:rsid w:val="002B7E37"/>
    <w:rsid w:val="002C07C2"/>
    <w:rsid w:val="002C0895"/>
    <w:rsid w:val="002C0A00"/>
    <w:rsid w:val="002C1218"/>
    <w:rsid w:val="002C1401"/>
    <w:rsid w:val="002C1822"/>
    <w:rsid w:val="002C186D"/>
    <w:rsid w:val="002C1922"/>
    <w:rsid w:val="002C1BE7"/>
    <w:rsid w:val="002C201B"/>
    <w:rsid w:val="002C25D3"/>
    <w:rsid w:val="002C25FB"/>
    <w:rsid w:val="002C2F7E"/>
    <w:rsid w:val="002C31C0"/>
    <w:rsid w:val="002C36A8"/>
    <w:rsid w:val="002C3B08"/>
    <w:rsid w:val="002C3BC5"/>
    <w:rsid w:val="002C4084"/>
    <w:rsid w:val="002C41FC"/>
    <w:rsid w:val="002C4D18"/>
    <w:rsid w:val="002C4F34"/>
    <w:rsid w:val="002C535E"/>
    <w:rsid w:val="002C53F0"/>
    <w:rsid w:val="002C57DD"/>
    <w:rsid w:val="002C5DA8"/>
    <w:rsid w:val="002C5DEC"/>
    <w:rsid w:val="002C618C"/>
    <w:rsid w:val="002C642D"/>
    <w:rsid w:val="002C6490"/>
    <w:rsid w:val="002C6496"/>
    <w:rsid w:val="002C68F5"/>
    <w:rsid w:val="002C6918"/>
    <w:rsid w:val="002C71D4"/>
    <w:rsid w:val="002C7AFC"/>
    <w:rsid w:val="002C7BDF"/>
    <w:rsid w:val="002C7D1F"/>
    <w:rsid w:val="002C7F42"/>
    <w:rsid w:val="002C7FD2"/>
    <w:rsid w:val="002D0E7B"/>
    <w:rsid w:val="002D0F10"/>
    <w:rsid w:val="002D1143"/>
    <w:rsid w:val="002D1600"/>
    <w:rsid w:val="002D1B14"/>
    <w:rsid w:val="002D3B19"/>
    <w:rsid w:val="002D3FE7"/>
    <w:rsid w:val="002D4391"/>
    <w:rsid w:val="002D454F"/>
    <w:rsid w:val="002D49CF"/>
    <w:rsid w:val="002D4B0B"/>
    <w:rsid w:val="002D51FC"/>
    <w:rsid w:val="002D5215"/>
    <w:rsid w:val="002D5D8E"/>
    <w:rsid w:val="002D5E49"/>
    <w:rsid w:val="002D639B"/>
    <w:rsid w:val="002D67AA"/>
    <w:rsid w:val="002D6801"/>
    <w:rsid w:val="002D6990"/>
    <w:rsid w:val="002D6A66"/>
    <w:rsid w:val="002D6FEE"/>
    <w:rsid w:val="002D756E"/>
    <w:rsid w:val="002D7861"/>
    <w:rsid w:val="002D7C10"/>
    <w:rsid w:val="002E003F"/>
    <w:rsid w:val="002E0321"/>
    <w:rsid w:val="002E11E1"/>
    <w:rsid w:val="002E1669"/>
    <w:rsid w:val="002E1861"/>
    <w:rsid w:val="002E1B35"/>
    <w:rsid w:val="002E25D1"/>
    <w:rsid w:val="002E2654"/>
    <w:rsid w:val="002E26BA"/>
    <w:rsid w:val="002E335E"/>
    <w:rsid w:val="002E33DB"/>
    <w:rsid w:val="002E3417"/>
    <w:rsid w:val="002E34BE"/>
    <w:rsid w:val="002E3733"/>
    <w:rsid w:val="002E3856"/>
    <w:rsid w:val="002E3B6A"/>
    <w:rsid w:val="002E4152"/>
    <w:rsid w:val="002E45FA"/>
    <w:rsid w:val="002E476D"/>
    <w:rsid w:val="002E48CE"/>
    <w:rsid w:val="002E491F"/>
    <w:rsid w:val="002E499F"/>
    <w:rsid w:val="002E4A1F"/>
    <w:rsid w:val="002E50EA"/>
    <w:rsid w:val="002E5D2F"/>
    <w:rsid w:val="002E60E2"/>
    <w:rsid w:val="002E610C"/>
    <w:rsid w:val="002E650D"/>
    <w:rsid w:val="002E6AAC"/>
    <w:rsid w:val="002E6B21"/>
    <w:rsid w:val="002E6B2B"/>
    <w:rsid w:val="002E769C"/>
    <w:rsid w:val="002E781D"/>
    <w:rsid w:val="002E7B51"/>
    <w:rsid w:val="002F07D5"/>
    <w:rsid w:val="002F09DE"/>
    <w:rsid w:val="002F0D1B"/>
    <w:rsid w:val="002F144D"/>
    <w:rsid w:val="002F16D5"/>
    <w:rsid w:val="002F1840"/>
    <w:rsid w:val="002F1D71"/>
    <w:rsid w:val="002F2028"/>
    <w:rsid w:val="002F2413"/>
    <w:rsid w:val="002F2735"/>
    <w:rsid w:val="002F309D"/>
    <w:rsid w:val="002F30D9"/>
    <w:rsid w:val="002F3299"/>
    <w:rsid w:val="002F376E"/>
    <w:rsid w:val="002F42C7"/>
    <w:rsid w:val="002F4627"/>
    <w:rsid w:val="002F49C6"/>
    <w:rsid w:val="002F4BD7"/>
    <w:rsid w:val="002F4C19"/>
    <w:rsid w:val="002F5388"/>
    <w:rsid w:val="002F5594"/>
    <w:rsid w:val="002F6332"/>
    <w:rsid w:val="002F67F0"/>
    <w:rsid w:val="002F72E8"/>
    <w:rsid w:val="002F7310"/>
    <w:rsid w:val="002F7A41"/>
    <w:rsid w:val="002F7DB1"/>
    <w:rsid w:val="00300E9B"/>
    <w:rsid w:val="0030100B"/>
    <w:rsid w:val="003014D0"/>
    <w:rsid w:val="003017B3"/>
    <w:rsid w:val="003025FB"/>
    <w:rsid w:val="00302809"/>
    <w:rsid w:val="003028F2"/>
    <w:rsid w:val="00302AD6"/>
    <w:rsid w:val="00302AF3"/>
    <w:rsid w:val="00303776"/>
    <w:rsid w:val="0030394E"/>
    <w:rsid w:val="00304151"/>
    <w:rsid w:val="00304EBD"/>
    <w:rsid w:val="00304F44"/>
    <w:rsid w:val="00305002"/>
    <w:rsid w:val="00305316"/>
    <w:rsid w:val="0030545A"/>
    <w:rsid w:val="00305698"/>
    <w:rsid w:val="00305917"/>
    <w:rsid w:val="00305A79"/>
    <w:rsid w:val="00306002"/>
    <w:rsid w:val="003062C8"/>
    <w:rsid w:val="00306550"/>
    <w:rsid w:val="003067E9"/>
    <w:rsid w:val="00306B5F"/>
    <w:rsid w:val="0030720D"/>
    <w:rsid w:val="00307A1E"/>
    <w:rsid w:val="00307ABA"/>
    <w:rsid w:val="00307B90"/>
    <w:rsid w:val="00307F23"/>
    <w:rsid w:val="003103BF"/>
    <w:rsid w:val="003107BE"/>
    <w:rsid w:val="00310919"/>
    <w:rsid w:val="00310BC6"/>
    <w:rsid w:val="00310D26"/>
    <w:rsid w:val="00310D38"/>
    <w:rsid w:val="003111E7"/>
    <w:rsid w:val="00311916"/>
    <w:rsid w:val="00311919"/>
    <w:rsid w:val="00311C99"/>
    <w:rsid w:val="00311EEC"/>
    <w:rsid w:val="00311F39"/>
    <w:rsid w:val="0031240D"/>
    <w:rsid w:val="00313C2D"/>
    <w:rsid w:val="00313E61"/>
    <w:rsid w:val="0031411B"/>
    <w:rsid w:val="0031459E"/>
    <w:rsid w:val="00314993"/>
    <w:rsid w:val="00314CFE"/>
    <w:rsid w:val="00314E3F"/>
    <w:rsid w:val="00315236"/>
    <w:rsid w:val="003153BF"/>
    <w:rsid w:val="003154E7"/>
    <w:rsid w:val="00315775"/>
    <w:rsid w:val="003166E0"/>
    <w:rsid w:val="00316F1B"/>
    <w:rsid w:val="003171F5"/>
    <w:rsid w:val="00317378"/>
    <w:rsid w:val="00317B4E"/>
    <w:rsid w:val="00320273"/>
    <w:rsid w:val="00320412"/>
    <w:rsid w:val="0032074E"/>
    <w:rsid w:val="003207A6"/>
    <w:rsid w:val="003207CB"/>
    <w:rsid w:val="00320D33"/>
    <w:rsid w:val="00320F2C"/>
    <w:rsid w:val="0032130F"/>
    <w:rsid w:val="00321470"/>
    <w:rsid w:val="00321F56"/>
    <w:rsid w:val="00322F37"/>
    <w:rsid w:val="0032325A"/>
    <w:rsid w:val="00323460"/>
    <w:rsid w:val="003234E2"/>
    <w:rsid w:val="003236BA"/>
    <w:rsid w:val="00323B85"/>
    <w:rsid w:val="00323C57"/>
    <w:rsid w:val="00323C61"/>
    <w:rsid w:val="00323CDD"/>
    <w:rsid w:val="00323DD3"/>
    <w:rsid w:val="00323FB4"/>
    <w:rsid w:val="0032461E"/>
    <w:rsid w:val="003247FB"/>
    <w:rsid w:val="00324EEF"/>
    <w:rsid w:val="0032505B"/>
    <w:rsid w:val="003252F8"/>
    <w:rsid w:val="00325386"/>
    <w:rsid w:val="00325B87"/>
    <w:rsid w:val="00325BB6"/>
    <w:rsid w:val="00325E0A"/>
    <w:rsid w:val="003274E3"/>
    <w:rsid w:val="00327672"/>
    <w:rsid w:val="003276C2"/>
    <w:rsid w:val="00327919"/>
    <w:rsid w:val="00327AFD"/>
    <w:rsid w:val="00327C14"/>
    <w:rsid w:val="00327FA0"/>
    <w:rsid w:val="00330956"/>
    <w:rsid w:val="003313E3"/>
    <w:rsid w:val="003317EE"/>
    <w:rsid w:val="003319F4"/>
    <w:rsid w:val="00331D58"/>
    <w:rsid w:val="00332194"/>
    <w:rsid w:val="003325B9"/>
    <w:rsid w:val="00332669"/>
    <w:rsid w:val="0033292E"/>
    <w:rsid w:val="003329F6"/>
    <w:rsid w:val="00332DCB"/>
    <w:rsid w:val="00333418"/>
    <w:rsid w:val="00333AEE"/>
    <w:rsid w:val="00334054"/>
    <w:rsid w:val="00334103"/>
    <w:rsid w:val="00334349"/>
    <w:rsid w:val="003345A9"/>
    <w:rsid w:val="003346BD"/>
    <w:rsid w:val="0033483D"/>
    <w:rsid w:val="003351D3"/>
    <w:rsid w:val="003353D9"/>
    <w:rsid w:val="00335707"/>
    <w:rsid w:val="003358E7"/>
    <w:rsid w:val="003358EC"/>
    <w:rsid w:val="00335AD2"/>
    <w:rsid w:val="0033602E"/>
    <w:rsid w:val="00336620"/>
    <w:rsid w:val="00336953"/>
    <w:rsid w:val="00337382"/>
    <w:rsid w:val="003377AE"/>
    <w:rsid w:val="003401D9"/>
    <w:rsid w:val="00340AD1"/>
    <w:rsid w:val="00340BC5"/>
    <w:rsid w:val="00340F14"/>
    <w:rsid w:val="00341195"/>
    <w:rsid w:val="0034122E"/>
    <w:rsid w:val="0034138C"/>
    <w:rsid w:val="00341435"/>
    <w:rsid w:val="00341C67"/>
    <w:rsid w:val="00341F72"/>
    <w:rsid w:val="00341FCC"/>
    <w:rsid w:val="00341FDB"/>
    <w:rsid w:val="0034233F"/>
    <w:rsid w:val="00342388"/>
    <w:rsid w:val="003423E1"/>
    <w:rsid w:val="0034256A"/>
    <w:rsid w:val="00342648"/>
    <w:rsid w:val="003429EC"/>
    <w:rsid w:val="00343196"/>
    <w:rsid w:val="00343550"/>
    <w:rsid w:val="003435AC"/>
    <w:rsid w:val="003438DD"/>
    <w:rsid w:val="00343DD6"/>
    <w:rsid w:val="00343EDA"/>
    <w:rsid w:val="00343F53"/>
    <w:rsid w:val="00343FAC"/>
    <w:rsid w:val="003442F8"/>
    <w:rsid w:val="0034465E"/>
    <w:rsid w:val="003446C0"/>
    <w:rsid w:val="0034486B"/>
    <w:rsid w:val="00345306"/>
    <w:rsid w:val="00345371"/>
    <w:rsid w:val="00345386"/>
    <w:rsid w:val="00345754"/>
    <w:rsid w:val="003457BC"/>
    <w:rsid w:val="00345B1D"/>
    <w:rsid w:val="003471FF"/>
    <w:rsid w:val="00347294"/>
    <w:rsid w:val="003475D9"/>
    <w:rsid w:val="00347D62"/>
    <w:rsid w:val="003505C1"/>
    <w:rsid w:val="0035135A"/>
    <w:rsid w:val="00351377"/>
    <w:rsid w:val="00352032"/>
    <w:rsid w:val="003521C2"/>
    <w:rsid w:val="00352214"/>
    <w:rsid w:val="00352AC3"/>
    <w:rsid w:val="00352BEA"/>
    <w:rsid w:val="00352E52"/>
    <w:rsid w:val="00352E6F"/>
    <w:rsid w:val="00352F38"/>
    <w:rsid w:val="00353079"/>
    <w:rsid w:val="0035392B"/>
    <w:rsid w:val="00353ED0"/>
    <w:rsid w:val="003544B4"/>
    <w:rsid w:val="00354751"/>
    <w:rsid w:val="00354A44"/>
    <w:rsid w:val="00354D4E"/>
    <w:rsid w:val="00355164"/>
    <w:rsid w:val="00355586"/>
    <w:rsid w:val="003556EA"/>
    <w:rsid w:val="00355A6B"/>
    <w:rsid w:val="00355B68"/>
    <w:rsid w:val="00355BB1"/>
    <w:rsid w:val="00356428"/>
    <w:rsid w:val="003564F9"/>
    <w:rsid w:val="00356B2D"/>
    <w:rsid w:val="00356B5D"/>
    <w:rsid w:val="00356F82"/>
    <w:rsid w:val="00357392"/>
    <w:rsid w:val="00357B08"/>
    <w:rsid w:val="00360057"/>
    <w:rsid w:val="00360653"/>
    <w:rsid w:val="003607C9"/>
    <w:rsid w:val="00360BD3"/>
    <w:rsid w:val="00360FDC"/>
    <w:rsid w:val="00361331"/>
    <w:rsid w:val="003617A3"/>
    <w:rsid w:val="00361C79"/>
    <w:rsid w:val="00361D0F"/>
    <w:rsid w:val="00362028"/>
    <w:rsid w:val="00362077"/>
    <w:rsid w:val="00362163"/>
    <w:rsid w:val="0036242B"/>
    <w:rsid w:val="00362A92"/>
    <w:rsid w:val="00362DD6"/>
    <w:rsid w:val="00363234"/>
    <w:rsid w:val="00363483"/>
    <w:rsid w:val="00363591"/>
    <w:rsid w:val="00363685"/>
    <w:rsid w:val="003637B9"/>
    <w:rsid w:val="00363823"/>
    <w:rsid w:val="003639E0"/>
    <w:rsid w:val="0036403F"/>
    <w:rsid w:val="00364650"/>
    <w:rsid w:val="00364720"/>
    <w:rsid w:val="003648EC"/>
    <w:rsid w:val="00364ED1"/>
    <w:rsid w:val="003654D1"/>
    <w:rsid w:val="0036580E"/>
    <w:rsid w:val="00365994"/>
    <w:rsid w:val="00365A80"/>
    <w:rsid w:val="00365CB2"/>
    <w:rsid w:val="00365EB1"/>
    <w:rsid w:val="00366236"/>
    <w:rsid w:val="003662DE"/>
    <w:rsid w:val="003664B5"/>
    <w:rsid w:val="003670A4"/>
    <w:rsid w:val="003671BF"/>
    <w:rsid w:val="003678D6"/>
    <w:rsid w:val="003679E4"/>
    <w:rsid w:val="00370045"/>
    <w:rsid w:val="00370214"/>
    <w:rsid w:val="00370912"/>
    <w:rsid w:val="00370A51"/>
    <w:rsid w:val="00370D16"/>
    <w:rsid w:val="00370D59"/>
    <w:rsid w:val="0037102E"/>
    <w:rsid w:val="0037109E"/>
    <w:rsid w:val="00371815"/>
    <w:rsid w:val="00371ACC"/>
    <w:rsid w:val="00371CAB"/>
    <w:rsid w:val="00371E99"/>
    <w:rsid w:val="00372075"/>
    <w:rsid w:val="00372289"/>
    <w:rsid w:val="003722AD"/>
    <w:rsid w:val="0037295C"/>
    <w:rsid w:val="00372E60"/>
    <w:rsid w:val="00372F08"/>
    <w:rsid w:val="00372F23"/>
    <w:rsid w:val="0037331D"/>
    <w:rsid w:val="00373947"/>
    <w:rsid w:val="00373C0C"/>
    <w:rsid w:val="00373CA9"/>
    <w:rsid w:val="0037487B"/>
    <w:rsid w:val="00374F9E"/>
    <w:rsid w:val="003752FC"/>
    <w:rsid w:val="00375440"/>
    <w:rsid w:val="00375884"/>
    <w:rsid w:val="003759D6"/>
    <w:rsid w:val="003759ED"/>
    <w:rsid w:val="00376142"/>
    <w:rsid w:val="003765BF"/>
    <w:rsid w:val="0037675D"/>
    <w:rsid w:val="00376806"/>
    <w:rsid w:val="00376928"/>
    <w:rsid w:val="00376F53"/>
    <w:rsid w:val="0037701F"/>
    <w:rsid w:val="0037712A"/>
    <w:rsid w:val="00377267"/>
    <w:rsid w:val="0037761A"/>
    <w:rsid w:val="003777EC"/>
    <w:rsid w:val="00377CBB"/>
    <w:rsid w:val="00380898"/>
    <w:rsid w:val="00380AEE"/>
    <w:rsid w:val="00380B0F"/>
    <w:rsid w:val="00382DD6"/>
    <w:rsid w:val="00383783"/>
    <w:rsid w:val="00383992"/>
    <w:rsid w:val="0038425C"/>
    <w:rsid w:val="0038463C"/>
    <w:rsid w:val="00384AA7"/>
    <w:rsid w:val="00385499"/>
    <w:rsid w:val="003856CA"/>
    <w:rsid w:val="0038576C"/>
    <w:rsid w:val="00385998"/>
    <w:rsid w:val="00385A32"/>
    <w:rsid w:val="00385BA7"/>
    <w:rsid w:val="0038664F"/>
    <w:rsid w:val="0038680A"/>
    <w:rsid w:val="003868AD"/>
    <w:rsid w:val="00386DB8"/>
    <w:rsid w:val="00386FFC"/>
    <w:rsid w:val="0038718B"/>
    <w:rsid w:val="003878B3"/>
    <w:rsid w:val="00387A5F"/>
    <w:rsid w:val="00390140"/>
    <w:rsid w:val="003901E5"/>
    <w:rsid w:val="00390992"/>
    <w:rsid w:val="00390F03"/>
    <w:rsid w:val="003910D1"/>
    <w:rsid w:val="0039124C"/>
    <w:rsid w:val="00391D70"/>
    <w:rsid w:val="003921C9"/>
    <w:rsid w:val="003926CF"/>
    <w:rsid w:val="00392E2B"/>
    <w:rsid w:val="00393688"/>
    <w:rsid w:val="00393BCA"/>
    <w:rsid w:val="00393CD8"/>
    <w:rsid w:val="00393D9C"/>
    <w:rsid w:val="0039487F"/>
    <w:rsid w:val="0039496E"/>
    <w:rsid w:val="003949DB"/>
    <w:rsid w:val="00394A07"/>
    <w:rsid w:val="0039623A"/>
    <w:rsid w:val="00396EC2"/>
    <w:rsid w:val="00396FCA"/>
    <w:rsid w:val="00397437"/>
    <w:rsid w:val="0039767A"/>
    <w:rsid w:val="003977D1"/>
    <w:rsid w:val="00397BE9"/>
    <w:rsid w:val="003A076C"/>
    <w:rsid w:val="003A0A09"/>
    <w:rsid w:val="003A0BF6"/>
    <w:rsid w:val="003A0CFF"/>
    <w:rsid w:val="003A0E12"/>
    <w:rsid w:val="003A0F96"/>
    <w:rsid w:val="003A1090"/>
    <w:rsid w:val="003A1312"/>
    <w:rsid w:val="003A16DF"/>
    <w:rsid w:val="003A1710"/>
    <w:rsid w:val="003A1D13"/>
    <w:rsid w:val="003A2181"/>
    <w:rsid w:val="003A21F2"/>
    <w:rsid w:val="003A2C9A"/>
    <w:rsid w:val="003A2D04"/>
    <w:rsid w:val="003A3080"/>
    <w:rsid w:val="003A328C"/>
    <w:rsid w:val="003A37CE"/>
    <w:rsid w:val="003A39DF"/>
    <w:rsid w:val="003A3D4D"/>
    <w:rsid w:val="003A405F"/>
    <w:rsid w:val="003A46D3"/>
    <w:rsid w:val="003A4B44"/>
    <w:rsid w:val="003A5147"/>
    <w:rsid w:val="003A5290"/>
    <w:rsid w:val="003A5548"/>
    <w:rsid w:val="003A58A4"/>
    <w:rsid w:val="003A5F52"/>
    <w:rsid w:val="003A64E0"/>
    <w:rsid w:val="003A6506"/>
    <w:rsid w:val="003A66CB"/>
    <w:rsid w:val="003A6828"/>
    <w:rsid w:val="003A6ACB"/>
    <w:rsid w:val="003A6E84"/>
    <w:rsid w:val="003A6F2E"/>
    <w:rsid w:val="003A73C3"/>
    <w:rsid w:val="003A7B57"/>
    <w:rsid w:val="003A7EE4"/>
    <w:rsid w:val="003A7F1D"/>
    <w:rsid w:val="003B016C"/>
    <w:rsid w:val="003B02FC"/>
    <w:rsid w:val="003B0378"/>
    <w:rsid w:val="003B04A0"/>
    <w:rsid w:val="003B117C"/>
    <w:rsid w:val="003B15E1"/>
    <w:rsid w:val="003B16DD"/>
    <w:rsid w:val="003B1A9A"/>
    <w:rsid w:val="003B1F2F"/>
    <w:rsid w:val="003B2002"/>
    <w:rsid w:val="003B242F"/>
    <w:rsid w:val="003B2B7D"/>
    <w:rsid w:val="003B2C2C"/>
    <w:rsid w:val="003B2F8A"/>
    <w:rsid w:val="003B3022"/>
    <w:rsid w:val="003B3479"/>
    <w:rsid w:val="003B3512"/>
    <w:rsid w:val="003B383F"/>
    <w:rsid w:val="003B38B2"/>
    <w:rsid w:val="003B3916"/>
    <w:rsid w:val="003B3BA0"/>
    <w:rsid w:val="003B3BC8"/>
    <w:rsid w:val="003B3C11"/>
    <w:rsid w:val="003B3D6C"/>
    <w:rsid w:val="003B3D72"/>
    <w:rsid w:val="003B41AA"/>
    <w:rsid w:val="003B42FB"/>
    <w:rsid w:val="003B45D2"/>
    <w:rsid w:val="003B48A8"/>
    <w:rsid w:val="003B4CCA"/>
    <w:rsid w:val="003B4FAC"/>
    <w:rsid w:val="003B5202"/>
    <w:rsid w:val="003B59A9"/>
    <w:rsid w:val="003B5C0B"/>
    <w:rsid w:val="003B66CE"/>
    <w:rsid w:val="003B6B15"/>
    <w:rsid w:val="003B6FF3"/>
    <w:rsid w:val="003B6FFE"/>
    <w:rsid w:val="003B72BE"/>
    <w:rsid w:val="003B7420"/>
    <w:rsid w:val="003C033F"/>
    <w:rsid w:val="003C0D28"/>
    <w:rsid w:val="003C0E79"/>
    <w:rsid w:val="003C0F52"/>
    <w:rsid w:val="003C1167"/>
    <w:rsid w:val="003C1379"/>
    <w:rsid w:val="003C17EC"/>
    <w:rsid w:val="003C19C0"/>
    <w:rsid w:val="003C19F9"/>
    <w:rsid w:val="003C1ECD"/>
    <w:rsid w:val="003C212D"/>
    <w:rsid w:val="003C262B"/>
    <w:rsid w:val="003C29EA"/>
    <w:rsid w:val="003C2C6C"/>
    <w:rsid w:val="003C3138"/>
    <w:rsid w:val="003C3480"/>
    <w:rsid w:val="003C391B"/>
    <w:rsid w:val="003C3C8E"/>
    <w:rsid w:val="003C3C92"/>
    <w:rsid w:val="003C3CCC"/>
    <w:rsid w:val="003C47B6"/>
    <w:rsid w:val="003C499E"/>
    <w:rsid w:val="003C4D38"/>
    <w:rsid w:val="003C5554"/>
    <w:rsid w:val="003C55AC"/>
    <w:rsid w:val="003C5969"/>
    <w:rsid w:val="003C5FCE"/>
    <w:rsid w:val="003C64AF"/>
    <w:rsid w:val="003C6695"/>
    <w:rsid w:val="003C6DBC"/>
    <w:rsid w:val="003C7124"/>
    <w:rsid w:val="003D02DA"/>
    <w:rsid w:val="003D0A2C"/>
    <w:rsid w:val="003D0C91"/>
    <w:rsid w:val="003D19BF"/>
    <w:rsid w:val="003D1A41"/>
    <w:rsid w:val="003D2173"/>
    <w:rsid w:val="003D24F1"/>
    <w:rsid w:val="003D3673"/>
    <w:rsid w:val="003D393C"/>
    <w:rsid w:val="003D3C94"/>
    <w:rsid w:val="003D48DD"/>
    <w:rsid w:val="003D4BFB"/>
    <w:rsid w:val="003D508D"/>
    <w:rsid w:val="003D50A2"/>
    <w:rsid w:val="003D544D"/>
    <w:rsid w:val="003D5792"/>
    <w:rsid w:val="003D58B8"/>
    <w:rsid w:val="003D5EEB"/>
    <w:rsid w:val="003D6088"/>
    <w:rsid w:val="003D63A3"/>
    <w:rsid w:val="003D6554"/>
    <w:rsid w:val="003D6959"/>
    <w:rsid w:val="003D69A5"/>
    <w:rsid w:val="003D6CA6"/>
    <w:rsid w:val="003D70C8"/>
    <w:rsid w:val="003D746C"/>
    <w:rsid w:val="003D78B1"/>
    <w:rsid w:val="003D7BC4"/>
    <w:rsid w:val="003D7F3F"/>
    <w:rsid w:val="003E03AD"/>
    <w:rsid w:val="003E063D"/>
    <w:rsid w:val="003E0C32"/>
    <w:rsid w:val="003E104F"/>
    <w:rsid w:val="003E1064"/>
    <w:rsid w:val="003E1413"/>
    <w:rsid w:val="003E1869"/>
    <w:rsid w:val="003E1FE2"/>
    <w:rsid w:val="003E2957"/>
    <w:rsid w:val="003E3086"/>
    <w:rsid w:val="003E4471"/>
    <w:rsid w:val="003E4E05"/>
    <w:rsid w:val="003E4F1F"/>
    <w:rsid w:val="003E50EB"/>
    <w:rsid w:val="003E52CC"/>
    <w:rsid w:val="003E557A"/>
    <w:rsid w:val="003E55C9"/>
    <w:rsid w:val="003E5962"/>
    <w:rsid w:val="003E616F"/>
    <w:rsid w:val="003E6815"/>
    <w:rsid w:val="003E6AAD"/>
    <w:rsid w:val="003E7030"/>
    <w:rsid w:val="003E7242"/>
    <w:rsid w:val="003E77F1"/>
    <w:rsid w:val="003E78A7"/>
    <w:rsid w:val="003E7CE4"/>
    <w:rsid w:val="003F006D"/>
    <w:rsid w:val="003F00EC"/>
    <w:rsid w:val="003F02E4"/>
    <w:rsid w:val="003F0347"/>
    <w:rsid w:val="003F04E1"/>
    <w:rsid w:val="003F09D1"/>
    <w:rsid w:val="003F0EAD"/>
    <w:rsid w:val="003F1220"/>
    <w:rsid w:val="003F1524"/>
    <w:rsid w:val="003F1823"/>
    <w:rsid w:val="003F1B78"/>
    <w:rsid w:val="003F2812"/>
    <w:rsid w:val="003F3036"/>
    <w:rsid w:val="003F3314"/>
    <w:rsid w:val="003F371A"/>
    <w:rsid w:val="003F4187"/>
    <w:rsid w:val="003F421B"/>
    <w:rsid w:val="003F42BC"/>
    <w:rsid w:val="003F4447"/>
    <w:rsid w:val="003F45A4"/>
    <w:rsid w:val="003F4AA8"/>
    <w:rsid w:val="003F4B00"/>
    <w:rsid w:val="003F4E7D"/>
    <w:rsid w:val="003F50F1"/>
    <w:rsid w:val="003F5130"/>
    <w:rsid w:val="003F575B"/>
    <w:rsid w:val="003F5B05"/>
    <w:rsid w:val="003F6511"/>
    <w:rsid w:val="003F6628"/>
    <w:rsid w:val="003F66EB"/>
    <w:rsid w:val="003F6BEE"/>
    <w:rsid w:val="003F73BF"/>
    <w:rsid w:val="003F748D"/>
    <w:rsid w:val="003F74C7"/>
    <w:rsid w:val="003F763F"/>
    <w:rsid w:val="003F7A6D"/>
    <w:rsid w:val="003F7AD7"/>
    <w:rsid w:val="003F7D1C"/>
    <w:rsid w:val="003F7EF8"/>
    <w:rsid w:val="004007E2"/>
    <w:rsid w:val="00400B04"/>
    <w:rsid w:val="00400B5B"/>
    <w:rsid w:val="00400CB3"/>
    <w:rsid w:val="00401084"/>
    <w:rsid w:val="0040223D"/>
    <w:rsid w:val="00402462"/>
    <w:rsid w:val="00402528"/>
    <w:rsid w:val="00402C2D"/>
    <w:rsid w:val="00403815"/>
    <w:rsid w:val="00403BB1"/>
    <w:rsid w:val="00404190"/>
    <w:rsid w:val="00404384"/>
    <w:rsid w:val="004045E6"/>
    <w:rsid w:val="00405341"/>
    <w:rsid w:val="0040597D"/>
    <w:rsid w:val="00405CF7"/>
    <w:rsid w:val="00406630"/>
    <w:rsid w:val="00407142"/>
    <w:rsid w:val="0040749A"/>
    <w:rsid w:val="004079A4"/>
    <w:rsid w:val="00407BC2"/>
    <w:rsid w:val="00410503"/>
    <w:rsid w:val="0041078B"/>
    <w:rsid w:val="00410861"/>
    <w:rsid w:val="00410C01"/>
    <w:rsid w:val="0041101A"/>
    <w:rsid w:val="004111E6"/>
    <w:rsid w:val="00411A2E"/>
    <w:rsid w:val="00412680"/>
    <w:rsid w:val="00412780"/>
    <w:rsid w:val="00412B56"/>
    <w:rsid w:val="00412E60"/>
    <w:rsid w:val="004130E7"/>
    <w:rsid w:val="0041376D"/>
    <w:rsid w:val="00413B65"/>
    <w:rsid w:val="00413FEC"/>
    <w:rsid w:val="00414047"/>
    <w:rsid w:val="00414695"/>
    <w:rsid w:val="004150C6"/>
    <w:rsid w:val="004153CD"/>
    <w:rsid w:val="004158E1"/>
    <w:rsid w:val="00415A43"/>
    <w:rsid w:val="00415BAE"/>
    <w:rsid w:val="00416398"/>
    <w:rsid w:val="004167E2"/>
    <w:rsid w:val="00416841"/>
    <w:rsid w:val="00416B6A"/>
    <w:rsid w:val="0041746E"/>
    <w:rsid w:val="00417575"/>
    <w:rsid w:val="00417B08"/>
    <w:rsid w:val="00420A0E"/>
    <w:rsid w:val="00420A75"/>
    <w:rsid w:val="00420E93"/>
    <w:rsid w:val="004210EB"/>
    <w:rsid w:val="004212C7"/>
    <w:rsid w:val="004214B1"/>
    <w:rsid w:val="004214CF"/>
    <w:rsid w:val="00421643"/>
    <w:rsid w:val="00421664"/>
    <w:rsid w:val="00421857"/>
    <w:rsid w:val="00421977"/>
    <w:rsid w:val="00421DD1"/>
    <w:rsid w:val="004221B0"/>
    <w:rsid w:val="004221B6"/>
    <w:rsid w:val="004223FE"/>
    <w:rsid w:val="004227FC"/>
    <w:rsid w:val="004229E2"/>
    <w:rsid w:val="00422FBE"/>
    <w:rsid w:val="00423073"/>
    <w:rsid w:val="0042316A"/>
    <w:rsid w:val="00423326"/>
    <w:rsid w:val="00423781"/>
    <w:rsid w:val="00423821"/>
    <w:rsid w:val="00423969"/>
    <w:rsid w:val="00423A63"/>
    <w:rsid w:val="00423F7F"/>
    <w:rsid w:val="004247C5"/>
    <w:rsid w:val="0042481C"/>
    <w:rsid w:val="004248F3"/>
    <w:rsid w:val="00424CFD"/>
    <w:rsid w:val="00424E9F"/>
    <w:rsid w:val="00424EB1"/>
    <w:rsid w:val="0042550D"/>
    <w:rsid w:val="00425BB7"/>
    <w:rsid w:val="00425FD0"/>
    <w:rsid w:val="004263D7"/>
    <w:rsid w:val="00426476"/>
    <w:rsid w:val="004267E6"/>
    <w:rsid w:val="00426B17"/>
    <w:rsid w:val="00426FEC"/>
    <w:rsid w:val="00427B83"/>
    <w:rsid w:val="00427D90"/>
    <w:rsid w:val="0043018B"/>
    <w:rsid w:val="00430A5E"/>
    <w:rsid w:val="00431209"/>
    <w:rsid w:val="00431CEF"/>
    <w:rsid w:val="00431E10"/>
    <w:rsid w:val="00431E47"/>
    <w:rsid w:val="00431EB3"/>
    <w:rsid w:val="00432180"/>
    <w:rsid w:val="004322FB"/>
    <w:rsid w:val="0043241F"/>
    <w:rsid w:val="00432694"/>
    <w:rsid w:val="004327E7"/>
    <w:rsid w:val="0043297A"/>
    <w:rsid w:val="00433134"/>
    <w:rsid w:val="0043317E"/>
    <w:rsid w:val="00433521"/>
    <w:rsid w:val="0043371D"/>
    <w:rsid w:val="004337A1"/>
    <w:rsid w:val="00433978"/>
    <w:rsid w:val="00433DC6"/>
    <w:rsid w:val="00434026"/>
    <w:rsid w:val="0043411F"/>
    <w:rsid w:val="00434124"/>
    <w:rsid w:val="0043434F"/>
    <w:rsid w:val="004346DD"/>
    <w:rsid w:val="004349F7"/>
    <w:rsid w:val="00434B32"/>
    <w:rsid w:val="004350C1"/>
    <w:rsid w:val="0043530B"/>
    <w:rsid w:val="0043593C"/>
    <w:rsid w:val="00435AA3"/>
    <w:rsid w:val="00435BB5"/>
    <w:rsid w:val="00436286"/>
    <w:rsid w:val="00436415"/>
    <w:rsid w:val="00436613"/>
    <w:rsid w:val="004366F9"/>
    <w:rsid w:val="00436AA2"/>
    <w:rsid w:val="00436C3C"/>
    <w:rsid w:val="00436D42"/>
    <w:rsid w:val="00436DBA"/>
    <w:rsid w:val="004370C8"/>
    <w:rsid w:val="004372C8"/>
    <w:rsid w:val="00437589"/>
    <w:rsid w:val="00437A4B"/>
    <w:rsid w:val="00437B33"/>
    <w:rsid w:val="00437CDF"/>
    <w:rsid w:val="004406AD"/>
    <w:rsid w:val="004407D5"/>
    <w:rsid w:val="004407E2"/>
    <w:rsid w:val="00440DC6"/>
    <w:rsid w:val="0044148E"/>
    <w:rsid w:val="00441C9C"/>
    <w:rsid w:val="00441CB1"/>
    <w:rsid w:val="00441D79"/>
    <w:rsid w:val="00441F50"/>
    <w:rsid w:val="00442428"/>
    <w:rsid w:val="004424EC"/>
    <w:rsid w:val="00442520"/>
    <w:rsid w:val="004426E0"/>
    <w:rsid w:val="00443057"/>
    <w:rsid w:val="004431FC"/>
    <w:rsid w:val="004432F1"/>
    <w:rsid w:val="00443872"/>
    <w:rsid w:val="004438BC"/>
    <w:rsid w:val="00443BD8"/>
    <w:rsid w:val="00443C6F"/>
    <w:rsid w:val="00443DFA"/>
    <w:rsid w:val="004442C2"/>
    <w:rsid w:val="00444633"/>
    <w:rsid w:val="00444B40"/>
    <w:rsid w:val="0044507C"/>
    <w:rsid w:val="0044552B"/>
    <w:rsid w:val="00445730"/>
    <w:rsid w:val="00445899"/>
    <w:rsid w:val="0044595D"/>
    <w:rsid w:val="00445B66"/>
    <w:rsid w:val="00445D3D"/>
    <w:rsid w:val="00445DFD"/>
    <w:rsid w:val="00446406"/>
    <w:rsid w:val="00446974"/>
    <w:rsid w:val="00446FBE"/>
    <w:rsid w:val="004470D3"/>
    <w:rsid w:val="004473AA"/>
    <w:rsid w:val="00447BE8"/>
    <w:rsid w:val="004503D9"/>
    <w:rsid w:val="00450B79"/>
    <w:rsid w:val="00450C76"/>
    <w:rsid w:val="00450D9F"/>
    <w:rsid w:val="004510A9"/>
    <w:rsid w:val="0045151A"/>
    <w:rsid w:val="00451874"/>
    <w:rsid w:val="004526A2"/>
    <w:rsid w:val="004528E6"/>
    <w:rsid w:val="00452929"/>
    <w:rsid w:val="00452DF4"/>
    <w:rsid w:val="00453260"/>
    <w:rsid w:val="0045345D"/>
    <w:rsid w:val="0045359E"/>
    <w:rsid w:val="00453800"/>
    <w:rsid w:val="00453E76"/>
    <w:rsid w:val="00453EFC"/>
    <w:rsid w:val="004545BF"/>
    <w:rsid w:val="00454786"/>
    <w:rsid w:val="00454B0C"/>
    <w:rsid w:val="00455534"/>
    <w:rsid w:val="0045572F"/>
    <w:rsid w:val="00455815"/>
    <w:rsid w:val="00455904"/>
    <w:rsid w:val="00455D6A"/>
    <w:rsid w:val="00455D7C"/>
    <w:rsid w:val="00455E18"/>
    <w:rsid w:val="00456308"/>
    <w:rsid w:val="004564A8"/>
    <w:rsid w:val="00456695"/>
    <w:rsid w:val="004570BA"/>
    <w:rsid w:val="004570CE"/>
    <w:rsid w:val="0045714D"/>
    <w:rsid w:val="00457A04"/>
    <w:rsid w:val="00457C18"/>
    <w:rsid w:val="00457D44"/>
    <w:rsid w:val="0046041E"/>
    <w:rsid w:val="00460E1F"/>
    <w:rsid w:val="00460EEB"/>
    <w:rsid w:val="004616A3"/>
    <w:rsid w:val="004616E5"/>
    <w:rsid w:val="00461943"/>
    <w:rsid w:val="00461DC7"/>
    <w:rsid w:val="004622BB"/>
    <w:rsid w:val="004623C6"/>
    <w:rsid w:val="00462472"/>
    <w:rsid w:val="004624A4"/>
    <w:rsid w:val="004624BC"/>
    <w:rsid w:val="00462630"/>
    <w:rsid w:val="004635BD"/>
    <w:rsid w:val="00463921"/>
    <w:rsid w:val="00463E39"/>
    <w:rsid w:val="00463F08"/>
    <w:rsid w:val="00463F9F"/>
    <w:rsid w:val="0046402B"/>
    <w:rsid w:val="0046412F"/>
    <w:rsid w:val="004647AB"/>
    <w:rsid w:val="00464ADF"/>
    <w:rsid w:val="00464E81"/>
    <w:rsid w:val="00465419"/>
    <w:rsid w:val="00465621"/>
    <w:rsid w:val="00465AC1"/>
    <w:rsid w:val="00465ED5"/>
    <w:rsid w:val="0046627F"/>
    <w:rsid w:val="00466530"/>
    <w:rsid w:val="00466628"/>
    <w:rsid w:val="0046691C"/>
    <w:rsid w:val="00466DAF"/>
    <w:rsid w:val="004671F8"/>
    <w:rsid w:val="00467261"/>
    <w:rsid w:val="0046731C"/>
    <w:rsid w:val="004679CF"/>
    <w:rsid w:val="004703DC"/>
    <w:rsid w:val="004706FE"/>
    <w:rsid w:val="004709A7"/>
    <w:rsid w:val="004715E1"/>
    <w:rsid w:val="0047169A"/>
    <w:rsid w:val="0047186A"/>
    <w:rsid w:val="00471932"/>
    <w:rsid w:val="004719FC"/>
    <w:rsid w:val="00471A75"/>
    <w:rsid w:val="00471A85"/>
    <w:rsid w:val="00471B4D"/>
    <w:rsid w:val="004721F0"/>
    <w:rsid w:val="0047224B"/>
    <w:rsid w:val="0047258F"/>
    <w:rsid w:val="00472704"/>
    <w:rsid w:val="0047281A"/>
    <w:rsid w:val="004733E1"/>
    <w:rsid w:val="00473798"/>
    <w:rsid w:val="004742DC"/>
    <w:rsid w:val="004743D2"/>
    <w:rsid w:val="00474405"/>
    <w:rsid w:val="00474F28"/>
    <w:rsid w:val="00475785"/>
    <w:rsid w:val="004759E6"/>
    <w:rsid w:val="00475B18"/>
    <w:rsid w:val="00476229"/>
    <w:rsid w:val="004765DE"/>
    <w:rsid w:val="00476817"/>
    <w:rsid w:val="00477BFB"/>
    <w:rsid w:val="00480068"/>
    <w:rsid w:val="004810DA"/>
    <w:rsid w:val="004812A6"/>
    <w:rsid w:val="0048136E"/>
    <w:rsid w:val="004820B3"/>
    <w:rsid w:val="00482C4F"/>
    <w:rsid w:val="00483254"/>
    <w:rsid w:val="00483398"/>
    <w:rsid w:val="0048358C"/>
    <w:rsid w:val="0048405E"/>
    <w:rsid w:val="00484A59"/>
    <w:rsid w:val="00484A64"/>
    <w:rsid w:val="00484FD4"/>
    <w:rsid w:val="00485081"/>
    <w:rsid w:val="004850F0"/>
    <w:rsid w:val="00485156"/>
    <w:rsid w:val="0048607D"/>
    <w:rsid w:val="004861F2"/>
    <w:rsid w:val="00486818"/>
    <w:rsid w:val="00486A44"/>
    <w:rsid w:val="00486B67"/>
    <w:rsid w:val="00487394"/>
    <w:rsid w:val="00487525"/>
    <w:rsid w:val="0048761B"/>
    <w:rsid w:val="00490065"/>
    <w:rsid w:val="00490121"/>
    <w:rsid w:val="004901AC"/>
    <w:rsid w:val="00490561"/>
    <w:rsid w:val="0049062D"/>
    <w:rsid w:val="00490ABA"/>
    <w:rsid w:val="004912C3"/>
    <w:rsid w:val="00491360"/>
    <w:rsid w:val="00491E65"/>
    <w:rsid w:val="004928DC"/>
    <w:rsid w:val="00492A24"/>
    <w:rsid w:val="00492C75"/>
    <w:rsid w:val="00492FA6"/>
    <w:rsid w:val="00493168"/>
    <w:rsid w:val="00493578"/>
    <w:rsid w:val="00493B65"/>
    <w:rsid w:val="00493BDA"/>
    <w:rsid w:val="00493D90"/>
    <w:rsid w:val="00493DAA"/>
    <w:rsid w:val="0049417E"/>
    <w:rsid w:val="00494371"/>
    <w:rsid w:val="00494CE9"/>
    <w:rsid w:val="0049508C"/>
    <w:rsid w:val="004950DD"/>
    <w:rsid w:val="0049618F"/>
    <w:rsid w:val="0049643C"/>
    <w:rsid w:val="0049693F"/>
    <w:rsid w:val="00496B96"/>
    <w:rsid w:val="00496C27"/>
    <w:rsid w:val="0049733A"/>
    <w:rsid w:val="00497806"/>
    <w:rsid w:val="00497AA2"/>
    <w:rsid w:val="004A00FF"/>
    <w:rsid w:val="004A01B1"/>
    <w:rsid w:val="004A01FE"/>
    <w:rsid w:val="004A0406"/>
    <w:rsid w:val="004A0569"/>
    <w:rsid w:val="004A09CF"/>
    <w:rsid w:val="004A1415"/>
    <w:rsid w:val="004A1B5A"/>
    <w:rsid w:val="004A1F32"/>
    <w:rsid w:val="004A24B1"/>
    <w:rsid w:val="004A24CA"/>
    <w:rsid w:val="004A24FF"/>
    <w:rsid w:val="004A267C"/>
    <w:rsid w:val="004A27AD"/>
    <w:rsid w:val="004A28ED"/>
    <w:rsid w:val="004A297C"/>
    <w:rsid w:val="004A2B35"/>
    <w:rsid w:val="004A2EAC"/>
    <w:rsid w:val="004A37F5"/>
    <w:rsid w:val="004A3A1E"/>
    <w:rsid w:val="004A4521"/>
    <w:rsid w:val="004A46CB"/>
    <w:rsid w:val="004A47DE"/>
    <w:rsid w:val="004A4A17"/>
    <w:rsid w:val="004A4F94"/>
    <w:rsid w:val="004A5379"/>
    <w:rsid w:val="004A53F7"/>
    <w:rsid w:val="004A606E"/>
    <w:rsid w:val="004A625B"/>
    <w:rsid w:val="004A62FD"/>
    <w:rsid w:val="004A6BF9"/>
    <w:rsid w:val="004A6DAB"/>
    <w:rsid w:val="004A6DC1"/>
    <w:rsid w:val="004A6F0E"/>
    <w:rsid w:val="004A72D9"/>
    <w:rsid w:val="004A73C2"/>
    <w:rsid w:val="004A75B0"/>
    <w:rsid w:val="004A7611"/>
    <w:rsid w:val="004A7F08"/>
    <w:rsid w:val="004B0125"/>
    <w:rsid w:val="004B0398"/>
    <w:rsid w:val="004B063B"/>
    <w:rsid w:val="004B1248"/>
    <w:rsid w:val="004B1B0E"/>
    <w:rsid w:val="004B1B26"/>
    <w:rsid w:val="004B2AD5"/>
    <w:rsid w:val="004B2ADB"/>
    <w:rsid w:val="004B2C7D"/>
    <w:rsid w:val="004B4457"/>
    <w:rsid w:val="004B458E"/>
    <w:rsid w:val="004B4AB4"/>
    <w:rsid w:val="004B4D1E"/>
    <w:rsid w:val="004B4E0F"/>
    <w:rsid w:val="004B4EEF"/>
    <w:rsid w:val="004B55FA"/>
    <w:rsid w:val="004B56B9"/>
    <w:rsid w:val="004B5B9E"/>
    <w:rsid w:val="004B5DBC"/>
    <w:rsid w:val="004B5F88"/>
    <w:rsid w:val="004B6469"/>
    <w:rsid w:val="004B64DC"/>
    <w:rsid w:val="004B74A4"/>
    <w:rsid w:val="004B76EF"/>
    <w:rsid w:val="004C000E"/>
    <w:rsid w:val="004C0662"/>
    <w:rsid w:val="004C0763"/>
    <w:rsid w:val="004C07FE"/>
    <w:rsid w:val="004C08A8"/>
    <w:rsid w:val="004C0C9F"/>
    <w:rsid w:val="004C0D89"/>
    <w:rsid w:val="004C15AA"/>
    <w:rsid w:val="004C15C9"/>
    <w:rsid w:val="004C1D70"/>
    <w:rsid w:val="004C2029"/>
    <w:rsid w:val="004C2066"/>
    <w:rsid w:val="004C265E"/>
    <w:rsid w:val="004C28AF"/>
    <w:rsid w:val="004C300C"/>
    <w:rsid w:val="004C30D0"/>
    <w:rsid w:val="004C31A4"/>
    <w:rsid w:val="004C476B"/>
    <w:rsid w:val="004C4982"/>
    <w:rsid w:val="004C4A4C"/>
    <w:rsid w:val="004C4BBB"/>
    <w:rsid w:val="004C4E92"/>
    <w:rsid w:val="004C513E"/>
    <w:rsid w:val="004C5172"/>
    <w:rsid w:val="004C5239"/>
    <w:rsid w:val="004C5337"/>
    <w:rsid w:val="004C557C"/>
    <w:rsid w:val="004C5674"/>
    <w:rsid w:val="004C5918"/>
    <w:rsid w:val="004C598E"/>
    <w:rsid w:val="004C5BEB"/>
    <w:rsid w:val="004C5E84"/>
    <w:rsid w:val="004C5FA4"/>
    <w:rsid w:val="004C618B"/>
    <w:rsid w:val="004C68B1"/>
    <w:rsid w:val="004C6911"/>
    <w:rsid w:val="004C742E"/>
    <w:rsid w:val="004C7AB5"/>
    <w:rsid w:val="004D018F"/>
    <w:rsid w:val="004D02CD"/>
    <w:rsid w:val="004D06D7"/>
    <w:rsid w:val="004D0A21"/>
    <w:rsid w:val="004D0A69"/>
    <w:rsid w:val="004D19D0"/>
    <w:rsid w:val="004D1B98"/>
    <w:rsid w:val="004D1C82"/>
    <w:rsid w:val="004D226E"/>
    <w:rsid w:val="004D22F0"/>
    <w:rsid w:val="004D23E4"/>
    <w:rsid w:val="004D262A"/>
    <w:rsid w:val="004D2762"/>
    <w:rsid w:val="004D2BF8"/>
    <w:rsid w:val="004D2D39"/>
    <w:rsid w:val="004D2D89"/>
    <w:rsid w:val="004D303E"/>
    <w:rsid w:val="004D3131"/>
    <w:rsid w:val="004D34D9"/>
    <w:rsid w:val="004D36A3"/>
    <w:rsid w:val="004D3CE9"/>
    <w:rsid w:val="004D3EE2"/>
    <w:rsid w:val="004D4286"/>
    <w:rsid w:val="004D491C"/>
    <w:rsid w:val="004D4CB3"/>
    <w:rsid w:val="004D4E4C"/>
    <w:rsid w:val="004D5A76"/>
    <w:rsid w:val="004D5D13"/>
    <w:rsid w:val="004D61DC"/>
    <w:rsid w:val="004D642E"/>
    <w:rsid w:val="004D6521"/>
    <w:rsid w:val="004D70B5"/>
    <w:rsid w:val="004D7501"/>
    <w:rsid w:val="004D77A1"/>
    <w:rsid w:val="004D7837"/>
    <w:rsid w:val="004D7BFD"/>
    <w:rsid w:val="004D7C57"/>
    <w:rsid w:val="004D7FBD"/>
    <w:rsid w:val="004D7FCD"/>
    <w:rsid w:val="004D7FD2"/>
    <w:rsid w:val="004E170A"/>
    <w:rsid w:val="004E1D03"/>
    <w:rsid w:val="004E28EA"/>
    <w:rsid w:val="004E32E1"/>
    <w:rsid w:val="004E3A67"/>
    <w:rsid w:val="004E3FC6"/>
    <w:rsid w:val="004E4457"/>
    <w:rsid w:val="004E4C01"/>
    <w:rsid w:val="004E55C5"/>
    <w:rsid w:val="004E580D"/>
    <w:rsid w:val="004E5850"/>
    <w:rsid w:val="004E5C66"/>
    <w:rsid w:val="004E5CA3"/>
    <w:rsid w:val="004E5EE4"/>
    <w:rsid w:val="004E613E"/>
    <w:rsid w:val="004E647B"/>
    <w:rsid w:val="004E661D"/>
    <w:rsid w:val="004E68F3"/>
    <w:rsid w:val="004E6BF9"/>
    <w:rsid w:val="004E6E7E"/>
    <w:rsid w:val="004E6F80"/>
    <w:rsid w:val="004E70D0"/>
    <w:rsid w:val="004E7C5F"/>
    <w:rsid w:val="004F0093"/>
    <w:rsid w:val="004F0574"/>
    <w:rsid w:val="004F0855"/>
    <w:rsid w:val="004F097F"/>
    <w:rsid w:val="004F1986"/>
    <w:rsid w:val="004F1DB7"/>
    <w:rsid w:val="004F2049"/>
    <w:rsid w:val="004F2861"/>
    <w:rsid w:val="004F2A79"/>
    <w:rsid w:val="004F2D45"/>
    <w:rsid w:val="004F3919"/>
    <w:rsid w:val="004F3972"/>
    <w:rsid w:val="004F3CEC"/>
    <w:rsid w:val="004F3CEF"/>
    <w:rsid w:val="004F3FBF"/>
    <w:rsid w:val="004F40C6"/>
    <w:rsid w:val="004F435A"/>
    <w:rsid w:val="004F4568"/>
    <w:rsid w:val="004F4964"/>
    <w:rsid w:val="004F5CB5"/>
    <w:rsid w:val="004F5F37"/>
    <w:rsid w:val="004F61BA"/>
    <w:rsid w:val="004F6529"/>
    <w:rsid w:val="004F67F0"/>
    <w:rsid w:val="004F6C8A"/>
    <w:rsid w:val="004F6DBD"/>
    <w:rsid w:val="004F7382"/>
    <w:rsid w:val="004F771D"/>
    <w:rsid w:val="004F7A43"/>
    <w:rsid w:val="004F7BF6"/>
    <w:rsid w:val="004F7C4C"/>
    <w:rsid w:val="004F7D62"/>
    <w:rsid w:val="00500571"/>
    <w:rsid w:val="00500963"/>
    <w:rsid w:val="00500E20"/>
    <w:rsid w:val="005012BA"/>
    <w:rsid w:val="00501957"/>
    <w:rsid w:val="00501EA7"/>
    <w:rsid w:val="00501F44"/>
    <w:rsid w:val="00502079"/>
    <w:rsid w:val="00502256"/>
    <w:rsid w:val="005022DC"/>
    <w:rsid w:val="00502872"/>
    <w:rsid w:val="00502B8D"/>
    <w:rsid w:val="0050365B"/>
    <w:rsid w:val="0050425E"/>
    <w:rsid w:val="0050432D"/>
    <w:rsid w:val="005043BF"/>
    <w:rsid w:val="005048E8"/>
    <w:rsid w:val="00504B36"/>
    <w:rsid w:val="00504F7F"/>
    <w:rsid w:val="005056AA"/>
    <w:rsid w:val="0050640B"/>
    <w:rsid w:val="0050667E"/>
    <w:rsid w:val="005066E2"/>
    <w:rsid w:val="0050688A"/>
    <w:rsid w:val="00506A80"/>
    <w:rsid w:val="00507433"/>
    <w:rsid w:val="0050790F"/>
    <w:rsid w:val="0051017B"/>
    <w:rsid w:val="00510A6C"/>
    <w:rsid w:val="00510DDE"/>
    <w:rsid w:val="005118E3"/>
    <w:rsid w:val="0051196C"/>
    <w:rsid w:val="00511A56"/>
    <w:rsid w:val="0051207B"/>
    <w:rsid w:val="00512D35"/>
    <w:rsid w:val="00512E97"/>
    <w:rsid w:val="0051368F"/>
    <w:rsid w:val="00513962"/>
    <w:rsid w:val="00513C0D"/>
    <w:rsid w:val="00513CF9"/>
    <w:rsid w:val="00514007"/>
    <w:rsid w:val="005140B2"/>
    <w:rsid w:val="0051417C"/>
    <w:rsid w:val="00514699"/>
    <w:rsid w:val="005148A3"/>
    <w:rsid w:val="00514971"/>
    <w:rsid w:val="00514995"/>
    <w:rsid w:val="0051585B"/>
    <w:rsid w:val="0051653D"/>
    <w:rsid w:val="00516696"/>
    <w:rsid w:val="00516B34"/>
    <w:rsid w:val="00516C12"/>
    <w:rsid w:val="00516E99"/>
    <w:rsid w:val="0051766C"/>
    <w:rsid w:val="005178A3"/>
    <w:rsid w:val="005178D8"/>
    <w:rsid w:val="0051791F"/>
    <w:rsid w:val="005179CA"/>
    <w:rsid w:val="00517A84"/>
    <w:rsid w:val="00517E9D"/>
    <w:rsid w:val="00520035"/>
    <w:rsid w:val="00520213"/>
    <w:rsid w:val="00520466"/>
    <w:rsid w:val="00520752"/>
    <w:rsid w:val="00520A3A"/>
    <w:rsid w:val="00520CCE"/>
    <w:rsid w:val="00520E4C"/>
    <w:rsid w:val="00521162"/>
    <w:rsid w:val="00521358"/>
    <w:rsid w:val="00521381"/>
    <w:rsid w:val="005218E2"/>
    <w:rsid w:val="005219C5"/>
    <w:rsid w:val="005219FC"/>
    <w:rsid w:val="00521AD0"/>
    <w:rsid w:val="00521B61"/>
    <w:rsid w:val="00521FBB"/>
    <w:rsid w:val="00521FD0"/>
    <w:rsid w:val="00521FD4"/>
    <w:rsid w:val="0052226B"/>
    <w:rsid w:val="0052234A"/>
    <w:rsid w:val="00522507"/>
    <w:rsid w:val="0052264A"/>
    <w:rsid w:val="00522AD5"/>
    <w:rsid w:val="00522E28"/>
    <w:rsid w:val="00522E65"/>
    <w:rsid w:val="0052310B"/>
    <w:rsid w:val="00523527"/>
    <w:rsid w:val="00523637"/>
    <w:rsid w:val="00523FAA"/>
    <w:rsid w:val="005242D4"/>
    <w:rsid w:val="00524D50"/>
    <w:rsid w:val="00524E37"/>
    <w:rsid w:val="00524F3A"/>
    <w:rsid w:val="00524F5D"/>
    <w:rsid w:val="005254A4"/>
    <w:rsid w:val="005254B7"/>
    <w:rsid w:val="0052570A"/>
    <w:rsid w:val="0052571D"/>
    <w:rsid w:val="0052604A"/>
    <w:rsid w:val="005260B5"/>
    <w:rsid w:val="00526624"/>
    <w:rsid w:val="00526783"/>
    <w:rsid w:val="00527670"/>
    <w:rsid w:val="005277AE"/>
    <w:rsid w:val="00527C85"/>
    <w:rsid w:val="00527C97"/>
    <w:rsid w:val="005308F9"/>
    <w:rsid w:val="00530F81"/>
    <w:rsid w:val="00531301"/>
    <w:rsid w:val="005317D3"/>
    <w:rsid w:val="00531A18"/>
    <w:rsid w:val="00531CA7"/>
    <w:rsid w:val="00531EA8"/>
    <w:rsid w:val="005325A2"/>
    <w:rsid w:val="005327D7"/>
    <w:rsid w:val="0053399D"/>
    <w:rsid w:val="00533C4D"/>
    <w:rsid w:val="00535719"/>
    <w:rsid w:val="00535CE9"/>
    <w:rsid w:val="00536A98"/>
    <w:rsid w:val="00536C04"/>
    <w:rsid w:val="00536F58"/>
    <w:rsid w:val="0053747F"/>
    <w:rsid w:val="00537931"/>
    <w:rsid w:val="00537C4A"/>
    <w:rsid w:val="00540A07"/>
    <w:rsid w:val="005414A9"/>
    <w:rsid w:val="00541585"/>
    <w:rsid w:val="00541972"/>
    <w:rsid w:val="005419F3"/>
    <w:rsid w:val="00541C4D"/>
    <w:rsid w:val="00541DF9"/>
    <w:rsid w:val="0054244D"/>
    <w:rsid w:val="00542463"/>
    <w:rsid w:val="005425B6"/>
    <w:rsid w:val="00542622"/>
    <w:rsid w:val="00542789"/>
    <w:rsid w:val="005427D4"/>
    <w:rsid w:val="00542851"/>
    <w:rsid w:val="00542D78"/>
    <w:rsid w:val="0054372E"/>
    <w:rsid w:val="00543D21"/>
    <w:rsid w:val="00543F62"/>
    <w:rsid w:val="005440CE"/>
    <w:rsid w:val="0054440B"/>
    <w:rsid w:val="00544428"/>
    <w:rsid w:val="005456E2"/>
    <w:rsid w:val="005457B2"/>
    <w:rsid w:val="00545A0E"/>
    <w:rsid w:val="00546AFF"/>
    <w:rsid w:val="00546FEA"/>
    <w:rsid w:val="00547482"/>
    <w:rsid w:val="00547ADF"/>
    <w:rsid w:val="00547E62"/>
    <w:rsid w:val="00547FDD"/>
    <w:rsid w:val="0055003D"/>
    <w:rsid w:val="00550312"/>
    <w:rsid w:val="0055048D"/>
    <w:rsid w:val="00550BEF"/>
    <w:rsid w:val="00550D4C"/>
    <w:rsid w:val="00550F7B"/>
    <w:rsid w:val="00550FF5"/>
    <w:rsid w:val="0055130C"/>
    <w:rsid w:val="00551902"/>
    <w:rsid w:val="00551CA0"/>
    <w:rsid w:val="00551ECD"/>
    <w:rsid w:val="00551F1B"/>
    <w:rsid w:val="00553694"/>
    <w:rsid w:val="00553B0B"/>
    <w:rsid w:val="00553C99"/>
    <w:rsid w:val="00553E4F"/>
    <w:rsid w:val="005543F8"/>
    <w:rsid w:val="00554414"/>
    <w:rsid w:val="005545A6"/>
    <w:rsid w:val="00554726"/>
    <w:rsid w:val="005549FD"/>
    <w:rsid w:val="00554CA4"/>
    <w:rsid w:val="00554FDD"/>
    <w:rsid w:val="005551E2"/>
    <w:rsid w:val="005552C2"/>
    <w:rsid w:val="005552F8"/>
    <w:rsid w:val="0055587D"/>
    <w:rsid w:val="005559DD"/>
    <w:rsid w:val="00555A69"/>
    <w:rsid w:val="00555AF0"/>
    <w:rsid w:val="00555B50"/>
    <w:rsid w:val="00555BF2"/>
    <w:rsid w:val="00555BFF"/>
    <w:rsid w:val="00556A94"/>
    <w:rsid w:val="0055704E"/>
    <w:rsid w:val="00557131"/>
    <w:rsid w:val="005571D3"/>
    <w:rsid w:val="00557484"/>
    <w:rsid w:val="00557D97"/>
    <w:rsid w:val="00557EAF"/>
    <w:rsid w:val="005604EA"/>
    <w:rsid w:val="00560D88"/>
    <w:rsid w:val="00560F9B"/>
    <w:rsid w:val="00561A17"/>
    <w:rsid w:val="00562637"/>
    <w:rsid w:val="00562EEF"/>
    <w:rsid w:val="00563C90"/>
    <w:rsid w:val="00563DD9"/>
    <w:rsid w:val="00563EEE"/>
    <w:rsid w:val="0056423C"/>
    <w:rsid w:val="00564C60"/>
    <w:rsid w:val="005655B8"/>
    <w:rsid w:val="00565C7B"/>
    <w:rsid w:val="00565CF7"/>
    <w:rsid w:val="0056616F"/>
    <w:rsid w:val="0056624B"/>
    <w:rsid w:val="005663DC"/>
    <w:rsid w:val="00566DBE"/>
    <w:rsid w:val="00566EF1"/>
    <w:rsid w:val="00567398"/>
    <w:rsid w:val="00567E2D"/>
    <w:rsid w:val="00570155"/>
    <w:rsid w:val="005701CE"/>
    <w:rsid w:val="00571374"/>
    <w:rsid w:val="005718D8"/>
    <w:rsid w:val="00571A0C"/>
    <w:rsid w:val="005728CE"/>
    <w:rsid w:val="005728E9"/>
    <w:rsid w:val="00572EB7"/>
    <w:rsid w:val="00573430"/>
    <w:rsid w:val="00573662"/>
    <w:rsid w:val="005737B6"/>
    <w:rsid w:val="00574296"/>
    <w:rsid w:val="005742F8"/>
    <w:rsid w:val="00574E65"/>
    <w:rsid w:val="00575ECA"/>
    <w:rsid w:val="005761B0"/>
    <w:rsid w:val="0057647C"/>
    <w:rsid w:val="005766C6"/>
    <w:rsid w:val="00576906"/>
    <w:rsid w:val="00577350"/>
    <w:rsid w:val="0057739D"/>
    <w:rsid w:val="005773DC"/>
    <w:rsid w:val="00577444"/>
    <w:rsid w:val="00580034"/>
    <w:rsid w:val="005800FE"/>
    <w:rsid w:val="00580214"/>
    <w:rsid w:val="0058047B"/>
    <w:rsid w:val="005806CB"/>
    <w:rsid w:val="00580807"/>
    <w:rsid w:val="00580D11"/>
    <w:rsid w:val="00581D2C"/>
    <w:rsid w:val="00581EAB"/>
    <w:rsid w:val="00581F94"/>
    <w:rsid w:val="00582136"/>
    <w:rsid w:val="005827C4"/>
    <w:rsid w:val="00582DCC"/>
    <w:rsid w:val="00582ECE"/>
    <w:rsid w:val="005833C7"/>
    <w:rsid w:val="0058346C"/>
    <w:rsid w:val="00583A32"/>
    <w:rsid w:val="00583AD5"/>
    <w:rsid w:val="00583BE4"/>
    <w:rsid w:val="00583C44"/>
    <w:rsid w:val="00584119"/>
    <w:rsid w:val="00584337"/>
    <w:rsid w:val="0058496C"/>
    <w:rsid w:val="0058582D"/>
    <w:rsid w:val="005859B6"/>
    <w:rsid w:val="0058650E"/>
    <w:rsid w:val="0058679A"/>
    <w:rsid w:val="0058757C"/>
    <w:rsid w:val="0058767A"/>
    <w:rsid w:val="00587BF7"/>
    <w:rsid w:val="00587C70"/>
    <w:rsid w:val="00587E7C"/>
    <w:rsid w:val="0059002B"/>
    <w:rsid w:val="00590774"/>
    <w:rsid w:val="00590FFA"/>
    <w:rsid w:val="005912C1"/>
    <w:rsid w:val="00591A69"/>
    <w:rsid w:val="00591C62"/>
    <w:rsid w:val="00592AA7"/>
    <w:rsid w:val="00592D1B"/>
    <w:rsid w:val="0059320D"/>
    <w:rsid w:val="0059347D"/>
    <w:rsid w:val="00593602"/>
    <w:rsid w:val="0059363A"/>
    <w:rsid w:val="00593AC0"/>
    <w:rsid w:val="00593DB1"/>
    <w:rsid w:val="00594172"/>
    <w:rsid w:val="00594179"/>
    <w:rsid w:val="00594209"/>
    <w:rsid w:val="00594353"/>
    <w:rsid w:val="0059489F"/>
    <w:rsid w:val="00594BA9"/>
    <w:rsid w:val="005951C7"/>
    <w:rsid w:val="0059521E"/>
    <w:rsid w:val="0059529F"/>
    <w:rsid w:val="00595843"/>
    <w:rsid w:val="0059619F"/>
    <w:rsid w:val="0059625C"/>
    <w:rsid w:val="00596292"/>
    <w:rsid w:val="00596790"/>
    <w:rsid w:val="005967B8"/>
    <w:rsid w:val="005969E8"/>
    <w:rsid w:val="0059703C"/>
    <w:rsid w:val="0059762D"/>
    <w:rsid w:val="005A0182"/>
    <w:rsid w:val="005A0188"/>
    <w:rsid w:val="005A0580"/>
    <w:rsid w:val="005A075E"/>
    <w:rsid w:val="005A1273"/>
    <w:rsid w:val="005A1542"/>
    <w:rsid w:val="005A1C30"/>
    <w:rsid w:val="005A25A1"/>
    <w:rsid w:val="005A2903"/>
    <w:rsid w:val="005A2BCA"/>
    <w:rsid w:val="005A2BCC"/>
    <w:rsid w:val="005A3290"/>
    <w:rsid w:val="005A39C8"/>
    <w:rsid w:val="005A3B44"/>
    <w:rsid w:val="005A3F3B"/>
    <w:rsid w:val="005A44A6"/>
    <w:rsid w:val="005A44B7"/>
    <w:rsid w:val="005A4908"/>
    <w:rsid w:val="005A4BB4"/>
    <w:rsid w:val="005A4BE5"/>
    <w:rsid w:val="005A4FA9"/>
    <w:rsid w:val="005A5168"/>
    <w:rsid w:val="005A5801"/>
    <w:rsid w:val="005A59BE"/>
    <w:rsid w:val="005A5A8C"/>
    <w:rsid w:val="005A606D"/>
    <w:rsid w:val="005A60B1"/>
    <w:rsid w:val="005A614E"/>
    <w:rsid w:val="005A657D"/>
    <w:rsid w:val="005A6B63"/>
    <w:rsid w:val="005A6F4C"/>
    <w:rsid w:val="005A7156"/>
    <w:rsid w:val="005A7978"/>
    <w:rsid w:val="005A7DDC"/>
    <w:rsid w:val="005A7DE9"/>
    <w:rsid w:val="005A7F26"/>
    <w:rsid w:val="005B0233"/>
    <w:rsid w:val="005B0906"/>
    <w:rsid w:val="005B0DB6"/>
    <w:rsid w:val="005B108F"/>
    <w:rsid w:val="005B12B7"/>
    <w:rsid w:val="005B12D7"/>
    <w:rsid w:val="005B1368"/>
    <w:rsid w:val="005B151D"/>
    <w:rsid w:val="005B1890"/>
    <w:rsid w:val="005B2072"/>
    <w:rsid w:val="005B2202"/>
    <w:rsid w:val="005B226F"/>
    <w:rsid w:val="005B2585"/>
    <w:rsid w:val="005B25A7"/>
    <w:rsid w:val="005B25AF"/>
    <w:rsid w:val="005B26B4"/>
    <w:rsid w:val="005B3692"/>
    <w:rsid w:val="005B392F"/>
    <w:rsid w:val="005B3D28"/>
    <w:rsid w:val="005B4194"/>
    <w:rsid w:val="005B438A"/>
    <w:rsid w:val="005B444E"/>
    <w:rsid w:val="005B4701"/>
    <w:rsid w:val="005B4D89"/>
    <w:rsid w:val="005B5454"/>
    <w:rsid w:val="005B5A86"/>
    <w:rsid w:val="005B631F"/>
    <w:rsid w:val="005B63FE"/>
    <w:rsid w:val="005B696C"/>
    <w:rsid w:val="005B751A"/>
    <w:rsid w:val="005B7D77"/>
    <w:rsid w:val="005C036A"/>
    <w:rsid w:val="005C12E7"/>
    <w:rsid w:val="005C16C3"/>
    <w:rsid w:val="005C1701"/>
    <w:rsid w:val="005C19CD"/>
    <w:rsid w:val="005C1E23"/>
    <w:rsid w:val="005C2132"/>
    <w:rsid w:val="005C2A6E"/>
    <w:rsid w:val="005C3344"/>
    <w:rsid w:val="005C3657"/>
    <w:rsid w:val="005C3895"/>
    <w:rsid w:val="005C3986"/>
    <w:rsid w:val="005C3DA9"/>
    <w:rsid w:val="005C3DAB"/>
    <w:rsid w:val="005C46AD"/>
    <w:rsid w:val="005C4E87"/>
    <w:rsid w:val="005C5102"/>
    <w:rsid w:val="005C57CA"/>
    <w:rsid w:val="005C5A43"/>
    <w:rsid w:val="005C5F95"/>
    <w:rsid w:val="005C70F5"/>
    <w:rsid w:val="005C7636"/>
    <w:rsid w:val="005C794A"/>
    <w:rsid w:val="005C7EAE"/>
    <w:rsid w:val="005D060D"/>
    <w:rsid w:val="005D0B03"/>
    <w:rsid w:val="005D0CE8"/>
    <w:rsid w:val="005D0F84"/>
    <w:rsid w:val="005D0FC3"/>
    <w:rsid w:val="005D1008"/>
    <w:rsid w:val="005D115F"/>
    <w:rsid w:val="005D129B"/>
    <w:rsid w:val="005D15F8"/>
    <w:rsid w:val="005D1931"/>
    <w:rsid w:val="005D1B24"/>
    <w:rsid w:val="005D1B27"/>
    <w:rsid w:val="005D1F62"/>
    <w:rsid w:val="005D21A9"/>
    <w:rsid w:val="005D2BD8"/>
    <w:rsid w:val="005D2EF8"/>
    <w:rsid w:val="005D3148"/>
    <w:rsid w:val="005D316A"/>
    <w:rsid w:val="005D31B0"/>
    <w:rsid w:val="005D3397"/>
    <w:rsid w:val="005D37B1"/>
    <w:rsid w:val="005D396E"/>
    <w:rsid w:val="005D43CA"/>
    <w:rsid w:val="005D450A"/>
    <w:rsid w:val="005D4563"/>
    <w:rsid w:val="005D472E"/>
    <w:rsid w:val="005D490B"/>
    <w:rsid w:val="005D4A00"/>
    <w:rsid w:val="005D4F3A"/>
    <w:rsid w:val="005D58EA"/>
    <w:rsid w:val="005D5DC3"/>
    <w:rsid w:val="005D5F5B"/>
    <w:rsid w:val="005D628C"/>
    <w:rsid w:val="005D6538"/>
    <w:rsid w:val="005D6CC4"/>
    <w:rsid w:val="005D6D86"/>
    <w:rsid w:val="005D6D98"/>
    <w:rsid w:val="005D7259"/>
    <w:rsid w:val="005D743A"/>
    <w:rsid w:val="005D7442"/>
    <w:rsid w:val="005D746D"/>
    <w:rsid w:val="005D74AC"/>
    <w:rsid w:val="005D7760"/>
    <w:rsid w:val="005D7C9B"/>
    <w:rsid w:val="005E012D"/>
    <w:rsid w:val="005E135C"/>
    <w:rsid w:val="005E15CC"/>
    <w:rsid w:val="005E1646"/>
    <w:rsid w:val="005E1886"/>
    <w:rsid w:val="005E1920"/>
    <w:rsid w:val="005E1DB7"/>
    <w:rsid w:val="005E213A"/>
    <w:rsid w:val="005E213E"/>
    <w:rsid w:val="005E21BC"/>
    <w:rsid w:val="005E2407"/>
    <w:rsid w:val="005E24ED"/>
    <w:rsid w:val="005E28F9"/>
    <w:rsid w:val="005E2A69"/>
    <w:rsid w:val="005E2FAC"/>
    <w:rsid w:val="005E35DD"/>
    <w:rsid w:val="005E47C6"/>
    <w:rsid w:val="005E5641"/>
    <w:rsid w:val="005E5756"/>
    <w:rsid w:val="005E5DD4"/>
    <w:rsid w:val="005E5F74"/>
    <w:rsid w:val="005E6767"/>
    <w:rsid w:val="005E6B10"/>
    <w:rsid w:val="005E70F4"/>
    <w:rsid w:val="005E7208"/>
    <w:rsid w:val="005E7486"/>
    <w:rsid w:val="005E7798"/>
    <w:rsid w:val="005E7821"/>
    <w:rsid w:val="005E797B"/>
    <w:rsid w:val="005F01D2"/>
    <w:rsid w:val="005F03E7"/>
    <w:rsid w:val="005F0600"/>
    <w:rsid w:val="005F0EE4"/>
    <w:rsid w:val="005F1605"/>
    <w:rsid w:val="005F1940"/>
    <w:rsid w:val="005F1EEB"/>
    <w:rsid w:val="005F22CA"/>
    <w:rsid w:val="005F247B"/>
    <w:rsid w:val="005F24B9"/>
    <w:rsid w:val="005F2C41"/>
    <w:rsid w:val="005F2CD8"/>
    <w:rsid w:val="005F2F02"/>
    <w:rsid w:val="005F33C0"/>
    <w:rsid w:val="005F340C"/>
    <w:rsid w:val="005F34B5"/>
    <w:rsid w:val="005F406E"/>
    <w:rsid w:val="005F4681"/>
    <w:rsid w:val="005F4795"/>
    <w:rsid w:val="005F48EE"/>
    <w:rsid w:val="005F4B0C"/>
    <w:rsid w:val="005F4B50"/>
    <w:rsid w:val="005F52C4"/>
    <w:rsid w:val="005F59CA"/>
    <w:rsid w:val="005F59DF"/>
    <w:rsid w:val="005F627B"/>
    <w:rsid w:val="005F6304"/>
    <w:rsid w:val="005F63B8"/>
    <w:rsid w:val="005F659E"/>
    <w:rsid w:val="005F6685"/>
    <w:rsid w:val="005F6A64"/>
    <w:rsid w:val="005F6DBA"/>
    <w:rsid w:val="005F724E"/>
    <w:rsid w:val="005F761D"/>
    <w:rsid w:val="005F7AAF"/>
    <w:rsid w:val="0060069A"/>
    <w:rsid w:val="006008FE"/>
    <w:rsid w:val="00600947"/>
    <w:rsid w:val="00600956"/>
    <w:rsid w:val="00600A26"/>
    <w:rsid w:val="00601007"/>
    <w:rsid w:val="0060153F"/>
    <w:rsid w:val="006018F5"/>
    <w:rsid w:val="00601A09"/>
    <w:rsid w:val="00601BAA"/>
    <w:rsid w:val="00601E20"/>
    <w:rsid w:val="00601EC1"/>
    <w:rsid w:val="00602650"/>
    <w:rsid w:val="006035CB"/>
    <w:rsid w:val="00603E49"/>
    <w:rsid w:val="00604011"/>
    <w:rsid w:val="006048B3"/>
    <w:rsid w:val="00604B47"/>
    <w:rsid w:val="00604F4C"/>
    <w:rsid w:val="0060571F"/>
    <w:rsid w:val="00605747"/>
    <w:rsid w:val="006057CE"/>
    <w:rsid w:val="00605D1C"/>
    <w:rsid w:val="006061A0"/>
    <w:rsid w:val="00606586"/>
    <w:rsid w:val="006065E0"/>
    <w:rsid w:val="006067CC"/>
    <w:rsid w:val="006068CE"/>
    <w:rsid w:val="00606E5B"/>
    <w:rsid w:val="006078D9"/>
    <w:rsid w:val="00607903"/>
    <w:rsid w:val="00607B07"/>
    <w:rsid w:val="00607B45"/>
    <w:rsid w:val="00607D85"/>
    <w:rsid w:val="00610431"/>
    <w:rsid w:val="00610969"/>
    <w:rsid w:val="006112D2"/>
    <w:rsid w:val="006116E4"/>
    <w:rsid w:val="00611966"/>
    <w:rsid w:val="00612278"/>
    <w:rsid w:val="00612610"/>
    <w:rsid w:val="006126FC"/>
    <w:rsid w:val="00612BED"/>
    <w:rsid w:val="00612F80"/>
    <w:rsid w:val="006131A0"/>
    <w:rsid w:val="00613256"/>
    <w:rsid w:val="00613334"/>
    <w:rsid w:val="00613402"/>
    <w:rsid w:val="006134EA"/>
    <w:rsid w:val="00613974"/>
    <w:rsid w:val="00614263"/>
    <w:rsid w:val="00614D85"/>
    <w:rsid w:val="006154A1"/>
    <w:rsid w:val="00615BB0"/>
    <w:rsid w:val="00616BAB"/>
    <w:rsid w:val="00617045"/>
    <w:rsid w:val="006173B8"/>
    <w:rsid w:val="006176F4"/>
    <w:rsid w:val="006178A8"/>
    <w:rsid w:val="00617ADE"/>
    <w:rsid w:val="00617B2B"/>
    <w:rsid w:val="00617C6B"/>
    <w:rsid w:val="00617F4D"/>
    <w:rsid w:val="0062043D"/>
    <w:rsid w:val="0062061D"/>
    <w:rsid w:val="00620AB8"/>
    <w:rsid w:val="0062103D"/>
    <w:rsid w:val="00621174"/>
    <w:rsid w:val="006211DE"/>
    <w:rsid w:val="0062127B"/>
    <w:rsid w:val="00621B74"/>
    <w:rsid w:val="00621F12"/>
    <w:rsid w:val="00621F39"/>
    <w:rsid w:val="006220C1"/>
    <w:rsid w:val="006221A3"/>
    <w:rsid w:val="006226E7"/>
    <w:rsid w:val="00622716"/>
    <w:rsid w:val="00622CDA"/>
    <w:rsid w:val="00622DA6"/>
    <w:rsid w:val="006230AF"/>
    <w:rsid w:val="0062379C"/>
    <w:rsid w:val="006239A4"/>
    <w:rsid w:val="006239ED"/>
    <w:rsid w:val="00623AE8"/>
    <w:rsid w:val="006252C0"/>
    <w:rsid w:val="006256CF"/>
    <w:rsid w:val="00625E10"/>
    <w:rsid w:val="00626054"/>
    <w:rsid w:val="006260D0"/>
    <w:rsid w:val="00626516"/>
    <w:rsid w:val="00626732"/>
    <w:rsid w:val="00626FF0"/>
    <w:rsid w:val="0062720F"/>
    <w:rsid w:val="0062750C"/>
    <w:rsid w:val="00627533"/>
    <w:rsid w:val="00627C78"/>
    <w:rsid w:val="00627E3A"/>
    <w:rsid w:val="00630082"/>
    <w:rsid w:val="00630276"/>
    <w:rsid w:val="0063057D"/>
    <w:rsid w:val="00630738"/>
    <w:rsid w:val="006310E3"/>
    <w:rsid w:val="006312E3"/>
    <w:rsid w:val="00631490"/>
    <w:rsid w:val="00631663"/>
    <w:rsid w:val="00631782"/>
    <w:rsid w:val="0063186F"/>
    <w:rsid w:val="00631A54"/>
    <w:rsid w:val="00631D27"/>
    <w:rsid w:val="0063214F"/>
    <w:rsid w:val="00632320"/>
    <w:rsid w:val="00632C82"/>
    <w:rsid w:val="00632F0E"/>
    <w:rsid w:val="00633061"/>
    <w:rsid w:val="0063316F"/>
    <w:rsid w:val="00633BF3"/>
    <w:rsid w:val="006349C1"/>
    <w:rsid w:val="00634F31"/>
    <w:rsid w:val="00634FE9"/>
    <w:rsid w:val="006350E1"/>
    <w:rsid w:val="00635A10"/>
    <w:rsid w:val="00636048"/>
    <w:rsid w:val="00636CAE"/>
    <w:rsid w:val="00636E58"/>
    <w:rsid w:val="006374C3"/>
    <w:rsid w:val="00637D64"/>
    <w:rsid w:val="006409CE"/>
    <w:rsid w:val="00640B11"/>
    <w:rsid w:val="00641359"/>
    <w:rsid w:val="00641B59"/>
    <w:rsid w:val="00641F5C"/>
    <w:rsid w:val="00641FDB"/>
    <w:rsid w:val="0064286C"/>
    <w:rsid w:val="00642C45"/>
    <w:rsid w:val="0064320E"/>
    <w:rsid w:val="00643523"/>
    <w:rsid w:val="00643ADB"/>
    <w:rsid w:val="00644041"/>
    <w:rsid w:val="006448F0"/>
    <w:rsid w:val="00644CFB"/>
    <w:rsid w:val="00644D49"/>
    <w:rsid w:val="00644EC5"/>
    <w:rsid w:val="00645327"/>
    <w:rsid w:val="006456C3"/>
    <w:rsid w:val="00645A7A"/>
    <w:rsid w:val="00646013"/>
    <w:rsid w:val="00646891"/>
    <w:rsid w:val="00646B19"/>
    <w:rsid w:val="00646DE0"/>
    <w:rsid w:val="00646DEF"/>
    <w:rsid w:val="0064711E"/>
    <w:rsid w:val="0064718B"/>
    <w:rsid w:val="00647C7A"/>
    <w:rsid w:val="00650145"/>
    <w:rsid w:val="006504A7"/>
    <w:rsid w:val="006514E3"/>
    <w:rsid w:val="00651DAF"/>
    <w:rsid w:val="00652961"/>
    <w:rsid w:val="00652A52"/>
    <w:rsid w:val="00653296"/>
    <w:rsid w:val="00653B6C"/>
    <w:rsid w:val="00653D8E"/>
    <w:rsid w:val="00654090"/>
    <w:rsid w:val="00654425"/>
    <w:rsid w:val="00655190"/>
    <w:rsid w:val="00655331"/>
    <w:rsid w:val="00655400"/>
    <w:rsid w:val="00655593"/>
    <w:rsid w:val="00655673"/>
    <w:rsid w:val="006556D4"/>
    <w:rsid w:val="00655A3A"/>
    <w:rsid w:val="00655BDF"/>
    <w:rsid w:val="00655EF8"/>
    <w:rsid w:val="00656778"/>
    <w:rsid w:val="006568A2"/>
    <w:rsid w:val="00657090"/>
    <w:rsid w:val="0065773A"/>
    <w:rsid w:val="00657A85"/>
    <w:rsid w:val="00657AA8"/>
    <w:rsid w:val="00657D88"/>
    <w:rsid w:val="00660092"/>
    <w:rsid w:val="00660A30"/>
    <w:rsid w:val="00660FB5"/>
    <w:rsid w:val="00661129"/>
    <w:rsid w:val="006611EA"/>
    <w:rsid w:val="006613DE"/>
    <w:rsid w:val="006613F2"/>
    <w:rsid w:val="0066146B"/>
    <w:rsid w:val="00661A31"/>
    <w:rsid w:val="00661C6D"/>
    <w:rsid w:val="00662089"/>
    <w:rsid w:val="00662335"/>
    <w:rsid w:val="00662435"/>
    <w:rsid w:val="00662920"/>
    <w:rsid w:val="00662FBB"/>
    <w:rsid w:val="00663075"/>
    <w:rsid w:val="00663D42"/>
    <w:rsid w:val="00663F6B"/>
    <w:rsid w:val="006645ED"/>
    <w:rsid w:val="00664B74"/>
    <w:rsid w:val="00664F2E"/>
    <w:rsid w:val="0066517F"/>
    <w:rsid w:val="006657B0"/>
    <w:rsid w:val="00666117"/>
    <w:rsid w:val="00667139"/>
    <w:rsid w:val="0066760F"/>
    <w:rsid w:val="00667A0A"/>
    <w:rsid w:val="00667CD7"/>
    <w:rsid w:val="00667D3A"/>
    <w:rsid w:val="006702A8"/>
    <w:rsid w:val="0067037E"/>
    <w:rsid w:val="00670D52"/>
    <w:rsid w:val="006715D7"/>
    <w:rsid w:val="0067184A"/>
    <w:rsid w:val="00671A05"/>
    <w:rsid w:val="00672084"/>
    <w:rsid w:val="00672176"/>
    <w:rsid w:val="00672D11"/>
    <w:rsid w:val="00673096"/>
    <w:rsid w:val="00673358"/>
    <w:rsid w:val="00673A6D"/>
    <w:rsid w:val="00673CC7"/>
    <w:rsid w:val="00673D3E"/>
    <w:rsid w:val="0067472E"/>
    <w:rsid w:val="0067474E"/>
    <w:rsid w:val="00674861"/>
    <w:rsid w:val="00674E8C"/>
    <w:rsid w:val="00675092"/>
    <w:rsid w:val="006756D1"/>
    <w:rsid w:val="00675CD6"/>
    <w:rsid w:val="00676022"/>
    <w:rsid w:val="006760CF"/>
    <w:rsid w:val="006764D3"/>
    <w:rsid w:val="006764E8"/>
    <w:rsid w:val="006767E3"/>
    <w:rsid w:val="00676953"/>
    <w:rsid w:val="00676956"/>
    <w:rsid w:val="006769BB"/>
    <w:rsid w:val="0067701B"/>
    <w:rsid w:val="00677D85"/>
    <w:rsid w:val="00680601"/>
    <w:rsid w:val="00680C71"/>
    <w:rsid w:val="00680CE9"/>
    <w:rsid w:val="00681160"/>
    <w:rsid w:val="0068126A"/>
    <w:rsid w:val="0068166D"/>
    <w:rsid w:val="006816B2"/>
    <w:rsid w:val="006818F9"/>
    <w:rsid w:val="006819AE"/>
    <w:rsid w:val="006823DA"/>
    <w:rsid w:val="00682574"/>
    <w:rsid w:val="006828D4"/>
    <w:rsid w:val="00684251"/>
    <w:rsid w:val="006842AF"/>
    <w:rsid w:val="006843DC"/>
    <w:rsid w:val="00684608"/>
    <w:rsid w:val="006850E5"/>
    <w:rsid w:val="00685301"/>
    <w:rsid w:val="0068562F"/>
    <w:rsid w:val="00685A81"/>
    <w:rsid w:val="00685B70"/>
    <w:rsid w:val="0068613B"/>
    <w:rsid w:val="00686267"/>
    <w:rsid w:val="006870E6"/>
    <w:rsid w:val="00687301"/>
    <w:rsid w:val="00687542"/>
    <w:rsid w:val="0068783F"/>
    <w:rsid w:val="00687E9A"/>
    <w:rsid w:val="00690AE7"/>
    <w:rsid w:val="00690C79"/>
    <w:rsid w:val="00690EBD"/>
    <w:rsid w:val="0069102A"/>
    <w:rsid w:val="00691BCB"/>
    <w:rsid w:val="00691C1B"/>
    <w:rsid w:val="00691E9F"/>
    <w:rsid w:val="00691FC0"/>
    <w:rsid w:val="0069226E"/>
    <w:rsid w:val="006922F6"/>
    <w:rsid w:val="00692554"/>
    <w:rsid w:val="00692A92"/>
    <w:rsid w:val="00692FCA"/>
    <w:rsid w:val="00693255"/>
    <w:rsid w:val="006934C8"/>
    <w:rsid w:val="00693545"/>
    <w:rsid w:val="00693557"/>
    <w:rsid w:val="0069374E"/>
    <w:rsid w:val="006940AE"/>
    <w:rsid w:val="00694269"/>
    <w:rsid w:val="00694652"/>
    <w:rsid w:val="006946F7"/>
    <w:rsid w:val="00694937"/>
    <w:rsid w:val="00694C57"/>
    <w:rsid w:val="00695019"/>
    <w:rsid w:val="0069527B"/>
    <w:rsid w:val="0069597F"/>
    <w:rsid w:val="00695F6E"/>
    <w:rsid w:val="006961DB"/>
    <w:rsid w:val="00696798"/>
    <w:rsid w:val="006967F8"/>
    <w:rsid w:val="00696928"/>
    <w:rsid w:val="006969F0"/>
    <w:rsid w:val="00696CFE"/>
    <w:rsid w:val="00697262"/>
    <w:rsid w:val="0069729D"/>
    <w:rsid w:val="006976D9"/>
    <w:rsid w:val="00697BBE"/>
    <w:rsid w:val="00697E0D"/>
    <w:rsid w:val="00697F99"/>
    <w:rsid w:val="006A027D"/>
    <w:rsid w:val="006A047B"/>
    <w:rsid w:val="006A0D51"/>
    <w:rsid w:val="006A0EBF"/>
    <w:rsid w:val="006A0FE5"/>
    <w:rsid w:val="006A1088"/>
    <w:rsid w:val="006A1335"/>
    <w:rsid w:val="006A14F6"/>
    <w:rsid w:val="006A160C"/>
    <w:rsid w:val="006A1769"/>
    <w:rsid w:val="006A1A7F"/>
    <w:rsid w:val="006A1C60"/>
    <w:rsid w:val="006A2254"/>
    <w:rsid w:val="006A2255"/>
    <w:rsid w:val="006A2319"/>
    <w:rsid w:val="006A2805"/>
    <w:rsid w:val="006A2B09"/>
    <w:rsid w:val="006A2C60"/>
    <w:rsid w:val="006A306B"/>
    <w:rsid w:val="006A30C9"/>
    <w:rsid w:val="006A3126"/>
    <w:rsid w:val="006A356B"/>
    <w:rsid w:val="006A3575"/>
    <w:rsid w:val="006A3DBB"/>
    <w:rsid w:val="006A47FF"/>
    <w:rsid w:val="006A4D46"/>
    <w:rsid w:val="006A4F87"/>
    <w:rsid w:val="006A5476"/>
    <w:rsid w:val="006A5582"/>
    <w:rsid w:val="006A58F2"/>
    <w:rsid w:val="006A608C"/>
    <w:rsid w:val="006A62D2"/>
    <w:rsid w:val="006A6361"/>
    <w:rsid w:val="006A637B"/>
    <w:rsid w:val="006A6430"/>
    <w:rsid w:val="006A6E2A"/>
    <w:rsid w:val="006A71CC"/>
    <w:rsid w:val="006A73DB"/>
    <w:rsid w:val="006A7B6E"/>
    <w:rsid w:val="006B0066"/>
    <w:rsid w:val="006B024D"/>
    <w:rsid w:val="006B0701"/>
    <w:rsid w:val="006B088F"/>
    <w:rsid w:val="006B0A58"/>
    <w:rsid w:val="006B0C00"/>
    <w:rsid w:val="006B106B"/>
    <w:rsid w:val="006B130D"/>
    <w:rsid w:val="006B1AA7"/>
    <w:rsid w:val="006B1FAB"/>
    <w:rsid w:val="006B2036"/>
    <w:rsid w:val="006B209B"/>
    <w:rsid w:val="006B245C"/>
    <w:rsid w:val="006B25E6"/>
    <w:rsid w:val="006B29C4"/>
    <w:rsid w:val="006B2A2D"/>
    <w:rsid w:val="006B2E82"/>
    <w:rsid w:val="006B312B"/>
    <w:rsid w:val="006B32ED"/>
    <w:rsid w:val="006B330D"/>
    <w:rsid w:val="006B3748"/>
    <w:rsid w:val="006B379E"/>
    <w:rsid w:val="006B3A13"/>
    <w:rsid w:val="006B3DE1"/>
    <w:rsid w:val="006B482D"/>
    <w:rsid w:val="006B4993"/>
    <w:rsid w:val="006B4E51"/>
    <w:rsid w:val="006B4EF0"/>
    <w:rsid w:val="006B535F"/>
    <w:rsid w:val="006B57F9"/>
    <w:rsid w:val="006B5E47"/>
    <w:rsid w:val="006B66A3"/>
    <w:rsid w:val="006B6E08"/>
    <w:rsid w:val="006B7128"/>
    <w:rsid w:val="006B754B"/>
    <w:rsid w:val="006C03A8"/>
    <w:rsid w:val="006C0898"/>
    <w:rsid w:val="006C0DAE"/>
    <w:rsid w:val="006C17FC"/>
    <w:rsid w:val="006C183A"/>
    <w:rsid w:val="006C18C5"/>
    <w:rsid w:val="006C19C9"/>
    <w:rsid w:val="006C1FF9"/>
    <w:rsid w:val="006C2DDC"/>
    <w:rsid w:val="006C2F0B"/>
    <w:rsid w:val="006C3287"/>
    <w:rsid w:val="006C3B6D"/>
    <w:rsid w:val="006C3CDF"/>
    <w:rsid w:val="006C4062"/>
    <w:rsid w:val="006C4097"/>
    <w:rsid w:val="006C40A4"/>
    <w:rsid w:val="006C4207"/>
    <w:rsid w:val="006C448C"/>
    <w:rsid w:val="006C4618"/>
    <w:rsid w:val="006C47E3"/>
    <w:rsid w:val="006C4894"/>
    <w:rsid w:val="006C4A13"/>
    <w:rsid w:val="006C4F2A"/>
    <w:rsid w:val="006C4FA9"/>
    <w:rsid w:val="006C5407"/>
    <w:rsid w:val="006C55C5"/>
    <w:rsid w:val="006C5701"/>
    <w:rsid w:val="006C59DA"/>
    <w:rsid w:val="006C6326"/>
    <w:rsid w:val="006C659D"/>
    <w:rsid w:val="006C674E"/>
    <w:rsid w:val="006C6915"/>
    <w:rsid w:val="006C6B1E"/>
    <w:rsid w:val="006C6D4D"/>
    <w:rsid w:val="006C6DB6"/>
    <w:rsid w:val="006C6F66"/>
    <w:rsid w:val="006C788E"/>
    <w:rsid w:val="006C7FF1"/>
    <w:rsid w:val="006D05A2"/>
    <w:rsid w:val="006D0E8B"/>
    <w:rsid w:val="006D1505"/>
    <w:rsid w:val="006D1E94"/>
    <w:rsid w:val="006D1FB6"/>
    <w:rsid w:val="006D2470"/>
    <w:rsid w:val="006D2671"/>
    <w:rsid w:val="006D279E"/>
    <w:rsid w:val="006D28AA"/>
    <w:rsid w:val="006D2C8D"/>
    <w:rsid w:val="006D3247"/>
    <w:rsid w:val="006D3D1F"/>
    <w:rsid w:val="006D425F"/>
    <w:rsid w:val="006D4807"/>
    <w:rsid w:val="006D48AB"/>
    <w:rsid w:val="006D57BA"/>
    <w:rsid w:val="006D5909"/>
    <w:rsid w:val="006D5978"/>
    <w:rsid w:val="006D5A75"/>
    <w:rsid w:val="006D5A77"/>
    <w:rsid w:val="006D5FB0"/>
    <w:rsid w:val="006D61CF"/>
    <w:rsid w:val="006D67BE"/>
    <w:rsid w:val="006D6AA6"/>
    <w:rsid w:val="006D7372"/>
    <w:rsid w:val="006D754B"/>
    <w:rsid w:val="006D7752"/>
    <w:rsid w:val="006E04DE"/>
    <w:rsid w:val="006E11DA"/>
    <w:rsid w:val="006E128E"/>
    <w:rsid w:val="006E16EA"/>
    <w:rsid w:val="006E1B1B"/>
    <w:rsid w:val="006E1BDB"/>
    <w:rsid w:val="006E1BDC"/>
    <w:rsid w:val="006E1D92"/>
    <w:rsid w:val="006E1EC9"/>
    <w:rsid w:val="006E1EEC"/>
    <w:rsid w:val="006E23F2"/>
    <w:rsid w:val="006E2652"/>
    <w:rsid w:val="006E27B1"/>
    <w:rsid w:val="006E2FE4"/>
    <w:rsid w:val="006E3EDA"/>
    <w:rsid w:val="006E40F5"/>
    <w:rsid w:val="006E4222"/>
    <w:rsid w:val="006E42DF"/>
    <w:rsid w:val="006E5586"/>
    <w:rsid w:val="006E57E6"/>
    <w:rsid w:val="006E589D"/>
    <w:rsid w:val="006E663A"/>
    <w:rsid w:val="006E6964"/>
    <w:rsid w:val="006E77B0"/>
    <w:rsid w:val="006E78CF"/>
    <w:rsid w:val="006F02AA"/>
    <w:rsid w:val="006F0459"/>
    <w:rsid w:val="006F0461"/>
    <w:rsid w:val="006F0784"/>
    <w:rsid w:val="006F13DD"/>
    <w:rsid w:val="006F198F"/>
    <w:rsid w:val="006F1AAF"/>
    <w:rsid w:val="006F1BDC"/>
    <w:rsid w:val="006F1CB6"/>
    <w:rsid w:val="006F20CF"/>
    <w:rsid w:val="006F2527"/>
    <w:rsid w:val="006F2EC8"/>
    <w:rsid w:val="006F2ED9"/>
    <w:rsid w:val="006F317F"/>
    <w:rsid w:val="006F35D4"/>
    <w:rsid w:val="006F3A6C"/>
    <w:rsid w:val="006F3E29"/>
    <w:rsid w:val="006F4335"/>
    <w:rsid w:val="006F454A"/>
    <w:rsid w:val="006F4863"/>
    <w:rsid w:val="006F4A3F"/>
    <w:rsid w:val="006F4F7B"/>
    <w:rsid w:val="006F517D"/>
    <w:rsid w:val="006F51DE"/>
    <w:rsid w:val="006F5791"/>
    <w:rsid w:val="006F5DE3"/>
    <w:rsid w:val="006F65F2"/>
    <w:rsid w:val="006F6759"/>
    <w:rsid w:val="006F6869"/>
    <w:rsid w:val="006F68C0"/>
    <w:rsid w:val="006F69F8"/>
    <w:rsid w:val="006F72C9"/>
    <w:rsid w:val="006F772E"/>
    <w:rsid w:val="006F783B"/>
    <w:rsid w:val="007000C6"/>
    <w:rsid w:val="007003D1"/>
    <w:rsid w:val="0070044D"/>
    <w:rsid w:val="00700568"/>
    <w:rsid w:val="007009D9"/>
    <w:rsid w:val="00700D2A"/>
    <w:rsid w:val="00700FDC"/>
    <w:rsid w:val="00701266"/>
    <w:rsid w:val="0070139E"/>
    <w:rsid w:val="0070142D"/>
    <w:rsid w:val="00701687"/>
    <w:rsid w:val="007018E2"/>
    <w:rsid w:val="00703F31"/>
    <w:rsid w:val="007042AB"/>
    <w:rsid w:val="007047A4"/>
    <w:rsid w:val="00704D84"/>
    <w:rsid w:val="00704EA9"/>
    <w:rsid w:val="00705F9D"/>
    <w:rsid w:val="0070624A"/>
    <w:rsid w:val="00706411"/>
    <w:rsid w:val="00706417"/>
    <w:rsid w:val="007066E4"/>
    <w:rsid w:val="007073EB"/>
    <w:rsid w:val="007102CB"/>
    <w:rsid w:val="00710A29"/>
    <w:rsid w:val="00710B9B"/>
    <w:rsid w:val="007114D3"/>
    <w:rsid w:val="00711739"/>
    <w:rsid w:val="00711897"/>
    <w:rsid w:val="007119FF"/>
    <w:rsid w:val="00712076"/>
    <w:rsid w:val="007130A4"/>
    <w:rsid w:val="00714A34"/>
    <w:rsid w:val="00715140"/>
    <w:rsid w:val="00715603"/>
    <w:rsid w:val="0071593E"/>
    <w:rsid w:val="007161F5"/>
    <w:rsid w:val="0071648D"/>
    <w:rsid w:val="007169E9"/>
    <w:rsid w:val="00716D42"/>
    <w:rsid w:val="00717490"/>
    <w:rsid w:val="00717C0B"/>
    <w:rsid w:val="007200C3"/>
    <w:rsid w:val="007201C5"/>
    <w:rsid w:val="0072093D"/>
    <w:rsid w:val="00720B42"/>
    <w:rsid w:val="00720EBA"/>
    <w:rsid w:val="007215C4"/>
    <w:rsid w:val="0072188F"/>
    <w:rsid w:val="00721957"/>
    <w:rsid w:val="00721E88"/>
    <w:rsid w:val="00721F27"/>
    <w:rsid w:val="00722297"/>
    <w:rsid w:val="00722444"/>
    <w:rsid w:val="00722486"/>
    <w:rsid w:val="00722942"/>
    <w:rsid w:val="00722CEA"/>
    <w:rsid w:val="00722D94"/>
    <w:rsid w:val="00722E86"/>
    <w:rsid w:val="00722F17"/>
    <w:rsid w:val="00723EE3"/>
    <w:rsid w:val="00724331"/>
    <w:rsid w:val="00725482"/>
    <w:rsid w:val="007256B8"/>
    <w:rsid w:val="00725919"/>
    <w:rsid w:val="00725D94"/>
    <w:rsid w:val="00726290"/>
    <w:rsid w:val="00726315"/>
    <w:rsid w:val="00726CCB"/>
    <w:rsid w:val="00726E97"/>
    <w:rsid w:val="00727954"/>
    <w:rsid w:val="00727A4C"/>
    <w:rsid w:val="0073014A"/>
    <w:rsid w:val="007302F5"/>
    <w:rsid w:val="00730732"/>
    <w:rsid w:val="007307B2"/>
    <w:rsid w:val="007308DF"/>
    <w:rsid w:val="00731074"/>
    <w:rsid w:val="00731536"/>
    <w:rsid w:val="007316A7"/>
    <w:rsid w:val="00731818"/>
    <w:rsid w:val="00731F41"/>
    <w:rsid w:val="0073257C"/>
    <w:rsid w:val="007329C1"/>
    <w:rsid w:val="00732D63"/>
    <w:rsid w:val="007330AF"/>
    <w:rsid w:val="00733E4C"/>
    <w:rsid w:val="0073413D"/>
    <w:rsid w:val="007341D3"/>
    <w:rsid w:val="007343F8"/>
    <w:rsid w:val="007347BA"/>
    <w:rsid w:val="00734A46"/>
    <w:rsid w:val="00734E9E"/>
    <w:rsid w:val="0073521F"/>
    <w:rsid w:val="00735378"/>
    <w:rsid w:val="0073544F"/>
    <w:rsid w:val="00735DED"/>
    <w:rsid w:val="00736489"/>
    <w:rsid w:val="007366D8"/>
    <w:rsid w:val="0073681D"/>
    <w:rsid w:val="00736BBA"/>
    <w:rsid w:val="00736BD3"/>
    <w:rsid w:val="00736E1B"/>
    <w:rsid w:val="007371CE"/>
    <w:rsid w:val="00737327"/>
    <w:rsid w:val="00737A88"/>
    <w:rsid w:val="00737EF7"/>
    <w:rsid w:val="00737F54"/>
    <w:rsid w:val="00737F58"/>
    <w:rsid w:val="00740A62"/>
    <w:rsid w:val="00740BE0"/>
    <w:rsid w:val="00740CF9"/>
    <w:rsid w:val="007411E6"/>
    <w:rsid w:val="00741407"/>
    <w:rsid w:val="007416F8"/>
    <w:rsid w:val="00741865"/>
    <w:rsid w:val="00741964"/>
    <w:rsid w:val="00741A93"/>
    <w:rsid w:val="00741EEF"/>
    <w:rsid w:val="007423D3"/>
    <w:rsid w:val="007424CB"/>
    <w:rsid w:val="007428AF"/>
    <w:rsid w:val="00742ADF"/>
    <w:rsid w:val="00742B6A"/>
    <w:rsid w:val="00742BC9"/>
    <w:rsid w:val="00743086"/>
    <w:rsid w:val="00743630"/>
    <w:rsid w:val="007438A0"/>
    <w:rsid w:val="00743952"/>
    <w:rsid w:val="00743BC5"/>
    <w:rsid w:val="00743CA8"/>
    <w:rsid w:val="007447BE"/>
    <w:rsid w:val="00744AE5"/>
    <w:rsid w:val="00744FAD"/>
    <w:rsid w:val="0074524E"/>
    <w:rsid w:val="00745641"/>
    <w:rsid w:val="00746399"/>
    <w:rsid w:val="0074643E"/>
    <w:rsid w:val="0074667A"/>
    <w:rsid w:val="00746BF9"/>
    <w:rsid w:val="00746F1C"/>
    <w:rsid w:val="00747240"/>
    <w:rsid w:val="0074767B"/>
    <w:rsid w:val="00747FE4"/>
    <w:rsid w:val="007504E1"/>
    <w:rsid w:val="0075072C"/>
    <w:rsid w:val="007507B5"/>
    <w:rsid w:val="007509E9"/>
    <w:rsid w:val="00750C86"/>
    <w:rsid w:val="0075157E"/>
    <w:rsid w:val="0075183E"/>
    <w:rsid w:val="00751A6B"/>
    <w:rsid w:val="00751ACE"/>
    <w:rsid w:val="00752157"/>
    <w:rsid w:val="00752281"/>
    <w:rsid w:val="00752919"/>
    <w:rsid w:val="00752B01"/>
    <w:rsid w:val="00753028"/>
    <w:rsid w:val="00753180"/>
    <w:rsid w:val="00753304"/>
    <w:rsid w:val="0075363F"/>
    <w:rsid w:val="00753936"/>
    <w:rsid w:val="00753D50"/>
    <w:rsid w:val="00753D95"/>
    <w:rsid w:val="00753F56"/>
    <w:rsid w:val="00754449"/>
    <w:rsid w:val="007547C7"/>
    <w:rsid w:val="00754946"/>
    <w:rsid w:val="00754A24"/>
    <w:rsid w:val="00754A85"/>
    <w:rsid w:val="00754FA3"/>
    <w:rsid w:val="0075527D"/>
    <w:rsid w:val="007552E0"/>
    <w:rsid w:val="007559C1"/>
    <w:rsid w:val="00755C7C"/>
    <w:rsid w:val="00755D3A"/>
    <w:rsid w:val="007560E5"/>
    <w:rsid w:val="0075654B"/>
    <w:rsid w:val="007569C2"/>
    <w:rsid w:val="00756B75"/>
    <w:rsid w:val="00756FD0"/>
    <w:rsid w:val="00757099"/>
    <w:rsid w:val="007579BE"/>
    <w:rsid w:val="00757F94"/>
    <w:rsid w:val="00760116"/>
    <w:rsid w:val="00760358"/>
    <w:rsid w:val="007605A4"/>
    <w:rsid w:val="00760D7B"/>
    <w:rsid w:val="0076181D"/>
    <w:rsid w:val="00761F1D"/>
    <w:rsid w:val="00762175"/>
    <w:rsid w:val="007621DE"/>
    <w:rsid w:val="007622A4"/>
    <w:rsid w:val="00762328"/>
    <w:rsid w:val="007623A3"/>
    <w:rsid w:val="00762AD5"/>
    <w:rsid w:val="00762F71"/>
    <w:rsid w:val="00763497"/>
    <w:rsid w:val="007637C0"/>
    <w:rsid w:val="0076393A"/>
    <w:rsid w:val="0076411E"/>
    <w:rsid w:val="0076442D"/>
    <w:rsid w:val="0076455A"/>
    <w:rsid w:val="00764A9B"/>
    <w:rsid w:val="00764EB2"/>
    <w:rsid w:val="00764F2D"/>
    <w:rsid w:val="007652B6"/>
    <w:rsid w:val="00765423"/>
    <w:rsid w:val="007661A6"/>
    <w:rsid w:val="00766396"/>
    <w:rsid w:val="00766928"/>
    <w:rsid w:val="007677EB"/>
    <w:rsid w:val="00767BEF"/>
    <w:rsid w:val="00767CE2"/>
    <w:rsid w:val="00770429"/>
    <w:rsid w:val="00770FAB"/>
    <w:rsid w:val="00771056"/>
    <w:rsid w:val="0077131C"/>
    <w:rsid w:val="00771399"/>
    <w:rsid w:val="007715EB"/>
    <w:rsid w:val="00771661"/>
    <w:rsid w:val="007718A9"/>
    <w:rsid w:val="007723ED"/>
    <w:rsid w:val="00772775"/>
    <w:rsid w:val="00772F55"/>
    <w:rsid w:val="00773009"/>
    <w:rsid w:val="00773357"/>
    <w:rsid w:val="007734B7"/>
    <w:rsid w:val="00773A97"/>
    <w:rsid w:val="0077570D"/>
    <w:rsid w:val="00775759"/>
    <w:rsid w:val="0077623E"/>
    <w:rsid w:val="007765BC"/>
    <w:rsid w:val="00776900"/>
    <w:rsid w:val="00776936"/>
    <w:rsid w:val="00780034"/>
    <w:rsid w:val="007803FB"/>
    <w:rsid w:val="007805F0"/>
    <w:rsid w:val="007808E4"/>
    <w:rsid w:val="007809E4"/>
    <w:rsid w:val="00780B67"/>
    <w:rsid w:val="007811C2"/>
    <w:rsid w:val="00781668"/>
    <w:rsid w:val="0078174F"/>
    <w:rsid w:val="0078176E"/>
    <w:rsid w:val="00781C50"/>
    <w:rsid w:val="00781F56"/>
    <w:rsid w:val="00782208"/>
    <w:rsid w:val="007826D3"/>
    <w:rsid w:val="00782724"/>
    <w:rsid w:val="00782999"/>
    <w:rsid w:val="00782EE2"/>
    <w:rsid w:val="00782FB5"/>
    <w:rsid w:val="007832DE"/>
    <w:rsid w:val="00784044"/>
    <w:rsid w:val="0078444A"/>
    <w:rsid w:val="00784639"/>
    <w:rsid w:val="007854EB"/>
    <w:rsid w:val="00785CFF"/>
    <w:rsid w:val="00785F8D"/>
    <w:rsid w:val="0078612B"/>
    <w:rsid w:val="00786545"/>
    <w:rsid w:val="00786BFF"/>
    <w:rsid w:val="00786EA7"/>
    <w:rsid w:val="00786FAB"/>
    <w:rsid w:val="00787080"/>
    <w:rsid w:val="007871A2"/>
    <w:rsid w:val="0078734D"/>
    <w:rsid w:val="0078735A"/>
    <w:rsid w:val="0078757E"/>
    <w:rsid w:val="007876EB"/>
    <w:rsid w:val="00787846"/>
    <w:rsid w:val="00787967"/>
    <w:rsid w:val="00787AA9"/>
    <w:rsid w:val="00790488"/>
    <w:rsid w:val="00790E6F"/>
    <w:rsid w:val="00791272"/>
    <w:rsid w:val="00791418"/>
    <w:rsid w:val="007915AD"/>
    <w:rsid w:val="00791A10"/>
    <w:rsid w:val="00791D03"/>
    <w:rsid w:val="00791ED7"/>
    <w:rsid w:val="00792B1F"/>
    <w:rsid w:val="00793638"/>
    <w:rsid w:val="00793691"/>
    <w:rsid w:val="0079373E"/>
    <w:rsid w:val="0079380D"/>
    <w:rsid w:val="00793B0F"/>
    <w:rsid w:val="00793B56"/>
    <w:rsid w:val="007947A0"/>
    <w:rsid w:val="007947EB"/>
    <w:rsid w:val="0079484C"/>
    <w:rsid w:val="007948FB"/>
    <w:rsid w:val="00794BB9"/>
    <w:rsid w:val="00795C6E"/>
    <w:rsid w:val="00796193"/>
    <w:rsid w:val="00796FB4"/>
    <w:rsid w:val="00797597"/>
    <w:rsid w:val="007979E3"/>
    <w:rsid w:val="007A008B"/>
    <w:rsid w:val="007A03C4"/>
    <w:rsid w:val="007A0657"/>
    <w:rsid w:val="007A0963"/>
    <w:rsid w:val="007A0ACB"/>
    <w:rsid w:val="007A0D72"/>
    <w:rsid w:val="007A0FE2"/>
    <w:rsid w:val="007A1001"/>
    <w:rsid w:val="007A11D3"/>
    <w:rsid w:val="007A1507"/>
    <w:rsid w:val="007A1561"/>
    <w:rsid w:val="007A15E7"/>
    <w:rsid w:val="007A20BD"/>
    <w:rsid w:val="007A3251"/>
    <w:rsid w:val="007A3606"/>
    <w:rsid w:val="007A362D"/>
    <w:rsid w:val="007A3A43"/>
    <w:rsid w:val="007A4207"/>
    <w:rsid w:val="007A4451"/>
    <w:rsid w:val="007A4977"/>
    <w:rsid w:val="007A4EA1"/>
    <w:rsid w:val="007A5448"/>
    <w:rsid w:val="007A5752"/>
    <w:rsid w:val="007A5785"/>
    <w:rsid w:val="007A58FF"/>
    <w:rsid w:val="007A5A4D"/>
    <w:rsid w:val="007A6027"/>
    <w:rsid w:val="007A62FB"/>
    <w:rsid w:val="007A63D9"/>
    <w:rsid w:val="007A64D3"/>
    <w:rsid w:val="007A64EF"/>
    <w:rsid w:val="007A68DA"/>
    <w:rsid w:val="007A69A5"/>
    <w:rsid w:val="007A6B81"/>
    <w:rsid w:val="007A6BDD"/>
    <w:rsid w:val="007A6C2C"/>
    <w:rsid w:val="007A6CFE"/>
    <w:rsid w:val="007A6D17"/>
    <w:rsid w:val="007A7F34"/>
    <w:rsid w:val="007B0A72"/>
    <w:rsid w:val="007B1159"/>
    <w:rsid w:val="007B148A"/>
    <w:rsid w:val="007B1643"/>
    <w:rsid w:val="007B17E4"/>
    <w:rsid w:val="007B1CCE"/>
    <w:rsid w:val="007B1D38"/>
    <w:rsid w:val="007B215B"/>
    <w:rsid w:val="007B29CF"/>
    <w:rsid w:val="007B2B17"/>
    <w:rsid w:val="007B3A06"/>
    <w:rsid w:val="007B3D5C"/>
    <w:rsid w:val="007B3F6F"/>
    <w:rsid w:val="007B5279"/>
    <w:rsid w:val="007B55C9"/>
    <w:rsid w:val="007B5906"/>
    <w:rsid w:val="007B5D0B"/>
    <w:rsid w:val="007B5DD9"/>
    <w:rsid w:val="007B5FDD"/>
    <w:rsid w:val="007B6024"/>
    <w:rsid w:val="007B61FF"/>
    <w:rsid w:val="007B6B68"/>
    <w:rsid w:val="007B6FBF"/>
    <w:rsid w:val="007B7BAF"/>
    <w:rsid w:val="007B7E70"/>
    <w:rsid w:val="007B7F39"/>
    <w:rsid w:val="007C01CC"/>
    <w:rsid w:val="007C07E1"/>
    <w:rsid w:val="007C0DD4"/>
    <w:rsid w:val="007C0EE4"/>
    <w:rsid w:val="007C1ACA"/>
    <w:rsid w:val="007C2040"/>
    <w:rsid w:val="007C207B"/>
    <w:rsid w:val="007C213A"/>
    <w:rsid w:val="007C249D"/>
    <w:rsid w:val="007C29B1"/>
    <w:rsid w:val="007C2B3E"/>
    <w:rsid w:val="007C2CC1"/>
    <w:rsid w:val="007C2DE0"/>
    <w:rsid w:val="007C3658"/>
    <w:rsid w:val="007C3666"/>
    <w:rsid w:val="007C3A76"/>
    <w:rsid w:val="007C3EC2"/>
    <w:rsid w:val="007C3F27"/>
    <w:rsid w:val="007C40CA"/>
    <w:rsid w:val="007C4502"/>
    <w:rsid w:val="007C47E2"/>
    <w:rsid w:val="007C4A55"/>
    <w:rsid w:val="007C4BD2"/>
    <w:rsid w:val="007C52CF"/>
    <w:rsid w:val="007C5577"/>
    <w:rsid w:val="007C56A2"/>
    <w:rsid w:val="007C5D9E"/>
    <w:rsid w:val="007C67B9"/>
    <w:rsid w:val="007C6945"/>
    <w:rsid w:val="007C6EF0"/>
    <w:rsid w:val="007C73CB"/>
    <w:rsid w:val="007C77D9"/>
    <w:rsid w:val="007C784C"/>
    <w:rsid w:val="007C7B2D"/>
    <w:rsid w:val="007C7B7B"/>
    <w:rsid w:val="007D0CCE"/>
    <w:rsid w:val="007D0CD0"/>
    <w:rsid w:val="007D0D39"/>
    <w:rsid w:val="007D0D61"/>
    <w:rsid w:val="007D10D1"/>
    <w:rsid w:val="007D10F2"/>
    <w:rsid w:val="007D1131"/>
    <w:rsid w:val="007D1207"/>
    <w:rsid w:val="007D1217"/>
    <w:rsid w:val="007D18A2"/>
    <w:rsid w:val="007D1B80"/>
    <w:rsid w:val="007D1F0A"/>
    <w:rsid w:val="007D21CC"/>
    <w:rsid w:val="007D250E"/>
    <w:rsid w:val="007D27AB"/>
    <w:rsid w:val="007D2951"/>
    <w:rsid w:val="007D29E9"/>
    <w:rsid w:val="007D2A97"/>
    <w:rsid w:val="007D2C39"/>
    <w:rsid w:val="007D31C7"/>
    <w:rsid w:val="007D3921"/>
    <w:rsid w:val="007D4C98"/>
    <w:rsid w:val="007D4CEB"/>
    <w:rsid w:val="007D5286"/>
    <w:rsid w:val="007D5A24"/>
    <w:rsid w:val="007D630D"/>
    <w:rsid w:val="007D6AC9"/>
    <w:rsid w:val="007D6FA0"/>
    <w:rsid w:val="007D7123"/>
    <w:rsid w:val="007D7C3D"/>
    <w:rsid w:val="007D7E73"/>
    <w:rsid w:val="007D7FFC"/>
    <w:rsid w:val="007E0049"/>
    <w:rsid w:val="007E07AF"/>
    <w:rsid w:val="007E0A65"/>
    <w:rsid w:val="007E0BEA"/>
    <w:rsid w:val="007E0F1A"/>
    <w:rsid w:val="007E1114"/>
    <w:rsid w:val="007E19AB"/>
    <w:rsid w:val="007E230A"/>
    <w:rsid w:val="007E266C"/>
    <w:rsid w:val="007E3057"/>
    <w:rsid w:val="007E3501"/>
    <w:rsid w:val="007E3784"/>
    <w:rsid w:val="007E3AB1"/>
    <w:rsid w:val="007E3E93"/>
    <w:rsid w:val="007E4C22"/>
    <w:rsid w:val="007E4E96"/>
    <w:rsid w:val="007E5368"/>
    <w:rsid w:val="007E5802"/>
    <w:rsid w:val="007E59C2"/>
    <w:rsid w:val="007E5C2F"/>
    <w:rsid w:val="007E5E95"/>
    <w:rsid w:val="007E63B7"/>
    <w:rsid w:val="007E6648"/>
    <w:rsid w:val="007E6722"/>
    <w:rsid w:val="007E68BA"/>
    <w:rsid w:val="007E6ACA"/>
    <w:rsid w:val="007E6E25"/>
    <w:rsid w:val="007E6F74"/>
    <w:rsid w:val="007E71CB"/>
    <w:rsid w:val="007E731B"/>
    <w:rsid w:val="007E77F7"/>
    <w:rsid w:val="007F01A3"/>
    <w:rsid w:val="007F07EB"/>
    <w:rsid w:val="007F088C"/>
    <w:rsid w:val="007F08B8"/>
    <w:rsid w:val="007F0995"/>
    <w:rsid w:val="007F0D63"/>
    <w:rsid w:val="007F150B"/>
    <w:rsid w:val="007F151F"/>
    <w:rsid w:val="007F2401"/>
    <w:rsid w:val="007F26E1"/>
    <w:rsid w:val="007F2943"/>
    <w:rsid w:val="007F29ED"/>
    <w:rsid w:val="007F2A2D"/>
    <w:rsid w:val="007F2B2B"/>
    <w:rsid w:val="007F31FC"/>
    <w:rsid w:val="007F320D"/>
    <w:rsid w:val="007F417E"/>
    <w:rsid w:val="007F42D4"/>
    <w:rsid w:val="007F4483"/>
    <w:rsid w:val="007F4627"/>
    <w:rsid w:val="007F4C50"/>
    <w:rsid w:val="007F4E71"/>
    <w:rsid w:val="007F5195"/>
    <w:rsid w:val="007F51A9"/>
    <w:rsid w:val="007F5250"/>
    <w:rsid w:val="007F581F"/>
    <w:rsid w:val="007F58B5"/>
    <w:rsid w:val="007F5986"/>
    <w:rsid w:val="007F5DE2"/>
    <w:rsid w:val="007F606C"/>
    <w:rsid w:val="007F65A7"/>
    <w:rsid w:val="007F69E8"/>
    <w:rsid w:val="007F6E26"/>
    <w:rsid w:val="007F7A72"/>
    <w:rsid w:val="007F7B12"/>
    <w:rsid w:val="0080032F"/>
    <w:rsid w:val="00800894"/>
    <w:rsid w:val="008011FB"/>
    <w:rsid w:val="0080126C"/>
    <w:rsid w:val="00801619"/>
    <w:rsid w:val="0080164B"/>
    <w:rsid w:val="0080167E"/>
    <w:rsid w:val="00801D2F"/>
    <w:rsid w:val="0080231B"/>
    <w:rsid w:val="00802553"/>
    <w:rsid w:val="008025F4"/>
    <w:rsid w:val="00802AEB"/>
    <w:rsid w:val="00802C73"/>
    <w:rsid w:val="00802D51"/>
    <w:rsid w:val="0080306E"/>
    <w:rsid w:val="008031B8"/>
    <w:rsid w:val="00803994"/>
    <w:rsid w:val="00804101"/>
    <w:rsid w:val="008041A1"/>
    <w:rsid w:val="00804A2E"/>
    <w:rsid w:val="008053A7"/>
    <w:rsid w:val="008055C2"/>
    <w:rsid w:val="0080584E"/>
    <w:rsid w:val="00805864"/>
    <w:rsid w:val="00805D18"/>
    <w:rsid w:val="00805ED5"/>
    <w:rsid w:val="0080617F"/>
    <w:rsid w:val="00806733"/>
    <w:rsid w:val="00806CF3"/>
    <w:rsid w:val="008075A8"/>
    <w:rsid w:val="008078C2"/>
    <w:rsid w:val="00807BF9"/>
    <w:rsid w:val="00807CF2"/>
    <w:rsid w:val="00810A4F"/>
    <w:rsid w:val="00810BCE"/>
    <w:rsid w:val="00810CCB"/>
    <w:rsid w:val="00810FCB"/>
    <w:rsid w:val="00811362"/>
    <w:rsid w:val="008118CB"/>
    <w:rsid w:val="00812313"/>
    <w:rsid w:val="00812874"/>
    <w:rsid w:val="008131C0"/>
    <w:rsid w:val="00813460"/>
    <w:rsid w:val="0081346C"/>
    <w:rsid w:val="00813588"/>
    <w:rsid w:val="00813B7E"/>
    <w:rsid w:val="00813BC0"/>
    <w:rsid w:val="00813BD9"/>
    <w:rsid w:val="008146DF"/>
    <w:rsid w:val="008146FF"/>
    <w:rsid w:val="00814B02"/>
    <w:rsid w:val="00814E13"/>
    <w:rsid w:val="00815564"/>
    <w:rsid w:val="00815C9F"/>
    <w:rsid w:val="00815F74"/>
    <w:rsid w:val="00815F79"/>
    <w:rsid w:val="00816C4C"/>
    <w:rsid w:val="0081716A"/>
    <w:rsid w:val="00817229"/>
    <w:rsid w:val="00817640"/>
    <w:rsid w:val="0081798C"/>
    <w:rsid w:val="0081798E"/>
    <w:rsid w:val="00817DBB"/>
    <w:rsid w:val="00817E29"/>
    <w:rsid w:val="00820462"/>
    <w:rsid w:val="00820D1D"/>
    <w:rsid w:val="008217D7"/>
    <w:rsid w:val="008220C0"/>
    <w:rsid w:val="008220E0"/>
    <w:rsid w:val="00822991"/>
    <w:rsid w:val="00823FD8"/>
    <w:rsid w:val="0082404A"/>
    <w:rsid w:val="0082405D"/>
    <w:rsid w:val="00824AE3"/>
    <w:rsid w:val="008251B2"/>
    <w:rsid w:val="0082580E"/>
    <w:rsid w:val="00825E06"/>
    <w:rsid w:val="00826118"/>
    <w:rsid w:val="0082659D"/>
    <w:rsid w:val="00826629"/>
    <w:rsid w:val="0082703E"/>
    <w:rsid w:val="00827060"/>
    <w:rsid w:val="00827116"/>
    <w:rsid w:val="0082792F"/>
    <w:rsid w:val="00827B04"/>
    <w:rsid w:val="00827DA8"/>
    <w:rsid w:val="00830453"/>
    <w:rsid w:val="0083150C"/>
    <w:rsid w:val="0083154D"/>
    <w:rsid w:val="00832543"/>
    <w:rsid w:val="00832643"/>
    <w:rsid w:val="008327DD"/>
    <w:rsid w:val="00832EB4"/>
    <w:rsid w:val="008330DB"/>
    <w:rsid w:val="00833405"/>
    <w:rsid w:val="008335C2"/>
    <w:rsid w:val="00833647"/>
    <w:rsid w:val="008336B8"/>
    <w:rsid w:val="00833C13"/>
    <w:rsid w:val="00834654"/>
    <w:rsid w:val="008346EE"/>
    <w:rsid w:val="00834F88"/>
    <w:rsid w:val="0083507B"/>
    <w:rsid w:val="00835A63"/>
    <w:rsid w:val="00835F23"/>
    <w:rsid w:val="00836244"/>
    <w:rsid w:val="00836FC4"/>
    <w:rsid w:val="00837979"/>
    <w:rsid w:val="00837B4E"/>
    <w:rsid w:val="00837B6D"/>
    <w:rsid w:val="00837C43"/>
    <w:rsid w:val="00837CDF"/>
    <w:rsid w:val="00837D71"/>
    <w:rsid w:val="00840718"/>
    <w:rsid w:val="00841422"/>
    <w:rsid w:val="00841644"/>
    <w:rsid w:val="00841746"/>
    <w:rsid w:val="0084192A"/>
    <w:rsid w:val="00841ACD"/>
    <w:rsid w:val="00841C5F"/>
    <w:rsid w:val="00841E07"/>
    <w:rsid w:val="00841E77"/>
    <w:rsid w:val="00842026"/>
    <w:rsid w:val="00842050"/>
    <w:rsid w:val="0084219D"/>
    <w:rsid w:val="00842332"/>
    <w:rsid w:val="00842A49"/>
    <w:rsid w:val="008433E8"/>
    <w:rsid w:val="00844037"/>
    <w:rsid w:val="0084489B"/>
    <w:rsid w:val="00844A79"/>
    <w:rsid w:val="00844BC6"/>
    <w:rsid w:val="00844C83"/>
    <w:rsid w:val="00845165"/>
    <w:rsid w:val="00845259"/>
    <w:rsid w:val="00846036"/>
    <w:rsid w:val="0084627B"/>
    <w:rsid w:val="00846B36"/>
    <w:rsid w:val="00846D15"/>
    <w:rsid w:val="00846F6B"/>
    <w:rsid w:val="00846FDA"/>
    <w:rsid w:val="0084728D"/>
    <w:rsid w:val="00847531"/>
    <w:rsid w:val="008476AC"/>
    <w:rsid w:val="0084779F"/>
    <w:rsid w:val="00847F6E"/>
    <w:rsid w:val="00847F71"/>
    <w:rsid w:val="0085034A"/>
    <w:rsid w:val="0085067C"/>
    <w:rsid w:val="008506E9"/>
    <w:rsid w:val="00850EEB"/>
    <w:rsid w:val="00850F0B"/>
    <w:rsid w:val="00851678"/>
    <w:rsid w:val="008525AD"/>
    <w:rsid w:val="008527D8"/>
    <w:rsid w:val="00852BC4"/>
    <w:rsid w:val="00852C3F"/>
    <w:rsid w:val="00852F97"/>
    <w:rsid w:val="008539F5"/>
    <w:rsid w:val="00853B90"/>
    <w:rsid w:val="00853D14"/>
    <w:rsid w:val="008542BE"/>
    <w:rsid w:val="008547E0"/>
    <w:rsid w:val="0085498D"/>
    <w:rsid w:val="00854D4B"/>
    <w:rsid w:val="00854FFA"/>
    <w:rsid w:val="008553DE"/>
    <w:rsid w:val="0085543A"/>
    <w:rsid w:val="0085559E"/>
    <w:rsid w:val="008556F0"/>
    <w:rsid w:val="00855BDB"/>
    <w:rsid w:val="00855C7D"/>
    <w:rsid w:val="00856AF5"/>
    <w:rsid w:val="0085735B"/>
    <w:rsid w:val="00857A90"/>
    <w:rsid w:val="00857C39"/>
    <w:rsid w:val="00857CF3"/>
    <w:rsid w:val="00857D1A"/>
    <w:rsid w:val="0086006B"/>
    <w:rsid w:val="008603D3"/>
    <w:rsid w:val="0086126D"/>
    <w:rsid w:val="00861515"/>
    <w:rsid w:val="00861946"/>
    <w:rsid w:val="00861A4B"/>
    <w:rsid w:val="00861ACF"/>
    <w:rsid w:val="00862650"/>
    <w:rsid w:val="00862CB0"/>
    <w:rsid w:val="00862D9B"/>
    <w:rsid w:val="00863196"/>
    <w:rsid w:val="00863A55"/>
    <w:rsid w:val="00863D70"/>
    <w:rsid w:val="00863FF3"/>
    <w:rsid w:val="008644C1"/>
    <w:rsid w:val="00864575"/>
    <w:rsid w:val="008647E8"/>
    <w:rsid w:val="00864B57"/>
    <w:rsid w:val="00865501"/>
    <w:rsid w:val="00865787"/>
    <w:rsid w:val="008659B6"/>
    <w:rsid w:val="00865A1B"/>
    <w:rsid w:val="00865D3C"/>
    <w:rsid w:val="00865D4C"/>
    <w:rsid w:val="00866711"/>
    <w:rsid w:val="00866834"/>
    <w:rsid w:val="00866C2C"/>
    <w:rsid w:val="00866CFC"/>
    <w:rsid w:val="0086729A"/>
    <w:rsid w:val="00867476"/>
    <w:rsid w:val="008674ED"/>
    <w:rsid w:val="00867D2E"/>
    <w:rsid w:val="0087043E"/>
    <w:rsid w:val="0087043F"/>
    <w:rsid w:val="0087048F"/>
    <w:rsid w:val="0087074A"/>
    <w:rsid w:val="00870836"/>
    <w:rsid w:val="00871C89"/>
    <w:rsid w:val="0087281B"/>
    <w:rsid w:val="00872A06"/>
    <w:rsid w:val="00873194"/>
    <w:rsid w:val="0087391C"/>
    <w:rsid w:val="00873B0A"/>
    <w:rsid w:val="00874188"/>
    <w:rsid w:val="00874944"/>
    <w:rsid w:val="00874C7A"/>
    <w:rsid w:val="008751D2"/>
    <w:rsid w:val="00875EF1"/>
    <w:rsid w:val="00875F45"/>
    <w:rsid w:val="00876007"/>
    <w:rsid w:val="00876013"/>
    <w:rsid w:val="00876AD2"/>
    <w:rsid w:val="00876BE9"/>
    <w:rsid w:val="00876E71"/>
    <w:rsid w:val="008772E3"/>
    <w:rsid w:val="0087758E"/>
    <w:rsid w:val="008803D3"/>
    <w:rsid w:val="00880764"/>
    <w:rsid w:val="00880A0E"/>
    <w:rsid w:val="00880B04"/>
    <w:rsid w:val="00880C11"/>
    <w:rsid w:val="00881555"/>
    <w:rsid w:val="008816C3"/>
    <w:rsid w:val="00881724"/>
    <w:rsid w:val="008819FB"/>
    <w:rsid w:val="00881E06"/>
    <w:rsid w:val="00881E6C"/>
    <w:rsid w:val="0088271A"/>
    <w:rsid w:val="00882951"/>
    <w:rsid w:val="00882AED"/>
    <w:rsid w:val="008830A3"/>
    <w:rsid w:val="0088408E"/>
    <w:rsid w:val="0088412B"/>
    <w:rsid w:val="00884BE3"/>
    <w:rsid w:val="00884D3B"/>
    <w:rsid w:val="008850BA"/>
    <w:rsid w:val="008854C5"/>
    <w:rsid w:val="00885992"/>
    <w:rsid w:val="00885B8E"/>
    <w:rsid w:val="00885D8F"/>
    <w:rsid w:val="00886BA1"/>
    <w:rsid w:val="00886C13"/>
    <w:rsid w:val="00887081"/>
    <w:rsid w:val="008872A7"/>
    <w:rsid w:val="00887581"/>
    <w:rsid w:val="008877F6"/>
    <w:rsid w:val="00887CA2"/>
    <w:rsid w:val="00887D39"/>
    <w:rsid w:val="00891676"/>
    <w:rsid w:val="00891AD3"/>
    <w:rsid w:val="00891C7D"/>
    <w:rsid w:val="00891D98"/>
    <w:rsid w:val="00891DD4"/>
    <w:rsid w:val="00892B5B"/>
    <w:rsid w:val="00892F75"/>
    <w:rsid w:val="0089307F"/>
    <w:rsid w:val="00893288"/>
    <w:rsid w:val="00893312"/>
    <w:rsid w:val="00893455"/>
    <w:rsid w:val="00893594"/>
    <w:rsid w:val="008935AF"/>
    <w:rsid w:val="00893637"/>
    <w:rsid w:val="00893D8B"/>
    <w:rsid w:val="008941B5"/>
    <w:rsid w:val="00894F81"/>
    <w:rsid w:val="0089516E"/>
    <w:rsid w:val="008953A8"/>
    <w:rsid w:val="00895A20"/>
    <w:rsid w:val="00895BD3"/>
    <w:rsid w:val="00896785"/>
    <w:rsid w:val="008967DB"/>
    <w:rsid w:val="00896FD8"/>
    <w:rsid w:val="008970F3"/>
    <w:rsid w:val="008A0103"/>
    <w:rsid w:val="008A01ED"/>
    <w:rsid w:val="008A0714"/>
    <w:rsid w:val="008A079E"/>
    <w:rsid w:val="008A083B"/>
    <w:rsid w:val="008A11AF"/>
    <w:rsid w:val="008A152F"/>
    <w:rsid w:val="008A1884"/>
    <w:rsid w:val="008A1BD7"/>
    <w:rsid w:val="008A23BE"/>
    <w:rsid w:val="008A2FCA"/>
    <w:rsid w:val="008A33AC"/>
    <w:rsid w:val="008A38B5"/>
    <w:rsid w:val="008A3AA0"/>
    <w:rsid w:val="008A3C16"/>
    <w:rsid w:val="008A46CB"/>
    <w:rsid w:val="008A4A39"/>
    <w:rsid w:val="008A4F0C"/>
    <w:rsid w:val="008A52D9"/>
    <w:rsid w:val="008A5DC8"/>
    <w:rsid w:val="008A60DA"/>
    <w:rsid w:val="008A62C5"/>
    <w:rsid w:val="008A64A6"/>
    <w:rsid w:val="008A68E8"/>
    <w:rsid w:val="008A6D8B"/>
    <w:rsid w:val="008A729A"/>
    <w:rsid w:val="008A762F"/>
    <w:rsid w:val="008A7636"/>
    <w:rsid w:val="008A79FF"/>
    <w:rsid w:val="008A7A85"/>
    <w:rsid w:val="008A7BD4"/>
    <w:rsid w:val="008B010D"/>
    <w:rsid w:val="008B0A80"/>
    <w:rsid w:val="008B0EA8"/>
    <w:rsid w:val="008B0EBA"/>
    <w:rsid w:val="008B1222"/>
    <w:rsid w:val="008B1740"/>
    <w:rsid w:val="008B18EA"/>
    <w:rsid w:val="008B1956"/>
    <w:rsid w:val="008B1C72"/>
    <w:rsid w:val="008B1D14"/>
    <w:rsid w:val="008B1E99"/>
    <w:rsid w:val="008B21D2"/>
    <w:rsid w:val="008B22CD"/>
    <w:rsid w:val="008B23A1"/>
    <w:rsid w:val="008B24F0"/>
    <w:rsid w:val="008B2AB2"/>
    <w:rsid w:val="008B36E0"/>
    <w:rsid w:val="008B3815"/>
    <w:rsid w:val="008B3E5B"/>
    <w:rsid w:val="008B50EB"/>
    <w:rsid w:val="008B56D8"/>
    <w:rsid w:val="008B5CC3"/>
    <w:rsid w:val="008B5F43"/>
    <w:rsid w:val="008B6277"/>
    <w:rsid w:val="008B6AD9"/>
    <w:rsid w:val="008B7503"/>
    <w:rsid w:val="008B7959"/>
    <w:rsid w:val="008C0018"/>
    <w:rsid w:val="008C00C0"/>
    <w:rsid w:val="008C05DD"/>
    <w:rsid w:val="008C0811"/>
    <w:rsid w:val="008C0E4E"/>
    <w:rsid w:val="008C13E7"/>
    <w:rsid w:val="008C152D"/>
    <w:rsid w:val="008C1892"/>
    <w:rsid w:val="008C1975"/>
    <w:rsid w:val="008C1A23"/>
    <w:rsid w:val="008C1E2B"/>
    <w:rsid w:val="008C2218"/>
    <w:rsid w:val="008C2B51"/>
    <w:rsid w:val="008C2CBF"/>
    <w:rsid w:val="008C30B5"/>
    <w:rsid w:val="008C30D5"/>
    <w:rsid w:val="008C30E3"/>
    <w:rsid w:val="008C34BB"/>
    <w:rsid w:val="008C3BAD"/>
    <w:rsid w:val="008C3F18"/>
    <w:rsid w:val="008C46D8"/>
    <w:rsid w:val="008C4E95"/>
    <w:rsid w:val="008C4F59"/>
    <w:rsid w:val="008C4FF9"/>
    <w:rsid w:val="008C546A"/>
    <w:rsid w:val="008C58F0"/>
    <w:rsid w:val="008C5AC4"/>
    <w:rsid w:val="008C5C4E"/>
    <w:rsid w:val="008C5D96"/>
    <w:rsid w:val="008C718C"/>
    <w:rsid w:val="008C750D"/>
    <w:rsid w:val="008C7CBD"/>
    <w:rsid w:val="008C7DB9"/>
    <w:rsid w:val="008C7E31"/>
    <w:rsid w:val="008C7F63"/>
    <w:rsid w:val="008D02AC"/>
    <w:rsid w:val="008D03C1"/>
    <w:rsid w:val="008D0417"/>
    <w:rsid w:val="008D0B10"/>
    <w:rsid w:val="008D1530"/>
    <w:rsid w:val="008D15E0"/>
    <w:rsid w:val="008D189C"/>
    <w:rsid w:val="008D1A7D"/>
    <w:rsid w:val="008D1BBD"/>
    <w:rsid w:val="008D1D45"/>
    <w:rsid w:val="008D251D"/>
    <w:rsid w:val="008D27BC"/>
    <w:rsid w:val="008D3798"/>
    <w:rsid w:val="008D3B39"/>
    <w:rsid w:val="008D4413"/>
    <w:rsid w:val="008D4773"/>
    <w:rsid w:val="008D493A"/>
    <w:rsid w:val="008D4A47"/>
    <w:rsid w:val="008D4F4A"/>
    <w:rsid w:val="008D520A"/>
    <w:rsid w:val="008D575D"/>
    <w:rsid w:val="008D57CB"/>
    <w:rsid w:val="008D58FA"/>
    <w:rsid w:val="008D5BA6"/>
    <w:rsid w:val="008D5D76"/>
    <w:rsid w:val="008D6932"/>
    <w:rsid w:val="008D6AAD"/>
    <w:rsid w:val="008D71F1"/>
    <w:rsid w:val="008D776D"/>
    <w:rsid w:val="008D7F62"/>
    <w:rsid w:val="008E046B"/>
    <w:rsid w:val="008E0ACC"/>
    <w:rsid w:val="008E0BFB"/>
    <w:rsid w:val="008E0F4C"/>
    <w:rsid w:val="008E1263"/>
    <w:rsid w:val="008E17B0"/>
    <w:rsid w:val="008E27B8"/>
    <w:rsid w:val="008E314E"/>
    <w:rsid w:val="008E3313"/>
    <w:rsid w:val="008E34AD"/>
    <w:rsid w:val="008E367F"/>
    <w:rsid w:val="008E39A5"/>
    <w:rsid w:val="008E3C9D"/>
    <w:rsid w:val="008E4009"/>
    <w:rsid w:val="008E4286"/>
    <w:rsid w:val="008E4661"/>
    <w:rsid w:val="008E4DA9"/>
    <w:rsid w:val="008E57E9"/>
    <w:rsid w:val="008E5AC3"/>
    <w:rsid w:val="008E5B20"/>
    <w:rsid w:val="008E6BF7"/>
    <w:rsid w:val="008E74AE"/>
    <w:rsid w:val="008E7856"/>
    <w:rsid w:val="008E78A9"/>
    <w:rsid w:val="008E7C11"/>
    <w:rsid w:val="008F0380"/>
    <w:rsid w:val="008F0999"/>
    <w:rsid w:val="008F0B08"/>
    <w:rsid w:val="008F0B42"/>
    <w:rsid w:val="008F0DBD"/>
    <w:rsid w:val="008F0F7B"/>
    <w:rsid w:val="008F0FB9"/>
    <w:rsid w:val="008F1298"/>
    <w:rsid w:val="008F12CA"/>
    <w:rsid w:val="008F14B6"/>
    <w:rsid w:val="008F1AF7"/>
    <w:rsid w:val="008F1E3B"/>
    <w:rsid w:val="008F248F"/>
    <w:rsid w:val="008F274C"/>
    <w:rsid w:val="008F280A"/>
    <w:rsid w:val="008F28DF"/>
    <w:rsid w:val="008F2B84"/>
    <w:rsid w:val="008F2DD3"/>
    <w:rsid w:val="008F3557"/>
    <w:rsid w:val="008F3FE3"/>
    <w:rsid w:val="008F4310"/>
    <w:rsid w:val="008F46FC"/>
    <w:rsid w:val="008F4C00"/>
    <w:rsid w:val="008F4D36"/>
    <w:rsid w:val="008F5445"/>
    <w:rsid w:val="008F56B2"/>
    <w:rsid w:val="008F5936"/>
    <w:rsid w:val="008F5D06"/>
    <w:rsid w:val="008F5D5E"/>
    <w:rsid w:val="008F6185"/>
    <w:rsid w:val="008F61DC"/>
    <w:rsid w:val="008F65B5"/>
    <w:rsid w:val="008F756F"/>
    <w:rsid w:val="008F7B00"/>
    <w:rsid w:val="008F7C2D"/>
    <w:rsid w:val="008F7F6B"/>
    <w:rsid w:val="009006B5"/>
    <w:rsid w:val="00900754"/>
    <w:rsid w:val="00900943"/>
    <w:rsid w:val="00900E05"/>
    <w:rsid w:val="00900FF7"/>
    <w:rsid w:val="00901101"/>
    <w:rsid w:val="0090135E"/>
    <w:rsid w:val="00901391"/>
    <w:rsid w:val="00901551"/>
    <w:rsid w:val="009018B7"/>
    <w:rsid w:val="00901E91"/>
    <w:rsid w:val="00901E9A"/>
    <w:rsid w:val="009022A3"/>
    <w:rsid w:val="0090235B"/>
    <w:rsid w:val="00902692"/>
    <w:rsid w:val="0090282F"/>
    <w:rsid w:val="00902CCE"/>
    <w:rsid w:val="00902CF2"/>
    <w:rsid w:val="009031C3"/>
    <w:rsid w:val="009032D8"/>
    <w:rsid w:val="00903BB8"/>
    <w:rsid w:val="00903E0F"/>
    <w:rsid w:val="00903F2B"/>
    <w:rsid w:val="009041A2"/>
    <w:rsid w:val="0090458A"/>
    <w:rsid w:val="00904CBD"/>
    <w:rsid w:val="009053A4"/>
    <w:rsid w:val="00905685"/>
    <w:rsid w:val="00906319"/>
    <w:rsid w:val="00906B7C"/>
    <w:rsid w:val="00906BCC"/>
    <w:rsid w:val="00906F10"/>
    <w:rsid w:val="00906F6E"/>
    <w:rsid w:val="009071CD"/>
    <w:rsid w:val="009072D2"/>
    <w:rsid w:val="009073DB"/>
    <w:rsid w:val="00907B88"/>
    <w:rsid w:val="00907DC5"/>
    <w:rsid w:val="00907EED"/>
    <w:rsid w:val="00907F13"/>
    <w:rsid w:val="00910024"/>
    <w:rsid w:val="0091010A"/>
    <w:rsid w:val="009101D1"/>
    <w:rsid w:val="00910B02"/>
    <w:rsid w:val="00910BAB"/>
    <w:rsid w:val="00910C6D"/>
    <w:rsid w:val="00910D4E"/>
    <w:rsid w:val="00910E67"/>
    <w:rsid w:val="00911A87"/>
    <w:rsid w:val="00911E69"/>
    <w:rsid w:val="00911FE4"/>
    <w:rsid w:val="00912138"/>
    <w:rsid w:val="0091213A"/>
    <w:rsid w:val="00912467"/>
    <w:rsid w:val="009131C9"/>
    <w:rsid w:val="00913271"/>
    <w:rsid w:val="009132A3"/>
    <w:rsid w:val="00913A23"/>
    <w:rsid w:val="00914307"/>
    <w:rsid w:val="00914AE2"/>
    <w:rsid w:val="00914B5B"/>
    <w:rsid w:val="00914D62"/>
    <w:rsid w:val="0091545F"/>
    <w:rsid w:val="009155F3"/>
    <w:rsid w:val="0091568C"/>
    <w:rsid w:val="00915B92"/>
    <w:rsid w:val="00915C6F"/>
    <w:rsid w:val="00916013"/>
    <w:rsid w:val="00916357"/>
    <w:rsid w:val="00916445"/>
    <w:rsid w:val="009178B8"/>
    <w:rsid w:val="00917E64"/>
    <w:rsid w:val="009202DD"/>
    <w:rsid w:val="009203D7"/>
    <w:rsid w:val="0092047F"/>
    <w:rsid w:val="00921775"/>
    <w:rsid w:val="00921EDA"/>
    <w:rsid w:val="00921F83"/>
    <w:rsid w:val="00922121"/>
    <w:rsid w:val="009221B4"/>
    <w:rsid w:val="00922265"/>
    <w:rsid w:val="009222B7"/>
    <w:rsid w:val="009227CA"/>
    <w:rsid w:val="00922954"/>
    <w:rsid w:val="00922B9D"/>
    <w:rsid w:val="00923082"/>
    <w:rsid w:val="009231CE"/>
    <w:rsid w:val="009235EA"/>
    <w:rsid w:val="00923863"/>
    <w:rsid w:val="009238C8"/>
    <w:rsid w:val="00923A63"/>
    <w:rsid w:val="00923A77"/>
    <w:rsid w:val="00923BE5"/>
    <w:rsid w:val="00923D2E"/>
    <w:rsid w:val="00923DFF"/>
    <w:rsid w:val="00923E56"/>
    <w:rsid w:val="009244AE"/>
    <w:rsid w:val="0092574A"/>
    <w:rsid w:val="00925A57"/>
    <w:rsid w:val="00925F4E"/>
    <w:rsid w:val="009266DA"/>
    <w:rsid w:val="0092688B"/>
    <w:rsid w:val="00927154"/>
    <w:rsid w:val="009279D3"/>
    <w:rsid w:val="00927CBB"/>
    <w:rsid w:val="00927CE8"/>
    <w:rsid w:val="00927DD2"/>
    <w:rsid w:val="0093016E"/>
    <w:rsid w:val="00930188"/>
    <w:rsid w:val="00930242"/>
    <w:rsid w:val="00930446"/>
    <w:rsid w:val="00930FBA"/>
    <w:rsid w:val="0093193B"/>
    <w:rsid w:val="009319E1"/>
    <w:rsid w:val="00931B54"/>
    <w:rsid w:val="00931B63"/>
    <w:rsid w:val="00931C81"/>
    <w:rsid w:val="009323F9"/>
    <w:rsid w:val="00932736"/>
    <w:rsid w:val="00932738"/>
    <w:rsid w:val="0093356A"/>
    <w:rsid w:val="009336F7"/>
    <w:rsid w:val="00933CDC"/>
    <w:rsid w:val="00933CF7"/>
    <w:rsid w:val="009347F0"/>
    <w:rsid w:val="00934FBD"/>
    <w:rsid w:val="00935F0C"/>
    <w:rsid w:val="00935FF3"/>
    <w:rsid w:val="0093603C"/>
    <w:rsid w:val="009360E6"/>
    <w:rsid w:val="00936474"/>
    <w:rsid w:val="00936839"/>
    <w:rsid w:val="00936EA5"/>
    <w:rsid w:val="0094058E"/>
    <w:rsid w:val="00941709"/>
    <w:rsid w:val="00941BF9"/>
    <w:rsid w:val="00942953"/>
    <w:rsid w:val="00942E6E"/>
    <w:rsid w:val="00942E81"/>
    <w:rsid w:val="0094325D"/>
    <w:rsid w:val="00943623"/>
    <w:rsid w:val="00943760"/>
    <w:rsid w:val="009437E1"/>
    <w:rsid w:val="00943C6F"/>
    <w:rsid w:val="00943D62"/>
    <w:rsid w:val="00943E64"/>
    <w:rsid w:val="00944367"/>
    <w:rsid w:val="0094441F"/>
    <w:rsid w:val="00944436"/>
    <w:rsid w:val="00944826"/>
    <w:rsid w:val="00944840"/>
    <w:rsid w:val="009448C6"/>
    <w:rsid w:val="00944C65"/>
    <w:rsid w:val="00945349"/>
    <w:rsid w:val="00945643"/>
    <w:rsid w:val="009456E0"/>
    <w:rsid w:val="00945A68"/>
    <w:rsid w:val="00945AFC"/>
    <w:rsid w:val="0094626E"/>
    <w:rsid w:val="00946B98"/>
    <w:rsid w:val="009475FA"/>
    <w:rsid w:val="00947958"/>
    <w:rsid w:val="00947A35"/>
    <w:rsid w:val="00947B42"/>
    <w:rsid w:val="00947BC4"/>
    <w:rsid w:val="00947BE4"/>
    <w:rsid w:val="00947D81"/>
    <w:rsid w:val="00947E00"/>
    <w:rsid w:val="00947F47"/>
    <w:rsid w:val="0095008C"/>
    <w:rsid w:val="0095020D"/>
    <w:rsid w:val="0095033F"/>
    <w:rsid w:val="009505AF"/>
    <w:rsid w:val="009509D2"/>
    <w:rsid w:val="00950A48"/>
    <w:rsid w:val="009515A1"/>
    <w:rsid w:val="00951C26"/>
    <w:rsid w:val="00951E0D"/>
    <w:rsid w:val="00952149"/>
    <w:rsid w:val="00952531"/>
    <w:rsid w:val="0095293B"/>
    <w:rsid w:val="009530F8"/>
    <w:rsid w:val="00953823"/>
    <w:rsid w:val="00953931"/>
    <w:rsid w:val="00953999"/>
    <w:rsid w:val="009539D0"/>
    <w:rsid w:val="009539DE"/>
    <w:rsid w:val="00953ED0"/>
    <w:rsid w:val="009547F3"/>
    <w:rsid w:val="00955726"/>
    <w:rsid w:val="00956304"/>
    <w:rsid w:val="009564D3"/>
    <w:rsid w:val="009565AB"/>
    <w:rsid w:val="00956DFF"/>
    <w:rsid w:val="009573E4"/>
    <w:rsid w:val="00957A03"/>
    <w:rsid w:val="00957D74"/>
    <w:rsid w:val="00957F8F"/>
    <w:rsid w:val="00960174"/>
    <w:rsid w:val="009605F9"/>
    <w:rsid w:val="00960C66"/>
    <w:rsid w:val="009614EB"/>
    <w:rsid w:val="00962629"/>
    <w:rsid w:val="00962A2A"/>
    <w:rsid w:val="00962C1E"/>
    <w:rsid w:val="00962F72"/>
    <w:rsid w:val="00963022"/>
    <w:rsid w:val="009632C2"/>
    <w:rsid w:val="00963498"/>
    <w:rsid w:val="00963DF6"/>
    <w:rsid w:val="00964202"/>
    <w:rsid w:val="00964E2D"/>
    <w:rsid w:val="00964E40"/>
    <w:rsid w:val="009652D1"/>
    <w:rsid w:val="00965905"/>
    <w:rsid w:val="00965A46"/>
    <w:rsid w:val="00965D21"/>
    <w:rsid w:val="00965F9B"/>
    <w:rsid w:val="009660AC"/>
    <w:rsid w:val="00966223"/>
    <w:rsid w:val="0096630B"/>
    <w:rsid w:val="00966634"/>
    <w:rsid w:val="009666D4"/>
    <w:rsid w:val="00966A37"/>
    <w:rsid w:val="00966EE2"/>
    <w:rsid w:val="00966FF9"/>
    <w:rsid w:val="009676AA"/>
    <w:rsid w:val="00970294"/>
    <w:rsid w:val="009704C6"/>
    <w:rsid w:val="009705AE"/>
    <w:rsid w:val="00970784"/>
    <w:rsid w:val="00970EE2"/>
    <w:rsid w:val="009712F5"/>
    <w:rsid w:val="00971960"/>
    <w:rsid w:val="009720CC"/>
    <w:rsid w:val="00972179"/>
    <w:rsid w:val="009723D9"/>
    <w:rsid w:val="00972591"/>
    <w:rsid w:val="009726C8"/>
    <w:rsid w:val="0097285D"/>
    <w:rsid w:val="00972AF4"/>
    <w:rsid w:val="00973239"/>
    <w:rsid w:val="0097393C"/>
    <w:rsid w:val="00973DB9"/>
    <w:rsid w:val="00973DF6"/>
    <w:rsid w:val="009741D0"/>
    <w:rsid w:val="009742E9"/>
    <w:rsid w:val="00974529"/>
    <w:rsid w:val="009749CC"/>
    <w:rsid w:val="00974CC7"/>
    <w:rsid w:val="00974D59"/>
    <w:rsid w:val="00974F02"/>
    <w:rsid w:val="009750F7"/>
    <w:rsid w:val="00975685"/>
    <w:rsid w:val="009756B1"/>
    <w:rsid w:val="00975864"/>
    <w:rsid w:val="00975977"/>
    <w:rsid w:val="009759AE"/>
    <w:rsid w:val="009759E1"/>
    <w:rsid w:val="00975C99"/>
    <w:rsid w:val="00975F7F"/>
    <w:rsid w:val="00976104"/>
    <w:rsid w:val="009763DC"/>
    <w:rsid w:val="009765FB"/>
    <w:rsid w:val="0097690F"/>
    <w:rsid w:val="00976975"/>
    <w:rsid w:val="00976AFE"/>
    <w:rsid w:val="00977141"/>
    <w:rsid w:val="0097732B"/>
    <w:rsid w:val="0097757D"/>
    <w:rsid w:val="009778CD"/>
    <w:rsid w:val="00977D5A"/>
    <w:rsid w:val="00977F58"/>
    <w:rsid w:val="00980289"/>
    <w:rsid w:val="009807C7"/>
    <w:rsid w:val="00980DF8"/>
    <w:rsid w:val="0098142D"/>
    <w:rsid w:val="0098180C"/>
    <w:rsid w:val="00982D02"/>
    <w:rsid w:val="00982EC2"/>
    <w:rsid w:val="0098322E"/>
    <w:rsid w:val="009839F6"/>
    <w:rsid w:val="00983A1B"/>
    <w:rsid w:val="00983ADF"/>
    <w:rsid w:val="00984350"/>
    <w:rsid w:val="00984CE5"/>
    <w:rsid w:val="00985421"/>
    <w:rsid w:val="009858E5"/>
    <w:rsid w:val="00986006"/>
    <w:rsid w:val="0098615B"/>
    <w:rsid w:val="00986AC9"/>
    <w:rsid w:val="0098730F"/>
    <w:rsid w:val="009873D2"/>
    <w:rsid w:val="00987585"/>
    <w:rsid w:val="009878BE"/>
    <w:rsid w:val="00987D05"/>
    <w:rsid w:val="00987DEE"/>
    <w:rsid w:val="00990050"/>
    <w:rsid w:val="009900DD"/>
    <w:rsid w:val="0099070E"/>
    <w:rsid w:val="009907D1"/>
    <w:rsid w:val="009909FB"/>
    <w:rsid w:val="00990A04"/>
    <w:rsid w:val="00991176"/>
    <w:rsid w:val="009915DF"/>
    <w:rsid w:val="00992267"/>
    <w:rsid w:val="0099276B"/>
    <w:rsid w:val="00992F40"/>
    <w:rsid w:val="009932C2"/>
    <w:rsid w:val="00993528"/>
    <w:rsid w:val="00993C27"/>
    <w:rsid w:val="00993C33"/>
    <w:rsid w:val="00993FE0"/>
    <w:rsid w:val="0099443F"/>
    <w:rsid w:val="0099466E"/>
    <w:rsid w:val="0099472B"/>
    <w:rsid w:val="00994A3F"/>
    <w:rsid w:val="00995449"/>
    <w:rsid w:val="0099587D"/>
    <w:rsid w:val="00995A93"/>
    <w:rsid w:val="00995EAD"/>
    <w:rsid w:val="009960EA"/>
    <w:rsid w:val="00996278"/>
    <w:rsid w:val="009965DB"/>
    <w:rsid w:val="0099670A"/>
    <w:rsid w:val="00997339"/>
    <w:rsid w:val="009975E6"/>
    <w:rsid w:val="009A038B"/>
    <w:rsid w:val="009A05E0"/>
    <w:rsid w:val="009A0720"/>
    <w:rsid w:val="009A0BCD"/>
    <w:rsid w:val="009A0DC4"/>
    <w:rsid w:val="009A113C"/>
    <w:rsid w:val="009A11FD"/>
    <w:rsid w:val="009A1E5B"/>
    <w:rsid w:val="009A1E67"/>
    <w:rsid w:val="009A2C37"/>
    <w:rsid w:val="009A2E83"/>
    <w:rsid w:val="009A3825"/>
    <w:rsid w:val="009A3989"/>
    <w:rsid w:val="009A419E"/>
    <w:rsid w:val="009A42F4"/>
    <w:rsid w:val="009A4971"/>
    <w:rsid w:val="009A4A17"/>
    <w:rsid w:val="009A4A5D"/>
    <w:rsid w:val="009A4BCF"/>
    <w:rsid w:val="009A4C4D"/>
    <w:rsid w:val="009A59AB"/>
    <w:rsid w:val="009A5DC3"/>
    <w:rsid w:val="009A5E10"/>
    <w:rsid w:val="009A6053"/>
    <w:rsid w:val="009A624D"/>
    <w:rsid w:val="009A69A7"/>
    <w:rsid w:val="009A6B6E"/>
    <w:rsid w:val="009A743E"/>
    <w:rsid w:val="009A79E6"/>
    <w:rsid w:val="009A79F6"/>
    <w:rsid w:val="009A7D9E"/>
    <w:rsid w:val="009B00CA"/>
    <w:rsid w:val="009B00F8"/>
    <w:rsid w:val="009B0100"/>
    <w:rsid w:val="009B0BD3"/>
    <w:rsid w:val="009B0D9B"/>
    <w:rsid w:val="009B115C"/>
    <w:rsid w:val="009B1370"/>
    <w:rsid w:val="009B1A34"/>
    <w:rsid w:val="009B1CC8"/>
    <w:rsid w:val="009B207C"/>
    <w:rsid w:val="009B2A33"/>
    <w:rsid w:val="009B2CD2"/>
    <w:rsid w:val="009B2D17"/>
    <w:rsid w:val="009B333C"/>
    <w:rsid w:val="009B357C"/>
    <w:rsid w:val="009B35F0"/>
    <w:rsid w:val="009B398D"/>
    <w:rsid w:val="009B3B76"/>
    <w:rsid w:val="009B3BBD"/>
    <w:rsid w:val="009B3C39"/>
    <w:rsid w:val="009B41B2"/>
    <w:rsid w:val="009B5447"/>
    <w:rsid w:val="009B561B"/>
    <w:rsid w:val="009B5672"/>
    <w:rsid w:val="009B579B"/>
    <w:rsid w:val="009B5DE0"/>
    <w:rsid w:val="009B5E59"/>
    <w:rsid w:val="009B6371"/>
    <w:rsid w:val="009B65A6"/>
    <w:rsid w:val="009B6619"/>
    <w:rsid w:val="009B6951"/>
    <w:rsid w:val="009B6F6E"/>
    <w:rsid w:val="009B6FCA"/>
    <w:rsid w:val="009B70DB"/>
    <w:rsid w:val="009B7878"/>
    <w:rsid w:val="009C0612"/>
    <w:rsid w:val="009C0A45"/>
    <w:rsid w:val="009C1546"/>
    <w:rsid w:val="009C1933"/>
    <w:rsid w:val="009C1AA3"/>
    <w:rsid w:val="009C24A5"/>
    <w:rsid w:val="009C2D6A"/>
    <w:rsid w:val="009C3AA6"/>
    <w:rsid w:val="009C3BA1"/>
    <w:rsid w:val="009C44E2"/>
    <w:rsid w:val="009C4824"/>
    <w:rsid w:val="009C4964"/>
    <w:rsid w:val="009C4DBD"/>
    <w:rsid w:val="009C4F71"/>
    <w:rsid w:val="009C4F8B"/>
    <w:rsid w:val="009C518C"/>
    <w:rsid w:val="009C5316"/>
    <w:rsid w:val="009C551E"/>
    <w:rsid w:val="009C5BDE"/>
    <w:rsid w:val="009C600F"/>
    <w:rsid w:val="009C61BA"/>
    <w:rsid w:val="009C624E"/>
    <w:rsid w:val="009C6388"/>
    <w:rsid w:val="009C63AC"/>
    <w:rsid w:val="009C781E"/>
    <w:rsid w:val="009D04E3"/>
    <w:rsid w:val="009D0809"/>
    <w:rsid w:val="009D0A45"/>
    <w:rsid w:val="009D0A47"/>
    <w:rsid w:val="009D0CFF"/>
    <w:rsid w:val="009D1498"/>
    <w:rsid w:val="009D170A"/>
    <w:rsid w:val="009D1876"/>
    <w:rsid w:val="009D188D"/>
    <w:rsid w:val="009D18B0"/>
    <w:rsid w:val="009D1B66"/>
    <w:rsid w:val="009D1FAD"/>
    <w:rsid w:val="009D21E8"/>
    <w:rsid w:val="009D24B1"/>
    <w:rsid w:val="009D254F"/>
    <w:rsid w:val="009D275B"/>
    <w:rsid w:val="009D2D6D"/>
    <w:rsid w:val="009D2ED1"/>
    <w:rsid w:val="009D3231"/>
    <w:rsid w:val="009D3327"/>
    <w:rsid w:val="009D386F"/>
    <w:rsid w:val="009D4741"/>
    <w:rsid w:val="009D5050"/>
    <w:rsid w:val="009D5DF1"/>
    <w:rsid w:val="009D5EEC"/>
    <w:rsid w:val="009D6018"/>
    <w:rsid w:val="009D60CC"/>
    <w:rsid w:val="009D6209"/>
    <w:rsid w:val="009D6B3A"/>
    <w:rsid w:val="009D6EA3"/>
    <w:rsid w:val="009D7056"/>
    <w:rsid w:val="009D710C"/>
    <w:rsid w:val="009D720E"/>
    <w:rsid w:val="009D746D"/>
    <w:rsid w:val="009D76F5"/>
    <w:rsid w:val="009D7CEC"/>
    <w:rsid w:val="009E01A5"/>
    <w:rsid w:val="009E0298"/>
    <w:rsid w:val="009E03F5"/>
    <w:rsid w:val="009E0410"/>
    <w:rsid w:val="009E046D"/>
    <w:rsid w:val="009E049E"/>
    <w:rsid w:val="009E0967"/>
    <w:rsid w:val="009E09CD"/>
    <w:rsid w:val="009E1180"/>
    <w:rsid w:val="009E1962"/>
    <w:rsid w:val="009E1982"/>
    <w:rsid w:val="009E1DCC"/>
    <w:rsid w:val="009E1EC9"/>
    <w:rsid w:val="009E240A"/>
    <w:rsid w:val="009E2703"/>
    <w:rsid w:val="009E297C"/>
    <w:rsid w:val="009E2B1C"/>
    <w:rsid w:val="009E2DDD"/>
    <w:rsid w:val="009E3516"/>
    <w:rsid w:val="009E3628"/>
    <w:rsid w:val="009E3AE1"/>
    <w:rsid w:val="009E3D90"/>
    <w:rsid w:val="009E45A1"/>
    <w:rsid w:val="009E4E72"/>
    <w:rsid w:val="009E5206"/>
    <w:rsid w:val="009E529A"/>
    <w:rsid w:val="009E56EC"/>
    <w:rsid w:val="009E58B6"/>
    <w:rsid w:val="009E5A20"/>
    <w:rsid w:val="009E5BF4"/>
    <w:rsid w:val="009E5CCF"/>
    <w:rsid w:val="009E6600"/>
    <w:rsid w:val="009E67E4"/>
    <w:rsid w:val="009E6EE2"/>
    <w:rsid w:val="009E77A4"/>
    <w:rsid w:val="009E7A68"/>
    <w:rsid w:val="009F02AA"/>
    <w:rsid w:val="009F03C7"/>
    <w:rsid w:val="009F08A3"/>
    <w:rsid w:val="009F0A50"/>
    <w:rsid w:val="009F0E4C"/>
    <w:rsid w:val="009F1256"/>
    <w:rsid w:val="009F1398"/>
    <w:rsid w:val="009F16B9"/>
    <w:rsid w:val="009F1D66"/>
    <w:rsid w:val="009F2115"/>
    <w:rsid w:val="009F217F"/>
    <w:rsid w:val="009F22A9"/>
    <w:rsid w:val="009F25DD"/>
    <w:rsid w:val="009F2968"/>
    <w:rsid w:val="009F29D1"/>
    <w:rsid w:val="009F2AE7"/>
    <w:rsid w:val="009F2C9A"/>
    <w:rsid w:val="009F38B0"/>
    <w:rsid w:val="009F3A99"/>
    <w:rsid w:val="009F44B4"/>
    <w:rsid w:val="009F4C8E"/>
    <w:rsid w:val="009F4D66"/>
    <w:rsid w:val="009F4E4B"/>
    <w:rsid w:val="009F5096"/>
    <w:rsid w:val="009F5165"/>
    <w:rsid w:val="009F548B"/>
    <w:rsid w:val="009F549A"/>
    <w:rsid w:val="009F56F5"/>
    <w:rsid w:val="009F5AB7"/>
    <w:rsid w:val="009F5BA7"/>
    <w:rsid w:val="009F5CCB"/>
    <w:rsid w:val="009F5EB5"/>
    <w:rsid w:val="009F620D"/>
    <w:rsid w:val="009F636E"/>
    <w:rsid w:val="009F63CF"/>
    <w:rsid w:val="009F698E"/>
    <w:rsid w:val="009F69F0"/>
    <w:rsid w:val="009F7022"/>
    <w:rsid w:val="009F76F7"/>
    <w:rsid w:val="009F79A4"/>
    <w:rsid w:val="009F7C39"/>
    <w:rsid w:val="00A00054"/>
    <w:rsid w:val="00A00112"/>
    <w:rsid w:val="00A001B6"/>
    <w:rsid w:val="00A002BC"/>
    <w:rsid w:val="00A00570"/>
    <w:rsid w:val="00A00917"/>
    <w:rsid w:val="00A00BA2"/>
    <w:rsid w:val="00A01302"/>
    <w:rsid w:val="00A0153B"/>
    <w:rsid w:val="00A017BE"/>
    <w:rsid w:val="00A01AD2"/>
    <w:rsid w:val="00A01B36"/>
    <w:rsid w:val="00A02F13"/>
    <w:rsid w:val="00A03159"/>
    <w:rsid w:val="00A03D3C"/>
    <w:rsid w:val="00A04230"/>
    <w:rsid w:val="00A051E4"/>
    <w:rsid w:val="00A0526F"/>
    <w:rsid w:val="00A056DB"/>
    <w:rsid w:val="00A05BFD"/>
    <w:rsid w:val="00A05EB1"/>
    <w:rsid w:val="00A06198"/>
    <w:rsid w:val="00A0635B"/>
    <w:rsid w:val="00A06608"/>
    <w:rsid w:val="00A066D3"/>
    <w:rsid w:val="00A0688F"/>
    <w:rsid w:val="00A069E3"/>
    <w:rsid w:val="00A07B9B"/>
    <w:rsid w:val="00A1061F"/>
    <w:rsid w:val="00A1073C"/>
    <w:rsid w:val="00A10D87"/>
    <w:rsid w:val="00A10F05"/>
    <w:rsid w:val="00A11AEE"/>
    <w:rsid w:val="00A11D46"/>
    <w:rsid w:val="00A11DC2"/>
    <w:rsid w:val="00A12E53"/>
    <w:rsid w:val="00A13BA5"/>
    <w:rsid w:val="00A14581"/>
    <w:rsid w:val="00A1474A"/>
    <w:rsid w:val="00A14DE7"/>
    <w:rsid w:val="00A15064"/>
    <w:rsid w:val="00A150B5"/>
    <w:rsid w:val="00A1562F"/>
    <w:rsid w:val="00A15746"/>
    <w:rsid w:val="00A15C53"/>
    <w:rsid w:val="00A15DF5"/>
    <w:rsid w:val="00A16019"/>
    <w:rsid w:val="00A1606F"/>
    <w:rsid w:val="00A16080"/>
    <w:rsid w:val="00A16598"/>
    <w:rsid w:val="00A16964"/>
    <w:rsid w:val="00A16C9C"/>
    <w:rsid w:val="00A17271"/>
    <w:rsid w:val="00A172E6"/>
    <w:rsid w:val="00A17439"/>
    <w:rsid w:val="00A17445"/>
    <w:rsid w:val="00A1754F"/>
    <w:rsid w:val="00A175F5"/>
    <w:rsid w:val="00A2018C"/>
    <w:rsid w:val="00A2023D"/>
    <w:rsid w:val="00A20359"/>
    <w:rsid w:val="00A206F5"/>
    <w:rsid w:val="00A20921"/>
    <w:rsid w:val="00A2096E"/>
    <w:rsid w:val="00A20AD0"/>
    <w:rsid w:val="00A216C1"/>
    <w:rsid w:val="00A21755"/>
    <w:rsid w:val="00A21B2A"/>
    <w:rsid w:val="00A21CEB"/>
    <w:rsid w:val="00A2206A"/>
    <w:rsid w:val="00A2269C"/>
    <w:rsid w:val="00A229C7"/>
    <w:rsid w:val="00A229D0"/>
    <w:rsid w:val="00A23286"/>
    <w:rsid w:val="00A2344D"/>
    <w:rsid w:val="00A235F3"/>
    <w:rsid w:val="00A23894"/>
    <w:rsid w:val="00A238D9"/>
    <w:rsid w:val="00A23971"/>
    <w:rsid w:val="00A241D4"/>
    <w:rsid w:val="00A242EE"/>
    <w:rsid w:val="00A24724"/>
    <w:rsid w:val="00A24BE8"/>
    <w:rsid w:val="00A24CF3"/>
    <w:rsid w:val="00A25268"/>
    <w:rsid w:val="00A25613"/>
    <w:rsid w:val="00A26020"/>
    <w:rsid w:val="00A26CCC"/>
    <w:rsid w:val="00A27000"/>
    <w:rsid w:val="00A27245"/>
    <w:rsid w:val="00A2729B"/>
    <w:rsid w:val="00A273D3"/>
    <w:rsid w:val="00A2758A"/>
    <w:rsid w:val="00A27B95"/>
    <w:rsid w:val="00A308CC"/>
    <w:rsid w:val="00A30A68"/>
    <w:rsid w:val="00A314FE"/>
    <w:rsid w:val="00A3173F"/>
    <w:rsid w:val="00A31D3D"/>
    <w:rsid w:val="00A328C2"/>
    <w:rsid w:val="00A32E05"/>
    <w:rsid w:val="00A332EA"/>
    <w:rsid w:val="00A33449"/>
    <w:rsid w:val="00A337A1"/>
    <w:rsid w:val="00A33805"/>
    <w:rsid w:val="00A33AB6"/>
    <w:rsid w:val="00A341D0"/>
    <w:rsid w:val="00A3468B"/>
    <w:rsid w:val="00A347FF"/>
    <w:rsid w:val="00A3496E"/>
    <w:rsid w:val="00A34E53"/>
    <w:rsid w:val="00A34E90"/>
    <w:rsid w:val="00A35AD9"/>
    <w:rsid w:val="00A36971"/>
    <w:rsid w:val="00A36A33"/>
    <w:rsid w:val="00A3728A"/>
    <w:rsid w:val="00A3728D"/>
    <w:rsid w:val="00A37948"/>
    <w:rsid w:val="00A379A4"/>
    <w:rsid w:val="00A37C5F"/>
    <w:rsid w:val="00A37DBC"/>
    <w:rsid w:val="00A403F8"/>
    <w:rsid w:val="00A403FD"/>
    <w:rsid w:val="00A405DD"/>
    <w:rsid w:val="00A4067B"/>
    <w:rsid w:val="00A41460"/>
    <w:rsid w:val="00A41505"/>
    <w:rsid w:val="00A41D04"/>
    <w:rsid w:val="00A41EFF"/>
    <w:rsid w:val="00A42725"/>
    <w:rsid w:val="00A42823"/>
    <w:rsid w:val="00A42B7F"/>
    <w:rsid w:val="00A42C78"/>
    <w:rsid w:val="00A432D0"/>
    <w:rsid w:val="00A436D7"/>
    <w:rsid w:val="00A437B1"/>
    <w:rsid w:val="00A43CB2"/>
    <w:rsid w:val="00A443F0"/>
    <w:rsid w:val="00A44DFB"/>
    <w:rsid w:val="00A44E8F"/>
    <w:rsid w:val="00A44EE5"/>
    <w:rsid w:val="00A4502A"/>
    <w:rsid w:val="00A45237"/>
    <w:rsid w:val="00A452E9"/>
    <w:rsid w:val="00A45326"/>
    <w:rsid w:val="00A454F4"/>
    <w:rsid w:val="00A45880"/>
    <w:rsid w:val="00A45DE0"/>
    <w:rsid w:val="00A46122"/>
    <w:rsid w:val="00A46749"/>
    <w:rsid w:val="00A46B69"/>
    <w:rsid w:val="00A4710A"/>
    <w:rsid w:val="00A4721D"/>
    <w:rsid w:val="00A4771B"/>
    <w:rsid w:val="00A4779F"/>
    <w:rsid w:val="00A47A6A"/>
    <w:rsid w:val="00A47DFC"/>
    <w:rsid w:val="00A50068"/>
    <w:rsid w:val="00A50600"/>
    <w:rsid w:val="00A509EF"/>
    <w:rsid w:val="00A50DC6"/>
    <w:rsid w:val="00A5122F"/>
    <w:rsid w:val="00A51360"/>
    <w:rsid w:val="00A51424"/>
    <w:rsid w:val="00A51D74"/>
    <w:rsid w:val="00A5200D"/>
    <w:rsid w:val="00A522F9"/>
    <w:rsid w:val="00A53258"/>
    <w:rsid w:val="00A537EA"/>
    <w:rsid w:val="00A53A0F"/>
    <w:rsid w:val="00A53BE2"/>
    <w:rsid w:val="00A53CE2"/>
    <w:rsid w:val="00A5431E"/>
    <w:rsid w:val="00A54FB0"/>
    <w:rsid w:val="00A553C8"/>
    <w:rsid w:val="00A5588A"/>
    <w:rsid w:val="00A55A24"/>
    <w:rsid w:val="00A55BFB"/>
    <w:rsid w:val="00A55EF7"/>
    <w:rsid w:val="00A56613"/>
    <w:rsid w:val="00A568A3"/>
    <w:rsid w:val="00A57383"/>
    <w:rsid w:val="00A574DF"/>
    <w:rsid w:val="00A57546"/>
    <w:rsid w:val="00A57D90"/>
    <w:rsid w:val="00A60128"/>
    <w:rsid w:val="00A60336"/>
    <w:rsid w:val="00A6051D"/>
    <w:rsid w:val="00A60598"/>
    <w:rsid w:val="00A606B2"/>
    <w:rsid w:val="00A60E40"/>
    <w:rsid w:val="00A617C3"/>
    <w:rsid w:val="00A61ABE"/>
    <w:rsid w:val="00A61BCE"/>
    <w:rsid w:val="00A625AC"/>
    <w:rsid w:val="00A62A5D"/>
    <w:rsid w:val="00A637ED"/>
    <w:rsid w:val="00A63C22"/>
    <w:rsid w:val="00A63D46"/>
    <w:rsid w:val="00A64161"/>
    <w:rsid w:val="00A641C2"/>
    <w:rsid w:val="00A64504"/>
    <w:rsid w:val="00A64547"/>
    <w:rsid w:val="00A6456E"/>
    <w:rsid w:val="00A64720"/>
    <w:rsid w:val="00A64D44"/>
    <w:rsid w:val="00A64EBD"/>
    <w:rsid w:val="00A651C8"/>
    <w:rsid w:val="00A652B5"/>
    <w:rsid w:val="00A653EB"/>
    <w:rsid w:val="00A65DCC"/>
    <w:rsid w:val="00A65DD4"/>
    <w:rsid w:val="00A65F70"/>
    <w:rsid w:val="00A6676E"/>
    <w:rsid w:val="00A667CF"/>
    <w:rsid w:val="00A6682A"/>
    <w:rsid w:val="00A6691C"/>
    <w:rsid w:val="00A673A9"/>
    <w:rsid w:val="00A67849"/>
    <w:rsid w:val="00A67915"/>
    <w:rsid w:val="00A706AD"/>
    <w:rsid w:val="00A70B5B"/>
    <w:rsid w:val="00A710D5"/>
    <w:rsid w:val="00A71462"/>
    <w:rsid w:val="00A71938"/>
    <w:rsid w:val="00A71CD6"/>
    <w:rsid w:val="00A7260D"/>
    <w:rsid w:val="00A72610"/>
    <w:rsid w:val="00A73051"/>
    <w:rsid w:val="00A730BC"/>
    <w:rsid w:val="00A73135"/>
    <w:rsid w:val="00A73540"/>
    <w:rsid w:val="00A73574"/>
    <w:rsid w:val="00A73818"/>
    <w:rsid w:val="00A73E8A"/>
    <w:rsid w:val="00A73EA3"/>
    <w:rsid w:val="00A7402C"/>
    <w:rsid w:val="00A7404E"/>
    <w:rsid w:val="00A7435D"/>
    <w:rsid w:val="00A744A5"/>
    <w:rsid w:val="00A74511"/>
    <w:rsid w:val="00A74878"/>
    <w:rsid w:val="00A74CB8"/>
    <w:rsid w:val="00A752E7"/>
    <w:rsid w:val="00A7578E"/>
    <w:rsid w:val="00A75BD1"/>
    <w:rsid w:val="00A76325"/>
    <w:rsid w:val="00A76387"/>
    <w:rsid w:val="00A768E3"/>
    <w:rsid w:val="00A76B18"/>
    <w:rsid w:val="00A76CBF"/>
    <w:rsid w:val="00A77018"/>
    <w:rsid w:val="00A771A7"/>
    <w:rsid w:val="00A80608"/>
    <w:rsid w:val="00A80896"/>
    <w:rsid w:val="00A808B2"/>
    <w:rsid w:val="00A80976"/>
    <w:rsid w:val="00A80DEA"/>
    <w:rsid w:val="00A812C7"/>
    <w:rsid w:val="00A81333"/>
    <w:rsid w:val="00A81980"/>
    <w:rsid w:val="00A81C53"/>
    <w:rsid w:val="00A8216E"/>
    <w:rsid w:val="00A8273A"/>
    <w:rsid w:val="00A828E6"/>
    <w:rsid w:val="00A82A19"/>
    <w:rsid w:val="00A83269"/>
    <w:rsid w:val="00A832C7"/>
    <w:rsid w:val="00A83A4C"/>
    <w:rsid w:val="00A83C06"/>
    <w:rsid w:val="00A83DB8"/>
    <w:rsid w:val="00A83DE1"/>
    <w:rsid w:val="00A844A0"/>
    <w:rsid w:val="00A856F6"/>
    <w:rsid w:val="00A86500"/>
    <w:rsid w:val="00A86712"/>
    <w:rsid w:val="00A8699A"/>
    <w:rsid w:val="00A870E6"/>
    <w:rsid w:val="00A872E5"/>
    <w:rsid w:val="00A87645"/>
    <w:rsid w:val="00A87E17"/>
    <w:rsid w:val="00A90705"/>
    <w:rsid w:val="00A90A15"/>
    <w:rsid w:val="00A9100C"/>
    <w:rsid w:val="00A91872"/>
    <w:rsid w:val="00A91C83"/>
    <w:rsid w:val="00A91ED2"/>
    <w:rsid w:val="00A921D7"/>
    <w:rsid w:val="00A92B77"/>
    <w:rsid w:val="00A9361C"/>
    <w:rsid w:val="00A93651"/>
    <w:rsid w:val="00A93686"/>
    <w:rsid w:val="00A93C9F"/>
    <w:rsid w:val="00A93E66"/>
    <w:rsid w:val="00A940CC"/>
    <w:rsid w:val="00A9434A"/>
    <w:rsid w:val="00A9448D"/>
    <w:rsid w:val="00A94681"/>
    <w:rsid w:val="00A946C9"/>
    <w:rsid w:val="00A94B9C"/>
    <w:rsid w:val="00A95096"/>
    <w:rsid w:val="00A95264"/>
    <w:rsid w:val="00A95523"/>
    <w:rsid w:val="00A95749"/>
    <w:rsid w:val="00A95765"/>
    <w:rsid w:val="00A95EDC"/>
    <w:rsid w:val="00A9605A"/>
    <w:rsid w:val="00A962DD"/>
    <w:rsid w:val="00A964D8"/>
    <w:rsid w:val="00A9659F"/>
    <w:rsid w:val="00A96639"/>
    <w:rsid w:val="00A96851"/>
    <w:rsid w:val="00A96D29"/>
    <w:rsid w:val="00A96EBA"/>
    <w:rsid w:val="00A96F12"/>
    <w:rsid w:val="00A977FD"/>
    <w:rsid w:val="00A97E3B"/>
    <w:rsid w:val="00A97F15"/>
    <w:rsid w:val="00A97FE9"/>
    <w:rsid w:val="00AA10E1"/>
    <w:rsid w:val="00AA191D"/>
    <w:rsid w:val="00AA1BCF"/>
    <w:rsid w:val="00AA2183"/>
    <w:rsid w:val="00AA2570"/>
    <w:rsid w:val="00AA269E"/>
    <w:rsid w:val="00AA2D7D"/>
    <w:rsid w:val="00AA2FEC"/>
    <w:rsid w:val="00AA3D9A"/>
    <w:rsid w:val="00AA467E"/>
    <w:rsid w:val="00AA46C8"/>
    <w:rsid w:val="00AA4B9A"/>
    <w:rsid w:val="00AA50D7"/>
    <w:rsid w:val="00AA5234"/>
    <w:rsid w:val="00AA532E"/>
    <w:rsid w:val="00AA59BB"/>
    <w:rsid w:val="00AA5B5F"/>
    <w:rsid w:val="00AA5DD8"/>
    <w:rsid w:val="00AA6146"/>
    <w:rsid w:val="00AA66FB"/>
    <w:rsid w:val="00AA70BD"/>
    <w:rsid w:val="00AA7A14"/>
    <w:rsid w:val="00AB0121"/>
    <w:rsid w:val="00AB0DD2"/>
    <w:rsid w:val="00AB13BD"/>
    <w:rsid w:val="00AB16D9"/>
    <w:rsid w:val="00AB1AEB"/>
    <w:rsid w:val="00AB1C5B"/>
    <w:rsid w:val="00AB1D38"/>
    <w:rsid w:val="00AB1E1E"/>
    <w:rsid w:val="00AB2273"/>
    <w:rsid w:val="00AB2C46"/>
    <w:rsid w:val="00AB2D04"/>
    <w:rsid w:val="00AB3826"/>
    <w:rsid w:val="00AB3D51"/>
    <w:rsid w:val="00AB3ED0"/>
    <w:rsid w:val="00AB42F0"/>
    <w:rsid w:val="00AB42F2"/>
    <w:rsid w:val="00AB43B6"/>
    <w:rsid w:val="00AB4479"/>
    <w:rsid w:val="00AB5C76"/>
    <w:rsid w:val="00AB607B"/>
    <w:rsid w:val="00AB6790"/>
    <w:rsid w:val="00AB6821"/>
    <w:rsid w:val="00AB6A03"/>
    <w:rsid w:val="00AB6D30"/>
    <w:rsid w:val="00AB70F0"/>
    <w:rsid w:val="00AB72FC"/>
    <w:rsid w:val="00AB7D8E"/>
    <w:rsid w:val="00AB7E34"/>
    <w:rsid w:val="00AC07E1"/>
    <w:rsid w:val="00AC0BDE"/>
    <w:rsid w:val="00AC1290"/>
    <w:rsid w:val="00AC1324"/>
    <w:rsid w:val="00AC2256"/>
    <w:rsid w:val="00AC2A0D"/>
    <w:rsid w:val="00AC2C53"/>
    <w:rsid w:val="00AC303D"/>
    <w:rsid w:val="00AC32B4"/>
    <w:rsid w:val="00AC391E"/>
    <w:rsid w:val="00AC3B03"/>
    <w:rsid w:val="00AC3BB0"/>
    <w:rsid w:val="00AC3C5B"/>
    <w:rsid w:val="00AC41A0"/>
    <w:rsid w:val="00AC41A4"/>
    <w:rsid w:val="00AC4627"/>
    <w:rsid w:val="00AC4A7B"/>
    <w:rsid w:val="00AC516B"/>
    <w:rsid w:val="00AC5208"/>
    <w:rsid w:val="00AC531A"/>
    <w:rsid w:val="00AC56E1"/>
    <w:rsid w:val="00AC593C"/>
    <w:rsid w:val="00AC5A91"/>
    <w:rsid w:val="00AC67CD"/>
    <w:rsid w:val="00AC67D9"/>
    <w:rsid w:val="00AC6B45"/>
    <w:rsid w:val="00AC6BE5"/>
    <w:rsid w:val="00AC6E6D"/>
    <w:rsid w:val="00AC6EA8"/>
    <w:rsid w:val="00AC7328"/>
    <w:rsid w:val="00AC7397"/>
    <w:rsid w:val="00AC76DE"/>
    <w:rsid w:val="00AC7F1C"/>
    <w:rsid w:val="00AC7F80"/>
    <w:rsid w:val="00AD0199"/>
    <w:rsid w:val="00AD0B3D"/>
    <w:rsid w:val="00AD16BB"/>
    <w:rsid w:val="00AD1F60"/>
    <w:rsid w:val="00AD2659"/>
    <w:rsid w:val="00AD26C0"/>
    <w:rsid w:val="00AD27FC"/>
    <w:rsid w:val="00AD2904"/>
    <w:rsid w:val="00AD2E6F"/>
    <w:rsid w:val="00AD35B7"/>
    <w:rsid w:val="00AD3839"/>
    <w:rsid w:val="00AD38DD"/>
    <w:rsid w:val="00AD3AB9"/>
    <w:rsid w:val="00AD3C11"/>
    <w:rsid w:val="00AD3E6D"/>
    <w:rsid w:val="00AD40CD"/>
    <w:rsid w:val="00AD421E"/>
    <w:rsid w:val="00AD5B67"/>
    <w:rsid w:val="00AD60F5"/>
    <w:rsid w:val="00AD64E6"/>
    <w:rsid w:val="00AD657E"/>
    <w:rsid w:val="00AD6A78"/>
    <w:rsid w:val="00AD6AA8"/>
    <w:rsid w:val="00AD6BA5"/>
    <w:rsid w:val="00AD6C35"/>
    <w:rsid w:val="00AD6C80"/>
    <w:rsid w:val="00AD70A3"/>
    <w:rsid w:val="00AD754E"/>
    <w:rsid w:val="00AD76EF"/>
    <w:rsid w:val="00AD7A51"/>
    <w:rsid w:val="00AD7E23"/>
    <w:rsid w:val="00AE0403"/>
    <w:rsid w:val="00AE05A0"/>
    <w:rsid w:val="00AE0818"/>
    <w:rsid w:val="00AE08B2"/>
    <w:rsid w:val="00AE1668"/>
    <w:rsid w:val="00AE1DB1"/>
    <w:rsid w:val="00AE1DDC"/>
    <w:rsid w:val="00AE2089"/>
    <w:rsid w:val="00AE2156"/>
    <w:rsid w:val="00AE2BD6"/>
    <w:rsid w:val="00AE2D0D"/>
    <w:rsid w:val="00AE2E8D"/>
    <w:rsid w:val="00AE3D86"/>
    <w:rsid w:val="00AE3DB1"/>
    <w:rsid w:val="00AE40A0"/>
    <w:rsid w:val="00AE441E"/>
    <w:rsid w:val="00AE4693"/>
    <w:rsid w:val="00AE4BFD"/>
    <w:rsid w:val="00AE53F1"/>
    <w:rsid w:val="00AE54D0"/>
    <w:rsid w:val="00AE5D31"/>
    <w:rsid w:val="00AE5FFC"/>
    <w:rsid w:val="00AE610C"/>
    <w:rsid w:val="00AE6257"/>
    <w:rsid w:val="00AE63A8"/>
    <w:rsid w:val="00AE646D"/>
    <w:rsid w:val="00AE64FF"/>
    <w:rsid w:val="00AE6D8D"/>
    <w:rsid w:val="00AE6F10"/>
    <w:rsid w:val="00AE6F6C"/>
    <w:rsid w:val="00AE72BB"/>
    <w:rsid w:val="00AE79BE"/>
    <w:rsid w:val="00AE7AF5"/>
    <w:rsid w:val="00AE7F37"/>
    <w:rsid w:val="00AE7FAA"/>
    <w:rsid w:val="00AF0108"/>
    <w:rsid w:val="00AF0820"/>
    <w:rsid w:val="00AF0A87"/>
    <w:rsid w:val="00AF120D"/>
    <w:rsid w:val="00AF19CB"/>
    <w:rsid w:val="00AF1BB5"/>
    <w:rsid w:val="00AF208B"/>
    <w:rsid w:val="00AF243B"/>
    <w:rsid w:val="00AF288D"/>
    <w:rsid w:val="00AF2B8A"/>
    <w:rsid w:val="00AF2BFE"/>
    <w:rsid w:val="00AF2F45"/>
    <w:rsid w:val="00AF382E"/>
    <w:rsid w:val="00AF3FA2"/>
    <w:rsid w:val="00AF4095"/>
    <w:rsid w:val="00AF485D"/>
    <w:rsid w:val="00AF4AFF"/>
    <w:rsid w:val="00AF5038"/>
    <w:rsid w:val="00AF5214"/>
    <w:rsid w:val="00AF554E"/>
    <w:rsid w:val="00AF6F0D"/>
    <w:rsid w:val="00AF7064"/>
    <w:rsid w:val="00AF780F"/>
    <w:rsid w:val="00B004AD"/>
    <w:rsid w:val="00B00500"/>
    <w:rsid w:val="00B0050A"/>
    <w:rsid w:val="00B01818"/>
    <w:rsid w:val="00B023FB"/>
    <w:rsid w:val="00B02448"/>
    <w:rsid w:val="00B02650"/>
    <w:rsid w:val="00B03119"/>
    <w:rsid w:val="00B037A4"/>
    <w:rsid w:val="00B0415C"/>
    <w:rsid w:val="00B04A1A"/>
    <w:rsid w:val="00B04B15"/>
    <w:rsid w:val="00B04F8F"/>
    <w:rsid w:val="00B05D77"/>
    <w:rsid w:val="00B05E90"/>
    <w:rsid w:val="00B060EB"/>
    <w:rsid w:val="00B0612B"/>
    <w:rsid w:val="00B06369"/>
    <w:rsid w:val="00B06451"/>
    <w:rsid w:val="00B06877"/>
    <w:rsid w:val="00B06879"/>
    <w:rsid w:val="00B069B9"/>
    <w:rsid w:val="00B06A9F"/>
    <w:rsid w:val="00B07344"/>
    <w:rsid w:val="00B0777F"/>
    <w:rsid w:val="00B078AB"/>
    <w:rsid w:val="00B07E39"/>
    <w:rsid w:val="00B07F35"/>
    <w:rsid w:val="00B10042"/>
    <w:rsid w:val="00B10156"/>
    <w:rsid w:val="00B102B7"/>
    <w:rsid w:val="00B10392"/>
    <w:rsid w:val="00B1051F"/>
    <w:rsid w:val="00B10660"/>
    <w:rsid w:val="00B1076D"/>
    <w:rsid w:val="00B10A03"/>
    <w:rsid w:val="00B10D7E"/>
    <w:rsid w:val="00B112D4"/>
    <w:rsid w:val="00B114B6"/>
    <w:rsid w:val="00B1167D"/>
    <w:rsid w:val="00B11740"/>
    <w:rsid w:val="00B11A90"/>
    <w:rsid w:val="00B11B1B"/>
    <w:rsid w:val="00B124B2"/>
    <w:rsid w:val="00B1266B"/>
    <w:rsid w:val="00B126A8"/>
    <w:rsid w:val="00B12788"/>
    <w:rsid w:val="00B12883"/>
    <w:rsid w:val="00B12BD7"/>
    <w:rsid w:val="00B12D3A"/>
    <w:rsid w:val="00B13914"/>
    <w:rsid w:val="00B13BD4"/>
    <w:rsid w:val="00B14569"/>
    <w:rsid w:val="00B1484A"/>
    <w:rsid w:val="00B149E2"/>
    <w:rsid w:val="00B152DC"/>
    <w:rsid w:val="00B16074"/>
    <w:rsid w:val="00B16205"/>
    <w:rsid w:val="00B163D8"/>
    <w:rsid w:val="00B170F8"/>
    <w:rsid w:val="00B17713"/>
    <w:rsid w:val="00B17AAF"/>
    <w:rsid w:val="00B17D64"/>
    <w:rsid w:val="00B17F7B"/>
    <w:rsid w:val="00B202A7"/>
    <w:rsid w:val="00B20564"/>
    <w:rsid w:val="00B20576"/>
    <w:rsid w:val="00B206E6"/>
    <w:rsid w:val="00B20FD7"/>
    <w:rsid w:val="00B21187"/>
    <w:rsid w:val="00B22043"/>
    <w:rsid w:val="00B227A8"/>
    <w:rsid w:val="00B22EFF"/>
    <w:rsid w:val="00B2314A"/>
    <w:rsid w:val="00B2325E"/>
    <w:rsid w:val="00B235E7"/>
    <w:rsid w:val="00B236AD"/>
    <w:rsid w:val="00B23B9D"/>
    <w:rsid w:val="00B23CA8"/>
    <w:rsid w:val="00B242FB"/>
    <w:rsid w:val="00B24817"/>
    <w:rsid w:val="00B25437"/>
    <w:rsid w:val="00B25735"/>
    <w:rsid w:val="00B257D8"/>
    <w:rsid w:val="00B25866"/>
    <w:rsid w:val="00B25A34"/>
    <w:rsid w:val="00B25BAD"/>
    <w:rsid w:val="00B25BD3"/>
    <w:rsid w:val="00B25D66"/>
    <w:rsid w:val="00B260E6"/>
    <w:rsid w:val="00B26CE9"/>
    <w:rsid w:val="00B26F2E"/>
    <w:rsid w:val="00B27960"/>
    <w:rsid w:val="00B27D20"/>
    <w:rsid w:val="00B304CB"/>
    <w:rsid w:val="00B307B1"/>
    <w:rsid w:val="00B310B6"/>
    <w:rsid w:val="00B312A4"/>
    <w:rsid w:val="00B3144A"/>
    <w:rsid w:val="00B31A5F"/>
    <w:rsid w:val="00B31A86"/>
    <w:rsid w:val="00B31CE5"/>
    <w:rsid w:val="00B31D13"/>
    <w:rsid w:val="00B320CA"/>
    <w:rsid w:val="00B32247"/>
    <w:rsid w:val="00B324D1"/>
    <w:rsid w:val="00B32539"/>
    <w:rsid w:val="00B32967"/>
    <w:rsid w:val="00B336DC"/>
    <w:rsid w:val="00B33737"/>
    <w:rsid w:val="00B339F8"/>
    <w:rsid w:val="00B33A50"/>
    <w:rsid w:val="00B33C24"/>
    <w:rsid w:val="00B33D78"/>
    <w:rsid w:val="00B33F12"/>
    <w:rsid w:val="00B33F93"/>
    <w:rsid w:val="00B342D7"/>
    <w:rsid w:val="00B34349"/>
    <w:rsid w:val="00B3472F"/>
    <w:rsid w:val="00B34A1A"/>
    <w:rsid w:val="00B34B3F"/>
    <w:rsid w:val="00B34B61"/>
    <w:rsid w:val="00B351F2"/>
    <w:rsid w:val="00B3525A"/>
    <w:rsid w:val="00B35379"/>
    <w:rsid w:val="00B35694"/>
    <w:rsid w:val="00B35C87"/>
    <w:rsid w:val="00B35E0C"/>
    <w:rsid w:val="00B35EBA"/>
    <w:rsid w:val="00B35F7A"/>
    <w:rsid w:val="00B362D7"/>
    <w:rsid w:val="00B36468"/>
    <w:rsid w:val="00B36C0F"/>
    <w:rsid w:val="00B36CE8"/>
    <w:rsid w:val="00B3734D"/>
    <w:rsid w:val="00B37773"/>
    <w:rsid w:val="00B37E62"/>
    <w:rsid w:val="00B40348"/>
    <w:rsid w:val="00B403CE"/>
    <w:rsid w:val="00B40E9D"/>
    <w:rsid w:val="00B41121"/>
    <w:rsid w:val="00B41561"/>
    <w:rsid w:val="00B416CB"/>
    <w:rsid w:val="00B41873"/>
    <w:rsid w:val="00B41D9A"/>
    <w:rsid w:val="00B420FD"/>
    <w:rsid w:val="00B42136"/>
    <w:rsid w:val="00B4226C"/>
    <w:rsid w:val="00B42522"/>
    <w:rsid w:val="00B42D21"/>
    <w:rsid w:val="00B4380B"/>
    <w:rsid w:val="00B43F79"/>
    <w:rsid w:val="00B44957"/>
    <w:rsid w:val="00B44966"/>
    <w:rsid w:val="00B4499C"/>
    <w:rsid w:val="00B44D86"/>
    <w:rsid w:val="00B45120"/>
    <w:rsid w:val="00B45180"/>
    <w:rsid w:val="00B45257"/>
    <w:rsid w:val="00B45313"/>
    <w:rsid w:val="00B457A7"/>
    <w:rsid w:val="00B45F6E"/>
    <w:rsid w:val="00B46474"/>
    <w:rsid w:val="00B464A7"/>
    <w:rsid w:val="00B4657C"/>
    <w:rsid w:val="00B466A3"/>
    <w:rsid w:val="00B469A6"/>
    <w:rsid w:val="00B46F85"/>
    <w:rsid w:val="00B4738A"/>
    <w:rsid w:val="00B503B7"/>
    <w:rsid w:val="00B50A1C"/>
    <w:rsid w:val="00B50CBE"/>
    <w:rsid w:val="00B51804"/>
    <w:rsid w:val="00B5202B"/>
    <w:rsid w:val="00B52D59"/>
    <w:rsid w:val="00B52E24"/>
    <w:rsid w:val="00B532EA"/>
    <w:rsid w:val="00B53998"/>
    <w:rsid w:val="00B53A6D"/>
    <w:rsid w:val="00B53C37"/>
    <w:rsid w:val="00B53D70"/>
    <w:rsid w:val="00B53D8E"/>
    <w:rsid w:val="00B53DFA"/>
    <w:rsid w:val="00B540E2"/>
    <w:rsid w:val="00B542CA"/>
    <w:rsid w:val="00B543CB"/>
    <w:rsid w:val="00B5479D"/>
    <w:rsid w:val="00B54BFD"/>
    <w:rsid w:val="00B5502C"/>
    <w:rsid w:val="00B5590F"/>
    <w:rsid w:val="00B55DCF"/>
    <w:rsid w:val="00B562AF"/>
    <w:rsid w:val="00B56B76"/>
    <w:rsid w:val="00B56CED"/>
    <w:rsid w:val="00B57065"/>
    <w:rsid w:val="00B571FF"/>
    <w:rsid w:val="00B57985"/>
    <w:rsid w:val="00B57A0F"/>
    <w:rsid w:val="00B57B02"/>
    <w:rsid w:val="00B57D7F"/>
    <w:rsid w:val="00B57E44"/>
    <w:rsid w:val="00B60001"/>
    <w:rsid w:val="00B60521"/>
    <w:rsid w:val="00B6071A"/>
    <w:rsid w:val="00B60962"/>
    <w:rsid w:val="00B62A26"/>
    <w:rsid w:val="00B634C6"/>
    <w:rsid w:val="00B635C8"/>
    <w:rsid w:val="00B636E8"/>
    <w:rsid w:val="00B6374C"/>
    <w:rsid w:val="00B63A25"/>
    <w:rsid w:val="00B63A5A"/>
    <w:rsid w:val="00B63A5B"/>
    <w:rsid w:val="00B64360"/>
    <w:rsid w:val="00B6472A"/>
    <w:rsid w:val="00B64913"/>
    <w:rsid w:val="00B64996"/>
    <w:rsid w:val="00B64AC5"/>
    <w:rsid w:val="00B64F3A"/>
    <w:rsid w:val="00B652A0"/>
    <w:rsid w:val="00B65308"/>
    <w:rsid w:val="00B656D4"/>
    <w:rsid w:val="00B666A9"/>
    <w:rsid w:val="00B66E1A"/>
    <w:rsid w:val="00B672A7"/>
    <w:rsid w:val="00B6786F"/>
    <w:rsid w:val="00B67A88"/>
    <w:rsid w:val="00B67BE5"/>
    <w:rsid w:val="00B67C15"/>
    <w:rsid w:val="00B67EAF"/>
    <w:rsid w:val="00B70445"/>
    <w:rsid w:val="00B7093F"/>
    <w:rsid w:val="00B70A42"/>
    <w:rsid w:val="00B70AE2"/>
    <w:rsid w:val="00B70BEB"/>
    <w:rsid w:val="00B70D22"/>
    <w:rsid w:val="00B70D60"/>
    <w:rsid w:val="00B70FB7"/>
    <w:rsid w:val="00B719DE"/>
    <w:rsid w:val="00B719FD"/>
    <w:rsid w:val="00B71A59"/>
    <w:rsid w:val="00B71ABA"/>
    <w:rsid w:val="00B71BAE"/>
    <w:rsid w:val="00B721C9"/>
    <w:rsid w:val="00B7224B"/>
    <w:rsid w:val="00B722C1"/>
    <w:rsid w:val="00B72559"/>
    <w:rsid w:val="00B72608"/>
    <w:rsid w:val="00B73003"/>
    <w:rsid w:val="00B733DF"/>
    <w:rsid w:val="00B73E3E"/>
    <w:rsid w:val="00B741D5"/>
    <w:rsid w:val="00B74450"/>
    <w:rsid w:val="00B74772"/>
    <w:rsid w:val="00B74C57"/>
    <w:rsid w:val="00B74C5E"/>
    <w:rsid w:val="00B7546D"/>
    <w:rsid w:val="00B7632D"/>
    <w:rsid w:val="00B764B2"/>
    <w:rsid w:val="00B76AB4"/>
    <w:rsid w:val="00B77147"/>
    <w:rsid w:val="00B77496"/>
    <w:rsid w:val="00B778CD"/>
    <w:rsid w:val="00B8046E"/>
    <w:rsid w:val="00B8088C"/>
    <w:rsid w:val="00B814D1"/>
    <w:rsid w:val="00B81514"/>
    <w:rsid w:val="00B81AF0"/>
    <w:rsid w:val="00B81C75"/>
    <w:rsid w:val="00B81CD5"/>
    <w:rsid w:val="00B81D49"/>
    <w:rsid w:val="00B82033"/>
    <w:rsid w:val="00B8209E"/>
    <w:rsid w:val="00B820F8"/>
    <w:rsid w:val="00B82526"/>
    <w:rsid w:val="00B827C6"/>
    <w:rsid w:val="00B82864"/>
    <w:rsid w:val="00B82A38"/>
    <w:rsid w:val="00B82A5B"/>
    <w:rsid w:val="00B82AAA"/>
    <w:rsid w:val="00B83079"/>
    <w:rsid w:val="00B8330E"/>
    <w:rsid w:val="00B834E9"/>
    <w:rsid w:val="00B83823"/>
    <w:rsid w:val="00B838BD"/>
    <w:rsid w:val="00B83A0D"/>
    <w:rsid w:val="00B83A71"/>
    <w:rsid w:val="00B83D8A"/>
    <w:rsid w:val="00B8481C"/>
    <w:rsid w:val="00B84B47"/>
    <w:rsid w:val="00B85618"/>
    <w:rsid w:val="00B861EF"/>
    <w:rsid w:val="00B862C0"/>
    <w:rsid w:val="00B8648A"/>
    <w:rsid w:val="00B86760"/>
    <w:rsid w:val="00B86E49"/>
    <w:rsid w:val="00B86FA4"/>
    <w:rsid w:val="00B8753A"/>
    <w:rsid w:val="00B877B7"/>
    <w:rsid w:val="00B87C52"/>
    <w:rsid w:val="00B903B5"/>
    <w:rsid w:val="00B90618"/>
    <w:rsid w:val="00B90691"/>
    <w:rsid w:val="00B90B4A"/>
    <w:rsid w:val="00B91216"/>
    <w:rsid w:val="00B915AD"/>
    <w:rsid w:val="00B919D4"/>
    <w:rsid w:val="00B91ECC"/>
    <w:rsid w:val="00B923EF"/>
    <w:rsid w:val="00B926ED"/>
    <w:rsid w:val="00B92A3D"/>
    <w:rsid w:val="00B92D86"/>
    <w:rsid w:val="00B92E43"/>
    <w:rsid w:val="00B9341E"/>
    <w:rsid w:val="00B93839"/>
    <w:rsid w:val="00B94343"/>
    <w:rsid w:val="00B943A3"/>
    <w:rsid w:val="00B945BF"/>
    <w:rsid w:val="00B94A66"/>
    <w:rsid w:val="00B951B8"/>
    <w:rsid w:val="00B9521F"/>
    <w:rsid w:val="00B9528E"/>
    <w:rsid w:val="00B958A9"/>
    <w:rsid w:val="00B95D0F"/>
    <w:rsid w:val="00B96658"/>
    <w:rsid w:val="00B9686F"/>
    <w:rsid w:val="00B96C5E"/>
    <w:rsid w:val="00B97191"/>
    <w:rsid w:val="00B97204"/>
    <w:rsid w:val="00B972FC"/>
    <w:rsid w:val="00B97A5A"/>
    <w:rsid w:val="00B97E53"/>
    <w:rsid w:val="00BA0077"/>
    <w:rsid w:val="00BA0195"/>
    <w:rsid w:val="00BA0323"/>
    <w:rsid w:val="00BA040D"/>
    <w:rsid w:val="00BA0447"/>
    <w:rsid w:val="00BA04AF"/>
    <w:rsid w:val="00BA1032"/>
    <w:rsid w:val="00BA1289"/>
    <w:rsid w:val="00BA128D"/>
    <w:rsid w:val="00BA13F4"/>
    <w:rsid w:val="00BA1A31"/>
    <w:rsid w:val="00BA2073"/>
    <w:rsid w:val="00BA20B2"/>
    <w:rsid w:val="00BA27F6"/>
    <w:rsid w:val="00BA2968"/>
    <w:rsid w:val="00BA297D"/>
    <w:rsid w:val="00BA2B5C"/>
    <w:rsid w:val="00BA2C02"/>
    <w:rsid w:val="00BA327A"/>
    <w:rsid w:val="00BA3328"/>
    <w:rsid w:val="00BA399F"/>
    <w:rsid w:val="00BA3BAA"/>
    <w:rsid w:val="00BA42B9"/>
    <w:rsid w:val="00BA487C"/>
    <w:rsid w:val="00BA5244"/>
    <w:rsid w:val="00BA5532"/>
    <w:rsid w:val="00BA5B01"/>
    <w:rsid w:val="00BA5E5D"/>
    <w:rsid w:val="00BA61C3"/>
    <w:rsid w:val="00BA66D8"/>
    <w:rsid w:val="00BA68A6"/>
    <w:rsid w:val="00BA6D5E"/>
    <w:rsid w:val="00BA7084"/>
    <w:rsid w:val="00BA7238"/>
    <w:rsid w:val="00BB0B63"/>
    <w:rsid w:val="00BB10A0"/>
    <w:rsid w:val="00BB1DE7"/>
    <w:rsid w:val="00BB24B7"/>
    <w:rsid w:val="00BB2A0F"/>
    <w:rsid w:val="00BB2D4F"/>
    <w:rsid w:val="00BB3045"/>
    <w:rsid w:val="00BB3345"/>
    <w:rsid w:val="00BB38E0"/>
    <w:rsid w:val="00BB3981"/>
    <w:rsid w:val="00BB3BEF"/>
    <w:rsid w:val="00BB3D35"/>
    <w:rsid w:val="00BB3E93"/>
    <w:rsid w:val="00BB3EB1"/>
    <w:rsid w:val="00BB43B2"/>
    <w:rsid w:val="00BB4430"/>
    <w:rsid w:val="00BB4B12"/>
    <w:rsid w:val="00BB4B51"/>
    <w:rsid w:val="00BB4B97"/>
    <w:rsid w:val="00BB509B"/>
    <w:rsid w:val="00BB528B"/>
    <w:rsid w:val="00BB5346"/>
    <w:rsid w:val="00BB544E"/>
    <w:rsid w:val="00BB5461"/>
    <w:rsid w:val="00BB54DC"/>
    <w:rsid w:val="00BB59FB"/>
    <w:rsid w:val="00BB6186"/>
    <w:rsid w:val="00BB6371"/>
    <w:rsid w:val="00BB649D"/>
    <w:rsid w:val="00BB67B5"/>
    <w:rsid w:val="00BB6A5B"/>
    <w:rsid w:val="00BB6B24"/>
    <w:rsid w:val="00BB6CC9"/>
    <w:rsid w:val="00BB6D20"/>
    <w:rsid w:val="00BB704E"/>
    <w:rsid w:val="00BB7372"/>
    <w:rsid w:val="00BB7390"/>
    <w:rsid w:val="00BB73E5"/>
    <w:rsid w:val="00BB74BC"/>
    <w:rsid w:val="00BB7881"/>
    <w:rsid w:val="00BC007B"/>
    <w:rsid w:val="00BC0562"/>
    <w:rsid w:val="00BC0E40"/>
    <w:rsid w:val="00BC0FDC"/>
    <w:rsid w:val="00BC1661"/>
    <w:rsid w:val="00BC19E3"/>
    <w:rsid w:val="00BC1A6B"/>
    <w:rsid w:val="00BC1A8C"/>
    <w:rsid w:val="00BC1C21"/>
    <w:rsid w:val="00BC1F1E"/>
    <w:rsid w:val="00BC26B1"/>
    <w:rsid w:val="00BC2B2A"/>
    <w:rsid w:val="00BC30E7"/>
    <w:rsid w:val="00BC3C99"/>
    <w:rsid w:val="00BC3E06"/>
    <w:rsid w:val="00BC4078"/>
    <w:rsid w:val="00BC45C9"/>
    <w:rsid w:val="00BC463C"/>
    <w:rsid w:val="00BC484F"/>
    <w:rsid w:val="00BC4988"/>
    <w:rsid w:val="00BC4B78"/>
    <w:rsid w:val="00BC576F"/>
    <w:rsid w:val="00BC5CCB"/>
    <w:rsid w:val="00BC5EB7"/>
    <w:rsid w:val="00BC631A"/>
    <w:rsid w:val="00BC64B8"/>
    <w:rsid w:val="00BC6615"/>
    <w:rsid w:val="00BC68E1"/>
    <w:rsid w:val="00BC68FD"/>
    <w:rsid w:val="00BC6FB9"/>
    <w:rsid w:val="00BC721C"/>
    <w:rsid w:val="00BC7D46"/>
    <w:rsid w:val="00BC7DAA"/>
    <w:rsid w:val="00BD0036"/>
    <w:rsid w:val="00BD01A5"/>
    <w:rsid w:val="00BD0559"/>
    <w:rsid w:val="00BD06D3"/>
    <w:rsid w:val="00BD076C"/>
    <w:rsid w:val="00BD1125"/>
    <w:rsid w:val="00BD18B2"/>
    <w:rsid w:val="00BD1A1D"/>
    <w:rsid w:val="00BD1AEC"/>
    <w:rsid w:val="00BD2B5E"/>
    <w:rsid w:val="00BD2F4F"/>
    <w:rsid w:val="00BD2F95"/>
    <w:rsid w:val="00BD329E"/>
    <w:rsid w:val="00BD37DE"/>
    <w:rsid w:val="00BD5544"/>
    <w:rsid w:val="00BD5668"/>
    <w:rsid w:val="00BD5F3C"/>
    <w:rsid w:val="00BD6898"/>
    <w:rsid w:val="00BD70CF"/>
    <w:rsid w:val="00BD7101"/>
    <w:rsid w:val="00BD7F90"/>
    <w:rsid w:val="00BE04F5"/>
    <w:rsid w:val="00BE06FB"/>
    <w:rsid w:val="00BE0D1E"/>
    <w:rsid w:val="00BE1A41"/>
    <w:rsid w:val="00BE1EF8"/>
    <w:rsid w:val="00BE220D"/>
    <w:rsid w:val="00BE235E"/>
    <w:rsid w:val="00BE2AD8"/>
    <w:rsid w:val="00BE33C1"/>
    <w:rsid w:val="00BE3541"/>
    <w:rsid w:val="00BE3D86"/>
    <w:rsid w:val="00BE4094"/>
    <w:rsid w:val="00BE469D"/>
    <w:rsid w:val="00BE4BC5"/>
    <w:rsid w:val="00BE4C62"/>
    <w:rsid w:val="00BE5070"/>
    <w:rsid w:val="00BE5722"/>
    <w:rsid w:val="00BE593E"/>
    <w:rsid w:val="00BE5973"/>
    <w:rsid w:val="00BE5D69"/>
    <w:rsid w:val="00BE5D8D"/>
    <w:rsid w:val="00BE5EB1"/>
    <w:rsid w:val="00BE6125"/>
    <w:rsid w:val="00BE671C"/>
    <w:rsid w:val="00BE6804"/>
    <w:rsid w:val="00BE6991"/>
    <w:rsid w:val="00BE6A3E"/>
    <w:rsid w:val="00BE6B7D"/>
    <w:rsid w:val="00BE733D"/>
    <w:rsid w:val="00BE78E9"/>
    <w:rsid w:val="00BE7F82"/>
    <w:rsid w:val="00BF0AB0"/>
    <w:rsid w:val="00BF0F08"/>
    <w:rsid w:val="00BF1C4E"/>
    <w:rsid w:val="00BF1D30"/>
    <w:rsid w:val="00BF1EBA"/>
    <w:rsid w:val="00BF2060"/>
    <w:rsid w:val="00BF20D8"/>
    <w:rsid w:val="00BF2E00"/>
    <w:rsid w:val="00BF32CB"/>
    <w:rsid w:val="00BF3809"/>
    <w:rsid w:val="00BF3829"/>
    <w:rsid w:val="00BF3D97"/>
    <w:rsid w:val="00BF3E89"/>
    <w:rsid w:val="00BF409B"/>
    <w:rsid w:val="00BF40AD"/>
    <w:rsid w:val="00BF4204"/>
    <w:rsid w:val="00BF42B9"/>
    <w:rsid w:val="00BF4443"/>
    <w:rsid w:val="00BF45D3"/>
    <w:rsid w:val="00BF48B0"/>
    <w:rsid w:val="00BF4B00"/>
    <w:rsid w:val="00BF4BB7"/>
    <w:rsid w:val="00BF5B88"/>
    <w:rsid w:val="00BF5BA9"/>
    <w:rsid w:val="00BF61D4"/>
    <w:rsid w:val="00BF6B26"/>
    <w:rsid w:val="00BF6B6D"/>
    <w:rsid w:val="00BF6D51"/>
    <w:rsid w:val="00BF7243"/>
    <w:rsid w:val="00C00520"/>
    <w:rsid w:val="00C005F2"/>
    <w:rsid w:val="00C0096A"/>
    <w:rsid w:val="00C00BEA"/>
    <w:rsid w:val="00C00E2E"/>
    <w:rsid w:val="00C010CD"/>
    <w:rsid w:val="00C0132D"/>
    <w:rsid w:val="00C0141A"/>
    <w:rsid w:val="00C01635"/>
    <w:rsid w:val="00C01BDB"/>
    <w:rsid w:val="00C027EC"/>
    <w:rsid w:val="00C029F6"/>
    <w:rsid w:val="00C02E91"/>
    <w:rsid w:val="00C02FAB"/>
    <w:rsid w:val="00C03119"/>
    <w:rsid w:val="00C032EC"/>
    <w:rsid w:val="00C04AC2"/>
    <w:rsid w:val="00C056B3"/>
    <w:rsid w:val="00C0573F"/>
    <w:rsid w:val="00C05902"/>
    <w:rsid w:val="00C05C6C"/>
    <w:rsid w:val="00C05DD8"/>
    <w:rsid w:val="00C05FA2"/>
    <w:rsid w:val="00C07034"/>
    <w:rsid w:val="00C07282"/>
    <w:rsid w:val="00C0753D"/>
    <w:rsid w:val="00C07A89"/>
    <w:rsid w:val="00C100EC"/>
    <w:rsid w:val="00C10374"/>
    <w:rsid w:val="00C10696"/>
    <w:rsid w:val="00C10847"/>
    <w:rsid w:val="00C10A1D"/>
    <w:rsid w:val="00C10A30"/>
    <w:rsid w:val="00C10CAD"/>
    <w:rsid w:val="00C10EAB"/>
    <w:rsid w:val="00C113B9"/>
    <w:rsid w:val="00C1153E"/>
    <w:rsid w:val="00C11A91"/>
    <w:rsid w:val="00C11ADA"/>
    <w:rsid w:val="00C11DDB"/>
    <w:rsid w:val="00C12150"/>
    <w:rsid w:val="00C121E9"/>
    <w:rsid w:val="00C1270E"/>
    <w:rsid w:val="00C13400"/>
    <w:rsid w:val="00C13824"/>
    <w:rsid w:val="00C139AD"/>
    <w:rsid w:val="00C13A52"/>
    <w:rsid w:val="00C13E6A"/>
    <w:rsid w:val="00C1439E"/>
    <w:rsid w:val="00C143D6"/>
    <w:rsid w:val="00C14751"/>
    <w:rsid w:val="00C16A33"/>
    <w:rsid w:val="00C1770F"/>
    <w:rsid w:val="00C177E3"/>
    <w:rsid w:val="00C20549"/>
    <w:rsid w:val="00C206C7"/>
    <w:rsid w:val="00C20A28"/>
    <w:rsid w:val="00C211A8"/>
    <w:rsid w:val="00C21B0C"/>
    <w:rsid w:val="00C21BB7"/>
    <w:rsid w:val="00C21DF1"/>
    <w:rsid w:val="00C22069"/>
    <w:rsid w:val="00C227F8"/>
    <w:rsid w:val="00C229A7"/>
    <w:rsid w:val="00C23389"/>
    <w:rsid w:val="00C238D5"/>
    <w:rsid w:val="00C2391A"/>
    <w:rsid w:val="00C23BB0"/>
    <w:rsid w:val="00C24152"/>
    <w:rsid w:val="00C254D3"/>
    <w:rsid w:val="00C25C46"/>
    <w:rsid w:val="00C25D31"/>
    <w:rsid w:val="00C263BA"/>
    <w:rsid w:val="00C2709F"/>
    <w:rsid w:val="00C27288"/>
    <w:rsid w:val="00C27515"/>
    <w:rsid w:val="00C303D9"/>
    <w:rsid w:val="00C30590"/>
    <w:rsid w:val="00C30672"/>
    <w:rsid w:val="00C30AAE"/>
    <w:rsid w:val="00C30AFD"/>
    <w:rsid w:val="00C30D37"/>
    <w:rsid w:val="00C317D1"/>
    <w:rsid w:val="00C31912"/>
    <w:rsid w:val="00C31BEA"/>
    <w:rsid w:val="00C31D04"/>
    <w:rsid w:val="00C324EC"/>
    <w:rsid w:val="00C32509"/>
    <w:rsid w:val="00C32793"/>
    <w:rsid w:val="00C32DE3"/>
    <w:rsid w:val="00C33037"/>
    <w:rsid w:val="00C33142"/>
    <w:rsid w:val="00C3391A"/>
    <w:rsid w:val="00C33AB0"/>
    <w:rsid w:val="00C3428C"/>
    <w:rsid w:val="00C34F49"/>
    <w:rsid w:val="00C35229"/>
    <w:rsid w:val="00C35239"/>
    <w:rsid w:val="00C35366"/>
    <w:rsid w:val="00C35CBE"/>
    <w:rsid w:val="00C35F22"/>
    <w:rsid w:val="00C35F42"/>
    <w:rsid w:val="00C36752"/>
    <w:rsid w:val="00C371D1"/>
    <w:rsid w:val="00C371E1"/>
    <w:rsid w:val="00C37577"/>
    <w:rsid w:val="00C37646"/>
    <w:rsid w:val="00C37713"/>
    <w:rsid w:val="00C37C87"/>
    <w:rsid w:val="00C4024F"/>
    <w:rsid w:val="00C402D5"/>
    <w:rsid w:val="00C40890"/>
    <w:rsid w:val="00C411A6"/>
    <w:rsid w:val="00C41EF4"/>
    <w:rsid w:val="00C41F51"/>
    <w:rsid w:val="00C422A3"/>
    <w:rsid w:val="00C4259B"/>
    <w:rsid w:val="00C42E06"/>
    <w:rsid w:val="00C42FED"/>
    <w:rsid w:val="00C4302B"/>
    <w:rsid w:val="00C430E2"/>
    <w:rsid w:val="00C43125"/>
    <w:rsid w:val="00C437BE"/>
    <w:rsid w:val="00C43BFE"/>
    <w:rsid w:val="00C44A18"/>
    <w:rsid w:val="00C44A93"/>
    <w:rsid w:val="00C44D31"/>
    <w:rsid w:val="00C44E4C"/>
    <w:rsid w:val="00C45062"/>
    <w:rsid w:val="00C45698"/>
    <w:rsid w:val="00C45E79"/>
    <w:rsid w:val="00C46853"/>
    <w:rsid w:val="00C469A2"/>
    <w:rsid w:val="00C46DDD"/>
    <w:rsid w:val="00C46E0E"/>
    <w:rsid w:val="00C475B8"/>
    <w:rsid w:val="00C4789E"/>
    <w:rsid w:val="00C47B15"/>
    <w:rsid w:val="00C47D26"/>
    <w:rsid w:val="00C47D3E"/>
    <w:rsid w:val="00C50665"/>
    <w:rsid w:val="00C510DF"/>
    <w:rsid w:val="00C5124A"/>
    <w:rsid w:val="00C51360"/>
    <w:rsid w:val="00C51413"/>
    <w:rsid w:val="00C51819"/>
    <w:rsid w:val="00C51897"/>
    <w:rsid w:val="00C51B69"/>
    <w:rsid w:val="00C51E60"/>
    <w:rsid w:val="00C5221B"/>
    <w:rsid w:val="00C5243C"/>
    <w:rsid w:val="00C529E5"/>
    <w:rsid w:val="00C52DC9"/>
    <w:rsid w:val="00C52E30"/>
    <w:rsid w:val="00C53004"/>
    <w:rsid w:val="00C536C8"/>
    <w:rsid w:val="00C537D3"/>
    <w:rsid w:val="00C53B93"/>
    <w:rsid w:val="00C53FAA"/>
    <w:rsid w:val="00C5410D"/>
    <w:rsid w:val="00C54981"/>
    <w:rsid w:val="00C5558C"/>
    <w:rsid w:val="00C557FC"/>
    <w:rsid w:val="00C55C1E"/>
    <w:rsid w:val="00C5630C"/>
    <w:rsid w:val="00C566A0"/>
    <w:rsid w:val="00C566E5"/>
    <w:rsid w:val="00C56CF6"/>
    <w:rsid w:val="00C57145"/>
    <w:rsid w:val="00C572F4"/>
    <w:rsid w:val="00C57A65"/>
    <w:rsid w:val="00C57DD3"/>
    <w:rsid w:val="00C57FBD"/>
    <w:rsid w:val="00C61476"/>
    <w:rsid w:val="00C616B2"/>
    <w:rsid w:val="00C628DB"/>
    <w:rsid w:val="00C628FD"/>
    <w:rsid w:val="00C62AC9"/>
    <w:rsid w:val="00C6312B"/>
    <w:rsid w:val="00C631F6"/>
    <w:rsid w:val="00C634C0"/>
    <w:rsid w:val="00C63A8E"/>
    <w:rsid w:val="00C63C96"/>
    <w:rsid w:val="00C63ED2"/>
    <w:rsid w:val="00C64366"/>
    <w:rsid w:val="00C64563"/>
    <w:rsid w:val="00C645CF"/>
    <w:rsid w:val="00C64DA6"/>
    <w:rsid w:val="00C65314"/>
    <w:rsid w:val="00C65561"/>
    <w:rsid w:val="00C656E9"/>
    <w:rsid w:val="00C65729"/>
    <w:rsid w:val="00C659AF"/>
    <w:rsid w:val="00C65AD5"/>
    <w:rsid w:val="00C65AD9"/>
    <w:rsid w:val="00C66131"/>
    <w:rsid w:val="00C665FF"/>
    <w:rsid w:val="00C66B24"/>
    <w:rsid w:val="00C66B71"/>
    <w:rsid w:val="00C66D6B"/>
    <w:rsid w:val="00C67CB1"/>
    <w:rsid w:val="00C67D12"/>
    <w:rsid w:val="00C70044"/>
    <w:rsid w:val="00C700E6"/>
    <w:rsid w:val="00C70334"/>
    <w:rsid w:val="00C70460"/>
    <w:rsid w:val="00C709AD"/>
    <w:rsid w:val="00C70AD4"/>
    <w:rsid w:val="00C70CFC"/>
    <w:rsid w:val="00C70E1D"/>
    <w:rsid w:val="00C70E25"/>
    <w:rsid w:val="00C71760"/>
    <w:rsid w:val="00C71774"/>
    <w:rsid w:val="00C71AEF"/>
    <w:rsid w:val="00C72746"/>
    <w:rsid w:val="00C72886"/>
    <w:rsid w:val="00C72ED7"/>
    <w:rsid w:val="00C72FA9"/>
    <w:rsid w:val="00C73612"/>
    <w:rsid w:val="00C7390C"/>
    <w:rsid w:val="00C755F5"/>
    <w:rsid w:val="00C75B13"/>
    <w:rsid w:val="00C75D88"/>
    <w:rsid w:val="00C75E5B"/>
    <w:rsid w:val="00C76107"/>
    <w:rsid w:val="00C764CA"/>
    <w:rsid w:val="00C768C5"/>
    <w:rsid w:val="00C76E01"/>
    <w:rsid w:val="00C7722A"/>
    <w:rsid w:val="00C7783E"/>
    <w:rsid w:val="00C77C0A"/>
    <w:rsid w:val="00C802AD"/>
    <w:rsid w:val="00C809BC"/>
    <w:rsid w:val="00C80A85"/>
    <w:rsid w:val="00C813C3"/>
    <w:rsid w:val="00C8169C"/>
    <w:rsid w:val="00C816E6"/>
    <w:rsid w:val="00C81851"/>
    <w:rsid w:val="00C81AB0"/>
    <w:rsid w:val="00C81AD2"/>
    <w:rsid w:val="00C81D6E"/>
    <w:rsid w:val="00C81F49"/>
    <w:rsid w:val="00C823FA"/>
    <w:rsid w:val="00C82594"/>
    <w:rsid w:val="00C82787"/>
    <w:rsid w:val="00C8283D"/>
    <w:rsid w:val="00C82D25"/>
    <w:rsid w:val="00C8313B"/>
    <w:rsid w:val="00C832E9"/>
    <w:rsid w:val="00C83546"/>
    <w:rsid w:val="00C838BE"/>
    <w:rsid w:val="00C83971"/>
    <w:rsid w:val="00C844B6"/>
    <w:rsid w:val="00C84610"/>
    <w:rsid w:val="00C847B6"/>
    <w:rsid w:val="00C85101"/>
    <w:rsid w:val="00C854AA"/>
    <w:rsid w:val="00C859FB"/>
    <w:rsid w:val="00C85D0A"/>
    <w:rsid w:val="00C862B6"/>
    <w:rsid w:val="00C864C3"/>
    <w:rsid w:val="00C86750"/>
    <w:rsid w:val="00C8679D"/>
    <w:rsid w:val="00C86D2C"/>
    <w:rsid w:val="00C86F7F"/>
    <w:rsid w:val="00C87469"/>
    <w:rsid w:val="00C90846"/>
    <w:rsid w:val="00C90A19"/>
    <w:rsid w:val="00C90AB1"/>
    <w:rsid w:val="00C90C77"/>
    <w:rsid w:val="00C9124D"/>
    <w:rsid w:val="00C9172C"/>
    <w:rsid w:val="00C91CEA"/>
    <w:rsid w:val="00C92035"/>
    <w:rsid w:val="00C9324F"/>
    <w:rsid w:val="00C93CEC"/>
    <w:rsid w:val="00C93E94"/>
    <w:rsid w:val="00C94568"/>
    <w:rsid w:val="00C9495A"/>
    <w:rsid w:val="00C9556B"/>
    <w:rsid w:val="00C95587"/>
    <w:rsid w:val="00C95670"/>
    <w:rsid w:val="00C95CB1"/>
    <w:rsid w:val="00C963DC"/>
    <w:rsid w:val="00C963F4"/>
    <w:rsid w:val="00C96527"/>
    <w:rsid w:val="00C969AB"/>
    <w:rsid w:val="00C96E1D"/>
    <w:rsid w:val="00C96E52"/>
    <w:rsid w:val="00C9756A"/>
    <w:rsid w:val="00C97992"/>
    <w:rsid w:val="00C979EF"/>
    <w:rsid w:val="00CA010A"/>
    <w:rsid w:val="00CA0CA8"/>
    <w:rsid w:val="00CA129B"/>
    <w:rsid w:val="00CA158A"/>
    <w:rsid w:val="00CA15EA"/>
    <w:rsid w:val="00CA2034"/>
    <w:rsid w:val="00CA2731"/>
    <w:rsid w:val="00CA2CAC"/>
    <w:rsid w:val="00CA35E6"/>
    <w:rsid w:val="00CA3966"/>
    <w:rsid w:val="00CA3B0F"/>
    <w:rsid w:val="00CA3D5A"/>
    <w:rsid w:val="00CA40BF"/>
    <w:rsid w:val="00CA4941"/>
    <w:rsid w:val="00CA498F"/>
    <w:rsid w:val="00CA4CBD"/>
    <w:rsid w:val="00CA4F69"/>
    <w:rsid w:val="00CA5328"/>
    <w:rsid w:val="00CA5481"/>
    <w:rsid w:val="00CA584C"/>
    <w:rsid w:val="00CA6930"/>
    <w:rsid w:val="00CA6A51"/>
    <w:rsid w:val="00CA6B04"/>
    <w:rsid w:val="00CA6BA9"/>
    <w:rsid w:val="00CA6EDC"/>
    <w:rsid w:val="00CA6F96"/>
    <w:rsid w:val="00CA72B3"/>
    <w:rsid w:val="00CA7338"/>
    <w:rsid w:val="00CA7A77"/>
    <w:rsid w:val="00CA7F73"/>
    <w:rsid w:val="00CA7FCA"/>
    <w:rsid w:val="00CB0DCF"/>
    <w:rsid w:val="00CB1011"/>
    <w:rsid w:val="00CB1247"/>
    <w:rsid w:val="00CB1868"/>
    <w:rsid w:val="00CB1A62"/>
    <w:rsid w:val="00CB1B31"/>
    <w:rsid w:val="00CB1B9E"/>
    <w:rsid w:val="00CB1D06"/>
    <w:rsid w:val="00CB230C"/>
    <w:rsid w:val="00CB265F"/>
    <w:rsid w:val="00CB26C9"/>
    <w:rsid w:val="00CB28BD"/>
    <w:rsid w:val="00CB2926"/>
    <w:rsid w:val="00CB2BA6"/>
    <w:rsid w:val="00CB2BC5"/>
    <w:rsid w:val="00CB2DA8"/>
    <w:rsid w:val="00CB3023"/>
    <w:rsid w:val="00CB369D"/>
    <w:rsid w:val="00CB38BC"/>
    <w:rsid w:val="00CB3B4E"/>
    <w:rsid w:val="00CB3E28"/>
    <w:rsid w:val="00CB4482"/>
    <w:rsid w:val="00CB48D6"/>
    <w:rsid w:val="00CB4A4B"/>
    <w:rsid w:val="00CB4CCB"/>
    <w:rsid w:val="00CB4DB6"/>
    <w:rsid w:val="00CB4DEF"/>
    <w:rsid w:val="00CB501D"/>
    <w:rsid w:val="00CB51DB"/>
    <w:rsid w:val="00CB5738"/>
    <w:rsid w:val="00CB5790"/>
    <w:rsid w:val="00CB5E6C"/>
    <w:rsid w:val="00CB601C"/>
    <w:rsid w:val="00CB60ED"/>
    <w:rsid w:val="00CB6177"/>
    <w:rsid w:val="00CB68E3"/>
    <w:rsid w:val="00CB6A3A"/>
    <w:rsid w:val="00CB6C5E"/>
    <w:rsid w:val="00CB7004"/>
    <w:rsid w:val="00CB7359"/>
    <w:rsid w:val="00CB742E"/>
    <w:rsid w:val="00CB7570"/>
    <w:rsid w:val="00CB7880"/>
    <w:rsid w:val="00CC03AE"/>
    <w:rsid w:val="00CC08BA"/>
    <w:rsid w:val="00CC0D93"/>
    <w:rsid w:val="00CC1320"/>
    <w:rsid w:val="00CC138D"/>
    <w:rsid w:val="00CC14A3"/>
    <w:rsid w:val="00CC1B33"/>
    <w:rsid w:val="00CC1C44"/>
    <w:rsid w:val="00CC1CCB"/>
    <w:rsid w:val="00CC1E79"/>
    <w:rsid w:val="00CC1FDD"/>
    <w:rsid w:val="00CC2458"/>
    <w:rsid w:val="00CC24A1"/>
    <w:rsid w:val="00CC27FD"/>
    <w:rsid w:val="00CC2867"/>
    <w:rsid w:val="00CC2BF7"/>
    <w:rsid w:val="00CC2CDD"/>
    <w:rsid w:val="00CC2E95"/>
    <w:rsid w:val="00CC2F02"/>
    <w:rsid w:val="00CC3443"/>
    <w:rsid w:val="00CC3768"/>
    <w:rsid w:val="00CC3820"/>
    <w:rsid w:val="00CC4023"/>
    <w:rsid w:val="00CC40E1"/>
    <w:rsid w:val="00CC472A"/>
    <w:rsid w:val="00CC4AE3"/>
    <w:rsid w:val="00CC4B8C"/>
    <w:rsid w:val="00CC4DC3"/>
    <w:rsid w:val="00CC4E97"/>
    <w:rsid w:val="00CC5177"/>
    <w:rsid w:val="00CC551F"/>
    <w:rsid w:val="00CC55BD"/>
    <w:rsid w:val="00CC5852"/>
    <w:rsid w:val="00CC5A21"/>
    <w:rsid w:val="00CC5A56"/>
    <w:rsid w:val="00CC605F"/>
    <w:rsid w:val="00CC6369"/>
    <w:rsid w:val="00CC6C3A"/>
    <w:rsid w:val="00CC7207"/>
    <w:rsid w:val="00CC72BD"/>
    <w:rsid w:val="00CC7389"/>
    <w:rsid w:val="00CC7AE6"/>
    <w:rsid w:val="00CC7B12"/>
    <w:rsid w:val="00CC7DB9"/>
    <w:rsid w:val="00CD0B44"/>
    <w:rsid w:val="00CD0E83"/>
    <w:rsid w:val="00CD0F05"/>
    <w:rsid w:val="00CD114B"/>
    <w:rsid w:val="00CD1C5C"/>
    <w:rsid w:val="00CD1F14"/>
    <w:rsid w:val="00CD2179"/>
    <w:rsid w:val="00CD22D0"/>
    <w:rsid w:val="00CD23CB"/>
    <w:rsid w:val="00CD2465"/>
    <w:rsid w:val="00CD24FB"/>
    <w:rsid w:val="00CD2AF7"/>
    <w:rsid w:val="00CD2E1A"/>
    <w:rsid w:val="00CD33F7"/>
    <w:rsid w:val="00CD3586"/>
    <w:rsid w:val="00CD35CB"/>
    <w:rsid w:val="00CD3977"/>
    <w:rsid w:val="00CD3E21"/>
    <w:rsid w:val="00CD4761"/>
    <w:rsid w:val="00CD4C3B"/>
    <w:rsid w:val="00CD5079"/>
    <w:rsid w:val="00CD5116"/>
    <w:rsid w:val="00CD561A"/>
    <w:rsid w:val="00CD5992"/>
    <w:rsid w:val="00CD5F37"/>
    <w:rsid w:val="00CD64C4"/>
    <w:rsid w:val="00CD65C0"/>
    <w:rsid w:val="00CD66AA"/>
    <w:rsid w:val="00CD67D5"/>
    <w:rsid w:val="00CD696C"/>
    <w:rsid w:val="00CD6AD8"/>
    <w:rsid w:val="00CD6B89"/>
    <w:rsid w:val="00CD6D64"/>
    <w:rsid w:val="00CD6D69"/>
    <w:rsid w:val="00CD70A2"/>
    <w:rsid w:val="00CD7987"/>
    <w:rsid w:val="00CD7C20"/>
    <w:rsid w:val="00CE02F5"/>
    <w:rsid w:val="00CE05B0"/>
    <w:rsid w:val="00CE07A1"/>
    <w:rsid w:val="00CE085A"/>
    <w:rsid w:val="00CE0887"/>
    <w:rsid w:val="00CE10E3"/>
    <w:rsid w:val="00CE16D1"/>
    <w:rsid w:val="00CE2064"/>
    <w:rsid w:val="00CE21D9"/>
    <w:rsid w:val="00CE2BE3"/>
    <w:rsid w:val="00CE2DC6"/>
    <w:rsid w:val="00CE2E2F"/>
    <w:rsid w:val="00CE30B8"/>
    <w:rsid w:val="00CE36B3"/>
    <w:rsid w:val="00CE3999"/>
    <w:rsid w:val="00CE3C2A"/>
    <w:rsid w:val="00CE3E7E"/>
    <w:rsid w:val="00CE4743"/>
    <w:rsid w:val="00CE4B04"/>
    <w:rsid w:val="00CE4E3F"/>
    <w:rsid w:val="00CE4F02"/>
    <w:rsid w:val="00CE556C"/>
    <w:rsid w:val="00CE558F"/>
    <w:rsid w:val="00CE570D"/>
    <w:rsid w:val="00CE59E1"/>
    <w:rsid w:val="00CE612A"/>
    <w:rsid w:val="00CE6466"/>
    <w:rsid w:val="00CE6AD6"/>
    <w:rsid w:val="00CE6FC7"/>
    <w:rsid w:val="00CE7BB0"/>
    <w:rsid w:val="00CE7C11"/>
    <w:rsid w:val="00CE7FB7"/>
    <w:rsid w:val="00CF0165"/>
    <w:rsid w:val="00CF075D"/>
    <w:rsid w:val="00CF0C36"/>
    <w:rsid w:val="00CF198A"/>
    <w:rsid w:val="00CF1AEB"/>
    <w:rsid w:val="00CF252C"/>
    <w:rsid w:val="00CF2A5E"/>
    <w:rsid w:val="00CF2B1E"/>
    <w:rsid w:val="00CF2E4F"/>
    <w:rsid w:val="00CF3733"/>
    <w:rsid w:val="00CF380D"/>
    <w:rsid w:val="00CF3AEB"/>
    <w:rsid w:val="00CF3D9B"/>
    <w:rsid w:val="00CF3F56"/>
    <w:rsid w:val="00CF542E"/>
    <w:rsid w:val="00CF5984"/>
    <w:rsid w:val="00CF5C19"/>
    <w:rsid w:val="00CF7C3E"/>
    <w:rsid w:val="00CF7E4B"/>
    <w:rsid w:val="00D002E4"/>
    <w:rsid w:val="00D02111"/>
    <w:rsid w:val="00D02863"/>
    <w:rsid w:val="00D03545"/>
    <w:rsid w:val="00D037C1"/>
    <w:rsid w:val="00D0391F"/>
    <w:rsid w:val="00D03B06"/>
    <w:rsid w:val="00D03F71"/>
    <w:rsid w:val="00D03FED"/>
    <w:rsid w:val="00D04A90"/>
    <w:rsid w:val="00D04F46"/>
    <w:rsid w:val="00D056CD"/>
    <w:rsid w:val="00D057CC"/>
    <w:rsid w:val="00D06433"/>
    <w:rsid w:val="00D066FF"/>
    <w:rsid w:val="00D06D7F"/>
    <w:rsid w:val="00D06F5C"/>
    <w:rsid w:val="00D07048"/>
    <w:rsid w:val="00D07EB7"/>
    <w:rsid w:val="00D1057A"/>
    <w:rsid w:val="00D1065B"/>
    <w:rsid w:val="00D1089E"/>
    <w:rsid w:val="00D1090A"/>
    <w:rsid w:val="00D10B8D"/>
    <w:rsid w:val="00D10CE2"/>
    <w:rsid w:val="00D10DCF"/>
    <w:rsid w:val="00D10FFE"/>
    <w:rsid w:val="00D113CF"/>
    <w:rsid w:val="00D1165A"/>
    <w:rsid w:val="00D116C0"/>
    <w:rsid w:val="00D116D4"/>
    <w:rsid w:val="00D1182D"/>
    <w:rsid w:val="00D1186C"/>
    <w:rsid w:val="00D118F1"/>
    <w:rsid w:val="00D11B3B"/>
    <w:rsid w:val="00D12079"/>
    <w:rsid w:val="00D12248"/>
    <w:rsid w:val="00D12488"/>
    <w:rsid w:val="00D12B7E"/>
    <w:rsid w:val="00D133A3"/>
    <w:rsid w:val="00D1356D"/>
    <w:rsid w:val="00D1371A"/>
    <w:rsid w:val="00D138FC"/>
    <w:rsid w:val="00D139D7"/>
    <w:rsid w:val="00D13BD6"/>
    <w:rsid w:val="00D142D9"/>
    <w:rsid w:val="00D14328"/>
    <w:rsid w:val="00D14543"/>
    <w:rsid w:val="00D145A1"/>
    <w:rsid w:val="00D149F6"/>
    <w:rsid w:val="00D14A8E"/>
    <w:rsid w:val="00D14D60"/>
    <w:rsid w:val="00D15A8D"/>
    <w:rsid w:val="00D15B1F"/>
    <w:rsid w:val="00D15DFA"/>
    <w:rsid w:val="00D15F9B"/>
    <w:rsid w:val="00D1618F"/>
    <w:rsid w:val="00D16210"/>
    <w:rsid w:val="00D16231"/>
    <w:rsid w:val="00D16477"/>
    <w:rsid w:val="00D166D3"/>
    <w:rsid w:val="00D16C30"/>
    <w:rsid w:val="00D172FC"/>
    <w:rsid w:val="00D173BF"/>
    <w:rsid w:val="00D17AE6"/>
    <w:rsid w:val="00D17DED"/>
    <w:rsid w:val="00D204E8"/>
    <w:rsid w:val="00D213F7"/>
    <w:rsid w:val="00D21AFF"/>
    <w:rsid w:val="00D21BEA"/>
    <w:rsid w:val="00D21D19"/>
    <w:rsid w:val="00D22091"/>
    <w:rsid w:val="00D220FD"/>
    <w:rsid w:val="00D22E0E"/>
    <w:rsid w:val="00D233F4"/>
    <w:rsid w:val="00D23418"/>
    <w:rsid w:val="00D2369F"/>
    <w:rsid w:val="00D23FCC"/>
    <w:rsid w:val="00D24205"/>
    <w:rsid w:val="00D2425B"/>
    <w:rsid w:val="00D243CE"/>
    <w:rsid w:val="00D2468E"/>
    <w:rsid w:val="00D24ADA"/>
    <w:rsid w:val="00D24B8D"/>
    <w:rsid w:val="00D24F5D"/>
    <w:rsid w:val="00D24FD0"/>
    <w:rsid w:val="00D25169"/>
    <w:rsid w:val="00D259E0"/>
    <w:rsid w:val="00D25BEA"/>
    <w:rsid w:val="00D26A57"/>
    <w:rsid w:val="00D26F55"/>
    <w:rsid w:val="00D27144"/>
    <w:rsid w:val="00D2731E"/>
    <w:rsid w:val="00D27445"/>
    <w:rsid w:val="00D27453"/>
    <w:rsid w:val="00D27BB4"/>
    <w:rsid w:val="00D27EC8"/>
    <w:rsid w:val="00D27ED3"/>
    <w:rsid w:val="00D307D3"/>
    <w:rsid w:val="00D30AF5"/>
    <w:rsid w:val="00D3119D"/>
    <w:rsid w:val="00D31ACC"/>
    <w:rsid w:val="00D31E22"/>
    <w:rsid w:val="00D323A6"/>
    <w:rsid w:val="00D32735"/>
    <w:rsid w:val="00D32CAD"/>
    <w:rsid w:val="00D32D7F"/>
    <w:rsid w:val="00D32D8F"/>
    <w:rsid w:val="00D33293"/>
    <w:rsid w:val="00D33348"/>
    <w:rsid w:val="00D3384D"/>
    <w:rsid w:val="00D338A6"/>
    <w:rsid w:val="00D33B45"/>
    <w:rsid w:val="00D34692"/>
    <w:rsid w:val="00D34C8B"/>
    <w:rsid w:val="00D34E08"/>
    <w:rsid w:val="00D364DD"/>
    <w:rsid w:val="00D365EB"/>
    <w:rsid w:val="00D36940"/>
    <w:rsid w:val="00D36C35"/>
    <w:rsid w:val="00D372C9"/>
    <w:rsid w:val="00D376AA"/>
    <w:rsid w:val="00D40037"/>
    <w:rsid w:val="00D4049D"/>
    <w:rsid w:val="00D40D83"/>
    <w:rsid w:val="00D41059"/>
    <w:rsid w:val="00D41600"/>
    <w:rsid w:val="00D41620"/>
    <w:rsid w:val="00D41A00"/>
    <w:rsid w:val="00D41D00"/>
    <w:rsid w:val="00D41E28"/>
    <w:rsid w:val="00D41FD6"/>
    <w:rsid w:val="00D427E9"/>
    <w:rsid w:val="00D428DD"/>
    <w:rsid w:val="00D42E97"/>
    <w:rsid w:val="00D4313C"/>
    <w:rsid w:val="00D43515"/>
    <w:rsid w:val="00D435DC"/>
    <w:rsid w:val="00D43820"/>
    <w:rsid w:val="00D442E4"/>
    <w:rsid w:val="00D44788"/>
    <w:rsid w:val="00D447BD"/>
    <w:rsid w:val="00D448F7"/>
    <w:rsid w:val="00D449AD"/>
    <w:rsid w:val="00D44A6F"/>
    <w:rsid w:val="00D44B8D"/>
    <w:rsid w:val="00D44CD0"/>
    <w:rsid w:val="00D44DAF"/>
    <w:rsid w:val="00D44F9A"/>
    <w:rsid w:val="00D4611D"/>
    <w:rsid w:val="00D464B7"/>
    <w:rsid w:val="00D464BD"/>
    <w:rsid w:val="00D465E6"/>
    <w:rsid w:val="00D46B8C"/>
    <w:rsid w:val="00D470FD"/>
    <w:rsid w:val="00D47332"/>
    <w:rsid w:val="00D47414"/>
    <w:rsid w:val="00D47A6E"/>
    <w:rsid w:val="00D50312"/>
    <w:rsid w:val="00D504FE"/>
    <w:rsid w:val="00D50650"/>
    <w:rsid w:val="00D50B2E"/>
    <w:rsid w:val="00D50E10"/>
    <w:rsid w:val="00D511A0"/>
    <w:rsid w:val="00D513E3"/>
    <w:rsid w:val="00D5184C"/>
    <w:rsid w:val="00D51973"/>
    <w:rsid w:val="00D51D02"/>
    <w:rsid w:val="00D52175"/>
    <w:rsid w:val="00D5257C"/>
    <w:rsid w:val="00D52A2E"/>
    <w:rsid w:val="00D52A70"/>
    <w:rsid w:val="00D533B3"/>
    <w:rsid w:val="00D5397E"/>
    <w:rsid w:val="00D53C41"/>
    <w:rsid w:val="00D53FD8"/>
    <w:rsid w:val="00D5443D"/>
    <w:rsid w:val="00D54541"/>
    <w:rsid w:val="00D549DE"/>
    <w:rsid w:val="00D54EAA"/>
    <w:rsid w:val="00D54ECC"/>
    <w:rsid w:val="00D557F5"/>
    <w:rsid w:val="00D55AE1"/>
    <w:rsid w:val="00D55D11"/>
    <w:rsid w:val="00D55F2F"/>
    <w:rsid w:val="00D56028"/>
    <w:rsid w:val="00D56C2D"/>
    <w:rsid w:val="00D5731A"/>
    <w:rsid w:val="00D574F1"/>
    <w:rsid w:val="00D57535"/>
    <w:rsid w:val="00D57613"/>
    <w:rsid w:val="00D57914"/>
    <w:rsid w:val="00D57A57"/>
    <w:rsid w:val="00D57D5C"/>
    <w:rsid w:val="00D57DB1"/>
    <w:rsid w:val="00D608D7"/>
    <w:rsid w:val="00D60BB8"/>
    <w:rsid w:val="00D60BEE"/>
    <w:rsid w:val="00D60D7C"/>
    <w:rsid w:val="00D61116"/>
    <w:rsid w:val="00D616D6"/>
    <w:rsid w:val="00D6196E"/>
    <w:rsid w:val="00D61A09"/>
    <w:rsid w:val="00D61BEC"/>
    <w:rsid w:val="00D61BFA"/>
    <w:rsid w:val="00D61C8F"/>
    <w:rsid w:val="00D62079"/>
    <w:rsid w:val="00D6248F"/>
    <w:rsid w:val="00D62564"/>
    <w:rsid w:val="00D629F2"/>
    <w:rsid w:val="00D62B25"/>
    <w:rsid w:val="00D62D2F"/>
    <w:rsid w:val="00D62F58"/>
    <w:rsid w:val="00D63174"/>
    <w:rsid w:val="00D63586"/>
    <w:rsid w:val="00D64244"/>
    <w:rsid w:val="00D64671"/>
    <w:rsid w:val="00D647E6"/>
    <w:rsid w:val="00D64912"/>
    <w:rsid w:val="00D64AA6"/>
    <w:rsid w:val="00D64C95"/>
    <w:rsid w:val="00D64DC2"/>
    <w:rsid w:val="00D65314"/>
    <w:rsid w:val="00D65EAF"/>
    <w:rsid w:val="00D65EB0"/>
    <w:rsid w:val="00D6671D"/>
    <w:rsid w:val="00D669FE"/>
    <w:rsid w:val="00D66FBA"/>
    <w:rsid w:val="00D67C2D"/>
    <w:rsid w:val="00D70338"/>
    <w:rsid w:val="00D70464"/>
    <w:rsid w:val="00D71231"/>
    <w:rsid w:val="00D71436"/>
    <w:rsid w:val="00D720D3"/>
    <w:rsid w:val="00D72375"/>
    <w:rsid w:val="00D7257D"/>
    <w:rsid w:val="00D72B2F"/>
    <w:rsid w:val="00D731B6"/>
    <w:rsid w:val="00D7320A"/>
    <w:rsid w:val="00D73405"/>
    <w:rsid w:val="00D734B7"/>
    <w:rsid w:val="00D737B0"/>
    <w:rsid w:val="00D73833"/>
    <w:rsid w:val="00D73C62"/>
    <w:rsid w:val="00D73E33"/>
    <w:rsid w:val="00D73F36"/>
    <w:rsid w:val="00D74222"/>
    <w:rsid w:val="00D7477C"/>
    <w:rsid w:val="00D74FD6"/>
    <w:rsid w:val="00D752ED"/>
    <w:rsid w:val="00D755E5"/>
    <w:rsid w:val="00D75A74"/>
    <w:rsid w:val="00D75B34"/>
    <w:rsid w:val="00D7619B"/>
    <w:rsid w:val="00D761D9"/>
    <w:rsid w:val="00D76E7A"/>
    <w:rsid w:val="00D7709D"/>
    <w:rsid w:val="00D779BD"/>
    <w:rsid w:val="00D77A9F"/>
    <w:rsid w:val="00D8016F"/>
    <w:rsid w:val="00D81372"/>
    <w:rsid w:val="00D8152E"/>
    <w:rsid w:val="00D82003"/>
    <w:rsid w:val="00D8228E"/>
    <w:rsid w:val="00D834BB"/>
    <w:rsid w:val="00D83793"/>
    <w:rsid w:val="00D83C06"/>
    <w:rsid w:val="00D83CBD"/>
    <w:rsid w:val="00D840FE"/>
    <w:rsid w:val="00D8418A"/>
    <w:rsid w:val="00D84448"/>
    <w:rsid w:val="00D84ABF"/>
    <w:rsid w:val="00D84AF0"/>
    <w:rsid w:val="00D84FAA"/>
    <w:rsid w:val="00D852F2"/>
    <w:rsid w:val="00D85347"/>
    <w:rsid w:val="00D85741"/>
    <w:rsid w:val="00D85A96"/>
    <w:rsid w:val="00D85AFC"/>
    <w:rsid w:val="00D85B84"/>
    <w:rsid w:val="00D86582"/>
    <w:rsid w:val="00D86714"/>
    <w:rsid w:val="00D869FB"/>
    <w:rsid w:val="00D86B2E"/>
    <w:rsid w:val="00D86F09"/>
    <w:rsid w:val="00D86FCF"/>
    <w:rsid w:val="00D875E0"/>
    <w:rsid w:val="00D879F2"/>
    <w:rsid w:val="00D87BB8"/>
    <w:rsid w:val="00D87DC0"/>
    <w:rsid w:val="00D90507"/>
    <w:rsid w:val="00D907D6"/>
    <w:rsid w:val="00D9082E"/>
    <w:rsid w:val="00D91804"/>
    <w:rsid w:val="00D91812"/>
    <w:rsid w:val="00D918FD"/>
    <w:rsid w:val="00D91CF3"/>
    <w:rsid w:val="00D92812"/>
    <w:rsid w:val="00D92A52"/>
    <w:rsid w:val="00D9380C"/>
    <w:rsid w:val="00D939F0"/>
    <w:rsid w:val="00D9405B"/>
    <w:rsid w:val="00D942BD"/>
    <w:rsid w:val="00D94B54"/>
    <w:rsid w:val="00D9548D"/>
    <w:rsid w:val="00D954D8"/>
    <w:rsid w:val="00D95AB8"/>
    <w:rsid w:val="00D96054"/>
    <w:rsid w:val="00D9619C"/>
    <w:rsid w:val="00D96BDE"/>
    <w:rsid w:val="00D97098"/>
    <w:rsid w:val="00D975A2"/>
    <w:rsid w:val="00D976BE"/>
    <w:rsid w:val="00D9772E"/>
    <w:rsid w:val="00D97B9A"/>
    <w:rsid w:val="00DA11CB"/>
    <w:rsid w:val="00DA1639"/>
    <w:rsid w:val="00DA1B10"/>
    <w:rsid w:val="00DA1D01"/>
    <w:rsid w:val="00DA2017"/>
    <w:rsid w:val="00DA282C"/>
    <w:rsid w:val="00DA29DD"/>
    <w:rsid w:val="00DA2B93"/>
    <w:rsid w:val="00DA2BB2"/>
    <w:rsid w:val="00DA3758"/>
    <w:rsid w:val="00DA37A7"/>
    <w:rsid w:val="00DA3BAA"/>
    <w:rsid w:val="00DA3C1A"/>
    <w:rsid w:val="00DA3D51"/>
    <w:rsid w:val="00DA457E"/>
    <w:rsid w:val="00DA4630"/>
    <w:rsid w:val="00DA46A5"/>
    <w:rsid w:val="00DA47B8"/>
    <w:rsid w:val="00DA4852"/>
    <w:rsid w:val="00DA48E3"/>
    <w:rsid w:val="00DA499F"/>
    <w:rsid w:val="00DA4BA1"/>
    <w:rsid w:val="00DA4DE5"/>
    <w:rsid w:val="00DA5037"/>
    <w:rsid w:val="00DA522A"/>
    <w:rsid w:val="00DA5504"/>
    <w:rsid w:val="00DA58F7"/>
    <w:rsid w:val="00DA596C"/>
    <w:rsid w:val="00DA59AB"/>
    <w:rsid w:val="00DA5A81"/>
    <w:rsid w:val="00DA5D69"/>
    <w:rsid w:val="00DA5F24"/>
    <w:rsid w:val="00DA6044"/>
    <w:rsid w:val="00DA616B"/>
    <w:rsid w:val="00DA64AF"/>
    <w:rsid w:val="00DA6D92"/>
    <w:rsid w:val="00DA6E7D"/>
    <w:rsid w:val="00DA6FDE"/>
    <w:rsid w:val="00DA715A"/>
    <w:rsid w:val="00DA72E4"/>
    <w:rsid w:val="00DA772B"/>
    <w:rsid w:val="00DA7DEA"/>
    <w:rsid w:val="00DB0004"/>
    <w:rsid w:val="00DB015A"/>
    <w:rsid w:val="00DB0E34"/>
    <w:rsid w:val="00DB184B"/>
    <w:rsid w:val="00DB1895"/>
    <w:rsid w:val="00DB1B3F"/>
    <w:rsid w:val="00DB1B4D"/>
    <w:rsid w:val="00DB1D29"/>
    <w:rsid w:val="00DB1ED4"/>
    <w:rsid w:val="00DB2136"/>
    <w:rsid w:val="00DB21CB"/>
    <w:rsid w:val="00DB26B1"/>
    <w:rsid w:val="00DB28E5"/>
    <w:rsid w:val="00DB2D81"/>
    <w:rsid w:val="00DB3224"/>
    <w:rsid w:val="00DB34C5"/>
    <w:rsid w:val="00DB35A4"/>
    <w:rsid w:val="00DB37D2"/>
    <w:rsid w:val="00DB3FEF"/>
    <w:rsid w:val="00DB40C6"/>
    <w:rsid w:val="00DB486D"/>
    <w:rsid w:val="00DB4B18"/>
    <w:rsid w:val="00DB4C9F"/>
    <w:rsid w:val="00DB4EDA"/>
    <w:rsid w:val="00DB4FB5"/>
    <w:rsid w:val="00DB540F"/>
    <w:rsid w:val="00DB56A4"/>
    <w:rsid w:val="00DB5A6D"/>
    <w:rsid w:val="00DB6B68"/>
    <w:rsid w:val="00DB6C79"/>
    <w:rsid w:val="00DB6D5C"/>
    <w:rsid w:val="00DB7933"/>
    <w:rsid w:val="00DB7A20"/>
    <w:rsid w:val="00DB7F54"/>
    <w:rsid w:val="00DC0485"/>
    <w:rsid w:val="00DC0A01"/>
    <w:rsid w:val="00DC1148"/>
    <w:rsid w:val="00DC23CF"/>
    <w:rsid w:val="00DC266B"/>
    <w:rsid w:val="00DC282B"/>
    <w:rsid w:val="00DC28C5"/>
    <w:rsid w:val="00DC37F7"/>
    <w:rsid w:val="00DC45E7"/>
    <w:rsid w:val="00DC4760"/>
    <w:rsid w:val="00DC4C5C"/>
    <w:rsid w:val="00DC5500"/>
    <w:rsid w:val="00DC555C"/>
    <w:rsid w:val="00DC568A"/>
    <w:rsid w:val="00DC5CFE"/>
    <w:rsid w:val="00DC5DBA"/>
    <w:rsid w:val="00DC6014"/>
    <w:rsid w:val="00DC604F"/>
    <w:rsid w:val="00DC6584"/>
    <w:rsid w:val="00DC6CD7"/>
    <w:rsid w:val="00DC6FCD"/>
    <w:rsid w:val="00DC745A"/>
    <w:rsid w:val="00DC77BA"/>
    <w:rsid w:val="00DD1A45"/>
    <w:rsid w:val="00DD1B32"/>
    <w:rsid w:val="00DD2230"/>
    <w:rsid w:val="00DD25C3"/>
    <w:rsid w:val="00DD2709"/>
    <w:rsid w:val="00DD2ADE"/>
    <w:rsid w:val="00DD2BD0"/>
    <w:rsid w:val="00DD35B8"/>
    <w:rsid w:val="00DD37DF"/>
    <w:rsid w:val="00DD3831"/>
    <w:rsid w:val="00DD39B7"/>
    <w:rsid w:val="00DD3CD1"/>
    <w:rsid w:val="00DD406B"/>
    <w:rsid w:val="00DD47FC"/>
    <w:rsid w:val="00DD4E71"/>
    <w:rsid w:val="00DD4F61"/>
    <w:rsid w:val="00DD5306"/>
    <w:rsid w:val="00DD555D"/>
    <w:rsid w:val="00DD5864"/>
    <w:rsid w:val="00DD58CD"/>
    <w:rsid w:val="00DD59C9"/>
    <w:rsid w:val="00DD5CF7"/>
    <w:rsid w:val="00DD6606"/>
    <w:rsid w:val="00DD6630"/>
    <w:rsid w:val="00DD6D22"/>
    <w:rsid w:val="00DD70F4"/>
    <w:rsid w:val="00DD79E6"/>
    <w:rsid w:val="00DE002E"/>
    <w:rsid w:val="00DE0559"/>
    <w:rsid w:val="00DE1977"/>
    <w:rsid w:val="00DE2564"/>
    <w:rsid w:val="00DE31EC"/>
    <w:rsid w:val="00DE38DC"/>
    <w:rsid w:val="00DE3BFA"/>
    <w:rsid w:val="00DE3D29"/>
    <w:rsid w:val="00DE3E8D"/>
    <w:rsid w:val="00DE45AD"/>
    <w:rsid w:val="00DE4AFB"/>
    <w:rsid w:val="00DE4BF5"/>
    <w:rsid w:val="00DE53E9"/>
    <w:rsid w:val="00DE5BEE"/>
    <w:rsid w:val="00DE5E28"/>
    <w:rsid w:val="00DE63D6"/>
    <w:rsid w:val="00DE64E4"/>
    <w:rsid w:val="00DE651F"/>
    <w:rsid w:val="00DE676D"/>
    <w:rsid w:val="00DE6B2A"/>
    <w:rsid w:val="00DE6C67"/>
    <w:rsid w:val="00DE6CAF"/>
    <w:rsid w:val="00DE6D2B"/>
    <w:rsid w:val="00DE6EEB"/>
    <w:rsid w:val="00DE70D7"/>
    <w:rsid w:val="00DE791A"/>
    <w:rsid w:val="00DE79AD"/>
    <w:rsid w:val="00DE7BDD"/>
    <w:rsid w:val="00DE7D24"/>
    <w:rsid w:val="00DF0E40"/>
    <w:rsid w:val="00DF1002"/>
    <w:rsid w:val="00DF14D4"/>
    <w:rsid w:val="00DF1A25"/>
    <w:rsid w:val="00DF2583"/>
    <w:rsid w:val="00DF2653"/>
    <w:rsid w:val="00DF335C"/>
    <w:rsid w:val="00DF37BA"/>
    <w:rsid w:val="00DF387D"/>
    <w:rsid w:val="00DF3926"/>
    <w:rsid w:val="00DF3988"/>
    <w:rsid w:val="00DF3C78"/>
    <w:rsid w:val="00DF3CE3"/>
    <w:rsid w:val="00DF3E49"/>
    <w:rsid w:val="00DF429A"/>
    <w:rsid w:val="00DF433A"/>
    <w:rsid w:val="00DF4B3F"/>
    <w:rsid w:val="00DF4C0F"/>
    <w:rsid w:val="00DF5149"/>
    <w:rsid w:val="00DF57E6"/>
    <w:rsid w:val="00DF63B8"/>
    <w:rsid w:val="00DF68C3"/>
    <w:rsid w:val="00DF6974"/>
    <w:rsid w:val="00DF6B7C"/>
    <w:rsid w:val="00DF6C33"/>
    <w:rsid w:val="00DF70EE"/>
    <w:rsid w:val="00DF7174"/>
    <w:rsid w:val="00DF7298"/>
    <w:rsid w:val="00DF7833"/>
    <w:rsid w:val="00DF78D1"/>
    <w:rsid w:val="00DF7FE7"/>
    <w:rsid w:val="00E00009"/>
    <w:rsid w:val="00E00097"/>
    <w:rsid w:val="00E0034F"/>
    <w:rsid w:val="00E0046F"/>
    <w:rsid w:val="00E00BDA"/>
    <w:rsid w:val="00E00C43"/>
    <w:rsid w:val="00E01239"/>
    <w:rsid w:val="00E014A1"/>
    <w:rsid w:val="00E01907"/>
    <w:rsid w:val="00E01C16"/>
    <w:rsid w:val="00E01EFB"/>
    <w:rsid w:val="00E0241E"/>
    <w:rsid w:val="00E02531"/>
    <w:rsid w:val="00E028B4"/>
    <w:rsid w:val="00E02CB2"/>
    <w:rsid w:val="00E02F81"/>
    <w:rsid w:val="00E0335F"/>
    <w:rsid w:val="00E037F9"/>
    <w:rsid w:val="00E03802"/>
    <w:rsid w:val="00E03954"/>
    <w:rsid w:val="00E03BC7"/>
    <w:rsid w:val="00E03CAC"/>
    <w:rsid w:val="00E049B5"/>
    <w:rsid w:val="00E04D04"/>
    <w:rsid w:val="00E04E11"/>
    <w:rsid w:val="00E04E6A"/>
    <w:rsid w:val="00E05351"/>
    <w:rsid w:val="00E0583F"/>
    <w:rsid w:val="00E05939"/>
    <w:rsid w:val="00E05DD1"/>
    <w:rsid w:val="00E05E32"/>
    <w:rsid w:val="00E062B2"/>
    <w:rsid w:val="00E063D5"/>
    <w:rsid w:val="00E06518"/>
    <w:rsid w:val="00E068DE"/>
    <w:rsid w:val="00E069CE"/>
    <w:rsid w:val="00E06CC0"/>
    <w:rsid w:val="00E06FEB"/>
    <w:rsid w:val="00E07190"/>
    <w:rsid w:val="00E07438"/>
    <w:rsid w:val="00E074C0"/>
    <w:rsid w:val="00E0794F"/>
    <w:rsid w:val="00E10750"/>
    <w:rsid w:val="00E108A8"/>
    <w:rsid w:val="00E10F7B"/>
    <w:rsid w:val="00E11042"/>
    <w:rsid w:val="00E1106D"/>
    <w:rsid w:val="00E110AA"/>
    <w:rsid w:val="00E11116"/>
    <w:rsid w:val="00E119AB"/>
    <w:rsid w:val="00E121EF"/>
    <w:rsid w:val="00E126E7"/>
    <w:rsid w:val="00E1280E"/>
    <w:rsid w:val="00E12E46"/>
    <w:rsid w:val="00E13223"/>
    <w:rsid w:val="00E133A7"/>
    <w:rsid w:val="00E135CD"/>
    <w:rsid w:val="00E1383C"/>
    <w:rsid w:val="00E138B3"/>
    <w:rsid w:val="00E13EE4"/>
    <w:rsid w:val="00E14067"/>
    <w:rsid w:val="00E14310"/>
    <w:rsid w:val="00E1453F"/>
    <w:rsid w:val="00E145A3"/>
    <w:rsid w:val="00E151D0"/>
    <w:rsid w:val="00E153D8"/>
    <w:rsid w:val="00E15B88"/>
    <w:rsid w:val="00E15C75"/>
    <w:rsid w:val="00E15FA7"/>
    <w:rsid w:val="00E167A3"/>
    <w:rsid w:val="00E16AFE"/>
    <w:rsid w:val="00E16BA3"/>
    <w:rsid w:val="00E16BEE"/>
    <w:rsid w:val="00E16E5E"/>
    <w:rsid w:val="00E178DB"/>
    <w:rsid w:val="00E17983"/>
    <w:rsid w:val="00E17A0B"/>
    <w:rsid w:val="00E17FF2"/>
    <w:rsid w:val="00E200A5"/>
    <w:rsid w:val="00E200DD"/>
    <w:rsid w:val="00E20478"/>
    <w:rsid w:val="00E204B1"/>
    <w:rsid w:val="00E20D6A"/>
    <w:rsid w:val="00E21064"/>
    <w:rsid w:val="00E211A3"/>
    <w:rsid w:val="00E21289"/>
    <w:rsid w:val="00E21BA4"/>
    <w:rsid w:val="00E21ECC"/>
    <w:rsid w:val="00E220BF"/>
    <w:rsid w:val="00E22834"/>
    <w:rsid w:val="00E22842"/>
    <w:rsid w:val="00E23401"/>
    <w:rsid w:val="00E238C3"/>
    <w:rsid w:val="00E24840"/>
    <w:rsid w:val="00E24E44"/>
    <w:rsid w:val="00E251DD"/>
    <w:rsid w:val="00E25480"/>
    <w:rsid w:val="00E258C1"/>
    <w:rsid w:val="00E25DE8"/>
    <w:rsid w:val="00E25E20"/>
    <w:rsid w:val="00E25E6F"/>
    <w:rsid w:val="00E263F2"/>
    <w:rsid w:val="00E27C02"/>
    <w:rsid w:val="00E3074B"/>
    <w:rsid w:val="00E308DE"/>
    <w:rsid w:val="00E30A83"/>
    <w:rsid w:val="00E30AF1"/>
    <w:rsid w:val="00E30C59"/>
    <w:rsid w:val="00E30E8C"/>
    <w:rsid w:val="00E31C7F"/>
    <w:rsid w:val="00E31D23"/>
    <w:rsid w:val="00E3224A"/>
    <w:rsid w:val="00E32796"/>
    <w:rsid w:val="00E32ECE"/>
    <w:rsid w:val="00E32FD3"/>
    <w:rsid w:val="00E3364E"/>
    <w:rsid w:val="00E33953"/>
    <w:rsid w:val="00E33C06"/>
    <w:rsid w:val="00E34538"/>
    <w:rsid w:val="00E34595"/>
    <w:rsid w:val="00E347F9"/>
    <w:rsid w:val="00E3492B"/>
    <w:rsid w:val="00E34EF6"/>
    <w:rsid w:val="00E35189"/>
    <w:rsid w:val="00E35630"/>
    <w:rsid w:val="00E3592C"/>
    <w:rsid w:val="00E35A0B"/>
    <w:rsid w:val="00E3613D"/>
    <w:rsid w:val="00E363B1"/>
    <w:rsid w:val="00E36AAA"/>
    <w:rsid w:val="00E36DDD"/>
    <w:rsid w:val="00E37340"/>
    <w:rsid w:val="00E375E3"/>
    <w:rsid w:val="00E3776F"/>
    <w:rsid w:val="00E37C65"/>
    <w:rsid w:val="00E40472"/>
    <w:rsid w:val="00E40990"/>
    <w:rsid w:val="00E40DD4"/>
    <w:rsid w:val="00E41D70"/>
    <w:rsid w:val="00E4201A"/>
    <w:rsid w:val="00E42213"/>
    <w:rsid w:val="00E42B01"/>
    <w:rsid w:val="00E42C77"/>
    <w:rsid w:val="00E430BF"/>
    <w:rsid w:val="00E43526"/>
    <w:rsid w:val="00E43E88"/>
    <w:rsid w:val="00E4418A"/>
    <w:rsid w:val="00E44576"/>
    <w:rsid w:val="00E4463B"/>
    <w:rsid w:val="00E449D1"/>
    <w:rsid w:val="00E44BD0"/>
    <w:rsid w:val="00E45495"/>
    <w:rsid w:val="00E459F9"/>
    <w:rsid w:val="00E45CAE"/>
    <w:rsid w:val="00E45EB5"/>
    <w:rsid w:val="00E463B8"/>
    <w:rsid w:val="00E46BE7"/>
    <w:rsid w:val="00E4712E"/>
    <w:rsid w:val="00E47181"/>
    <w:rsid w:val="00E478C2"/>
    <w:rsid w:val="00E4790B"/>
    <w:rsid w:val="00E47B57"/>
    <w:rsid w:val="00E47F3E"/>
    <w:rsid w:val="00E503A8"/>
    <w:rsid w:val="00E505B7"/>
    <w:rsid w:val="00E50851"/>
    <w:rsid w:val="00E50AC9"/>
    <w:rsid w:val="00E50C77"/>
    <w:rsid w:val="00E50D47"/>
    <w:rsid w:val="00E50E21"/>
    <w:rsid w:val="00E514D6"/>
    <w:rsid w:val="00E5150B"/>
    <w:rsid w:val="00E515BB"/>
    <w:rsid w:val="00E51E0B"/>
    <w:rsid w:val="00E52310"/>
    <w:rsid w:val="00E52382"/>
    <w:rsid w:val="00E525BA"/>
    <w:rsid w:val="00E52676"/>
    <w:rsid w:val="00E52E4F"/>
    <w:rsid w:val="00E533CD"/>
    <w:rsid w:val="00E533FA"/>
    <w:rsid w:val="00E5354F"/>
    <w:rsid w:val="00E53FC9"/>
    <w:rsid w:val="00E542E2"/>
    <w:rsid w:val="00E54AFD"/>
    <w:rsid w:val="00E54B8D"/>
    <w:rsid w:val="00E54DA6"/>
    <w:rsid w:val="00E55652"/>
    <w:rsid w:val="00E556B4"/>
    <w:rsid w:val="00E55BE0"/>
    <w:rsid w:val="00E564A5"/>
    <w:rsid w:val="00E564D0"/>
    <w:rsid w:val="00E566A8"/>
    <w:rsid w:val="00E567FB"/>
    <w:rsid w:val="00E5680B"/>
    <w:rsid w:val="00E57A66"/>
    <w:rsid w:val="00E57B84"/>
    <w:rsid w:val="00E57F2D"/>
    <w:rsid w:val="00E57FED"/>
    <w:rsid w:val="00E601E2"/>
    <w:rsid w:val="00E601F5"/>
    <w:rsid w:val="00E606E2"/>
    <w:rsid w:val="00E60D6E"/>
    <w:rsid w:val="00E6153B"/>
    <w:rsid w:val="00E617C4"/>
    <w:rsid w:val="00E61CD7"/>
    <w:rsid w:val="00E6242C"/>
    <w:rsid w:val="00E62557"/>
    <w:rsid w:val="00E625E7"/>
    <w:rsid w:val="00E6291A"/>
    <w:rsid w:val="00E62BDE"/>
    <w:rsid w:val="00E62CB5"/>
    <w:rsid w:val="00E62EAB"/>
    <w:rsid w:val="00E630FB"/>
    <w:rsid w:val="00E6324C"/>
    <w:rsid w:val="00E63359"/>
    <w:rsid w:val="00E63405"/>
    <w:rsid w:val="00E63B5F"/>
    <w:rsid w:val="00E64670"/>
    <w:rsid w:val="00E64680"/>
    <w:rsid w:val="00E64CA0"/>
    <w:rsid w:val="00E65030"/>
    <w:rsid w:val="00E650D1"/>
    <w:rsid w:val="00E6531C"/>
    <w:rsid w:val="00E6535D"/>
    <w:rsid w:val="00E65A17"/>
    <w:rsid w:val="00E66572"/>
    <w:rsid w:val="00E666F3"/>
    <w:rsid w:val="00E667BB"/>
    <w:rsid w:val="00E66B71"/>
    <w:rsid w:val="00E66E4B"/>
    <w:rsid w:val="00E674F4"/>
    <w:rsid w:val="00E676DC"/>
    <w:rsid w:val="00E677CE"/>
    <w:rsid w:val="00E6785A"/>
    <w:rsid w:val="00E67E20"/>
    <w:rsid w:val="00E70D3A"/>
    <w:rsid w:val="00E70DD3"/>
    <w:rsid w:val="00E70F4E"/>
    <w:rsid w:val="00E7142C"/>
    <w:rsid w:val="00E7198A"/>
    <w:rsid w:val="00E719A5"/>
    <w:rsid w:val="00E719E8"/>
    <w:rsid w:val="00E71B7D"/>
    <w:rsid w:val="00E71CC1"/>
    <w:rsid w:val="00E71CE4"/>
    <w:rsid w:val="00E71D4B"/>
    <w:rsid w:val="00E72417"/>
    <w:rsid w:val="00E728E7"/>
    <w:rsid w:val="00E72CAF"/>
    <w:rsid w:val="00E72E1F"/>
    <w:rsid w:val="00E72E4D"/>
    <w:rsid w:val="00E7309D"/>
    <w:rsid w:val="00E732D5"/>
    <w:rsid w:val="00E73514"/>
    <w:rsid w:val="00E73DE4"/>
    <w:rsid w:val="00E7467F"/>
    <w:rsid w:val="00E7478C"/>
    <w:rsid w:val="00E747AC"/>
    <w:rsid w:val="00E74BDD"/>
    <w:rsid w:val="00E74E81"/>
    <w:rsid w:val="00E7524F"/>
    <w:rsid w:val="00E753EC"/>
    <w:rsid w:val="00E754C3"/>
    <w:rsid w:val="00E757CC"/>
    <w:rsid w:val="00E75E9E"/>
    <w:rsid w:val="00E75FC9"/>
    <w:rsid w:val="00E765A0"/>
    <w:rsid w:val="00E778F6"/>
    <w:rsid w:val="00E779CD"/>
    <w:rsid w:val="00E77BB2"/>
    <w:rsid w:val="00E8024C"/>
    <w:rsid w:val="00E80277"/>
    <w:rsid w:val="00E804D6"/>
    <w:rsid w:val="00E81749"/>
    <w:rsid w:val="00E818D7"/>
    <w:rsid w:val="00E82844"/>
    <w:rsid w:val="00E82879"/>
    <w:rsid w:val="00E82A2F"/>
    <w:rsid w:val="00E82AFC"/>
    <w:rsid w:val="00E82BAB"/>
    <w:rsid w:val="00E82CCB"/>
    <w:rsid w:val="00E83523"/>
    <w:rsid w:val="00E845E4"/>
    <w:rsid w:val="00E84FFC"/>
    <w:rsid w:val="00E8545C"/>
    <w:rsid w:val="00E86489"/>
    <w:rsid w:val="00E865E4"/>
    <w:rsid w:val="00E86892"/>
    <w:rsid w:val="00E86C8F"/>
    <w:rsid w:val="00E86F25"/>
    <w:rsid w:val="00E86F29"/>
    <w:rsid w:val="00E8703D"/>
    <w:rsid w:val="00E8735A"/>
    <w:rsid w:val="00E87473"/>
    <w:rsid w:val="00E877F9"/>
    <w:rsid w:val="00E87F64"/>
    <w:rsid w:val="00E87FA4"/>
    <w:rsid w:val="00E9029D"/>
    <w:rsid w:val="00E90E89"/>
    <w:rsid w:val="00E90F25"/>
    <w:rsid w:val="00E9133A"/>
    <w:rsid w:val="00E91370"/>
    <w:rsid w:val="00E9144D"/>
    <w:rsid w:val="00E9165E"/>
    <w:rsid w:val="00E917CB"/>
    <w:rsid w:val="00E918CD"/>
    <w:rsid w:val="00E91C1E"/>
    <w:rsid w:val="00E91F06"/>
    <w:rsid w:val="00E921F1"/>
    <w:rsid w:val="00E92A6D"/>
    <w:rsid w:val="00E92C16"/>
    <w:rsid w:val="00E93028"/>
    <w:rsid w:val="00E931FB"/>
    <w:rsid w:val="00E93618"/>
    <w:rsid w:val="00E941A1"/>
    <w:rsid w:val="00E943E5"/>
    <w:rsid w:val="00E94CA2"/>
    <w:rsid w:val="00E94D2E"/>
    <w:rsid w:val="00E952D8"/>
    <w:rsid w:val="00E95615"/>
    <w:rsid w:val="00E9581A"/>
    <w:rsid w:val="00E958B7"/>
    <w:rsid w:val="00E9723D"/>
    <w:rsid w:val="00E972E0"/>
    <w:rsid w:val="00E9738A"/>
    <w:rsid w:val="00E9756F"/>
    <w:rsid w:val="00E97888"/>
    <w:rsid w:val="00E97C60"/>
    <w:rsid w:val="00EA01E0"/>
    <w:rsid w:val="00EA02AA"/>
    <w:rsid w:val="00EA0380"/>
    <w:rsid w:val="00EA0798"/>
    <w:rsid w:val="00EA0801"/>
    <w:rsid w:val="00EA0C5A"/>
    <w:rsid w:val="00EA0D52"/>
    <w:rsid w:val="00EA0EE0"/>
    <w:rsid w:val="00EA1043"/>
    <w:rsid w:val="00EA152C"/>
    <w:rsid w:val="00EA1804"/>
    <w:rsid w:val="00EA1841"/>
    <w:rsid w:val="00EA19E9"/>
    <w:rsid w:val="00EA1C53"/>
    <w:rsid w:val="00EA1C87"/>
    <w:rsid w:val="00EA20DE"/>
    <w:rsid w:val="00EA224C"/>
    <w:rsid w:val="00EA2298"/>
    <w:rsid w:val="00EA316E"/>
    <w:rsid w:val="00EA31FB"/>
    <w:rsid w:val="00EA34ED"/>
    <w:rsid w:val="00EA389B"/>
    <w:rsid w:val="00EA392E"/>
    <w:rsid w:val="00EA45F9"/>
    <w:rsid w:val="00EA4A90"/>
    <w:rsid w:val="00EA4E7C"/>
    <w:rsid w:val="00EA4ED2"/>
    <w:rsid w:val="00EA50EA"/>
    <w:rsid w:val="00EA59D1"/>
    <w:rsid w:val="00EA6225"/>
    <w:rsid w:val="00EA6C0A"/>
    <w:rsid w:val="00EA6C4D"/>
    <w:rsid w:val="00EA6F83"/>
    <w:rsid w:val="00EA70F8"/>
    <w:rsid w:val="00EA758C"/>
    <w:rsid w:val="00EA7CF1"/>
    <w:rsid w:val="00EA7F6B"/>
    <w:rsid w:val="00EA7F7B"/>
    <w:rsid w:val="00EB0472"/>
    <w:rsid w:val="00EB08E0"/>
    <w:rsid w:val="00EB0CAB"/>
    <w:rsid w:val="00EB0EB5"/>
    <w:rsid w:val="00EB1775"/>
    <w:rsid w:val="00EB1784"/>
    <w:rsid w:val="00EB1CF6"/>
    <w:rsid w:val="00EB1DD0"/>
    <w:rsid w:val="00EB1FA3"/>
    <w:rsid w:val="00EB2209"/>
    <w:rsid w:val="00EB22F1"/>
    <w:rsid w:val="00EB25E3"/>
    <w:rsid w:val="00EB267E"/>
    <w:rsid w:val="00EB2A0F"/>
    <w:rsid w:val="00EB2BC8"/>
    <w:rsid w:val="00EB2F68"/>
    <w:rsid w:val="00EB30FE"/>
    <w:rsid w:val="00EB3224"/>
    <w:rsid w:val="00EB3E62"/>
    <w:rsid w:val="00EB3F69"/>
    <w:rsid w:val="00EB403A"/>
    <w:rsid w:val="00EB430B"/>
    <w:rsid w:val="00EB4D3B"/>
    <w:rsid w:val="00EB50A9"/>
    <w:rsid w:val="00EB55B4"/>
    <w:rsid w:val="00EB561F"/>
    <w:rsid w:val="00EB5D26"/>
    <w:rsid w:val="00EB5DE4"/>
    <w:rsid w:val="00EB5F97"/>
    <w:rsid w:val="00EB6150"/>
    <w:rsid w:val="00EB6D06"/>
    <w:rsid w:val="00EB6DB9"/>
    <w:rsid w:val="00EB7279"/>
    <w:rsid w:val="00EB73B2"/>
    <w:rsid w:val="00EC02B5"/>
    <w:rsid w:val="00EC031A"/>
    <w:rsid w:val="00EC06A6"/>
    <w:rsid w:val="00EC0BC4"/>
    <w:rsid w:val="00EC11DD"/>
    <w:rsid w:val="00EC132A"/>
    <w:rsid w:val="00EC14B2"/>
    <w:rsid w:val="00EC1922"/>
    <w:rsid w:val="00EC1A96"/>
    <w:rsid w:val="00EC22CC"/>
    <w:rsid w:val="00EC2349"/>
    <w:rsid w:val="00EC2632"/>
    <w:rsid w:val="00EC2882"/>
    <w:rsid w:val="00EC29BD"/>
    <w:rsid w:val="00EC2AF4"/>
    <w:rsid w:val="00EC2C8D"/>
    <w:rsid w:val="00EC3696"/>
    <w:rsid w:val="00EC3F45"/>
    <w:rsid w:val="00EC433A"/>
    <w:rsid w:val="00EC4BA0"/>
    <w:rsid w:val="00EC5248"/>
    <w:rsid w:val="00EC531D"/>
    <w:rsid w:val="00EC5515"/>
    <w:rsid w:val="00EC5687"/>
    <w:rsid w:val="00EC598B"/>
    <w:rsid w:val="00EC6021"/>
    <w:rsid w:val="00EC6326"/>
    <w:rsid w:val="00EC6928"/>
    <w:rsid w:val="00EC6C1B"/>
    <w:rsid w:val="00EC6EF2"/>
    <w:rsid w:val="00EC6F13"/>
    <w:rsid w:val="00EC73B3"/>
    <w:rsid w:val="00EC7788"/>
    <w:rsid w:val="00ED0079"/>
    <w:rsid w:val="00ED04C9"/>
    <w:rsid w:val="00ED067B"/>
    <w:rsid w:val="00ED07B0"/>
    <w:rsid w:val="00ED0BA2"/>
    <w:rsid w:val="00ED100C"/>
    <w:rsid w:val="00ED1D54"/>
    <w:rsid w:val="00ED1D88"/>
    <w:rsid w:val="00ED1E5E"/>
    <w:rsid w:val="00ED23C0"/>
    <w:rsid w:val="00ED27F3"/>
    <w:rsid w:val="00ED2B95"/>
    <w:rsid w:val="00ED2CB1"/>
    <w:rsid w:val="00ED2F7D"/>
    <w:rsid w:val="00ED3389"/>
    <w:rsid w:val="00ED3608"/>
    <w:rsid w:val="00ED36BD"/>
    <w:rsid w:val="00ED3ABA"/>
    <w:rsid w:val="00ED3F4B"/>
    <w:rsid w:val="00ED588A"/>
    <w:rsid w:val="00ED5997"/>
    <w:rsid w:val="00ED5E7F"/>
    <w:rsid w:val="00ED608C"/>
    <w:rsid w:val="00ED6329"/>
    <w:rsid w:val="00ED6355"/>
    <w:rsid w:val="00ED6A0E"/>
    <w:rsid w:val="00ED7759"/>
    <w:rsid w:val="00ED7815"/>
    <w:rsid w:val="00ED7BA6"/>
    <w:rsid w:val="00EE064E"/>
    <w:rsid w:val="00EE08B3"/>
    <w:rsid w:val="00EE0BAE"/>
    <w:rsid w:val="00EE0BFC"/>
    <w:rsid w:val="00EE0BFF"/>
    <w:rsid w:val="00EE0EB3"/>
    <w:rsid w:val="00EE1087"/>
    <w:rsid w:val="00EE1163"/>
    <w:rsid w:val="00EE1219"/>
    <w:rsid w:val="00EE14ED"/>
    <w:rsid w:val="00EE14FC"/>
    <w:rsid w:val="00EE181B"/>
    <w:rsid w:val="00EE193C"/>
    <w:rsid w:val="00EE1A88"/>
    <w:rsid w:val="00EE1D76"/>
    <w:rsid w:val="00EE1E71"/>
    <w:rsid w:val="00EE1FF0"/>
    <w:rsid w:val="00EE2116"/>
    <w:rsid w:val="00EE2184"/>
    <w:rsid w:val="00EE28ED"/>
    <w:rsid w:val="00EE2A04"/>
    <w:rsid w:val="00EE34AC"/>
    <w:rsid w:val="00EE3F31"/>
    <w:rsid w:val="00EE435F"/>
    <w:rsid w:val="00EE4642"/>
    <w:rsid w:val="00EE488C"/>
    <w:rsid w:val="00EE49C8"/>
    <w:rsid w:val="00EE4DD3"/>
    <w:rsid w:val="00EE5066"/>
    <w:rsid w:val="00EE5565"/>
    <w:rsid w:val="00EE56DD"/>
    <w:rsid w:val="00EE58E5"/>
    <w:rsid w:val="00EE59D2"/>
    <w:rsid w:val="00EE5B3C"/>
    <w:rsid w:val="00EE5EDF"/>
    <w:rsid w:val="00EE6177"/>
    <w:rsid w:val="00EE64BD"/>
    <w:rsid w:val="00EE6533"/>
    <w:rsid w:val="00EE676D"/>
    <w:rsid w:val="00EE67B2"/>
    <w:rsid w:val="00EE768E"/>
    <w:rsid w:val="00EE7964"/>
    <w:rsid w:val="00EE7E29"/>
    <w:rsid w:val="00EF11C1"/>
    <w:rsid w:val="00EF17DA"/>
    <w:rsid w:val="00EF1AE7"/>
    <w:rsid w:val="00EF1EB7"/>
    <w:rsid w:val="00EF2219"/>
    <w:rsid w:val="00EF27CA"/>
    <w:rsid w:val="00EF2946"/>
    <w:rsid w:val="00EF2B51"/>
    <w:rsid w:val="00EF2C4C"/>
    <w:rsid w:val="00EF2CEC"/>
    <w:rsid w:val="00EF2E22"/>
    <w:rsid w:val="00EF2F1E"/>
    <w:rsid w:val="00EF3100"/>
    <w:rsid w:val="00EF4078"/>
    <w:rsid w:val="00EF40A0"/>
    <w:rsid w:val="00EF43AD"/>
    <w:rsid w:val="00EF46C8"/>
    <w:rsid w:val="00EF499D"/>
    <w:rsid w:val="00EF4D0B"/>
    <w:rsid w:val="00EF5B7C"/>
    <w:rsid w:val="00EF5F41"/>
    <w:rsid w:val="00EF5F91"/>
    <w:rsid w:val="00EF6CE3"/>
    <w:rsid w:val="00EF7304"/>
    <w:rsid w:val="00EF73C6"/>
    <w:rsid w:val="00EF77F8"/>
    <w:rsid w:val="00EF7FE1"/>
    <w:rsid w:val="00F00372"/>
    <w:rsid w:val="00F0038C"/>
    <w:rsid w:val="00F00671"/>
    <w:rsid w:val="00F00704"/>
    <w:rsid w:val="00F01575"/>
    <w:rsid w:val="00F01665"/>
    <w:rsid w:val="00F019BA"/>
    <w:rsid w:val="00F01C85"/>
    <w:rsid w:val="00F01D2A"/>
    <w:rsid w:val="00F01E8C"/>
    <w:rsid w:val="00F0210E"/>
    <w:rsid w:val="00F02260"/>
    <w:rsid w:val="00F022DB"/>
    <w:rsid w:val="00F0255A"/>
    <w:rsid w:val="00F0257F"/>
    <w:rsid w:val="00F03169"/>
    <w:rsid w:val="00F034F6"/>
    <w:rsid w:val="00F03666"/>
    <w:rsid w:val="00F03943"/>
    <w:rsid w:val="00F0472B"/>
    <w:rsid w:val="00F04D67"/>
    <w:rsid w:val="00F04E44"/>
    <w:rsid w:val="00F05265"/>
    <w:rsid w:val="00F05AFB"/>
    <w:rsid w:val="00F05E95"/>
    <w:rsid w:val="00F06132"/>
    <w:rsid w:val="00F063CD"/>
    <w:rsid w:val="00F067F2"/>
    <w:rsid w:val="00F06A34"/>
    <w:rsid w:val="00F06C26"/>
    <w:rsid w:val="00F0740C"/>
    <w:rsid w:val="00F07705"/>
    <w:rsid w:val="00F104DC"/>
    <w:rsid w:val="00F10585"/>
    <w:rsid w:val="00F10656"/>
    <w:rsid w:val="00F10AB8"/>
    <w:rsid w:val="00F10E4B"/>
    <w:rsid w:val="00F10E76"/>
    <w:rsid w:val="00F11257"/>
    <w:rsid w:val="00F113CB"/>
    <w:rsid w:val="00F119C9"/>
    <w:rsid w:val="00F119DE"/>
    <w:rsid w:val="00F11C7B"/>
    <w:rsid w:val="00F11E5A"/>
    <w:rsid w:val="00F12668"/>
    <w:rsid w:val="00F1291F"/>
    <w:rsid w:val="00F12B11"/>
    <w:rsid w:val="00F1309A"/>
    <w:rsid w:val="00F13438"/>
    <w:rsid w:val="00F13D24"/>
    <w:rsid w:val="00F13D37"/>
    <w:rsid w:val="00F13DC4"/>
    <w:rsid w:val="00F13EE5"/>
    <w:rsid w:val="00F140A7"/>
    <w:rsid w:val="00F14A27"/>
    <w:rsid w:val="00F14CB7"/>
    <w:rsid w:val="00F1532B"/>
    <w:rsid w:val="00F15970"/>
    <w:rsid w:val="00F1634E"/>
    <w:rsid w:val="00F16828"/>
    <w:rsid w:val="00F168FD"/>
    <w:rsid w:val="00F16C4E"/>
    <w:rsid w:val="00F17403"/>
    <w:rsid w:val="00F177F8"/>
    <w:rsid w:val="00F17888"/>
    <w:rsid w:val="00F200A7"/>
    <w:rsid w:val="00F20161"/>
    <w:rsid w:val="00F208C1"/>
    <w:rsid w:val="00F20E6F"/>
    <w:rsid w:val="00F21442"/>
    <w:rsid w:val="00F2185D"/>
    <w:rsid w:val="00F21ADC"/>
    <w:rsid w:val="00F21F25"/>
    <w:rsid w:val="00F22549"/>
    <w:rsid w:val="00F231EB"/>
    <w:rsid w:val="00F24CF6"/>
    <w:rsid w:val="00F25690"/>
    <w:rsid w:val="00F2592B"/>
    <w:rsid w:val="00F25EEC"/>
    <w:rsid w:val="00F26038"/>
    <w:rsid w:val="00F2630D"/>
    <w:rsid w:val="00F265D0"/>
    <w:rsid w:val="00F26A9C"/>
    <w:rsid w:val="00F26AEE"/>
    <w:rsid w:val="00F26EA8"/>
    <w:rsid w:val="00F273FA"/>
    <w:rsid w:val="00F2754B"/>
    <w:rsid w:val="00F277AB"/>
    <w:rsid w:val="00F27951"/>
    <w:rsid w:val="00F27C9C"/>
    <w:rsid w:val="00F309AC"/>
    <w:rsid w:val="00F3158A"/>
    <w:rsid w:val="00F318E7"/>
    <w:rsid w:val="00F31FCE"/>
    <w:rsid w:val="00F32C9C"/>
    <w:rsid w:val="00F32DBE"/>
    <w:rsid w:val="00F335A0"/>
    <w:rsid w:val="00F33E5C"/>
    <w:rsid w:val="00F343E9"/>
    <w:rsid w:val="00F34429"/>
    <w:rsid w:val="00F34488"/>
    <w:rsid w:val="00F34574"/>
    <w:rsid w:val="00F345DA"/>
    <w:rsid w:val="00F346F2"/>
    <w:rsid w:val="00F3480B"/>
    <w:rsid w:val="00F34935"/>
    <w:rsid w:val="00F34FA6"/>
    <w:rsid w:val="00F34FD7"/>
    <w:rsid w:val="00F35C36"/>
    <w:rsid w:val="00F3609D"/>
    <w:rsid w:val="00F36241"/>
    <w:rsid w:val="00F36629"/>
    <w:rsid w:val="00F36782"/>
    <w:rsid w:val="00F3689B"/>
    <w:rsid w:val="00F36BBC"/>
    <w:rsid w:val="00F3756D"/>
    <w:rsid w:val="00F379EB"/>
    <w:rsid w:val="00F40356"/>
    <w:rsid w:val="00F403DF"/>
    <w:rsid w:val="00F40FED"/>
    <w:rsid w:val="00F41752"/>
    <w:rsid w:val="00F41A7C"/>
    <w:rsid w:val="00F41B06"/>
    <w:rsid w:val="00F41CDA"/>
    <w:rsid w:val="00F41D91"/>
    <w:rsid w:val="00F41DD2"/>
    <w:rsid w:val="00F41EFF"/>
    <w:rsid w:val="00F42014"/>
    <w:rsid w:val="00F420B5"/>
    <w:rsid w:val="00F424B4"/>
    <w:rsid w:val="00F4397F"/>
    <w:rsid w:val="00F439AF"/>
    <w:rsid w:val="00F439CF"/>
    <w:rsid w:val="00F44035"/>
    <w:rsid w:val="00F44280"/>
    <w:rsid w:val="00F444EB"/>
    <w:rsid w:val="00F4450E"/>
    <w:rsid w:val="00F44A3E"/>
    <w:rsid w:val="00F44BE1"/>
    <w:rsid w:val="00F44FEC"/>
    <w:rsid w:val="00F45262"/>
    <w:rsid w:val="00F45E01"/>
    <w:rsid w:val="00F46E0B"/>
    <w:rsid w:val="00F46F06"/>
    <w:rsid w:val="00F477B1"/>
    <w:rsid w:val="00F47E70"/>
    <w:rsid w:val="00F50F1C"/>
    <w:rsid w:val="00F50FF9"/>
    <w:rsid w:val="00F5102C"/>
    <w:rsid w:val="00F51160"/>
    <w:rsid w:val="00F51420"/>
    <w:rsid w:val="00F5147E"/>
    <w:rsid w:val="00F52195"/>
    <w:rsid w:val="00F5222D"/>
    <w:rsid w:val="00F52BA3"/>
    <w:rsid w:val="00F536CD"/>
    <w:rsid w:val="00F53CF2"/>
    <w:rsid w:val="00F5408D"/>
    <w:rsid w:val="00F540EF"/>
    <w:rsid w:val="00F54CC6"/>
    <w:rsid w:val="00F55297"/>
    <w:rsid w:val="00F553F4"/>
    <w:rsid w:val="00F55443"/>
    <w:rsid w:val="00F55702"/>
    <w:rsid w:val="00F55831"/>
    <w:rsid w:val="00F55C8A"/>
    <w:rsid w:val="00F55D35"/>
    <w:rsid w:val="00F561C5"/>
    <w:rsid w:val="00F56768"/>
    <w:rsid w:val="00F567B2"/>
    <w:rsid w:val="00F56850"/>
    <w:rsid w:val="00F56BC2"/>
    <w:rsid w:val="00F56E3B"/>
    <w:rsid w:val="00F56EC8"/>
    <w:rsid w:val="00F57028"/>
    <w:rsid w:val="00F572D5"/>
    <w:rsid w:val="00F573D5"/>
    <w:rsid w:val="00F57602"/>
    <w:rsid w:val="00F57F2F"/>
    <w:rsid w:val="00F602D1"/>
    <w:rsid w:val="00F60484"/>
    <w:rsid w:val="00F60525"/>
    <w:rsid w:val="00F60A64"/>
    <w:rsid w:val="00F60C63"/>
    <w:rsid w:val="00F60DB5"/>
    <w:rsid w:val="00F6186B"/>
    <w:rsid w:val="00F61C0B"/>
    <w:rsid w:val="00F61D79"/>
    <w:rsid w:val="00F62048"/>
    <w:rsid w:val="00F623B7"/>
    <w:rsid w:val="00F63519"/>
    <w:rsid w:val="00F63963"/>
    <w:rsid w:val="00F63AB2"/>
    <w:rsid w:val="00F63DD6"/>
    <w:rsid w:val="00F6478E"/>
    <w:rsid w:val="00F6480B"/>
    <w:rsid w:val="00F64B47"/>
    <w:rsid w:val="00F64B57"/>
    <w:rsid w:val="00F64C87"/>
    <w:rsid w:val="00F64D8B"/>
    <w:rsid w:val="00F64DA6"/>
    <w:rsid w:val="00F64E57"/>
    <w:rsid w:val="00F65715"/>
    <w:rsid w:val="00F65C18"/>
    <w:rsid w:val="00F65D1E"/>
    <w:rsid w:val="00F660B8"/>
    <w:rsid w:val="00F66709"/>
    <w:rsid w:val="00F6679A"/>
    <w:rsid w:val="00F6696B"/>
    <w:rsid w:val="00F67308"/>
    <w:rsid w:val="00F67445"/>
    <w:rsid w:val="00F674EA"/>
    <w:rsid w:val="00F67A81"/>
    <w:rsid w:val="00F67D62"/>
    <w:rsid w:val="00F7033F"/>
    <w:rsid w:val="00F71416"/>
    <w:rsid w:val="00F714B6"/>
    <w:rsid w:val="00F7153B"/>
    <w:rsid w:val="00F71611"/>
    <w:rsid w:val="00F71CDA"/>
    <w:rsid w:val="00F72959"/>
    <w:rsid w:val="00F72BDB"/>
    <w:rsid w:val="00F72E0D"/>
    <w:rsid w:val="00F72E72"/>
    <w:rsid w:val="00F73163"/>
    <w:rsid w:val="00F73814"/>
    <w:rsid w:val="00F739AC"/>
    <w:rsid w:val="00F7456A"/>
    <w:rsid w:val="00F7492C"/>
    <w:rsid w:val="00F74E61"/>
    <w:rsid w:val="00F75639"/>
    <w:rsid w:val="00F75643"/>
    <w:rsid w:val="00F75955"/>
    <w:rsid w:val="00F75B59"/>
    <w:rsid w:val="00F76222"/>
    <w:rsid w:val="00F766B8"/>
    <w:rsid w:val="00F77074"/>
    <w:rsid w:val="00F77658"/>
    <w:rsid w:val="00F7795B"/>
    <w:rsid w:val="00F77A1F"/>
    <w:rsid w:val="00F77AE5"/>
    <w:rsid w:val="00F77EA1"/>
    <w:rsid w:val="00F77FC3"/>
    <w:rsid w:val="00F8055A"/>
    <w:rsid w:val="00F80671"/>
    <w:rsid w:val="00F81701"/>
    <w:rsid w:val="00F81B9B"/>
    <w:rsid w:val="00F81E59"/>
    <w:rsid w:val="00F81FD6"/>
    <w:rsid w:val="00F827AA"/>
    <w:rsid w:val="00F8329C"/>
    <w:rsid w:val="00F8350E"/>
    <w:rsid w:val="00F83698"/>
    <w:rsid w:val="00F84397"/>
    <w:rsid w:val="00F84C61"/>
    <w:rsid w:val="00F852FD"/>
    <w:rsid w:val="00F85BD2"/>
    <w:rsid w:val="00F85CD2"/>
    <w:rsid w:val="00F86266"/>
    <w:rsid w:val="00F86398"/>
    <w:rsid w:val="00F870F0"/>
    <w:rsid w:val="00F871A2"/>
    <w:rsid w:val="00F87CEF"/>
    <w:rsid w:val="00F87FE7"/>
    <w:rsid w:val="00F903C8"/>
    <w:rsid w:val="00F906A2"/>
    <w:rsid w:val="00F9072D"/>
    <w:rsid w:val="00F907F3"/>
    <w:rsid w:val="00F909CF"/>
    <w:rsid w:val="00F90A55"/>
    <w:rsid w:val="00F90BFF"/>
    <w:rsid w:val="00F9156F"/>
    <w:rsid w:val="00F91EE8"/>
    <w:rsid w:val="00F9213C"/>
    <w:rsid w:val="00F924AE"/>
    <w:rsid w:val="00F92603"/>
    <w:rsid w:val="00F9260F"/>
    <w:rsid w:val="00F92C3D"/>
    <w:rsid w:val="00F92F86"/>
    <w:rsid w:val="00F9375B"/>
    <w:rsid w:val="00F938DB"/>
    <w:rsid w:val="00F93B70"/>
    <w:rsid w:val="00F93B82"/>
    <w:rsid w:val="00F93FF9"/>
    <w:rsid w:val="00F941AA"/>
    <w:rsid w:val="00F94675"/>
    <w:rsid w:val="00F94B70"/>
    <w:rsid w:val="00F94C87"/>
    <w:rsid w:val="00F951F8"/>
    <w:rsid w:val="00F963EA"/>
    <w:rsid w:val="00F96A46"/>
    <w:rsid w:val="00F97EB0"/>
    <w:rsid w:val="00F97EB5"/>
    <w:rsid w:val="00FA0640"/>
    <w:rsid w:val="00FA08C0"/>
    <w:rsid w:val="00FA18D0"/>
    <w:rsid w:val="00FA1F4C"/>
    <w:rsid w:val="00FA255A"/>
    <w:rsid w:val="00FA27F5"/>
    <w:rsid w:val="00FA3357"/>
    <w:rsid w:val="00FA34AD"/>
    <w:rsid w:val="00FA383D"/>
    <w:rsid w:val="00FA3A3C"/>
    <w:rsid w:val="00FA3BD3"/>
    <w:rsid w:val="00FA419B"/>
    <w:rsid w:val="00FA4B7C"/>
    <w:rsid w:val="00FA4E29"/>
    <w:rsid w:val="00FA5761"/>
    <w:rsid w:val="00FA5CD1"/>
    <w:rsid w:val="00FA64A4"/>
    <w:rsid w:val="00FA66E3"/>
    <w:rsid w:val="00FA6818"/>
    <w:rsid w:val="00FA6DC9"/>
    <w:rsid w:val="00FA7021"/>
    <w:rsid w:val="00FA77A3"/>
    <w:rsid w:val="00FA7AF2"/>
    <w:rsid w:val="00FA7D3B"/>
    <w:rsid w:val="00FA7DEF"/>
    <w:rsid w:val="00FB04DB"/>
    <w:rsid w:val="00FB0759"/>
    <w:rsid w:val="00FB079B"/>
    <w:rsid w:val="00FB0EFF"/>
    <w:rsid w:val="00FB140F"/>
    <w:rsid w:val="00FB1A9D"/>
    <w:rsid w:val="00FB1C72"/>
    <w:rsid w:val="00FB203E"/>
    <w:rsid w:val="00FB2198"/>
    <w:rsid w:val="00FB2568"/>
    <w:rsid w:val="00FB2A76"/>
    <w:rsid w:val="00FB2C29"/>
    <w:rsid w:val="00FB3749"/>
    <w:rsid w:val="00FB38E6"/>
    <w:rsid w:val="00FB4067"/>
    <w:rsid w:val="00FB4535"/>
    <w:rsid w:val="00FB46FD"/>
    <w:rsid w:val="00FB473F"/>
    <w:rsid w:val="00FB4796"/>
    <w:rsid w:val="00FB4971"/>
    <w:rsid w:val="00FB498A"/>
    <w:rsid w:val="00FB49A2"/>
    <w:rsid w:val="00FB4B3D"/>
    <w:rsid w:val="00FB4E0A"/>
    <w:rsid w:val="00FB4EF4"/>
    <w:rsid w:val="00FB4F26"/>
    <w:rsid w:val="00FB4F63"/>
    <w:rsid w:val="00FB54AC"/>
    <w:rsid w:val="00FB579B"/>
    <w:rsid w:val="00FB5C9D"/>
    <w:rsid w:val="00FB64A7"/>
    <w:rsid w:val="00FB6851"/>
    <w:rsid w:val="00FB6935"/>
    <w:rsid w:val="00FB6C6B"/>
    <w:rsid w:val="00FB7B6C"/>
    <w:rsid w:val="00FC013A"/>
    <w:rsid w:val="00FC0186"/>
    <w:rsid w:val="00FC03C3"/>
    <w:rsid w:val="00FC1028"/>
    <w:rsid w:val="00FC10A5"/>
    <w:rsid w:val="00FC1169"/>
    <w:rsid w:val="00FC141C"/>
    <w:rsid w:val="00FC1529"/>
    <w:rsid w:val="00FC165F"/>
    <w:rsid w:val="00FC229E"/>
    <w:rsid w:val="00FC2BF2"/>
    <w:rsid w:val="00FC2CCF"/>
    <w:rsid w:val="00FC2EB7"/>
    <w:rsid w:val="00FC2F16"/>
    <w:rsid w:val="00FC4057"/>
    <w:rsid w:val="00FC4281"/>
    <w:rsid w:val="00FC4383"/>
    <w:rsid w:val="00FC4608"/>
    <w:rsid w:val="00FC46C2"/>
    <w:rsid w:val="00FC46CF"/>
    <w:rsid w:val="00FC480B"/>
    <w:rsid w:val="00FC487A"/>
    <w:rsid w:val="00FC4D6E"/>
    <w:rsid w:val="00FC4E41"/>
    <w:rsid w:val="00FC4EEC"/>
    <w:rsid w:val="00FC52ED"/>
    <w:rsid w:val="00FC605C"/>
    <w:rsid w:val="00FC6C22"/>
    <w:rsid w:val="00FC6F1A"/>
    <w:rsid w:val="00FC733A"/>
    <w:rsid w:val="00FC748D"/>
    <w:rsid w:val="00FC763B"/>
    <w:rsid w:val="00FC78E2"/>
    <w:rsid w:val="00FC7C6C"/>
    <w:rsid w:val="00FD05B2"/>
    <w:rsid w:val="00FD060B"/>
    <w:rsid w:val="00FD0876"/>
    <w:rsid w:val="00FD0EDC"/>
    <w:rsid w:val="00FD156B"/>
    <w:rsid w:val="00FD166A"/>
    <w:rsid w:val="00FD1700"/>
    <w:rsid w:val="00FD20AB"/>
    <w:rsid w:val="00FD2405"/>
    <w:rsid w:val="00FD2441"/>
    <w:rsid w:val="00FD25B9"/>
    <w:rsid w:val="00FD2770"/>
    <w:rsid w:val="00FD28E6"/>
    <w:rsid w:val="00FD2D36"/>
    <w:rsid w:val="00FD3625"/>
    <w:rsid w:val="00FD3764"/>
    <w:rsid w:val="00FD42E3"/>
    <w:rsid w:val="00FD46D8"/>
    <w:rsid w:val="00FD48EE"/>
    <w:rsid w:val="00FD4D01"/>
    <w:rsid w:val="00FD5562"/>
    <w:rsid w:val="00FD55E3"/>
    <w:rsid w:val="00FD5E0A"/>
    <w:rsid w:val="00FD64E0"/>
    <w:rsid w:val="00FD6DCC"/>
    <w:rsid w:val="00FD7961"/>
    <w:rsid w:val="00FD7AEF"/>
    <w:rsid w:val="00FE08AC"/>
    <w:rsid w:val="00FE08EC"/>
    <w:rsid w:val="00FE10CE"/>
    <w:rsid w:val="00FE16D0"/>
    <w:rsid w:val="00FE1711"/>
    <w:rsid w:val="00FE1B23"/>
    <w:rsid w:val="00FE22BA"/>
    <w:rsid w:val="00FE234D"/>
    <w:rsid w:val="00FE242F"/>
    <w:rsid w:val="00FE2828"/>
    <w:rsid w:val="00FE2A23"/>
    <w:rsid w:val="00FE2B15"/>
    <w:rsid w:val="00FE2D6C"/>
    <w:rsid w:val="00FE2E07"/>
    <w:rsid w:val="00FE2E16"/>
    <w:rsid w:val="00FE30C2"/>
    <w:rsid w:val="00FE32D6"/>
    <w:rsid w:val="00FE37BD"/>
    <w:rsid w:val="00FE3E30"/>
    <w:rsid w:val="00FE3F4D"/>
    <w:rsid w:val="00FE40C5"/>
    <w:rsid w:val="00FE435E"/>
    <w:rsid w:val="00FE443A"/>
    <w:rsid w:val="00FE4554"/>
    <w:rsid w:val="00FE4B01"/>
    <w:rsid w:val="00FE4B45"/>
    <w:rsid w:val="00FE4BFE"/>
    <w:rsid w:val="00FE4D76"/>
    <w:rsid w:val="00FE51C4"/>
    <w:rsid w:val="00FE6259"/>
    <w:rsid w:val="00FE7358"/>
    <w:rsid w:val="00FE77D9"/>
    <w:rsid w:val="00FE7FCF"/>
    <w:rsid w:val="00FF014B"/>
    <w:rsid w:val="00FF0D3B"/>
    <w:rsid w:val="00FF0F9B"/>
    <w:rsid w:val="00FF1036"/>
    <w:rsid w:val="00FF1054"/>
    <w:rsid w:val="00FF109D"/>
    <w:rsid w:val="00FF1969"/>
    <w:rsid w:val="00FF1A47"/>
    <w:rsid w:val="00FF1DF4"/>
    <w:rsid w:val="00FF269A"/>
    <w:rsid w:val="00FF2971"/>
    <w:rsid w:val="00FF29D3"/>
    <w:rsid w:val="00FF2D98"/>
    <w:rsid w:val="00FF2F6D"/>
    <w:rsid w:val="00FF3712"/>
    <w:rsid w:val="00FF3B3D"/>
    <w:rsid w:val="00FF3CB7"/>
    <w:rsid w:val="00FF40B6"/>
    <w:rsid w:val="00FF4106"/>
    <w:rsid w:val="00FF4A72"/>
    <w:rsid w:val="00FF4AEB"/>
    <w:rsid w:val="00FF5A9E"/>
    <w:rsid w:val="00FF6853"/>
    <w:rsid w:val="00FF739A"/>
    <w:rsid w:val="00FF73EC"/>
    <w:rsid w:val="00FF7657"/>
    <w:rsid w:val="00FF772F"/>
    <w:rsid w:val="00FF780D"/>
    <w:rsid w:val="00FF7D5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073D"/>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 w:type="character" w:customStyle="1" w:styleId="Neapdorotaspaminjimas2">
    <w:name w:val="Neapdorotas paminėjimas2"/>
    <w:basedOn w:val="Numatytasispastraiposriftas"/>
    <w:uiPriority w:val="99"/>
    <w:semiHidden/>
    <w:unhideWhenUsed/>
    <w:rsid w:val="00E478C2"/>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Strong" w:semiHidden="0" w:uiPriority="22" w:unhideWhenUsed="0" w:qFormat="1"/>
    <w:lsdException w:name="Emphasis" w:semiHidden="0" w:uiPriority="0" w:unhideWhenUsed="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16073D"/>
    <w:rPr>
      <w:sz w:val="24"/>
      <w:szCs w:val="24"/>
      <w:lang w:eastAsia="en-US"/>
    </w:rPr>
  </w:style>
  <w:style w:type="paragraph" w:styleId="Antrat1">
    <w:name w:val="heading 1"/>
    <w:basedOn w:val="prastasis"/>
    <w:next w:val="prastasis"/>
    <w:link w:val="Antrat1Diagrama"/>
    <w:qFormat/>
    <w:rsid w:val="00B10156"/>
    <w:pPr>
      <w:keepNext/>
      <w:spacing w:before="240" w:after="60"/>
      <w:outlineLvl w:val="0"/>
    </w:pPr>
    <w:rPr>
      <w:rFonts w:ascii="Arial" w:hAnsi="Arial" w:cs="Arial"/>
      <w:b/>
      <w:bCs/>
      <w:kern w:val="32"/>
      <w:sz w:val="32"/>
      <w:szCs w:val="32"/>
      <w:lang w:eastAsia="lt-LT"/>
    </w:rPr>
  </w:style>
  <w:style w:type="paragraph" w:styleId="Antrat2">
    <w:name w:val="heading 2"/>
    <w:basedOn w:val="prastasis"/>
    <w:next w:val="prastasis"/>
    <w:link w:val="Antrat2Diagrama"/>
    <w:qFormat/>
    <w:rsid w:val="00B10156"/>
    <w:pPr>
      <w:keepNext/>
      <w:jc w:val="center"/>
      <w:outlineLvl w:val="1"/>
    </w:pPr>
    <w:rPr>
      <w:rFonts w:ascii="Palatino Linotype" w:hAnsi="Palatino Linotype"/>
      <w:b/>
      <w:i/>
      <w:snapToGrid w:val="0"/>
      <w:color w:val="000000"/>
      <w:sz w:val="32"/>
      <w:szCs w:val="20"/>
    </w:rPr>
  </w:style>
  <w:style w:type="paragraph" w:styleId="Antrat3">
    <w:name w:val="heading 3"/>
    <w:basedOn w:val="prastasis"/>
    <w:next w:val="prastasis"/>
    <w:link w:val="Antrat3Diagrama"/>
    <w:qFormat/>
    <w:rsid w:val="00B10156"/>
    <w:pPr>
      <w:keepNext/>
      <w:ind w:firstLine="720"/>
      <w:jc w:val="both"/>
      <w:outlineLvl w:val="2"/>
    </w:pPr>
    <w:rPr>
      <w:rFonts w:ascii="Palatino Linotype" w:hAnsi="Palatino Linotype" w:cs="Arial"/>
      <w:bCs/>
      <w:sz w:val="28"/>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B10156"/>
    <w:rPr>
      <w:rFonts w:ascii="Arial" w:hAnsi="Arial" w:cs="Arial"/>
      <w:b/>
      <w:bCs/>
      <w:kern w:val="32"/>
      <w:sz w:val="32"/>
      <w:szCs w:val="32"/>
    </w:rPr>
  </w:style>
  <w:style w:type="character" w:customStyle="1" w:styleId="Antrat2Diagrama">
    <w:name w:val="Antraštė 2 Diagrama"/>
    <w:link w:val="Antrat2"/>
    <w:rsid w:val="00B10156"/>
    <w:rPr>
      <w:rFonts w:ascii="Palatino Linotype" w:hAnsi="Palatino Linotype"/>
      <w:b/>
      <w:i/>
      <w:snapToGrid w:val="0"/>
      <w:color w:val="000000"/>
      <w:sz w:val="32"/>
      <w:lang w:eastAsia="en-US"/>
    </w:rPr>
  </w:style>
  <w:style w:type="character" w:customStyle="1" w:styleId="Antrat3Diagrama">
    <w:name w:val="Antraštė 3 Diagrama"/>
    <w:link w:val="Antrat3"/>
    <w:rsid w:val="00B10156"/>
    <w:rPr>
      <w:rFonts w:ascii="Palatino Linotype" w:hAnsi="Palatino Linotype" w:cs="Arial"/>
      <w:bCs/>
      <w:sz w:val="28"/>
      <w:lang w:eastAsia="en-US"/>
    </w:rPr>
  </w:style>
  <w:style w:type="table" w:styleId="Lentelstinklelis">
    <w:name w:val="Table Grid"/>
    <w:basedOn w:val="prastojilentel"/>
    <w:rsid w:val="00B101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B10156"/>
    <w:rPr>
      <w:rFonts w:ascii="Tahoma" w:hAnsi="Tahoma" w:cs="Tahoma"/>
      <w:sz w:val="16"/>
      <w:szCs w:val="16"/>
      <w:lang w:eastAsia="lt-LT"/>
    </w:rPr>
  </w:style>
  <w:style w:type="character" w:customStyle="1" w:styleId="DebesliotekstasDiagrama">
    <w:name w:val="Debesėlio tekstas Diagrama"/>
    <w:link w:val="Debesliotekstas"/>
    <w:semiHidden/>
    <w:rsid w:val="00B10156"/>
    <w:rPr>
      <w:rFonts w:ascii="Tahoma" w:hAnsi="Tahoma" w:cs="Tahoma"/>
      <w:sz w:val="16"/>
      <w:szCs w:val="16"/>
    </w:rPr>
  </w:style>
  <w:style w:type="paragraph" w:styleId="HTMLiankstoformatuotas">
    <w:name w:val="HTML Preformatted"/>
    <w:basedOn w:val="prastasis"/>
    <w:link w:val="HTMLiankstoformatuotasDiagrama"/>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jc w:val="both"/>
      <w:textAlignment w:val="baseline"/>
    </w:pPr>
    <w:rPr>
      <w:rFonts w:ascii="Courier New" w:hAnsi="Courier New" w:cs="Courier New"/>
      <w:sz w:val="20"/>
      <w:szCs w:val="20"/>
      <w:lang w:eastAsia="lt-LT"/>
    </w:rPr>
  </w:style>
  <w:style w:type="character" w:customStyle="1" w:styleId="HTMLiankstoformatuotasDiagrama">
    <w:name w:val="HTML iš anksto formatuotas Diagrama"/>
    <w:link w:val="HTMLiankstoformatuotas"/>
    <w:rsid w:val="00B10156"/>
    <w:rPr>
      <w:rFonts w:ascii="Courier New" w:hAnsi="Courier New" w:cs="Courier New"/>
    </w:rPr>
  </w:style>
  <w:style w:type="paragraph" w:styleId="prastasistinklapis">
    <w:name w:val="Normal (Web)"/>
    <w:basedOn w:val="prastasis"/>
    <w:uiPriority w:val="99"/>
    <w:rsid w:val="00B10156"/>
    <w:pPr>
      <w:spacing w:before="100" w:beforeAutospacing="1" w:after="100" w:afterAutospacing="1"/>
    </w:pPr>
    <w:rPr>
      <w:lang w:eastAsia="lt-LT"/>
    </w:rPr>
  </w:style>
  <w:style w:type="paragraph" w:styleId="Puslapioinaostekstas">
    <w:name w:val="footnote text"/>
    <w:basedOn w:val="prastasis"/>
    <w:link w:val="PuslapioinaostekstasDiagrama"/>
    <w:uiPriority w:val="99"/>
    <w:rsid w:val="00B10156"/>
    <w:pPr>
      <w:widowControl w:val="0"/>
      <w:adjustRightInd w:val="0"/>
      <w:spacing w:line="360" w:lineRule="atLeast"/>
      <w:jc w:val="both"/>
      <w:textAlignment w:val="baseline"/>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10156"/>
  </w:style>
  <w:style w:type="character" w:styleId="Puslapioinaosnuoroda">
    <w:name w:val="footnote reference"/>
    <w:semiHidden/>
    <w:rsid w:val="00B10156"/>
    <w:rPr>
      <w:vertAlign w:val="superscript"/>
    </w:rPr>
  </w:style>
  <w:style w:type="paragraph" w:styleId="Antrats">
    <w:name w:val="header"/>
    <w:basedOn w:val="prastasis"/>
    <w:link w:val="Antrats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AntratsDiagrama">
    <w:name w:val="Antraštės Diagrama"/>
    <w:link w:val="Antrats"/>
    <w:rsid w:val="00B10156"/>
    <w:rPr>
      <w:sz w:val="24"/>
      <w:szCs w:val="24"/>
    </w:rPr>
  </w:style>
  <w:style w:type="character" w:styleId="Puslapionumeris">
    <w:name w:val="page number"/>
    <w:rsid w:val="00B10156"/>
  </w:style>
  <w:style w:type="paragraph" w:styleId="Porat">
    <w:name w:val="footer"/>
    <w:basedOn w:val="prastasis"/>
    <w:link w:val="PoratDiagrama"/>
    <w:rsid w:val="00B10156"/>
    <w:pPr>
      <w:widowControl w:val="0"/>
      <w:tabs>
        <w:tab w:val="center" w:pos="4819"/>
        <w:tab w:val="right" w:pos="9638"/>
      </w:tabs>
      <w:adjustRightInd w:val="0"/>
      <w:spacing w:line="360" w:lineRule="atLeast"/>
      <w:jc w:val="both"/>
      <w:textAlignment w:val="baseline"/>
    </w:pPr>
    <w:rPr>
      <w:lang w:eastAsia="lt-LT"/>
    </w:rPr>
  </w:style>
  <w:style w:type="character" w:customStyle="1" w:styleId="PoratDiagrama">
    <w:name w:val="Poraštė Diagrama"/>
    <w:link w:val="Porat"/>
    <w:rsid w:val="00B10156"/>
    <w:rPr>
      <w:sz w:val="24"/>
      <w:szCs w:val="24"/>
    </w:rPr>
  </w:style>
  <w:style w:type="character" w:styleId="Grietas">
    <w:name w:val="Strong"/>
    <w:uiPriority w:val="22"/>
    <w:qFormat/>
    <w:rsid w:val="00B10156"/>
    <w:rPr>
      <w:b/>
      <w:bCs/>
    </w:rPr>
  </w:style>
  <w:style w:type="character" w:styleId="Emfaz">
    <w:name w:val="Emphasis"/>
    <w:qFormat/>
    <w:rsid w:val="00B10156"/>
    <w:rPr>
      <w:i/>
      <w:iCs/>
    </w:rPr>
  </w:style>
  <w:style w:type="paragraph" w:styleId="Pagrindiniotekstotrauka">
    <w:name w:val="Body Text Indent"/>
    <w:basedOn w:val="prastasis"/>
    <w:link w:val="PagrindiniotekstotraukaDiagrama"/>
    <w:rsid w:val="00B10156"/>
    <w:pPr>
      <w:ind w:firstLine="720"/>
      <w:jc w:val="center"/>
    </w:pPr>
    <w:rPr>
      <w:rFonts w:ascii="Palatino Linotype" w:hAnsi="Palatino Linotype"/>
      <w:b/>
      <w:color w:val="000000"/>
      <w:sz w:val="22"/>
      <w:szCs w:val="20"/>
    </w:rPr>
  </w:style>
  <w:style w:type="character" w:customStyle="1" w:styleId="PagrindiniotekstotraukaDiagrama">
    <w:name w:val="Pagrindinio teksto įtrauka Diagrama"/>
    <w:link w:val="Pagrindiniotekstotrauka"/>
    <w:rsid w:val="00B10156"/>
    <w:rPr>
      <w:rFonts w:ascii="Palatino Linotype" w:hAnsi="Palatino Linotype"/>
      <w:b/>
      <w:color w:val="000000"/>
      <w:sz w:val="22"/>
      <w:lang w:eastAsia="en-US"/>
    </w:rPr>
  </w:style>
  <w:style w:type="paragraph" w:styleId="Pagrindiniotekstotrauka2">
    <w:name w:val="Body Text Indent 2"/>
    <w:basedOn w:val="prastasis"/>
    <w:link w:val="Pagrindiniotekstotrauka2Diagrama"/>
    <w:rsid w:val="00B10156"/>
    <w:pPr>
      <w:keepNext/>
      <w:keepLines/>
      <w:ind w:firstLine="720"/>
      <w:jc w:val="both"/>
    </w:pPr>
    <w:rPr>
      <w:rFonts w:ascii="Palatino Linotype" w:hAnsi="Palatino Linotype"/>
      <w:sz w:val="22"/>
      <w:szCs w:val="20"/>
    </w:rPr>
  </w:style>
  <w:style w:type="character" w:customStyle="1" w:styleId="Pagrindiniotekstotrauka2Diagrama">
    <w:name w:val="Pagrindinio teksto įtrauka 2 Diagrama"/>
    <w:link w:val="Pagrindiniotekstotrauka2"/>
    <w:rsid w:val="00B10156"/>
    <w:rPr>
      <w:rFonts w:ascii="Palatino Linotype" w:hAnsi="Palatino Linotype"/>
      <w:sz w:val="22"/>
      <w:lang w:eastAsia="en-US"/>
    </w:rPr>
  </w:style>
  <w:style w:type="paragraph" w:customStyle="1" w:styleId="BodyText21">
    <w:name w:val="Body Text 21"/>
    <w:basedOn w:val="prastasis"/>
    <w:rsid w:val="00B10156"/>
    <w:pPr>
      <w:ind w:firstLine="720"/>
      <w:jc w:val="both"/>
    </w:pPr>
    <w:rPr>
      <w:rFonts w:ascii="Palatino Linotype" w:hAnsi="Palatino Linotype"/>
      <w:snapToGrid w:val="0"/>
      <w:sz w:val="22"/>
      <w:szCs w:val="20"/>
      <w:lang w:val="en-US"/>
    </w:rPr>
  </w:style>
  <w:style w:type="paragraph" w:styleId="Komentarotekstas">
    <w:name w:val="annotation text"/>
    <w:basedOn w:val="prastasis"/>
    <w:link w:val="KomentarotekstasDiagrama"/>
    <w:semiHidden/>
    <w:rsid w:val="00B10156"/>
    <w:pPr>
      <w:ind w:firstLine="720"/>
      <w:jc w:val="both"/>
    </w:pPr>
    <w:rPr>
      <w:rFonts w:ascii="Arial" w:hAnsi="Arial"/>
      <w:spacing w:val="-5"/>
      <w:szCs w:val="20"/>
    </w:rPr>
  </w:style>
  <w:style w:type="character" w:customStyle="1" w:styleId="KomentarotekstasDiagrama">
    <w:name w:val="Komentaro tekstas Diagrama"/>
    <w:link w:val="Komentarotekstas"/>
    <w:semiHidden/>
    <w:rsid w:val="00B10156"/>
    <w:rPr>
      <w:rFonts w:ascii="Arial" w:hAnsi="Arial"/>
      <w:spacing w:val="-5"/>
      <w:sz w:val="24"/>
      <w:lang w:eastAsia="en-US"/>
    </w:rPr>
  </w:style>
  <w:style w:type="character" w:styleId="Komentaronuoroda">
    <w:name w:val="annotation reference"/>
    <w:semiHidden/>
    <w:rsid w:val="00B10156"/>
    <w:rPr>
      <w:sz w:val="16"/>
    </w:rPr>
  </w:style>
  <w:style w:type="paragraph" w:styleId="Pagrindinistekstas">
    <w:name w:val="Body Text"/>
    <w:basedOn w:val="prastasis"/>
    <w:link w:val="PagrindinistekstasDiagrama"/>
    <w:rsid w:val="00B10156"/>
    <w:pPr>
      <w:spacing w:after="120"/>
    </w:pPr>
    <w:rPr>
      <w:lang w:eastAsia="lt-LT"/>
    </w:rPr>
  </w:style>
  <w:style w:type="character" w:customStyle="1" w:styleId="PagrindinistekstasDiagrama">
    <w:name w:val="Pagrindinis tekstas Diagrama"/>
    <w:link w:val="Pagrindinistekstas"/>
    <w:rsid w:val="00B10156"/>
    <w:rPr>
      <w:sz w:val="24"/>
      <w:szCs w:val="24"/>
    </w:rPr>
  </w:style>
  <w:style w:type="paragraph" w:customStyle="1" w:styleId="CharChar1Char">
    <w:name w:val="Char Char1 Char"/>
    <w:basedOn w:val="prastasis"/>
    <w:rsid w:val="00B10156"/>
    <w:pPr>
      <w:spacing w:after="160" w:line="240" w:lineRule="exact"/>
    </w:pPr>
    <w:rPr>
      <w:rFonts w:ascii="Tahoma" w:hAnsi="Tahoma"/>
      <w:sz w:val="20"/>
      <w:szCs w:val="20"/>
      <w:lang w:val="en-US"/>
    </w:rPr>
  </w:style>
  <w:style w:type="paragraph" w:styleId="Pavadinimas">
    <w:name w:val="Title"/>
    <w:basedOn w:val="prastasis"/>
    <w:link w:val="PavadinimasDiagrama"/>
    <w:qFormat/>
    <w:rsid w:val="00B10156"/>
    <w:pPr>
      <w:jc w:val="center"/>
    </w:pPr>
    <w:rPr>
      <w:b/>
      <w:sz w:val="20"/>
      <w:szCs w:val="20"/>
    </w:rPr>
  </w:style>
  <w:style w:type="character" w:customStyle="1" w:styleId="PavadinimasDiagrama">
    <w:name w:val="Pavadinimas Diagrama"/>
    <w:link w:val="Pavadinimas"/>
    <w:rsid w:val="00B10156"/>
    <w:rPr>
      <w:b/>
      <w:lang w:eastAsia="en-US"/>
    </w:rPr>
  </w:style>
  <w:style w:type="paragraph" w:customStyle="1" w:styleId="CharChar">
    <w:name w:val="Char Char"/>
    <w:basedOn w:val="prastasis"/>
    <w:rsid w:val="00B10156"/>
    <w:pPr>
      <w:spacing w:after="160" w:line="240" w:lineRule="exact"/>
    </w:pPr>
    <w:rPr>
      <w:rFonts w:ascii="Tahoma" w:hAnsi="Tahoma"/>
      <w:sz w:val="20"/>
      <w:szCs w:val="20"/>
      <w:lang w:val="en-US"/>
    </w:rPr>
  </w:style>
  <w:style w:type="paragraph" w:customStyle="1" w:styleId="WW-HTMLPreformatted">
    <w:name w:val="WW-HTML Preformatted"/>
    <w:basedOn w:val="prastasis"/>
    <w:rsid w:val="00B101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tLeast"/>
      <w:jc w:val="both"/>
      <w:textAlignment w:val="baseline"/>
    </w:pPr>
    <w:rPr>
      <w:rFonts w:ascii="Courier New" w:hAnsi="Courier New" w:cs="Courier New"/>
      <w:sz w:val="20"/>
      <w:szCs w:val="20"/>
      <w:lang w:eastAsia="ar-SA"/>
    </w:rPr>
  </w:style>
  <w:style w:type="paragraph" w:customStyle="1" w:styleId="Diagrama">
    <w:name w:val="Diagrama"/>
    <w:basedOn w:val="prastasis"/>
    <w:rsid w:val="00B10156"/>
    <w:pPr>
      <w:spacing w:after="160" w:line="240" w:lineRule="exact"/>
    </w:pPr>
    <w:rPr>
      <w:rFonts w:ascii="Tahoma" w:hAnsi="Tahoma"/>
      <w:sz w:val="20"/>
      <w:szCs w:val="20"/>
      <w:lang w:val="en-US"/>
    </w:rPr>
  </w:style>
  <w:style w:type="paragraph" w:customStyle="1" w:styleId="CharChar1">
    <w:name w:val="Char Char1"/>
    <w:basedOn w:val="prastasis"/>
    <w:rsid w:val="00B10156"/>
    <w:pPr>
      <w:spacing w:after="160" w:line="240" w:lineRule="exact"/>
    </w:pPr>
    <w:rPr>
      <w:rFonts w:ascii="Tahoma" w:hAnsi="Tahoma"/>
      <w:sz w:val="20"/>
      <w:szCs w:val="20"/>
      <w:lang w:val="en-US"/>
    </w:rPr>
  </w:style>
  <w:style w:type="paragraph" w:customStyle="1" w:styleId="root">
    <w:name w:val="root"/>
    <w:basedOn w:val="prastasis"/>
    <w:rsid w:val="00B10156"/>
    <w:pPr>
      <w:spacing w:before="100" w:beforeAutospacing="1" w:after="100" w:afterAutospacing="1"/>
    </w:pPr>
    <w:rPr>
      <w:lang w:eastAsia="lt-LT"/>
    </w:rPr>
  </w:style>
  <w:style w:type="paragraph" w:customStyle="1" w:styleId="CharChar2">
    <w:name w:val="Char Char2"/>
    <w:basedOn w:val="prastasis"/>
    <w:rsid w:val="00B10156"/>
    <w:pPr>
      <w:spacing w:after="160" w:line="240" w:lineRule="exact"/>
    </w:pPr>
    <w:rPr>
      <w:rFonts w:ascii="Tahoma" w:hAnsi="Tahoma"/>
      <w:sz w:val="20"/>
      <w:szCs w:val="20"/>
      <w:lang w:val="en-US"/>
    </w:rPr>
  </w:style>
  <w:style w:type="paragraph" w:customStyle="1" w:styleId="Betarp1">
    <w:name w:val="Be tarpų1"/>
    <w:qFormat/>
    <w:rsid w:val="00B10156"/>
    <w:pPr>
      <w:widowControl w:val="0"/>
      <w:adjustRightInd w:val="0"/>
      <w:jc w:val="both"/>
    </w:pPr>
    <w:rPr>
      <w:sz w:val="24"/>
      <w:szCs w:val="24"/>
    </w:rPr>
  </w:style>
  <w:style w:type="paragraph" w:styleId="Antrinispavadinimas">
    <w:name w:val="Subtitle"/>
    <w:basedOn w:val="prastasis"/>
    <w:link w:val="AntrinispavadinimasDiagrama"/>
    <w:qFormat/>
    <w:rsid w:val="00B10156"/>
    <w:pPr>
      <w:jc w:val="center"/>
    </w:pPr>
    <w:rPr>
      <w:szCs w:val="20"/>
    </w:rPr>
  </w:style>
  <w:style w:type="character" w:customStyle="1" w:styleId="AntrinispavadinimasDiagrama">
    <w:name w:val="Antrinis pavadinimas Diagrama"/>
    <w:link w:val="Antrinispavadinimas"/>
    <w:rsid w:val="00B10156"/>
    <w:rPr>
      <w:sz w:val="24"/>
      <w:lang w:eastAsia="en-US"/>
    </w:rPr>
  </w:style>
  <w:style w:type="paragraph" w:customStyle="1" w:styleId="CharCharCharDiagramaDiagramaCharCharCharCharCharChar">
    <w:name w:val="Char Char Char Diagrama Diagrama Char Char Char Char Char Char"/>
    <w:basedOn w:val="prastasis"/>
    <w:rsid w:val="00B10156"/>
    <w:pPr>
      <w:spacing w:after="160" w:line="240" w:lineRule="exact"/>
    </w:pPr>
    <w:rPr>
      <w:rFonts w:ascii="Tahoma" w:hAnsi="Tahoma"/>
      <w:sz w:val="20"/>
      <w:szCs w:val="20"/>
      <w:lang w:val="en-US"/>
    </w:rPr>
  </w:style>
  <w:style w:type="character" w:customStyle="1" w:styleId="DiagramaDiagrama7">
    <w:name w:val="Diagrama Diagrama7"/>
    <w:locked/>
    <w:rsid w:val="00B10156"/>
    <w:rPr>
      <w:rFonts w:ascii="Courier New" w:hAnsi="Courier New" w:cs="Courier New"/>
      <w:sz w:val="20"/>
      <w:szCs w:val="20"/>
      <w:lang w:val="x-none" w:eastAsia="lt-LT"/>
    </w:rPr>
  </w:style>
  <w:style w:type="paragraph" w:styleId="Pagrindinistekstas2">
    <w:name w:val="Body Text 2"/>
    <w:basedOn w:val="prastasis"/>
    <w:link w:val="Pagrindinistekstas2Diagrama"/>
    <w:rsid w:val="00B10156"/>
    <w:pPr>
      <w:spacing w:after="120" w:line="480" w:lineRule="auto"/>
    </w:pPr>
    <w:rPr>
      <w:lang w:eastAsia="lt-LT"/>
    </w:rPr>
  </w:style>
  <w:style w:type="character" w:customStyle="1" w:styleId="Pagrindinistekstas2Diagrama">
    <w:name w:val="Pagrindinis tekstas 2 Diagrama"/>
    <w:link w:val="Pagrindinistekstas2"/>
    <w:rsid w:val="00B10156"/>
    <w:rPr>
      <w:sz w:val="24"/>
      <w:szCs w:val="24"/>
    </w:rPr>
  </w:style>
  <w:style w:type="character" w:customStyle="1" w:styleId="DiagramaDiagrama">
    <w:name w:val="Diagrama Diagrama"/>
    <w:rsid w:val="00B10156"/>
    <w:rPr>
      <w:rFonts w:ascii="Courier New" w:hAnsi="Courier New" w:cs="Courier New"/>
      <w:lang w:val="lt-LT" w:eastAsia="lt-LT" w:bidi="ar-SA"/>
    </w:rPr>
  </w:style>
  <w:style w:type="paragraph" w:customStyle="1" w:styleId="DiagramaDiagrama1CharCharDiagramaDiagramaCharCharCharCharCharCharCharCharChar1CharCharChar">
    <w:name w:val="Diagrama Diagrama1 Char Char Diagrama Diagrama Char Char Char Char Char Char Char Char Char1 Char Char Char"/>
    <w:basedOn w:val="prastasis"/>
    <w:rsid w:val="00B10156"/>
    <w:pPr>
      <w:spacing w:after="160" w:line="240" w:lineRule="exact"/>
    </w:pPr>
    <w:rPr>
      <w:rFonts w:ascii="Tahoma" w:hAnsi="Tahoma"/>
      <w:sz w:val="20"/>
      <w:szCs w:val="20"/>
      <w:lang w:val="en-US"/>
    </w:rPr>
  </w:style>
  <w:style w:type="paragraph" w:customStyle="1" w:styleId="DiagramaDiagrama2CharCharDiagramaDiagrama">
    <w:name w:val="Diagrama Diagrama2 Char Char Diagrama Diagrama"/>
    <w:basedOn w:val="prastasis"/>
    <w:rsid w:val="00B10156"/>
    <w:pPr>
      <w:spacing w:after="160" w:line="240" w:lineRule="exact"/>
    </w:pPr>
    <w:rPr>
      <w:rFonts w:ascii="Tahoma" w:hAnsi="Tahoma"/>
      <w:sz w:val="20"/>
      <w:szCs w:val="20"/>
      <w:lang w:val="en-US"/>
    </w:rPr>
  </w:style>
  <w:style w:type="character" w:customStyle="1" w:styleId="apple-converted-space">
    <w:name w:val="apple-converted-space"/>
    <w:rsid w:val="00B10156"/>
  </w:style>
  <w:style w:type="paragraph" w:customStyle="1" w:styleId="CharChar2DiagramaDiagrama">
    <w:name w:val="Char Char2 Diagrama Diagrama"/>
    <w:basedOn w:val="prastasis"/>
    <w:rsid w:val="00B10156"/>
    <w:pPr>
      <w:spacing w:after="160" w:line="240" w:lineRule="exact"/>
    </w:pPr>
    <w:rPr>
      <w:rFonts w:ascii="Tahoma" w:hAnsi="Tahoma"/>
      <w:sz w:val="20"/>
      <w:szCs w:val="20"/>
      <w:lang w:val="en-US"/>
    </w:rPr>
  </w:style>
  <w:style w:type="numbering" w:customStyle="1" w:styleId="Sraonra1">
    <w:name w:val="Sąrašo nėra1"/>
    <w:next w:val="Sraonra"/>
    <w:semiHidden/>
    <w:rsid w:val="00B10156"/>
  </w:style>
  <w:style w:type="character" w:styleId="Hipersaitas">
    <w:name w:val="Hyperlink"/>
    <w:uiPriority w:val="99"/>
    <w:unhideWhenUsed/>
    <w:rsid w:val="00B10156"/>
    <w:rPr>
      <w:color w:val="0000FF"/>
      <w:u w:val="single"/>
    </w:rPr>
  </w:style>
  <w:style w:type="paragraph" w:styleId="Betarp">
    <w:name w:val="No Spacing"/>
    <w:uiPriority w:val="1"/>
    <w:qFormat/>
    <w:rsid w:val="00B10156"/>
    <w:rPr>
      <w:rFonts w:ascii="Calibri" w:eastAsia="Calibri" w:hAnsi="Calibri"/>
      <w:sz w:val="22"/>
      <w:szCs w:val="22"/>
      <w:lang w:eastAsia="en-US"/>
    </w:rPr>
  </w:style>
  <w:style w:type="paragraph" w:styleId="Sraopastraipa">
    <w:name w:val="List Paragraph"/>
    <w:basedOn w:val="prastasis"/>
    <w:uiPriority w:val="34"/>
    <w:qFormat/>
    <w:rsid w:val="00B10156"/>
    <w:pPr>
      <w:ind w:left="720"/>
      <w:contextualSpacing/>
    </w:pPr>
    <w:rPr>
      <w:lang w:eastAsia="lt-LT"/>
    </w:rPr>
  </w:style>
  <w:style w:type="paragraph" w:customStyle="1" w:styleId="Pagrindinistekstas31">
    <w:name w:val="Pagrindinis tekstas 31"/>
    <w:basedOn w:val="prastasis"/>
    <w:rsid w:val="00B10156"/>
    <w:pPr>
      <w:suppressAutoHyphens/>
      <w:overflowPunct w:val="0"/>
      <w:autoSpaceDE w:val="0"/>
      <w:spacing w:line="360" w:lineRule="auto"/>
      <w:jc w:val="both"/>
      <w:textAlignment w:val="baseline"/>
    </w:pPr>
    <w:rPr>
      <w:szCs w:val="20"/>
      <w:lang w:eastAsia="zh-CN"/>
    </w:rPr>
  </w:style>
  <w:style w:type="paragraph" w:customStyle="1" w:styleId="DecimalAligned">
    <w:name w:val="Decimal Aligned"/>
    <w:basedOn w:val="prastasis"/>
    <w:uiPriority w:val="40"/>
    <w:qFormat/>
    <w:rsid w:val="009132A3"/>
    <w:pPr>
      <w:tabs>
        <w:tab w:val="decimal" w:pos="360"/>
      </w:tabs>
      <w:spacing w:after="200" w:line="276" w:lineRule="auto"/>
    </w:pPr>
    <w:rPr>
      <w:rFonts w:ascii="Calibri" w:hAnsi="Calibri"/>
      <w:sz w:val="22"/>
      <w:szCs w:val="22"/>
      <w:lang w:eastAsia="lt-LT"/>
    </w:rPr>
  </w:style>
  <w:style w:type="character" w:styleId="Nerykuspabraukimas">
    <w:name w:val="Subtle Emphasis"/>
    <w:uiPriority w:val="19"/>
    <w:qFormat/>
    <w:rsid w:val="009132A3"/>
    <w:rPr>
      <w:i/>
      <w:iCs/>
    </w:rPr>
  </w:style>
  <w:style w:type="table" w:styleId="viesusspalvinimas1parykinimas">
    <w:name w:val="Light Shading Accent 1"/>
    <w:basedOn w:val="prastojilentel"/>
    <w:uiPriority w:val="60"/>
    <w:rsid w:val="009132A3"/>
    <w:rPr>
      <w:rFonts w:ascii="Calibri" w:hAnsi="Calibri"/>
      <w:color w:val="2F5496"/>
      <w:sz w:val="22"/>
      <w:szCs w:val="22"/>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vidutinisspalvinimas5parykinimas">
    <w:name w:val="Medium Shading 2 Accent 5"/>
    <w:basedOn w:val="prastojilentel"/>
    <w:uiPriority w:val="64"/>
    <w:rsid w:val="009132A3"/>
    <w:rPr>
      <w:rFonts w:ascii="Calibri" w:hAnsi="Calibri"/>
      <w:sz w:val="22"/>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viesussraas">
    <w:name w:val="Light List"/>
    <w:basedOn w:val="prastojilentel"/>
    <w:uiPriority w:val="61"/>
    <w:rsid w:val="00154A2D"/>
    <w:rPr>
      <w:rFonts w:ascii="Calibri" w:hAnsi="Calibri"/>
      <w:sz w:val="22"/>
      <w:szCs w:val="22"/>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Lentelstinklelis1">
    <w:name w:val="Lentelės tinklelis1"/>
    <w:basedOn w:val="prastojilentel"/>
    <w:next w:val="Lentelstinklelis"/>
    <w:uiPriority w:val="39"/>
    <w:rsid w:val="00D447B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uiPriority w:val="99"/>
    <w:semiHidden/>
    <w:unhideWhenUsed/>
    <w:rsid w:val="00C027EC"/>
    <w:rPr>
      <w:color w:val="605E5C"/>
      <w:shd w:val="clear" w:color="auto" w:fill="E1DFDD"/>
    </w:rPr>
  </w:style>
  <w:style w:type="character" w:styleId="Perirtashipersaitas">
    <w:name w:val="FollowedHyperlink"/>
    <w:uiPriority w:val="99"/>
    <w:semiHidden/>
    <w:unhideWhenUsed/>
    <w:rsid w:val="003A076C"/>
    <w:rPr>
      <w:color w:val="954F72"/>
      <w:u w:val="single"/>
    </w:rPr>
  </w:style>
  <w:style w:type="paragraph" w:customStyle="1" w:styleId="Default">
    <w:name w:val="Default"/>
    <w:rsid w:val="00531CA7"/>
    <w:pPr>
      <w:autoSpaceDE w:val="0"/>
      <w:autoSpaceDN w:val="0"/>
      <w:adjustRightInd w:val="0"/>
    </w:pPr>
    <w:rPr>
      <w:rFonts w:ascii="Calibri" w:hAnsi="Calibri" w:cs="Calibri"/>
      <w:color w:val="000000"/>
      <w:sz w:val="24"/>
      <w:szCs w:val="24"/>
    </w:rPr>
  </w:style>
  <w:style w:type="character" w:customStyle="1" w:styleId="Neapdorotaspaminjimas2">
    <w:name w:val="Neapdorotas paminėjimas2"/>
    <w:basedOn w:val="Numatytasispastraiposriftas"/>
    <w:uiPriority w:val="99"/>
    <w:semiHidden/>
    <w:unhideWhenUsed/>
    <w:rsid w:val="00E478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556">
      <w:bodyDiv w:val="1"/>
      <w:marLeft w:val="0"/>
      <w:marRight w:val="0"/>
      <w:marTop w:val="0"/>
      <w:marBottom w:val="0"/>
      <w:divBdr>
        <w:top w:val="none" w:sz="0" w:space="0" w:color="auto"/>
        <w:left w:val="none" w:sz="0" w:space="0" w:color="auto"/>
        <w:bottom w:val="none" w:sz="0" w:space="0" w:color="auto"/>
        <w:right w:val="none" w:sz="0" w:space="0" w:color="auto"/>
      </w:divBdr>
    </w:div>
    <w:div w:id="70590944">
      <w:bodyDiv w:val="1"/>
      <w:marLeft w:val="0"/>
      <w:marRight w:val="0"/>
      <w:marTop w:val="0"/>
      <w:marBottom w:val="0"/>
      <w:divBdr>
        <w:top w:val="none" w:sz="0" w:space="0" w:color="auto"/>
        <w:left w:val="none" w:sz="0" w:space="0" w:color="auto"/>
        <w:bottom w:val="none" w:sz="0" w:space="0" w:color="auto"/>
        <w:right w:val="none" w:sz="0" w:space="0" w:color="auto"/>
      </w:divBdr>
      <w:divsChild>
        <w:div w:id="1279490417">
          <w:marLeft w:val="0"/>
          <w:marRight w:val="0"/>
          <w:marTop w:val="0"/>
          <w:marBottom w:val="0"/>
          <w:divBdr>
            <w:top w:val="none" w:sz="0" w:space="0" w:color="auto"/>
            <w:left w:val="none" w:sz="0" w:space="0" w:color="auto"/>
            <w:bottom w:val="none" w:sz="0" w:space="0" w:color="auto"/>
            <w:right w:val="none" w:sz="0" w:space="0" w:color="auto"/>
          </w:divBdr>
        </w:div>
        <w:div w:id="131139548">
          <w:marLeft w:val="0"/>
          <w:marRight w:val="0"/>
          <w:marTop w:val="0"/>
          <w:marBottom w:val="0"/>
          <w:divBdr>
            <w:top w:val="none" w:sz="0" w:space="0" w:color="auto"/>
            <w:left w:val="none" w:sz="0" w:space="0" w:color="auto"/>
            <w:bottom w:val="none" w:sz="0" w:space="0" w:color="auto"/>
            <w:right w:val="none" w:sz="0" w:space="0" w:color="auto"/>
          </w:divBdr>
        </w:div>
      </w:divsChild>
    </w:div>
    <w:div w:id="119037771">
      <w:bodyDiv w:val="1"/>
      <w:marLeft w:val="0"/>
      <w:marRight w:val="0"/>
      <w:marTop w:val="0"/>
      <w:marBottom w:val="0"/>
      <w:divBdr>
        <w:top w:val="none" w:sz="0" w:space="0" w:color="auto"/>
        <w:left w:val="none" w:sz="0" w:space="0" w:color="auto"/>
        <w:bottom w:val="none" w:sz="0" w:space="0" w:color="auto"/>
        <w:right w:val="none" w:sz="0" w:space="0" w:color="auto"/>
      </w:divBdr>
    </w:div>
    <w:div w:id="135227929">
      <w:bodyDiv w:val="1"/>
      <w:marLeft w:val="0"/>
      <w:marRight w:val="0"/>
      <w:marTop w:val="0"/>
      <w:marBottom w:val="0"/>
      <w:divBdr>
        <w:top w:val="none" w:sz="0" w:space="0" w:color="auto"/>
        <w:left w:val="none" w:sz="0" w:space="0" w:color="auto"/>
        <w:bottom w:val="none" w:sz="0" w:space="0" w:color="auto"/>
        <w:right w:val="none" w:sz="0" w:space="0" w:color="auto"/>
      </w:divBdr>
      <w:divsChild>
        <w:div w:id="1445005141">
          <w:marLeft w:val="0"/>
          <w:marRight w:val="0"/>
          <w:marTop w:val="0"/>
          <w:marBottom w:val="0"/>
          <w:divBdr>
            <w:top w:val="none" w:sz="0" w:space="0" w:color="auto"/>
            <w:left w:val="none" w:sz="0" w:space="0" w:color="auto"/>
            <w:bottom w:val="none" w:sz="0" w:space="0" w:color="auto"/>
            <w:right w:val="none" w:sz="0" w:space="0" w:color="auto"/>
          </w:divBdr>
        </w:div>
        <w:div w:id="1220442024">
          <w:marLeft w:val="0"/>
          <w:marRight w:val="0"/>
          <w:marTop w:val="0"/>
          <w:marBottom w:val="0"/>
          <w:divBdr>
            <w:top w:val="none" w:sz="0" w:space="0" w:color="auto"/>
            <w:left w:val="none" w:sz="0" w:space="0" w:color="auto"/>
            <w:bottom w:val="none" w:sz="0" w:space="0" w:color="auto"/>
            <w:right w:val="none" w:sz="0" w:space="0" w:color="auto"/>
          </w:divBdr>
        </w:div>
      </w:divsChild>
    </w:div>
    <w:div w:id="295843697">
      <w:bodyDiv w:val="1"/>
      <w:marLeft w:val="0"/>
      <w:marRight w:val="0"/>
      <w:marTop w:val="0"/>
      <w:marBottom w:val="0"/>
      <w:divBdr>
        <w:top w:val="none" w:sz="0" w:space="0" w:color="auto"/>
        <w:left w:val="none" w:sz="0" w:space="0" w:color="auto"/>
        <w:bottom w:val="none" w:sz="0" w:space="0" w:color="auto"/>
        <w:right w:val="none" w:sz="0" w:space="0" w:color="auto"/>
      </w:divBdr>
    </w:div>
    <w:div w:id="361829107">
      <w:bodyDiv w:val="1"/>
      <w:marLeft w:val="0"/>
      <w:marRight w:val="0"/>
      <w:marTop w:val="0"/>
      <w:marBottom w:val="0"/>
      <w:divBdr>
        <w:top w:val="none" w:sz="0" w:space="0" w:color="auto"/>
        <w:left w:val="none" w:sz="0" w:space="0" w:color="auto"/>
        <w:bottom w:val="none" w:sz="0" w:space="0" w:color="auto"/>
        <w:right w:val="none" w:sz="0" w:space="0" w:color="auto"/>
      </w:divBdr>
      <w:divsChild>
        <w:div w:id="545726238">
          <w:marLeft w:val="0"/>
          <w:marRight w:val="0"/>
          <w:marTop w:val="0"/>
          <w:marBottom w:val="0"/>
          <w:divBdr>
            <w:top w:val="none" w:sz="0" w:space="0" w:color="auto"/>
            <w:left w:val="none" w:sz="0" w:space="0" w:color="auto"/>
            <w:bottom w:val="none" w:sz="0" w:space="0" w:color="auto"/>
            <w:right w:val="none" w:sz="0" w:space="0" w:color="auto"/>
          </w:divBdr>
        </w:div>
        <w:div w:id="760679370">
          <w:marLeft w:val="0"/>
          <w:marRight w:val="0"/>
          <w:marTop w:val="0"/>
          <w:marBottom w:val="0"/>
          <w:divBdr>
            <w:top w:val="none" w:sz="0" w:space="0" w:color="auto"/>
            <w:left w:val="none" w:sz="0" w:space="0" w:color="auto"/>
            <w:bottom w:val="none" w:sz="0" w:space="0" w:color="auto"/>
            <w:right w:val="none" w:sz="0" w:space="0" w:color="auto"/>
          </w:divBdr>
        </w:div>
        <w:div w:id="1441028066">
          <w:marLeft w:val="0"/>
          <w:marRight w:val="0"/>
          <w:marTop w:val="0"/>
          <w:marBottom w:val="0"/>
          <w:divBdr>
            <w:top w:val="none" w:sz="0" w:space="0" w:color="auto"/>
            <w:left w:val="none" w:sz="0" w:space="0" w:color="auto"/>
            <w:bottom w:val="none" w:sz="0" w:space="0" w:color="auto"/>
            <w:right w:val="none" w:sz="0" w:space="0" w:color="auto"/>
          </w:divBdr>
        </w:div>
        <w:div w:id="1526557981">
          <w:marLeft w:val="0"/>
          <w:marRight w:val="0"/>
          <w:marTop w:val="0"/>
          <w:marBottom w:val="0"/>
          <w:divBdr>
            <w:top w:val="none" w:sz="0" w:space="0" w:color="auto"/>
            <w:left w:val="none" w:sz="0" w:space="0" w:color="auto"/>
            <w:bottom w:val="none" w:sz="0" w:space="0" w:color="auto"/>
            <w:right w:val="none" w:sz="0" w:space="0" w:color="auto"/>
          </w:divBdr>
        </w:div>
      </w:divsChild>
    </w:div>
    <w:div w:id="377974799">
      <w:bodyDiv w:val="1"/>
      <w:marLeft w:val="0"/>
      <w:marRight w:val="0"/>
      <w:marTop w:val="0"/>
      <w:marBottom w:val="0"/>
      <w:divBdr>
        <w:top w:val="none" w:sz="0" w:space="0" w:color="auto"/>
        <w:left w:val="none" w:sz="0" w:space="0" w:color="auto"/>
        <w:bottom w:val="none" w:sz="0" w:space="0" w:color="auto"/>
        <w:right w:val="none" w:sz="0" w:space="0" w:color="auto"/>
      </w:divBdr>
    </w:div>
    <w:div w:id="398360182">
      <w:bodyDiv w:val="1"/>
      <w:marLeft w:val="0"/>
      <w:marRight w:val="0"/>
      <w:marTop w:val="0"/>
      <w:marBottom w:val="0"/>
      <w:divBdr>
        <w:top w:val="none" w:sz="0" w:space="0" w:color="auto"/>
        <w:left w:val="none" w:sz="0" w:space="0" w:color="auto"/>
        <w:bottom w:val="none" w:sz="0" w:space="0" w:color="auto"/>
        <w:right w:val="none" w:sz="0" w:space="0" w:color="auto"/>
      </w:divBdr>
    </w:div>
    <w:div w:id="404107403">
      <w:bodyDiv w:val="1"/>
      <w:marLeft w:val="0"/>
      <w:marRight w:val="0"/>
      <w:marTop w:val="0"/>
      <w:marBottom w:val="0"/>
      <w:divBdr>
        <w:top w:val="none" w:sz="0" w:space="0" w:color="auto"/>
        <w:left w:val="none" w:sz="0" w:space="0" w:color="auto"/>
        <w:bottom w:val="none" w:sz="0" w:space="0" w:color="auto"/>
        <w:right w:val="none" w:sz="0" w:space="0" w:color="auto"/>
      </w:divBdr>
    </w:div>
    <w:div w:id="485391039">
      <w:bodyDiv w:val="1"/>
      <w:marLeft w:val="0"/>
      <w:marRight w:val="0"/>
      <w:marTop w:val="0"/>
      <w:marBottom w:val="0"/>
      <w:divBdr>
        <w:top w:val="none" w:sz="0" w:space="0" w:color="auto"/>
        <w:left w:val="none" w:sz="0" w:space="0" w:color="auto"/>
        <w:bottom w:val="none" w:sz="0" w:space="0" w:color="auto"/>
        <w:right w:val="none" w:sz="0" w:space="0" w:color="auto"/>
      </w:divBdr>
    </w:div>
    <w:div w:id="501548583">
      <w:bodyDiv w:val="1"/>
      <w:marLeft w:val="0"/>
      <w:marRight w:val="0"/>
      <w:marTop w:val="0"/>
      <w:marBottom w:val="0"/>
      <w:divBdr>
        <w:top w:val="none" w:sz="0" w:space="0" w:color="auto"/>
        <w:left w:val="none" w:sz="0" w:space="0" w:color="auto"/>
        <w:bottom w:val="none" w:sz="0" w:space="0" w:color="auto"/>
        <w:right w:val="none" w:sz="0" w:space="0" w:color="auto"/>
      </w:divBdr>
    </w:div>
    <w:div w:id="527714959">
      <w:bodyDiv w:val="1"/>
      <w:marLeft w:val="0"/>
      <w:marRight w:val="0"/>
      <w:marTop w:val="0"/>
      <w:marBottom w:val="0"/>
      <w:divBdr>
        <w:top w:val="none" w:sz="0" w:space="0" w:color="auto"/>
        <w:left w:val="none" w:sz="0" w:space="0" w:color="auto"/>
        <w:bottom w:val="none" w:sz="0" w:space="0" w:color="auto"/>
        <w:right w:val="none" w:sz="0" w:space="0" w:color="auto"/>
      </w:divBdr>
    </w:div>
    <w:div w:id="569582486">
      <w:bodyDiv w:val="1"/>
      <w:marLeft w:val="0"/>
      <w:marRight w:val="0"/>
      <w:marTop w:val="0"/>
      <w:marBottom w:val="0"/>
      <w:divBdr>
        <w:top w:val="none" w:sz="0" w:space="0" w:color="auto"/>
        <w:left w:val="none" w:sz="0" w:space="0" w:color="auto"/>
        <w:bottom w:val="none" w:sz="0" w:space="0" w:color="auto"/>
        <w:right w:val="none" w:sz="0" w:space="0" w:color="auto"/>
      </w:divBdr>
    </w:div>
    <w:div w:id="660931978">
      <w:bodyDiv w:val="1"/>
      <w:marLeft w:val="0"/>
      <w:marRight w:val="0"/>
      <w:marTop w:val="0"/>
      <w:marBottom w:val="0"/>
      <w:divBdr>
        <w:top w:val="none" w:sz="0" w:space="0" w:color="auto"/>
        <w:left w:val="none" w:sz="0" w:space="0" w:color="auto"/>
        <w:bottom w:val="none" w:sz="0" w:space="0" w:color="auto"/>
        <w:right w:val="none" w:sz="0" w:space="0" w:color="auto"/>
      </w:divBdr>
    </w:div>
    <w:div w:id="697434706">
      <w:bodyDiv w:val="1"/>
      <w:marLeft w:val="0"/>
      <w:marRight w:val="0"/>
      <w:marTop w:val="0"/>
      <w:marBottom w:val="0"/>
      <w:divBdr>
        <w:top w:val="none" w:sz="0" w:space="0" w:color="auto"/>
        <w:left w:val="none" w:sz="0" w:space="0" w:color="auto"/>
        <w:bottom w:val="none" w:sz="0" w:space="0" w:color="auto"/>
        <w:right w:val="none" w:sz="0" w:space="0" w:color="auto"/>
      </w:divBdr>
    </w:div>
    <w:div w:id="885871190">
      <w:bodyDiv w:val="1"/>
      <w:marLeft w:val="0"/>
      <w:marRight w:val="0"/>
      <w:marTop w:val="0"/>
      <w:marBottom w:val="0"/>
      <w:divBdr>
        <w:top w:val="none" w:sz="0" w:space="0" w:color="auto"/>
        <w:left w:val="none" w:sz="0" w:space="0" w:color="auto"/>
        <w:bottom w:val="none" w:sz="0" w:space="0" w:color="auto"/>
        <w:right w:val="none" w:sz="0" w:space="0" w:color="auto"/>
      </w:divBdr>
    </w:div>
    <w:div w:id="888150325">
      <w:bodyDiv w:val="1"/>
      <w:marLeft w:val="0"/>
      <w:marRight w:val="0"/>
      <w:marTop w:val="0"/>
      <w:marBottom w:val="0"/>
      <w:divBdr>
        <w:top w:val="none" w:sz="0" w:space="0" w:color="auto"/>
        <w:left w:val="none" w:sz="0" w:space="0" w:color="auto"/>
        <w:bottom w:val="none" w:sz="0" w:space="0" w:color="auto"/>
        <w:right w:val="none" w:sz="0" w:space="0" w:color="auto"/>
      </w:divBdr>
    </w:div>
    <w:div w:id="895354774">
      <w:bodyDiv w:val="1"/>
      <w:marLeft w:val="0"/>
      <w:marRight w:val="0"/>
      <w:marTop w:val="0"/>
      <w:marBottom w:val="0"/>
      <w:divBdr>
        <w:top w:val="none" w:sz="0" w:space="0" w:color="auto"/>
        <w:left w:val="none" w:sz="0" w:space="0" w:color="auto"/>
        <w:bottom w:val="none" w:sz="0" w:space="0" w:color="auto"/>
        <w:right w:val="none" w:sz="0" w:space="0" w:color="auto"/>
      </w:divBdr>
    </w:div>
    <w:div w:id="899755541">
      <w:bodyDiv w:val="1"/>
      <w:marLeft w:val="0"/>
      <w:marRight w:val="0"/>
      <w:marTop w:val="0"/>
      <w:marBottom w:val="0"/>
      <w:divBdr>
        <w:top w:val="none" w:sz="0" w:space="0" w:color="auto"/>
        <w:left w:val="none" w:sz="0" w:space="0" w:color="auto"/>
        <w:bottom w:val="none" w:sz="0" w:space="0" w:color="auto"/>
        <w:right w:val="none" w:sz="0" w:space="0" w:color="auto"/>
      </w:divBdr>
      <w:divsChild>
        <w:div w:id="1030648821">
          <w:marLeft w:val="0"/>
          <w:marRight w:val="0"/>
          <w:marTop w:val="0"/>
          <w:marBottom w:val="0"/>
          <w:divBdr>
            <w:top w:val="none" w:sz="0" w:space="0" w:color="auto"/>
            <w:left w:val="none" w:sz="0" w:space="0" w:color="auto"/>
            <w:bottom w:val="none" w:sz="0" w:space="0" w:color="auto"/>
            <w:right w:val="none" w:sz="0" w:space="0" w:color="auto"/>
          </w:divBdr>
        </w:div>
      </w:divsChild>
    </w:div>
    <w:div w:id="925698283">
      <w:bodyDiv w:val="1"/>
      <w:marLeft w:val="0"/>
      <w:marRight w:val="0"/>
      <w:marTop w:val="0"/>
      <w:marBottom w:val="0"/>
      <w:divBdr>
        <w:top w:val="none" w:sz="0" w:space="0" w:color="auto"/>
        <w:left w:val="none" w:sz="0" w:space="0" w:color="auto"/>
        <w:bottom w:val="none" w:sz="0" w:space="0" w:color="auto"/>
        <w:right w:val="none" w:sz="0" w:space="0" w:color="auto"/>
      </w:divBdr>
    </w:div>
    <w:div w:id="965358080">
      <w:bodyDiv w:val="1"/>
      <w:marLeft w:val="0"/>
      <w:marRight w:val="0"/>
      <w:marTop w:val="0"/>
      <w:marBottom w:val="0"/>
      <w:divBdr>
        <w:top w:val="none" w:sz="0" w:space="0" w:color="auto"/>
        <w:left w:val="none" w:sz="0" w:space="0" w:color="auto"/>
        <w:bottom w:val="none" w:sz="0" w:space="0" w:color="auto"/>
        <w:right w:val="none" w:sz="0" w:space="0" w:color="auto"/>
      </w:divBdr>
    </w:div>
    <w:div w:id="1006054598">
      <w:bodyDiv w:val="1"/>
      <w:marLeft w:val="0"/>
      <w:marRight w:val="0"/>
      <w:marTop w:val="0"/>
      <w:marBottom w:val="0"/>
      <w:divBdr>
        <w:top w:val="none" w:sz="0" w:space="0" w:color="auto"/>
        <w:left w:val="none" w:sz="0" w:space="0" w:color="auto"/>
        <w:bottom w:val="none" w:sz="0" w:space="0" w:color="auto"/>
        <w:right w:val="none" w:sz="0" w:space="0" w:color="auto"/>
      </w:divBdr>
    </w:div>
    <w:div w:id="1064790680">
      <w:bodyDiv w:val="1"/>
      <w:marLeft w:val="0"/>
      <w:marRight w:val="0"/>
      <w:marTop w:val="0"/>
      <w:marBottom w:val="0"/>
      <w:divBdr>
        <w:top w:val="none" w:sz="0" w:space="0" w:color="auto"/>
        <w:left w:val="none" w:sz="0" w:space="0" w:color="auto"/>
        <w:bottom w:val="none" w:sz="0" w:space="0" w:color="auto"/>
        <w:right w:val="none" w:sz="0" w:space="0" w:color="auto"/>
      </w:divBdr>
    </w:div>
    <w:div w:id="1177187752">
      <w:bodyDiv w:val="1"/>
      <w:marLeft w:val="0"/>
      <w:marRight w:val="0"/>
      <w:marTop w:val="0"/>
      <w:marBottom w:val="0"/>
      <w:divBdr>
        <w:top w:val="none" w:sz="0" w:space="0" w:color="auto"/>
        <w:left w:val="none" w:sz="0" w:space="0" w:color="auto"/>
        <w:bottom w:val="none" w:sz="0" w:space="0" w:color="auto"/>
        <w:right w:val="none" w:sz="0" w:space="0" w:color="auto"/>
      </w:divBdr>
    </w:div>
    <w:div w:id="1217550756">
      <w:bodyDiv w:val="1"/>
      <w:marLeft w:val="0"/>
      <w:marRight w:val="0"/>
      <w:marTop w:val="0"/>
      <w:marBottom w:val="0"/>
      <w:divBdr>
        <w:top w:val="none" w:sz="0" w:space="0" w:color="auto"/>
        <w:left w:val="none" w:sz="0" w:space="0" w:color="auto"/>
        <w:bottom w:val="none" w:sz="0" w:space="0" w:color="auto"/>
        <w:right w:val="none" w:sz="0" w:space="0" w:color="auto"/>
      </w:divBdr>
    </w:div>
    <w:div w:id="1231185964">
      <w:bodyDiv w:val="1"/>
      <w:marLeft w:val="0"/>
      <w:marRight w:val="0"/>
      <w:marTop w:val="0"/>
      <w:marBottom w:val="0"/>
      <w:divBdr>
        <w:top w:val="none" w:sz="0" w:space="0" w:color="auto"/>
        <w:left w:val="none" w:sz="0" w:space="0" w:color="auto"/>
        <w:bottom w:val="none" w:sz="0" w:space="0" w:color="auto"/>
        <w:right w:val="none" w:sz="0" w:space="0" w:color="auto"/>
      </w:divBdr>
    </w:div>
    <w:div w:id="1340422354">
      <w:bodyDiv w:val="1"/>
      <w:marLeft w:val="0"/>
      <w:marRight w:val="0"/>
      <w:marTop w:val="0"/>
      <w:marBottom w:val="0"/>
      <w:divBdr>
        <w:top w:val="none" w:sz="0" w:space="0" w:color="auto"/>
        <w:left w:val="none" w:sz="0" w:space="0" w:color="auto"/>
        <w:bottom w:val="none" w:sz="0" w:space="0" w:color="auto"/>
        <w:right w:val="none" w:sz="0" w:space="0" w:color="auto"/>
      </w:divBdr>
    </w:div>
    <w:div w:id="1394113794">
      <w:bodyDiv w:val="1"/>
      <w:marLeft w:val="0"/>
      <w:marRight w:val="0"/>
      <w:marTop w:val="0"/>
      <w:marBottom w:val="0"/>
      <w:divBdr>
        <w:top w:val="none" w:sz="0" w:space="0" w:color="auto"/>
        <w:left w:val="none" w:sz="0" w:space="0" w:color="auto"/>
        <w:bottom w:val="none" w:sz="0" w:space="0" w:color="auto"/>
        <w:right w:val="none" w:sz="0" w:space="0" w:color="auto"/>
      </w:divBdr>
    </w:div>
    <w:div w:id="1523786803">
      <w:bodyDiv w:val="1"/>
      <w:marLeft w:val="0"/>
      <w:marRight w:val="0"/>
      <w:marTop w:val="0"/>
      <w:marBottom w:val="0"/>
      <w:divBdr>
        <w:top w:val="none" w:sz="0" w:space="0" w:color="auto"/>
        <w:left w:val="none" w:sz="0" w:space="0" w:color="auto"/>
        <w:bottom w:val="none" w:sz="0" w:space="0" w:color="auto"/>
        <w:right w:val="none" w:sz="0" w:space="0" w:color="auto"/>
      </w:divBdr>
    </w:div>
    <w:div w:id="1528981100">
      <w:bodyDiv w:val="1"/>
      <w:marLeft w:val="0"/>
      <w:marRight w:val="0"/>
      <w:marTop w:val="0"/>
      <w:marBottom w:val="0"/>
      <w:divBdr>
        <w:top w:val="none" w:sz="0" w:space="0" w:color="auto"/>
        <w:left w:val="none" w:sz="0" w:space="0" w:color="auto"/>
        <w:bottom w:val="none" w:sz="0" w:space="0" w:color="auto"/>
        <w:right w:val="none" w:sz="0" w:space="0" w:color="auto"/>
      </w:divBdr>
    </w:div>
    <w:div w:id="1852528356">
      <w:bodyDiv w:val="1"/>
      <w:marLeft w:val="0"/>
      <w:marRight w:val="0"/>
      <w:marTop w:val="0"/>
      <w:marBottom w:val="0"/>
      <w:divBdr>
        <w:top w:val="none" w:sz="0" w:space="0" w:color="auto"/>
        <w:left w:val="none" w:sz="0" w:space="0" w:color="auto"/>
        <w:bottom w:val="none" w:sz="0" w:space="0" w:color="auto"/>
        <w:right w:val="none" w:sz="0" w:space="0" w:color="auto"/>
      </w:divBdr>
    </w:div>
    <w:div w:id="1944801322">
      <w:bodyDiv w:val="1"/>
      <w:marLeft w:val="0"/>
      <w:marRight w:val="0"/>
      <w:marTop w:val="0"/>
      <w:marBottom w:val="0"/>
      <w:divBdr>
        <w:top w:val="none" w:sz="0" w:space="0" w:color="auto"/>
        <w:left w:val="none" w:sz="0" w:space="0" w:color="auto"/>
        <w:bottom w:val="none" w:sz="0" w:space="0" w:color="auto"/>
        <w:right w:val="none" w:sz="0" w:space="0" w:color="auto"/>
      </w:divBdr>
    </w:div>
    <w:div w:id="1951474187">
      <w:bodyDiv w:val="1"/>
      <w:marLeft w:val="0"/>
      <w:marRight w:val="0"/>
      <w:marTop w:val="0"/>
      <w:marBottom w:val="0"/>
      <w:divBdr>
        <w:top w:val="none" w:sz="0" w:space="0" w:color="auto"/>
        <w:left w:val="none" w:sz="0" w:space="0" w:color="auto"/>
        <w:bottom w:val="none" w:sz="0" w:space="0" w:color="auto"/>
        <w:right w:val="none" w:sz="0" w:space="0" w:color="auto"/>
      </w:divBdr>
    </w:div>
    <w:div w:id="1970625845">
      <w:bodyDiv w:val="1"/>
      <w:marLeft w:val="0"/>
      <w:marRight w:val="0"/>
      <w:marTop w:val="0"/>
      <w:marBottom w:val="0"/>
      <w:divBdr>
        <w:top w:val="none" w:sz="0" w:space="0" w:color="auto"/>
        <w:left w:val="none" w:sz="0" w:space="0" w:color="auto"/>
        <w:bottom w:val="none" w:sz="0" w:space="0" w:color="auto"/>
        <w:right w:val="none" w:sz="0" w:space="0" w:color="auto"/>
      </w:divBdr>
    </w:div>
    <w:div w:id="2053965668">
      <w:bodyDiv w:val="1"/>
      <w:marLeft w:val="0"/>
      <w:marRight w:val="0"/>
      <w:marTop w:val="0"/>
      <w:marBottom w:val="0"/>
      <w:divBdr>
        <w:top w:val="none" w:sz="0" w:space="0" w:color="auto"/>
        <w:left w:val="none" w:sz="0" w:space="0" w:color="auto"/>
        <w:bottom w:val="none" w:sz="0" w:space="0" w:color="auto"/>
        <w:right w:val="none" w:sz="0" w:space="0" w:color="auto"/>
      </w:divBdr>
    </w:div>
    <w:div w:id="2102675039">
      <w:bodyDiv w:val="1"/>
      <w:marLeft w:val="0"/>
      <w:marRight w:val="0"/>
      <w:marTop w:val="0"/>
      <w:marBottom w:val="0"/>
      <w:divBdr>
        <w:top w:val="none" w:sz="0" w:space="0" w:color="auto"/>
        <w:left w:val="none" w:sz="0" w:space="0" w:color="auto"/>
        <w:bottom w:val="none" w:sz="0" w:space="0" w:color="auto"/>
        <w:right w:val="none" w:sz="0" w:space="0" w:color="auto"/>
      </w:divBdr>
    </w:div>
    <w:div w:id="2122337088">
      <w:bodyDiv w:val="1"/>
      <w:marLeft w:val="0"/>
      <w:marRight w:val="0"/>
      <w:marTop w:val="0"/>
      <w:marBottom w:val="0"/>
      <w:divBdr>
        <w:top w:val="none" w:sz="0" w:space="0" w:color="auto"/>
        <w:left w:val="none" w:sz="0" w:space="0" w:color="auto"/>
        <w:bottom w:val="none" w:sz="0" w:space="0" w:color="auto"/>
        <w:right w:val="none" w:sz="0" w:space="0" w:color="auto"/>
      </w:divBdr>
    </w:div>
    <w:div w:id="214080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Excel_Worksheet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lt-LT" sz="1200"/>
              <a:t>Demografinės</a:t>
            </a:r>
            <a:r>
              <a:rPr lang="lt-LT" sz="1200" baseline="0"/>
              <a:t> senatvės koeficientas šalyje ir Plungės r.  sav.</a:t>
            </a:r>
            <a:endParaRPr lang="lt-LT" sz="1200"/>
          </a:p>
        </c:rich>
      </c:tx>
      <c:layout>
        <c:manualLayout>
          <c:xMode val="edge"/>
          <c:yMode val="edge"/>
          <c:x val="0.20346348054076008"/>
          <c:y val="7.5648822677968325E-2"/>
        </c:manualLayout>
      </c:layout>
      <c:overlay val="0"/>
      <c:spPr>
        <a:noFill/>
        <a:ln>
          <a:noFill/>
        </a:ln>
        <a:effectLst/>
      </c:spPr>
    </c:title>
    <c:autoTitleDeleted val="0"/>
    <c:plotArea>
      <c:layout>
        <c:manualLayout>
          <c:layoutTarget val="inner"/>
          <c:xMode val="edge"/>
          <c:yMode val="edge"/>
          <c:x val="5.9614960300602315E-2"/>
          <c:y val="0.19760696294074104"/>
          <c:w val="0.91529093681357587"/>
          <c:h val="0.6409215739924401"/>
        </c:manualLayout>
      </c:layout>
      <c:lineChart>
        <c:grouping val="standard"/>
        <c:varyColors val="0"/>
        <c:ser>
          <c:idx val="0"/>
          <c:order val="0"/>
          <c:tx>
            <c:strRef>
              <c:f>Lapas1!$C$29</c:f>
              <c:strCache>
                <c:ptCount val="1"/>
                <c:pt idx="0">
                  <c:v>Lietuvos Respublika</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solidFill>
                    <a:latin typeface="+mn-lt"/>
                    <a:ea typeface="+mn-ea"/>
                    <a:cs typeface="+mn-cs"/>
                  </a:defRPr>
                </a:pPr>
                <a:endParaRPr lang="lt-LT"/>
              </a:p>
            </c:txPr>
            <c:dLblPos val="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Lapas1!$B$33:$B$37</c:f>
              <c:numCache>
                <c:formatCode>General</c:formatCode>
                <c:ptCount val="5"/>
                <c:pt idx="0">
                  <c:v>2018</c:v>
                </c:pt>
                <c:pt idx="1">
                  <c:v>2019</c:v>
                </c:pt>
                <c:pt idx="2">
                  <c:v>2020</c:v>
                </c:pt>
                <c:pt idx="3">
                  <c:v>2021</c:v>
                </c:pt>
                <c:pt idx="4">
                  <c:v>2022</c:v>
                </c:pt>
              </c:numCache>
            </c:numRef>
          </c:cat>
          <c:val>
            <c:numRef>
              <c:f>Lapas1!$C$33:$C$37</c:f>
              <c:numCache>
                <c:formatCode>General</c:formatCode>
                <c:ptCount val="5"/>
                <c:pt idx="0">
                  <c:v>131</c:v>
                </c:pt>
                <c:pt idx="1">
                  <c:v>131</c:v>
                </c:pt>
                <c:pt idx="2">
                  <c:v>132</c:v>
                </c:pt>
                <c:pt idx="3">
                  <c:v>132</c:v>
                </c:pt>
                <c:pt idx="4">
                  <c:v>134</c:v>
                </c:pt>
              </c:numCache>
            </c:numRef>
          </c:val>
          <c:smooth val="0"/>
          <c:extLst xmlns:c16r2="http://schemas.microsoft.com/office/drawing/2015/06/chart">
            <c:ext xmlns:c16="http://schemas.microsoft.com/office/drawing/2014/chart" uri="{C3380CC4-5D6E-409C-BE32-E72D297353CC}">
              <c16:uniqueId val="{00000002-15B0-4697-ADE2-07141CB14195}"/>
            </c:ext>
          </c:extLst>
        </c:ser>
        <c:ser>
          <c:idx val="1"/>
          <c:order val="1"/>
          <c:tx>
            <c:strRef>
              <c:f>Lapas1!$D$29</c:f>
              <c:strCache>
                <c:ptCount val="1"/>
                <c:pt idx="0">
                  <c:v>Plungės r. sav. </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mn-lt"/>
                    <a:ea typeface="+mn-ea"/>
                    <a:cs typeface="+mn-cs"/>
                  </a:defRPr>
                </a:pPr>
                <a:endParaRPr lang="lt-LT"/>
              </a:p>
            </c:txPr>
            <c:dLblPos val="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Lapas1!$B$33:$B$37</c:f>
              <c:numCache>
                <c:formatCode>General</c:formatCode>
                <c:ptCount val="5"/>
                <c:pt idx="0">
                  <c:v>2018</c:v>
                </c:pt>
                <c:pt idx="1">
                  <c:v>2019</c:v>
                </c:pt>
                <c:pt idx="2">
                  <c:v>2020</c:v>
                </c:pt>
                <c:pt idx="3">
                  <c:v>2021</c:v>
                </c:pt>
                <c:pt idx="4">
                  <c:v>2022</c:v>
                </c:pt>
              </c:numCache>
            </c:numRef>
          </c:cat>
          <c:val>
            <c:numRef>
              <c:f>Lapas1!$D$33:$D$37</c:f>
              <c:numCache>
                <c:formatCode>General</c:formatCode>
                <c:ptCount val="5"/>
                <c:pt idx="0">
                  <c:v>129</c:v>
                </c:pt>
                <c:pt idx="1">
                  <c:v>130</c:v>
                </c:pt>
                <c:pt idx="2">
                  <c:v>132</c:v>
                </c:pt>
                <c:pt idx="3">
                  <c:v>134</c:v>
                </c:pt>
                <c:pt idx="4">
                  <c:v>138</c:v>
                </c:pt>
              </c:numCache>
            </c:numRef>
          </c:val>
          <c:smooth val="0"/>
          <c:extLst xmlns:c16r2="http://schemas.microsoft.com/office/drawing/2015/06/chart">
            <c:ext xmlns:c16="http://schemas.microsoft.com/office/drawing/2014/chart" uri="{C3380CC4-5D6E-409C-BE32-E72D297353CC}">
              <c16:uniqueId val="{00000006-15B0-4697-ADE2-07141CB14195}"/>
            </c:ext>
          </c:extLst>
        </c:ser>
        <c:dLbls>
          <c:dLblPos val="r"/>
          <c:showLegendKey val="0"/>
          <c:showVal val="1"/>
          <c:showCatName val="0"/>
          <c:showSerName val="0"/>
          <c:showPercent val="0"/>
          <c:showBubbleSize val="0"/>
        </c:dLbls>
        <c:marker val="1"/>
        <c:smooth val="0"/>
        <c:axId val="167137280"/>
        <c:axId val="177988160"/>
      </c:lineChart>
      <c:catAx>
        <c:axId val="16713728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t-LT"/>
          </a:p>
        </c:txPr>
        <c:crossAx val="177988160"/>
        <c:crosses val="autoZero"/>
        <c:auto val="1"/>
        <c:lblAlgn val="ctr"/>
        <c:lblOffset val="100"/>
        <c:noMultiLvlLbl val="0"/>
      </c:catAx>
      <c:valAx>
        <c:axId val="17798816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67137280"/>
        <c:crosses val="autoZero"/>
        <c:crossBetween val="between"/>
      </c:valAx>
      <c:spPr>
        <a:noFill/>
        <a:ln>
          <a:noFill/>
        </a:ln>
        <a:effectLst/>
      </c:spPr>
    </c:plotArea>
    <c:legend>
      <c:legendPos val="r"/>
      <c:layout>
        <c:manualLayout>
          <c:xMode val="edge"/>
          <c:yMode val="edge"/>
          <c:x val="0.56708139081185327"/>
          <c:y val="0.71185921196345248"/>
          <c:w val="0.42025062329981749"/>
          <c:h val="0.1160529834173665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t-LT"/>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t-LT"/>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lt-LT" sz="1200"/>
              <a:t>Asmens veiklos ir gebėjimų </a:t>
            </a:r>
            <a:r>
              <a:rPr lang="lt-LT" sz="1200" baseline="0"/>
              <a:t> </a:t>
            </a:r>
            <a:r>
              <a:rPr lang="lt-LT" sz="1200"/>
              <a:t>vertinimai</a:t>
            </a:r>
            <a:r>
              <a:rPr lang="lt-LT" sz="1200" baseline="0"/>
              <a:t> pagal seniūnijas</a:t>
            </a:r>
            <a:endParaRPr lang="lt-LT" sz="1200"/>
          </a:p>
        </c:rich>
      </c:tx>
      <c:layout>
        <c:manualLayout>
          <c:xMode val="edge"/>
          <c:yMode val="edge"/>
          <c:x val="0.13961025761725437"/>
          <c:y val="3.6589902068693031E-2"/>
        </c:manualLayout>
      </c:layout>
      <c:overlay val="0"/>
    </c:title>
    <c:autoTitleDeleted val="0"/>
    <c:plotArea>
      <c:layout>
        <c:manualLayout>
          <c:layoutTarget val="inner"/>
          <c:xMode val="edge"/>
          <c:yMode val="edge"/>
          <c:x val="2.8359878310665713E-2"/>
          <c:y val="0.12802861180813938"/>
          <c:w val="0.48221533783686876"/>
          <c:h val="0.73384953699914335"/>
        </c:manualLayout>
      </c:layout>
      <c:pieChart>
        <c:varyColors val="1"/>
        <c:ser>
          <c:idx val="0"/>
          <c:order val="0"/>
          <c:dPt>
            <c:idx val="0"/>
            <c:bubble3D val="0"/>
            <c:extLst xmlns:c16r2="http://schemas.microsoft.com/office/drawing/2015/06/chart">
              <c:ext xmlns:c16="http://schemas.microsoft.com/office/drawing/2014/chart" uri="{C3380CC4-5D6E-409C-BE32-E72D297353CC}">
                <c16:uniqueId val="{00000000-6DA1-4038-A6A8-C38F71128431}"/>
              </c:ext>
            </c:extLst>
          </c:dPt>
          <c:dPt>
            <c:idx val="1"/>
            <c:bubble3D val="0"/>
            <c:extLst xmlns:c16r2="http://schemas.microsoft.com/office/drawing/2015/06/chart">
              <c:ext xmlns:c16="http://schemas.microsoft.com/office/drawing/2014/chart" uri="{C3380CC4-5D6E-409C-BE32-E72D297353CC}">
                <c16:uniqueId val="{00000001-6DA1-4038-A6A8-C38F71128431}"/>
              </c:ext>
            </c:extLst>
          </c:dPt>
          <c:dPt>
            <c:idx val="2"/>
            <c:bubble3D val="0"/>
            <c:extLst xmlns:c16r2="http://schemas.microsoft.com/office/drawing/2015/06/chart">
              <c:ext xmlns:c16="http://schemas.microsoft.com/office/drawing/2014/chart" uri="{C3380CC4-5D6E-409C-BE32-E72D297353CC}">
                <c16:uniqueId val="{00000002-6DA1-4038-A6A8-C38F71128431}"/>
              </c:ext>
            </c:extLst>
          </c:dPt>
          <c:dPt>
            <c:idx val="3"/>
            <c:bubble3D val="0"/>
            <c:extLst xmlns:c16r2="http://schemas.microsoft.com/office/drawing/2015/06/chart">
              <c:ext xmlns:c16="http://schemas.microsoft.com/office/drawing/2014/chart" uri="{C3380CC4-5D6E-409C-BE32-E72D297353CC}">
                <c16:uniqueId val="{00000003-6DA1-4038-A6A8-C38F71128431}"/>
              </c:ext>
            </c:extLst>
          </c:dPt>
          <c:dPt>
            <c:idx val="4"/>
            <c:bubble3D val="0"/>
            <c:extLst xmlns:c16r2="http://schemas.microsoft.com/office/drawing/2015/06/chart">
              <c:ext xmlns:c16="http://schemas.microsoft.com/office/drawing/2014/chart" uri="{C3380CC4-5D6E-409C-BE32-E72D297353CC}">
                <c16:uniqueId val="{00000004-6DA1-4038-A6A8-C38F71128431}"/>
              </c:ext>
            </c:extLst>
          </c:dPt>
          <c:dPt>
            <c:idx val="5"/>
            <c:bubble3D val="0"/>
            <c:extLst xmlns:c16r2="http://schemas.microsoft.com/office/drawing/2015/06/chart">
              <c:ext xmlns:c16="http://schemas.microsoft.com/office/drawing/2014/chart" uri="{C3380CC4-5D6E-409C-BE32-E72D297353CC}">
                <c16:uniqueId val="{00000005-6DA1-4038-A6A8-C38F71128431}"/>
              </c:ext>
            </c:extLst>
          </c:dPt>
          <c:dPt>
            <c:idx val="6"/>
            <c:bubble3D val="0"/>
            <c:extLst xmlns:c16r2="http://schemas.microsoft.com/office/drawing/2015/06/chart">
              <c:ext xmlns:c16="http://schemas.microsoft.com/office/drawing/2014/chart" uri="{C3380CC4-5D6E-409C-BE32-E72D297353CC}">
                <c16:uniqueId val="{00000006-6DA1-4038-A6A8-C38F71128431}"/>
              </c:ext>
            </c:extLst>
          </c:dPt>
          <c:dPt>
            <c:idx val="7"/>
            <c:bubble3D val="0"/>
            <c:extLst xmlns:c16r2="http://schemas.microsoft.com/office/drawing/2015/06/chart">
              <c:ext xmlns:c16="http://schemas.microsoft.com/office/drawing/2014/chart" uri="{C3380CC4-5D6E-409C-BE32-E72D297353CC}">
                <c16:uniqueId val="{00000007-6DA1-4038-A6A8-C38F71128431}"/>
              </c:ext>
            </c:extLst>
          </c:dPt>
          <c:dPt>
            <c:idx val="8"/>
            <c:bubble3D val="0"/>
            <c:extLst xmlns:c16r2="http://schemas.microsoft.com/office/drawing/2015/06/chart">
              <c:ext xmlns:c16="http://schemas.microsoft.com/office/drawing/2014/chart" uri="{C3380CC4-5D6E-409C-BE32-E72D297353CC}">
                <c16:uniqueId val="{00000008-6DA1-4038-A6A8-C38F71128431}"/>
              </c:ext>
            </c:extLst>
          </c:dPt>
          <c:dPt>
            <c:idx val="9"/>
            <c:bubble3D val="0"/>
            <c:extLst xmlns:c16r2="http://schemas.microsoft.com/office/drawing/2015/06/chart">
              <c:ext xmlns:c16="http://schemas.microsoft.com/office/drawing/2014/chart" uri="{C3380CC4-5D6E-409C-BE32-E72D297353CC}">
                <c16:uniqueId val="{00000009-6DA1-4038-A6A8-C38F71128431}"/>
              </c:ext>
            </c:extLst>
          </c:dPt>
          <c:dPt>
            <c:idx val="10"/>
            <c:bubble3D val="0"/>
            <c:extLst xmlns:c16r2="http://schemas.microsoft.com/office/drawing/2015/06/chart">
              <c:ext xmlns:c16="http://schemas.microsoft.com/office/drawing/2014/chart" uri="{C3380CC4-5D6E-409C-BE32-E72D297353CC}">
                <c16:uniqueId val="{0000000A-6DA1-4038-A6A8-C38F71128431}"/>
              </c:ext>
            </c:extLst>
          </c:dPt>
          <c:dLbls>
            <c:dLbl>
              <c:idx val="9"/>
              <c:spPr/>
              <c:txPr>
                <a:bodyPr/>
                <a:lstStyle/>
                <a:p>
                  <a:pPr>
                    <a:defRPr/>
                  </a:pPr>
                  <a:endParaRPr lang="lt-LT"/>
                </a:p>
              </c:txPr>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6DA1-4038-A6A8-C38F71128431}"/>
                </c:ext>
              </c:extLst>
            </c:dLbl>
            <c:spPr>
              <a:noFill/>
              <a:ln>
                <a:noFill/>
              </a:ln>
              <a:effectLst/>
            </c:spPr>
            <c:showLegendKey val="0"/>
            <c:showVal val="0"/>
            <c:showCatName val="0"/>
            <c:showSerName val="0"/>
            <c:showPercent val="1"/>
            <c:showBubbleSize val="0"/>
            <c:showLeaderLines val="1"/>
            <c:extLst xmlns:c16r2="http://schemas.microsoft.com/office/drawing/2015/06/chart">
              <c:ext xmlns:c15="http://schemas.microsoft.com/office/drawing/2012/chart" uri="{CE6537A1-D6FC-4f65-9D91-7224C49458BB}"/>
            </c:extLst>
          </c:dLbls>
          <c:cat>
            <c:strRef>
              <c:f>Lapas1!$A$216:$A$226</c:f>
              <c:strCache>
                <c:ptCount val="11"/>
                <c:pt idx="0">
                  <c:v>Plungės miestas</c:v>
                </c:pt>
                <c:pt idx="1">
                  <c:v>Alsėdžių sen.</c:v>
                </c:pt>
                <c:pt idx="2">
                  <c:v>Babrungo sen.</c:v>
                </c:pt>
                <c:pt idx="3">
                  <c:v>Kulių sen.</c:v>
                </c:pt>
                <c:pt idx="4">
                  <c:v>Nausodžio sen.</c:v>
                </c:pt>
                <c:pt idx="5">
                  <c:v>Platelių sen. </c:v>
                </c:pt>
                <c:pt idx="6">
                  <c:v>Šateikių sen. </c:v>
                </c:pt>
                <c:pt idx="7">
                  <c:v>Paukštakių sen. </c:v>
                </c:pt>
                <c:pt idx="8">
                  <c:v>Žlibinų sen. </c:v>
                </c:pt>
                <c:pt idx="9">
                  <c:v>Stalgėnų sen. </c:v>
                </c:pt>
                <c:pt idx="10">
                  <c:v>Žemaičių Kalvarijos sen. </c:v>
                </c:pt>
              </c:strCache>
            </c:strRef>
          </c:cat>
          <c:val>
            <c:numRef>
              <c:f>Lapas1!$B$216:$B$226</c:f>
              <c:numCache>
                <c:formatCode>General</c:formatCode>
                <c:ptCount val="11"/>
                <c:pt idx="0">
                  <c:v>202</c:v>
                </c:pt>
                <c:pt idx="1">
                  <c:v>6</c:v>
                </c:pt>
                <c:pt idx="2">
                  <c:v>30</c:v>
                </c:pt>
                <c:pt idx="3">
                  <c:v>14</c:v>
                </c:pt>
                <c:pt idx="4">
                  <c:v>46</c:v>
                </c:pt>
                <c:pt idx="5">
                  <c:v>20</c:v>
                </c:pt>
                <c:pt idx="6">
                  <c:v>18</c:v>
                </c:pt>
                <c:pt idx="7">
                  <c:v>19</c:v>
                </c:pt>
                <c:pt idx="8">
                  <c:v>13</c:v>
                </c:pt>
                <c:pt idx="9">
                  <c:v>13</c:v>
                </c:pt>
                <c:pt idx="10">
                  <c:v>20</c:v>
                </c:pt>
              </c:numCache>
            </c:numRef>
          </c:val>
          <c:extLst xmlns:c16r2="http://schemas.microsoft.com/office/drawing/2015/06/chart">
            <c:ext xmlns:c16="http://schemas.microsoft.com/office/drawing/2014/chart" uri="{C3380CC4-5D6E-409C-BE32-E72D297353CC}">
              <c16:uniqueId val="{0000000B-6DA1-4038-A6A8-C38F71128431}"/>
            </c:ext>
          </c:extLst>
        </c:ser>
        <c:dLbls>
          <c:showLegendKey val="0"/>
          <c:showVal val="0"/>
          <c:showCatName val="0"/>
          <c:showSerName val="0"/>
          <c:showPercent val="0"/>
          <c:showBubbleSize val="0"/>
          <c:showLeaderLines val="1"/>
        </c:dLbls>
        <c:firstSliceAng val="0"/>
      </c:pieChart>
      <c:spPr>
        <a:noFill/>
        <a:ln w="25391">
          <a:noFill/>
        </a:ln>
      </c:spPr>
    </c:plotArea>
    <c:legend>
      <c:legendPos val="r"/>
      <c:overlay val="0"/>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cap="none" spc="0" normalizeH="0" baseline="0">
                <a:solidFill>
                  <a:schemeClr val="dk1">
                    <a:lumMod val="50000"/>
                    <a:lumOff val="50000"/>
                  </a:schemeClr>
                </a:solidFill>
                <a:latin typeface="+mj-lt"/>
                <a:ea typeface="+mj-ea"/>
                <a:cs typeface="+mj-cs"/>
              </a:defRPr>
            </a:pPr>
            <a:r>
              <a:rPr lang="lt-LT" sz="1200" b="1">
                <a:solidFill>
                  <a:sysClr val="windowText" lastClr="000000"/>
                </a:solidFill>
                <a:latin typeface="Times New Roman" panose="02020603050405020304" pitchFamily="18" charset="0"/>
                <a:cs typeface="Times New Roman" panose="02020603050405020304" pitchFamily="18" charset="0"/>
              </a:rPr>
              <a:t>Vidaus ir tarptautinė migracija Plungės rajono savivaldybėje</a:t>
            </a:r>
          </a:p>
        </c:rich>
      </c:tx>
      <c:overlay val="0"/>
      <c:spPr>
        <a:noFill/>
        <a:ln>
          <a:noFill/>
        </a:ln>
        <a:effectLst/>
      </c:spPr>
    </c:title>
    <c:autoTitleDeleted val="0"/>
    <c:plotArea>
      <c:layout/>
      <c:barChart>
        <c:barDir val="col"/>
        <c:grouping val="clustered"/>
        <c:varyColors val="0"/>
        <c:ser>
          <c:idx val="0"/>
          <c:order val="0"/>
          <c:tx>
            <c:strRef>
              <c:f>Lapas1!$C$107</c:f>
              <c:strCache>
                <c:ptCount val="1"/>
                <c:pt idx="0">
                  <c:v>Atvyko asmenų</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Lapas1!$G$107:$K$107</c:f>
              <c:numCache>
                <c:formatCode>General</c:formatCode>
                <c:ptCount val="5"/>
                <c:pt idx="0">
                  <c:v>1282</c:v>
                </c:pt>
                <c:pt idx="1">
                  <c:v>1179</c:v>
                </c:pt>
                <c:pt idx="2">
                  <c:v>1006</c:v>
                </c:pt>
                <c:pt idx="3">
                  <c:v>1063</c:v>
                </c:pt>
                <c:pt idx="4">
                  <c:v>1640</c:v>
                </c:pt>
              </c:numCache>
            </c:numRef>
          </c:val>
          <c:extLst xmlns:c16r2="http://schemas.microsoft.com/office/drawing/2015/06/chart">
            <c:ext xmlns:c16="http://schemas.microsoft.com/office/drawing/2014/chart" uri="{C3380CC4-5D6E-409C-BE32-E72D297353CC}">
              <c16:uniqueId val="{00000000-F0D5-435E-B8E5-7E9DD2F4CE2A}"/>
            </c:ext>
          </c:extLst>
        </c:ser>
        <c:ser>
          <c:idx val="1"/>
          <c:order val="1"/>
          <c:tx>
            <c:strRef>
              <c:f>Lapas1!$C$108</c:f>
              <c:strCache>
                <c:ptCount val="1"/>
                <c:pt idx="0">
                  <c:v>Išvyko asmenų</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Lapas1!$G$108:$K$108</c:f>
              <c:numCache>
                <c:formatCode>General</c:formatCode>
                <c:ptCount val="5"/>
                <c:pt idx="0">
                  <c:v>1608</c:v>
                </c:pt>
                <c:pt idx="1">
                  <c:v>1449</c:v>
                </c:pt>
                <c:pt idx="2">
                  <c:v>1193</c:v>
                </c:pt>
                <c:pt idx="3">
                  <c:v>1265</c:v>
                </c:pt>
                <c:pt idx="4">
                  <c:v>1466</c:v>
                </c:pt>
              </c:numCache>
            </c:numRef>
          </c:val>
          <c:extLst xmlns:c16r2="http://schemas.microsoft.com/office/drawing/2015/06/chart">
            <c:ext xmlns:c16="http://schemas.microsoft.com/office/drawing/2014/chart" uri="{C3380CC4-5D6E-409C-BE32-E72D297353CC}">
              <c16:uniqueId val="{00000001-F0D5-435E-B8E5-7E9DD2F4CE2A}"/>
            </c:ext>
          </c:extLst>
        </c:ser>
        <c:ser>
          <c:idx val="2"/>
          <c:order val="2"/>
          <c:tx>
            <c:strRef>
              <c:f>Lapas1!$C$109</c:f>
              <c:strCache>
                <c:ptCount val="1"/>
                <c:pt idx="0">
                  <c:v>Neto migracija</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lt-LT"/>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Lapas1!$G$106:$K$106</c:f>
              <c:strCache>
                <c:ptCount val="5"/>
                <c:pt idx="0">
                  <c:v>2018 m.</c:v>
                </c:pt>
                <c:pt idx="1">
                  <c:v>2019 m.</c:v>
                </c:pt>
                <c:pt idx="2">
                  <c:v>2020 m. </c:v>
                </c:pt>
                <c:pt idx="3">
                  <c:v>2021</c:v>
                </c:pt>
                <c:pt idx="4">
                  <c:v>2022</c:v>
                </c:pt>
              </c:strCache>
            </c:strRef>
          </c:cat>
          <c:val>
            <c:numRef>
              <c:f>Lapas1!$G$109:$K$109</c:f>
              <c:numCache>
                <c:formatCode>General</c:formatCode>
                <c:ptCount val="5"/>
                <c:pt idx="0">
                  <c:v>-326</c:v>
                </c:pt>
                <c:pt idx="1">
                  <c:v>-270</c:v>
                </c:pt>
                <c:pt idx="2">
                  <c:v>-187</c:v>
                </c:pt>
                <c:pt idx="3">
                  <c:v>-202</c:v>
                </c:pt>
                <c:pt idx="4">
                  <c:v>174</c:v>
                </c:pt>
              </c:numCache>
            </c:numRef>
          </c:val>
          <c:extLst xmlns:c16r2="http://schemas.microsoft.com/office/drawing/2015/06/chart">
            <c:ext xmlns:c16="http://schemas.microsoft.com/office/drawing/2014/chart" uri="{C3380CC4-5D6E-409C-BE32-E72D297353CC}">
              <c16:uniqueId val="{00000002-F0D5-435E-B8E5-7E9DD2F4CE2A}"/>
            </c:ext>
          </c:extLst>
        </c:ser>
        <c:dLbls>
          <c:dLblPos val="outEnd"/>
          <c:showLegendKey val="0"/>
          <c:showVal val="1"/>
          <c:showCatName val="0"/>
          <c:showSerName val="0"/>
          <c:showPercent val="0"/>
          <c:showBubbleSize val="0"/>
        </c:dLbls>
        <c:gapWidth val="267"/>
        <c:overlap val="-43"/>
        <c:axId val="167140352"/>
        <c:axId val="177991040"/>
      </c:barChart>
      <c:catAx>
        <c:axId val="167140352"/>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1" i="0" u="none" strike="noStrike" kern="1200" cap="none" spc="0" normalizeH="0" baseline="0">
                <a:solidFill>
                  <a:schemeClr val="dk1">
                    <a:lumMod val="65000"/>
                    <a:lumOff val="35000"/>
                  </a:schemeClr>
                </a:solidFill>
                <a:latin typeface="+mn-lt"/>
                <a:ea typeface="+mn-ea"/>
                <a:cs typeface="+mn-cs"/>
              </a:defRPr>
            </a:pPr>
            <a:endParaRPr lang="lt-LT"/>
          </a:p>
        </c:txPr>
        <c:crossAx val="177991040"/>
        <c:crosses val="autoZero"/>
        <c:auto val="1"/>
        <c:lblAlgn val="ctr"/>
        <c:lblOffset val="100"/>
        <c:noMultiLvlLbl val="0"/>
      </c:catAx>
      <c:valAx>
        <c:axId val="17799104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crossAx val="167140352"/>
        <c:crosses val="autoZero"/>
        <c:crossBetween val="between"/>
      </c:valAx>
      <c:spPr>
        <a:pattFill prst="ltDnDiag">
          <a:fgClr>
            <a:schemeClr val="dk1">
              <a:lumMod val="15000"/>
              <a:lumOff val="85000"/>
            </a:schemeClr>
          </a:fgClr>
          <a:bgClr>
            <a:schemeClr val="lt1"/>
          </a:bgClr>
        </a:patt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lt-LT"/>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lt-LT"/>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en-US" sz="1200"/>
              <a:t>Soc</a:t>
            </a:r>
            <a:r>
              <a:rPr lang="lt-LT" sz="1200"/>
              <a:t>ialinių</a:t>
            </a:r>
            <a:r>
              <a:rPr lang="lt-LT" sz="1200" baseline="0"/>
              <a:t> pašalpų gavėjų ir jiems išmokamų socialinių pašalpų sumų pokyčiai</a:t>
            </a:r>
            <a:endParaRPr lang="en-US" sz="1200"/>
          </a:p>
        </c:rich>
      </c:tx>
      <c:layout>
        <c:manualLayout>
          <c:xMode val="edge"/>
          <c:yMode val="edge"/>
          <c:x val="0.14108333333333334"/>
          <c:y val="0"/>
        </c:manualLayout>
      </c:layout>
      <c:overlay val="0"/>
      <c:spPr>
        <a:noFill/>
        <a:ln>
          <a:noFill/>
        </a:ln>
        <a:effectLst/>
      </c:spPr>
    </c:title>
    <c:autoTitleDeleted val="0"/>
    <c:plotArea>
      <c:layout>
        <c:manualLayout>
          <c:layoutTarget val="inner"/>
          <c:xMode val="edge"/>
          <c:yMode val="edge"/>
          <c:x val="4.9319606961480411E-2"/>
          <c:y val="0.20453703703703704"/>
          <c:w val="0.91413716814159296"/>
          <c:h val="0.5358639545056868"/>
        </c:manualLayout>
      </c:layout>
      <c:barChart>
        <c:barDir val="col"/>
        <c:grouping val="clustered"/>
        <c:varyColors val="0"/>
        <c:ser>
          <c:idx val="0"/>
          <c:order val="0"/>
          <c:tx>
            <c:strRef>
              <c:f>Lapas1!$C$5</c:f>
              <c:strCache>
                <c:ptCount val="1"/>
                <c:pt idx="0">
                  <c:v>Šeimos </c:v>
                </c:pt>
              </c:strCache>
            </c:strRef>
          </c:tx>
          <c:spPr>
            <a:solidFill>
              <a:schemeClr val="accent1">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Lapas1!$G$5:$K$5</c:f>
              <c:numCache>
                <c:formatCode>General</c:formatCode>
                <c:ptCount val="5"/>
                <c:pt idx="0">
                  <c:v>736</c:v>
                </c:pt>
                <c:pt idx="1">
                  <c:v>683</c:v>
                </c:pt>
                <c:pt idx="2">
                  <c:v>677</c:v>
                </c:pt>
                <c:pt idx="3">
                  <c:v>716</c:v>
                </c:pt>
                <c:pt idx="4">
                  <c:v>816</c:v>
                </c:pt>
              </c:numCache>
            </c:numRef>
          </c:val>
          <c:extLst xmlns:c16r2="http://schemas.microsoft.com/office/drawing/2015/06/chart">
            <c:ext xmlns:c16="http://schemas.microsoft.com/office/drawing/2014/chart" uri="{C3380CC4-5D6E-409C-BE32-E72D297353CC}">
              <c16:uniqueId val="{00000000-0C52-4177-AC98-760FD16CAF8B}"/>
            </c:ext>
          </c:extLst>
        </c:ser>
        <c:ser>
          <c:idx val="1"/>
          <c:order val="1"/>
          <c:tx>
            <c:strRef>
              <c:f>Lapas1!$C$6</c:f>
              <c:strCache>
                <c:ptCount val="1"/>
                <c:pt idx="0">
                  <c:v>Tūkst. </c:v>
                </c:pt>
              </c:strCache>
            </c:strRef>
          </c:tx>
          <c:spPr>
            <a:solidFill>
              <a:schemeClr val="accent2">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Lapas1!$G$6:$K$6</c:f>
              <c:numCache>
                <c:formatCode>General</c:formatCode>
                <c:ptCount val="5"/>
                <c:pt idx="0">
                  <c:v>647</c:v>
                </c:pt>
                <c:pt idx="1">
                  <c:v>542</c:v>
                </c:pt>
                <c:pt idx="2">
                  <c:v>486</c:v>
                </c:pt>
                <c:pt idx="3">
                  <c:v>764</c:v>
                </c:pt>
                <c:pt idx="4">
                  <c:v>797</c:v>
                </c:pt>
              </c:numCache>
            </c:numRef>
          </c:val>
          <c:extLst xmlns:c16r2="http://schemas.microsoft.com/office/drawing/2015/06/chart">
            <c:ext xmlns:c16="http://schemas.microsoft.com/office/drawing/2014/chart" uri="{C3380CC4-5D6E-409C-BE32-E72D297353CC}">
              <c16:uniqueId val="{00000001-0C52-4177-AC98-760FD16CAF8B}"/>
            </c:ext>
          </c:extLst>
        </c:ser>
        <c:ser>
          <c:idx val="2"/>
          <c:order val="2"/>
          <c:tx>
            <c:strRef>
              <c:f>Lapas1!$C$7</c:f>
              <c:strCache>
                <c:ptCount val="1"/>
              </c:strCache>
            </c:strRef>
          </c:tx>
          <c:spPr>
            <a:solidFill>
              <a:schemeClr val="accent3">
                <a:alpha val="85000"/>
              </a:schemeClr>
            </a:solidFill>
            <a:ln w="9525" cap="flat" cmpd="sng" algn="ctr">
              <a:solidFill>
                <a:schemeClr val="lt1">
                  <a:alpha val="50000"/>
                </a:schemeClr>
              </a:solidFill>
              <a:round/>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lt1"/>
                    </a:solidFill>
                    <a:latin typeface="+mn-lt"/>
                    <a:ea typeface="+mn-ea"/>
                    <a:cs typeface="+mn-cs"/>
                  </a:defRPr>
                </a:pPr>
                <a:endParaRPr lang="lt-LT"/>
              </a:p>
            </c:tx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Lapas1!$G$4:$K$4</c:f>
              <c:numCache>
                <c:formatCode>General</c:formatCode>
                <c:ptCount val="5"/>
                <c:pt idx="0">
                  <c:v>2018</c:v>
                </c:pt>
                <c:pt idx="1">
                  <c:v>2019</c:v>
                </c:pt>
                <c:pt idx="2">
                  <c:v>2020</c:v>
                </c:pt>
                <c:pt idx="3">
                  <c:v>2021</c:v>
                </c:pt>
                <c:pt idx="4">
                  <c:v>2022</c:v>
                </c:pt>
              </c:numCache>
            </c:numRef>
          </c:cat>
          <c:val>
            <c:numRef>
              <c:f>Lapas1!$D$7:$I$7</c:f>
              <c:numCache>
                <c:formatCode>General</c:formatCode>
                <c:ptCount val="6"/>
              </c:numCache>
            </c:numRef>
          </c:val>
          <c:extLst xmlns:c16r2="http://schemas.microsoft.com/office/drawing/2015/06/chart">
            <c:ext xmlns:c16="http://schemas.microsoft.com/office/drawing/2014/chart" uri="{C3380CC4-5D6E-409C-BE32-E72D297353CC}">
              <c16:uniqueId val="{00000002-0C52-4177-AC98-760FD16CAF8B}"/>
            </c:ext>
          </c:extLst>
        </c:ser>
        <c:dLbls>
          <c:dLblPos val="inEnd"/>
          <c:showLegendKey val="0"/>
          <c:showVal val="1"/>
          <c:showCatName val="0"/>
          <c:showSerName val="0"/>
          <c:showPercent val="0"/>
          <c:showBubbleSize val="0"/>
        </c:dLbls>
        <c:gapWidth val="65"/>
        <c:axId val="188157952"/>
        <c:axId val="177992768"/>
      </c:barChart>
      <c:catAx>
        <c:axId val="18815795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lt-LT"/>
          </a:p>
        </c:txPr>
        <c:crossAx val="177992768"/>
        <c:crosses val="autoZero"/>
        <c:auto val="0"/>
        <c:lblAlgn val="ctr"/>
        <c:lblOffset val="100"/>
        <c:noMultiLvlLbl val="0"/>
      </c:catAx>
      <c:valAx>
        <c:axId val="177992768"/>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188157952"/>
        <c:crosses val="autoZero"/>
        <c:crossBetween val="between"/>
      </c:valAx>
      <c:spPr>
        <a:noFill/>
        <a:ln>
          <a:noFill/>
        </a:ln>
        <a:effectLst/>
      </c:spPr>
    </c:plotArea>
    <c:legend>
      <c:legendPos val="b"/>
      <c:layout>
        <c:manualLayout>
          <c:xMode val="edge"/>
          <c:yMode val="edge"/>
          <c:x val="0.39893582630468183"/>
          <c:y val="0.84647246129117582"/>
          <c:w val="0.20632842381879879"/>
          <c:h val="0.10893564677268094"/>
        </c:manualLayout>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lt-LT"/>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lt-LT"/>
    </a:p>
  </c:txPr>
  <c:externalData r:id="rId2">
    <c:autoUpdate val="0"/>
  </c:externalData>
</c:chartSpace>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9EF44-3FE5-4D61-B89A-8B0F7F554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7424</Words>
  <Characters>4232</Characters>
  <Application>Microsoft Office Word</Application>
  <DocSecurity>0</DocSecurity>
  <Lines>35</Lines>
  <Paragraphs>23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11633</CharactersWithSpaces>
  <SharedDoc>false</SharedDoc>
  <HLinks>
    <vt:vector size="12" baseType="variant">
      <vt:variant>
        <vt:i4>1245275</vt:i4>
      </vt:variant>
      <vt:variant>
        <vt:i4>12</vt:i4>
      </vt:variant>
      <vt:variant>
        <vt:i4>0</vt:i4>
      </vt:variant>
      <vt:variant>
        <vt:i4>5</vt:i4>
      </vt:variant>
      <vt:variant>
        <vt:lpwstr>http://www.plunge.lt/</vt:lpwstr>
      </vt:variant>
      <vt:variant>
        <vt:lpwstr/>
      </vt:variant>
      <vt:variant>
        <vt:i4>7471224</vt:i4>
      </vt:variant>
      <vt:variant>
        <vt:i4>9</vt:i4>
      </vt:variant>
      <vt:variant>
        <vt:i4>0</vt:i4>
      </vt:variant>
      <vt:variant>
        <vt:i4>5</vt:i4>
      </vt:variant>
      <vt:variant>
        <vt:lpwstr>https://www.plunge.lt/klausimai-atsakymai/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Karalienė</dc:creator>
  <cp:lastModifiedBy>Irma Kvizikevičienė</cp:lastModifiedBy>
  <cp:revision>3</cp:revision>
  <cp:lastPrinted>2021-03-22T06:58:00Z</cp:lastPrinted>
  <dcterms:created xsi:type="dcterms:W3CDTF">2023-05-24T06:15:00Z</dcterms:created>
  <dcterms:modified xsi:type="dcterms:W3CDTF">2023-05-24T11:36:00Z</dcterms:modified>
</cp:coreProperties>
</file>