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E7339" w14:textId="77777777" w:rsidR="00C211A2" w:rsidRDefault="00C211A2" w:rsidP="002B08C4">
      <w:pPr>
        <w:jc w:val="center"/>
        <w:rPr>
          <w:b/>
          <w:bCs/>
        </w:rPr>
      </w:pPr>
      <w:bookmarkStart w:id="0" w:name="_GoBack"/>
      <w:bookmarkEnd w:id="0"/>
      <w:r>
        <w:rPr>
          <w:noProof/>
          <w:lang w:eastAsia="lt-LT"/>
        </w:rPr>
        <w:drawing>
          <wp:inline distT="0" distB="0" distL="0" distR="0" wp14:anchorId="1DD2FCEC" wp14:editId="423DA3A7">
            <wp:extent cx="688975" cy="688975"/>
            <wp:effectExtent l="0" t="0" r="0" b="0"/>
            <wp:docPr id="5" name="Paveikslėli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736C9" w14:textId="77777777" w:rsidR="00C211A2" w:rsidRPr="00AA11AC" w:rsidRDefault="00C211A2" w:rsidP="00C211A2">
      <w:pPr>
        <w:jc w:val="center"/>
        <w:rPr>
          <w:bCs/>
          <w:caps/>
          <w:lang w:val="en-US"/>
        </w:rPr>
      </w:pPr>
    </w:p>
    <w:p w14:paraId="457D9822" w14:textId="77777777" w:rsidR="00C211A2" w:rsidRPr="00AA11AC" w:rsidRDefault="00C211A2" w:rsidP="00C211A2">
      <w:pPr>
        <w:jc w:val="center"/>
        <w:rPr>
          <w:bCs/>
          <w:caps/>
          <w:lang w:val="en-US"/>
        </w:rPr>
        <w:sectPr w:rsidR="00C211A2" w:rsidRPr="00AA11AC" w:rsidSect="004351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454" w:footer="291" w:gutter="0"/>
          <w:cols w:space="708"/>
          <w:docGrid w:linePitch="360"/>
        </w:sectPr>
      </w:pPr>
    </w:p>
    <w:p w14:paraId="7E422564" w14:textId="77777777" w:rsidR="00C211A2" w:rsidRDefault="00C211A2" w:rsidP="00276D82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lang w:val="en-US"/>
        </w:rPr>
        <w:lastRenderedPageBreak/>
        <w:t>ŠIAULIŲ</w:t>
      </w:r>
      <w:r>
        <w:rPr>
          <w:b/>
          <w:bCs/>
          <w:caps/>
          <w:sz w:val="28"/>
          <w:szCs w:val="28"/>
        </w:rPr>
        <w:t xml:space="preserve"> Teritorinė ligonių kas</w:t>
      </w:r>
      <w:r w:rsidR="009E4CE7">
        <w:rPr>
          <w:b/>
          <w:bCs/>
          <w:caps/>
          <w:sz w:val="28"/>
          <w:szCs w:val="28"/>
        </w:rPr>
        <w:t>A</w:t>
      </w:r>
    </w:p>
    <w:p w14:paraId="4AA173C0" w14:textId="77777777" w:rsidR="00276D82" w:rsidRPr="00B775E7" w:rsidRDefault="00276D82" w:rsidP="00276D82">
      <w:pPr>
        <w:jc w:val="center"/>
        <w:rPr>
          <w:b/>
          <w:bCs/>
          <w:caps/>
          <w:sz w:val="28"/>
          <w:szCs w:val="28"/>
        </w:rPr>
      </w:pPr>
    </w:p>
    <w:p w14:paraId="2EE2617F" w14:textId="77777777" w:rsidR="00276D82" w:rsidRPr="00B775E7" w:rsidRDefault="00C211A2" w:rsidP="00C211A2">
      <w:pPr>
        <w:rPr>
          <w:vanish/>
          <w:sz w:val="18"/>
          <w:szCs w:val="18"/>
        </w:rPr>
      </w:pPr>
      <w:r w:rsidRPr="00B775E7">
        <w:t xml:space="preserve"> </w:t>
      </w:r>
    </w:p>
    <w:tbl>
      <w:tblPr>
        <w:tblW w:w="9515" w:type="dxa"/>
        <w:tblLook w:val="04A0" w:firstRow="1" w:lastRow="0" w:firstColumn="1" w:lastColumn="0" w:noHBand="0" w:noVBand="1"/>
      </w:tblPr>
      <w:tblGrid>
        <w:gridCol w:w="6091"/>
        <w:gridCol w:w="1417"/>
        <w:gridCol w:w="531"/>
        <w:gridCol w:w="1476"/>
      </w:tblGrid>
      <w:tr w:rsidR="00671488" w:rsidRPr="00B775E7" w14:paraId="2239B27E" w14:textId="77777777" w:rsidTr="007650CE">
        <w:trPr>
          <w:trHeight w:val="101"/>
        </w:trPr>
        <w:tc>
          <w:tcPr>
            <w:tcW w:w="6091" w:type="dxa"/>
            <w:vMerge w:val="restart"/>
            <w:hideMark/>
          </w:tcPr>
          <w:p w14:paraId="7E4973DD" w14:textId="229044F7" w:rsidR="00F724B7" w:rsidRPr="00B775E7" w:rsidRDefault="000806BD" w:rsidP="00F724B7">
            <w:pPr>
              <w:spacing w:line="276" w:lineRule="auto"/>
              <w:rPr>
                <w:vertAlign w:val="superscript"/>
              </w:rPr>
            </w:pPr>
            <w:r>
              <w:t>S</w:t>
            </w:r>
            <w:r w:rsidR="00F724B7">
              <w:t>avivaldybių merams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2EEE6C2" w14:textId="1E9F0E1B" w:rsidR="00671488" w:rsidRPr="00B775E7" w:rsidRDefault="008F7C06" w:rsidP="00671488">
            <w:pPr>
              <w:spacing w:line="276" w:lineRule="auto"/>
              <w:ind w:right="-165"/>
            </w:pPr>
            <w:r>
              <w:t>2023-</w:t>
            </w:r>
          </w:p>
        </w:tc>
        <w:tc>
          <w:tcPr>
            <w:tcW w:w="531" w:type="dxa"/>
            <w:vAlign w:val="bottom"/>
            <w:hideMark/>
          </w:tcPr>
          <w:p w14:paraId="02179BE3" w14:textId="77777777" w:rsidR="00671488" w:rsidRPr="00B775E7" w:rsidRDefault="00671488" w:rsidP="004351F2">
            <w:pPr>
              <w:spacing w:line="276" w:lineRule="auto"/>
              <w:rPr>
                <w:vertAlign w:val="superscript"/>
              </w:rPr>
            </w:pPr>
            <w:proofErr w:type="spellStart"/>
            <w:r w:rsidRPr="00B775E7">
              <w:t>Nr</w:t>
            </w:r>
            <w:proofErr w:type="spellEnd"/>
            <w:r w:rsidRPr="00B775E7">
              <w:t>.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5EC40D28" w14:textId="24E851C5" w:rsidR="00671488" w:rsidRPr="00B775E7" w:rsidRDefault="008F7C06" w:rsidP="004351F2">
            <w:pPr>
              <w:spacing w:line="276" w:lineRule="auto"/>
            </w:pPr>
            <w:r>
              <w:t>ST-</w:t>
            </w:r>
          </w:p>
        </w:tc>
      </w:tr>
      <w:tr w:rsidR="00671488" w:rsidRPr="00B775E7" w14:paraId="4A3D646E" w14:textId="77777777" w:rsidTr="007650CE">
        <w:trPr>
          <w:trHeight w:val="101"/>
        </w:trPr>
        <w:tc>
          <w:tcPr>
            <w:tcW w:w="6091" w:type="dxa"/>
            <w:vMerge/>
          </w:tcPr>
          <w:p w14:paraId="156EA66F" w14:textId="77777777" w:rsidR="00671488" w:rsidRPr="00B775E7" w:rsidRDefault="00671488" w:rsidP="004351F2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0F3B4BC" w14:textId="77777777" w:rsidR="00671488" w:rsidRDefault="00671488" w:rsidP="00671488">
            <w:pPr>
              <w:spacing w:line="276" w:lineRule="auto"/>
              <w:ind w:right="-165"/>
            </w:pPr>
          </w:p>
        </w:tc>
        <w:tc>
          <w:tcPr>
            <w:tcW w:w="531" w:type="dxa"/>
            <w:vAlign w:val="bottom"/>
          </w:tcPr>
          <w:p w14:paraId="306963EB" w14:textId="77777777" w:rsidR="00671488" w:rsidRPr="00B775E7" w:rsidRDefault="00671488" w:rsidP="004351F2">
            <w:pPr>
              <w:spacing w:line="276" w:lineRule="auto"/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562AFD1F" w14:textId="77777777" w:rsidR="00671488" w:rsidRPr="00B775E7" w:rsidRDefault="00671488" w:rsidP="004351F2">
            <w:pPr>
              <w:spacing w:line="276" w:lineRule="auto"/>
            </w:pPr>
          </w:p>
        </w:tc>
      </w:tr>
    </w:tbl>
    <w:p w14:paraId="5AF819AF" w14:textId="7AFE3FCA" w:rsidR="00A72BA7" w:rsidRDefault="00A72BA7"/>
    <w:p w14:paraId="059B625B" w14:textId="3518F987" w:rsidR="00A72BA7" w:rsidRDefault="00A72BA7"/>
    <w:p w14:paraId="7C5891A4" w14:textId="77777777" w:rsidR="00BF088C" w:rsidRDefault="00BF088C" w:rsidP="00BF088C">
      <w:pPr>
        <w:keepNext/>
        <w:jc w:val="both"/>
        <w:outlineLvl w:val="3"/>
        <w:rPr>
          <w:rFonts w:eastAsia="Arial Unicode MS"/>
          <w:b/>
        </w:rPr>
      </w:pPr>
      <w:r>
        <w:rPr>
          <w:rFonts w:eastAsia="Arial Unicode MS"/>
          <w:b/>
        </w:rPr>
        <w:t xml:space="preserve">DĖL SAVIVALDYBĖS TARYBOS NARIO DELEGAVIMO Į ŠIAULIŲ TERITORINĖS LIGONIŲ KASOS STEBĖTOJŲ TARYBĄ </w:t>
      </w:r>
    </w:p>
    <w:p w14:paraId="6CD83A8F" w14:textId="77777777" w:rsidR="00BF088C" w:rsidRDefault="00BF088C" w:rsidP="00BF088C"/>
    <w:p w14:paraId="3E4B7510" w14:textId="77777777" w:rsidR="00BF088C" w:rsidRDefault="00BF088C" w:rsidP="00BF088C"/>
    <w:p w14:paraId="6FD6BD0D" w14:textId="77777777" w:rsidR="00BF088C" w:rsidRDefault="00BF088C" w:rsidP="00BF088C"/>
    <w:p w14:paraId="1C1F9E8D" w14:textId="339BCE0E" w:rsidR="00BF088C" w:rsidRDefault="00BF088C" w:rsidP="00107D2A">
      <w:pPr>
        <w:keepNext/>
        <w:spacing w:line="360" w:lineRule="auto"/>
        <w:ind w:firstLine="851"/>
        <w:jc w:val="both"/>
        <w:outlineLvl w:val="3"/>
        <w:rPr>
          <w:rFonts w:eastAsia="Arial Unicode MS"/>
        </w:rPr>
      </w:pPr>
      <w:r>
        <w:rPr>
          <w:rFonts w:eastAsia="Arial Unicode MS"/>
        </w:rPr>
        <w:t>Vadovaudamiesi Lietuvos Respublikos sveikatos draudimo įstatymo 35 straipsnio 1 dalimi bei Šiaulių teritorinės ligonių kasos nuostatais, patvirtintais Valstybinės ligonių kasos prie</w:t>
      </w:r>
      <w:r w:rsidR="00107D2A">
        <w:rPr>
          <w:rFonts w:eastAsia="Arial Unicode MS"/>
        </w:rPr>
        <w:t xml:space="preserve"> </w:t>
      </w:r>
      <w:r>
        <w:rPr>
          <w:rFonts w:eastAsia="Arial Unicode MS"/>
        </w:rPr>
        <w:t>Sveikatos apsaugos ministerijos direktoriaus 20</w:t>
      </w:r>
      <w:r w:rsidR="008F12A3">
        <w:rPr>
          <w:rFonts w:eastAsia="Arial Unicode MS"/>
        </w:rPr>
        <w:t>21</w:t>
      </w:r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m</w:t>
      </w:r>
      <w:proofErr w:type="spellEnd"/>
      <w:r>
        <w:rPr>
          <w:rFonts w:eastAsia="Arial Unicode MS"/>
        </w:rPr>
        <w:t xml:space="preserve">. </w:t>
      </w:r>
      <w:r w:rsidR="008F12A3">
        <w:rPr>
          <w:rFonts w:eastAsia="Arial Unicode MS"/>
        </w:rPr>
        <w:t>balandžio</w:t>
      </w:r>
      <w:r>
        <w:rPr>
          <w:rFonts w:eastAsia="Arial Unicode MS"/>
        </w:rPr>
        <w:t xml:space="preserve"> </w:t>
      </w:r>
      <w:r w:rsidR="008F12A3">
        <w:rPr>
          <w:rFonts w:eastAsia="Arial Unicode MS"/>
        </w:rPr>
        <w:t>30</w:t>
      </w:r>
      <w:r>
        <w:rPr>
          <w:rFonts w:eastAsia="Arial Unicode MS"/>
        </w:rPr>
        <w:t xml:space="preserve"> </w:t>
      </w:r>
      <w:proofErr w:type="spellStart"/>
      <w:r>
        <w:rPr>
          <w:rFonts w:eastAsia="Arial Unicode MS"/>
        </w:rPr>
        <w:t>d</w:t>
      </w:r>
      <w:proofErr w:type="spellEnd"/>
      <w:r>
        <w:rPr>
          <w:rFonts w:eastAsia="Arial Unicode MS"/>
        </w:rPr>
        <w:t xml:space="preserve">. įsakymu </w:t>
      </w:r>
      <w:proofErr w:type="spellStart"/>
      <w:r>
        <w:rPr>
          <w:rFonts w:eastAsia="Arial Unicode MS"/>
        </w:rPr>
        <w:t>Nr</w:t>
      </w:r>
      <w:proofErr w:type="spellEnd"/>
      <w:r>
        <w:rPr>
          <w:rFonts w:eastAsia="Arial Unicode MS"/>
        </w:rPr>
        <w:t>. 1K-</w:t>
      </w:r>
      <w:r w:rsidR="008F12A3">
        <w:rPr>
          <w:rFonts w:eastAsia="Arial Unicode MS"/>
        </w:rPr>
        <w:t>141</w:t>
      </w:r>
      <w:r>
        <w:rPr>
          <w:rFonts w:eastAsia="Arial Unicode MS"/>
        </w:rPr>
        <w:t xml:space="preserve"> „Dėl teritorinių ligonių kasų nuostatų patvirtinimo” (</w:t>
      </w:r>
      <w:r w:rsidR="00107D2A">
        <w:rPr>
          <w:rFonts w:eastAsia="Arial Unicode MS"/>
        </w:rPr>
        <w:t xml:space="preserve">nuostatai skelbiami </w:t>
      </w:r>
      <w:hyperlink r:id="rId14" w:history="1">
        <w:r w:rsidR="00107D2A" w:rsidRPr="001F194C">
          <w:rPr>
            <w:rStyle w:val="Hipersaitas"/>
            <w:rFonts w:eastAsia="Arial Unicode MS"/>
          </w:rPr>
          <w:t>https://www.e-tar.lt/portal/lt/legalAct/c0105d80a98311ebbcbbc2971cdac3cb</w:t>
        </w:r>
      </w:hyperlink>
      <w:r w:rsidR="008F12A3">
        <w:rPr>
          <w:rFonts w:eastAsia="Arial Unicode MS"/>
        </w:rPr>
        <w:t>)</w:t>
      </w:r>
      <w:r>
        <w:rPr>
          <w:rFonts w:eastAsia="Arial Unicode MS"/>
        </w:rPr>
        <w:t xml:space="preserve">, prašytume </w:t>
      </w:r>
      <w:r w:rsidR="00107D2A">
        <w:rPr>
          <w:rFonts w:eastAsia="Arial Unicode MS"/>
        </w:rPr>
        <w:t xml:space="preserve">artimiausiame </w:t>
      </w:r>
      <w:r>
        <w:rPr>
          <w:rFonts w:eastAsia="Arial Unicode MS"/>
        </w:rPr>
        <w:t>savivaldybės tarybos posėdyje svarstyti klausimą dėl tarybos nario delegavimo į Šiaulių teritorinės ligonių kasos stebėtojų tarybą.</w:t>
      </w:r>
    </w:p>
    <w:p w14:paraId="04124066" w14:textId="77777777" w:rsidR="00BF088C" w:rsidRDefault="00BF088C" w:rsidP="00BF088C">
      <w:pPr>
        <w:keepNext/>
        <w:spacing w:line="360" w:lineRule="auto"/>
        <w:ind w:firstLine="851"/>
        <w:jc w:val="both"/>
        <w:outlineLvl w:val="3"/>
        <w:rPr>
          <w:rFonts w:eastAsia="Arial Unicode MS"/>
        </w:rPr>
      </w:pPr>
      <w:r>
        <w:rPr>
          <w:rFonts w:eastAsia="Arial Unicode MS"/>
        </w:rPr>
        <w:t xml:space="preserve">Prašytume deleguoti </w:t>
      </w:r>
      <w:r>
        <w:t xml:space="preserve">nepriekaištingos reputacijos </w:t>
      </w:r>
      <w:r>
        <w:rPr>
          <w:rFonts w:eastAsia="Arial Unicode MS"/>
        </w:rPr>
        <w:t>asmenį, turintį žinių, leidžiančių kompetentingai ir skaidriai nagrinėti bei spręsti privalomojo sveikatos draudimo klausimus, priskirtus teritorinių ligonių kasų kompetencijai.</w:t>
      </w:r>
    </w:p>
    <w:p w14:paraId="4B3D2CDF" w14:textId="77777777" w:rsidR="00BF088C" w:rsidRDefault="00BF088C" w:rsidP="00BF088C">
      <w:pPr>
        <w:keepNext/>
        <w:spacing w:line="360" w:lineRule="auto"/>
        <w:ind w:firstLine="851"/>
        <w:jc w:val="both"/>
        <w:outlineLvl w:val="3"/>
        <w:rPr>
          <w:rFonts w:eastAsia="Arial Unicode MS"/>
        </w:rPr>
      </w:pPr>
      <w:r>
        <w:rPr>
          <w:rFonts w:eastAsia="Arial Unicode MS"/>
        </w:rPr>
        <w:t>Apie deleguotą atstovą prašytume raštu informuoti Šiaulių teritorinę ligonių kasą.</w:t>
      </w:r>
    </w:p>
    <w:p w14:paraId="04EF3A1C" w14:textId="77777777" w:rsidR="00BF088C" w:rsidRDefault="00BF088C" w:rsidP="00BF088C">
      <w:pPr>
        <w:keepNext/>
        <w:spacing w:line="360" w:lineRule="auto"/>
        <w:ind w:firstLine="720"/>
        <w:jc w:val="both"/>
        <w:outlineLvl w:val="3"/>
        <w:rPr>
          <w:rFonts w:eastAsia="Arial Unicode MS"/>
        </w:rPr>
      </w:pPr>
    </w:p>
    <w:p w14:paraId="68950881" w14:textId="77777777" w:rsidR="00BF088C" w:rsidRDefault="00BF088C" w:rsidP="00BF088C">
      <w:pPr>
        <w:keepNext/>
        <w:spacing w:line="360" w:lineRule="auto"/>
        <w:jc w:val="both"/>
        <w:outlineLvl w:val="3"/>
        <w:rPr>
          <w:rFonts w:eastAsia="Arial Unicode MS"/>
        </w:rPr>
      </w:pPr>
    </w:p>
    <w:p w14:paraId="38742FE1" w14:textId="77777777" w:rsidR="00BF088C" w:rsidRDefault="00BF088C" w:rsidP="00BF088C">
      <w:pPr>
        <w:keepNext/>
        <w:jc w:val="both"/>
        <w:outlineLvl w:val="3"/>
        <w:rPr>
          <w:rFonts w:eastAsia="Arial Unicode MS"/>
        </w:rPr>
      </w:pPr>
      <w:r>
        <w:rPr>
          <w:rFonts w:eastAsia="Arial Unicode MS"/>
        </w:rPr>
        <w:t>Direktoriaus pavaduotoja,</w:t>
      </w:r>
    </w:p>
    <w:p w14:paraId="5C5D9D9C" w14:textId="77777777" w:rsidR="00BF088C" w:rsidRDefault="00BF088C" w:rsidP="00BF088C">
      <w:pPr>
        <w:keepNext/>
        <w:jc w:val="both"/>
        <w:outlineLvl w:val="3"/>
        <w:rPr>
          <w:rFonts w:eastAsia="Arial Unicode MS"/>
        </w:rPr>
      </w:pPr>
      <w:r>
        <w:rPr>
          <w:rFonts w:eastAsia="Arial Unicode MS"/>
        </w:rPr>
        <w:t xml:space="preserve">laikinai vykdanti direktoriaus funkcijas                                                       Dalia </w:t>
      </w:r>
      <w:proofErr w:type="spellStart"/>
      <w:r>
        <w:rPr>
          <w:rFonts w:eastAsia="Arial Unicode MS"/>
        </w:rPr>
        <w:t>Miniauskienė</w:t>
      </w:r>
      <w:proofErr w:type="spellEnd"/>
    </w:p>
    <w:p w14:paraId="0E743F78" w14:textId="77777777" w:rsidR="00BF088C" w:rsidRDefault="00BF088C" w:rsidP="00BF088C"/>
    <w:p w14:paraId="1CB3913F" w14:textId="77777777" w:rsidR="00BF088C" w:rsidRDefault="00BF088C" w:rsidP="00BF088C"/>
    <w:p w14:paraId="2FD7EFA3" w14:textId="77777777" w:rsidR="00BF088C" w:rsidRDefault="00BF088C" w:rsidP="00BF088C"/>
    <w:p w14:paraId="0A10FA37" w14:textId="77777777" w:rsidR="00BF088C" w:rsidRDefault="00BF088C" w:rsidP="00BF088C"/>
    <w:p w14:paraId="485BB3B9" w14:textId="77777777" w:rsidR="00BF088C" w:rsidRDefault="00BF088C" w:rsidP="00BF088C"/>
    <w:p w14:paraId="010A8C57" w14:textId="77777777" w:rsidR="00BF088C" w:rsidRDefault="00BF088C" w:rsidP="00BF088C"/>
    <w:p w14:paraId="0CB687B4" w14:textId="77777777" w:rsidR="00BF088C" w:rsidRDefault="00BF088C" w:rsidP="00BF088C"/>
    <w:p w14:paraId="5180AA4E" w14:textId="77777777" w:rsidR="00BF088C" w:rsidRDefault="00BF088C" w:rsidP="00BF088C"/>
    <w:p w14:paraId="5012543B" w14:textId="77777777" w:rsidR="00BF088C" w:rsidRDefault="00BF088C" w:rsidP="00BF088C"/>
    <w:p w14:paraId="6A362E27" w14:textId="77777777" w:rsidR="00BF088C" w:rsidRDefault="00BF088C" w:rsidP="00BF088C"/>
    <w:p w14:paraId="3B957C63" w14:textId="77777777" w:rsidR="00BF088C" w:rsidRDefault="00BF088C" w:rsidP="00BF088C">
      <w:pPr>
        <w:rPr>
          <w:szCs w:val="20"/>
        </w:rPr>
      </w:pPr>
    </w:p>
    <w:p w14:paraId="70D1C338" w14:textId="77777777" w:rsidR="00BF088C" w:rsidRDefault="00BF088C" w:rsidP="00BF088C">
      <w:pPr>
        <w:rPr>
          <w:szCs w:val="20"/>
        </w:rPr>
      </w:pPr>
    </w:p>
    <w:p w14:paraId="222B187D" w14:textId="62CEDC99" w:rsidR="006C4AEF" w:rsidRDefault="00BF088C">
      <w:r w:rsidRPr="00947F0D">
        <w:rPr>
          <w:szCs w:val="20"/>
        </w:rPr>
        <w:t>Regina Leonavičiūtė, tel.(8 41</w:t>
      </w:r>
      <w:r>
        <w:rPr>
          <w:szCs w:val="20"/>
        </w:rPr>
        <w:t xml:space="preserve">) </w:t>
      </w:r>
      <w:r w:rsidR="00E93DBB">
        <w:rPr>
          <w:szCs w:val="20"/>
        </w:rPr>
        <w:t>201</w:t>
      </w:r>
      <w:r>
        <w:rPr>
          <w:szCs w:val="20"/>
        </w:rPr>
        <w:t xml:space="preserve"> </w:t>
      </w:r>
      <w:r w:rsidR="00E93DBB">
        <w:rPr>
          <w:szCs w:val="20"/>
        </w:rPr>
        <w:t>271</w:t>
      </w:r>
      <w:r>
        <w:rPr>
          <w:szCs w:val="20"/>
        </w:rPr>
        <w:t>,</w:t>
      </w:r>
      <w:r w:rsidRPr="00947F0D">
        <w:rPr>
          <w:szCs w:val="20"/>
        </w:rPr>
        <w:t xml:space="preserve"> </w:t>
      </w:r>
      <w:proofErr w:type="spellStart"/>
      <w:r w:rsidRPr="00947F0D">
        <w:rPr>
          <w:szCs w:val="20"/>
        </w:rPr>
        <w:t>el</w:t>
      </w:r>
      <w:proofErr w:type="spellEnd"/>
      <w:r w:rsidRPr="00947F0D">
        <w:rPr>
          <w:szCs w:val="20"/>
        </w:rPr>
        <w:t xml:space="preserve">. </w:t>
      </w:r>
      <w:proofErr w:type="spellStart"/>
      <w:r w:rsidRPr="00947F0D">
        <w:rPr>
          <w:szCs w:val="20"/>
        </w:rPr>
        <w:t>p</w:t>
      </w:r>
      <w:proofErr w:type="spellEnd"/>
      <w:r w:rsidRPr="00947F0D">
        <w:rPr>
          <w:szCs w:val="20"/>
        </w:rPr>
        <w:t xml:space="preserve">. </w:t>
      </w:r>
      <w:proofErr w:type="spellStart"/>
      <w:r w:rsidRPr="00947F0D">
        <w:rPr>
          <w:szCs w:val="20"/>
        </w:rPr>
        <w:t>regina.leon</w:t>
      </w:r>
      <w:proofErr w:type="spellEnd"/>
      <w:r>
        <w:rPr>
          <w:szCs w:val="20"/>
          <w:lang w:val="en-AU"/>
        </w:rPr>
        <w:t>aviciute@vlk.lt</w:t>
      </w:r>
    </w:p>
    <w:sectPr w:rsidR="006C4AEF" w:rsidSect="004351F2">
      <w:headerReference w:type="default" r:id="rId15"/>
      <w:footerReference w:type="default" r:id="rId16"/>
      <w:type w:val="continuous"/>
      <w:pgSz w:w="11906" w:h="16838"/>
      <w:pgMar w:top="1134" w:right="567" w:bottom="1134" w:left="1701" w:header="567" w:footer="2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059A8" w14:textId="77777777" w:rsidR="00DF0062" w:rsidRDefault="00DF0062" w:rsidP="00C211A2">
      <w:r>
        <w:separator/>
      </w:r>
    </w:p>
  </w:endnote>
  <w:endnote w:type="continuationSeparator" w:id="0">
    <w:p w14:paraId="19DAEE58" w14:textId="77777777" w:rsidR="00DF0062" w:rsidRDefault="00DF0062" w:rsidP="00C2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D8680" w14:textId="77777777" w:rsidR="0067372C" w:rsidRDefault="0067372C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4A0" w:firstRow="1" w:lastRow="0" w:firstColumn="1" w:lastColumn="0" w:noHBand="0" w:noVBand="1"/>
    </w:tblPr>
    <w:tblGrid>
      <w:gridCol w:w="1701"/>
      <w:gridCol w:w="2552"/>
      <w:gridCol w:w="2835"/>
      <w:gridCol w:w="3118"/>
    </w:tblGrid>
    <w:tr w:rsidR="004351F2" w:rsidRPr="00F47CEE" w14:paraId="577C0C96" w14:textId="77777777" w:rsidTr="00100A78">
      <w:trPr>
        <w:trHeight w:hRule="exact" w:val="964"/>
      </w:trPr>
      <w:tc>
        <w:tcPr>
          <w:tcW w:w="1701" w:type="dxa"/>
          <w:tcBorders>
            <w:top w:val="single" w:sz="4" w:space="0" w:color="auto"/>
          </w:tcBorders>
          <w:vAlign w:val="center"/>
        </w:tcPr>
        <w:p w14:paraId="4C4C9F77" w14:textId="77777777" w:rsidR="004351F2" w:rsidRDefault="00AE5424" w:rsidP="004351F2">
          <w:pPr>
            <w:pStyle w:val="Porat"/>
            <w:tabs>
              <w:tab w:val="clear" w:pos="4153"/>
              <w:tab w:val="clear" w:pos="8306"/>
            </w:tabs>
            <w:rPr>
              <w:sz w:val="20"/>
            </w:rPr>
          </w:pPr>
          <w:r>
            <w:rPr>
              <w:sz w:val="20"/>
            </w:rPr>
            <w:t>Biudžetinė įstaiga</w:t>
          </w:r>
        </w:p>
        <w:p w14:paraId="328E7944" w14:textId="77777777" w:rsidR="004351F2" w:rsidRPr="00F47CEE" w:rsidRDefault="00C211A2" w:rsidP="004351F2">
          <w:pPr>
            <w:rPr>
              <w:sz w:val="20"/>
              <w:szCs w:val="20"/>
              <w:lang w:val="fi-FI"/>
            </w:rPr>
          </w:pPr>
          <w:r>
            <w:rPr>
              <w:sz w:val="20"/>
            </w:rPr>
            <w:t xml:space="preserve">Vilniaus </w:t>
          </w:r>
          <w:proofErr w:type="spellStart"/>
          <w:r>
            <w:rPr>
              <w:sz w:val="20"/>
            </w:rPr>
            <w:t>g</w:t>
          </w:r>
          <w:proofErr w:type="spellEnd"/>
          <w:r>
            <w:rPr>
              <w:sz w:val="20"/>
            </w:rPr>
            <w:t>. 273, 76332 Šiauliai</w:t>
          </w:r>
        </w:p>
      </w:tc>
      <w:tc>
        <w:tcPr>
          <w:tcW w:w="2552" w:type="dxa"/>
          <w:tcBorders>
            <w:top w:val="single" w:sz="4" w:space="0" w:color="auto"/>
          </w:tcBorders>
          <w:vAlign w:val="center"/>
        </w:tcPr>
        <w:p w14:paraId="1ECEE1CC" w14:textId="2D1EA90A" w:rsidR="004351F2" w:rsidRDefault="002B08C4" w:rsidP="004351F2">
          <w:pPr>
            <w:pStyle w:val="Porat"/>
            <w:rPr>
              <w:sz w:val="20"/>
            </w:rPr>
          </w:pPr>
          <w:r>
            <w:rPr>
              <w:sz w:val="20"/>
            </w:rPr>
            <w:t xml:space="preserve">    </w:t>
          </w:r>
          <w:proofErr w:type="spellStart"/>
          <w:r w:rsidR="00C211A2">
            <w:rPr>
              <w:sz w:val="20"/>
            </w:rPr>
            <w:t>Tel</w:t>
          </w:r>
          <w:proofErr w:type="spellEnd"/>
          <w:r w:rsidR="00C211A2">
            <w:rPr>
              <w:sz w:val="20"/>
            </w:rPr>
            <w:t>. (8 41)  520 043</w:t>
          </w:r>
        </w:p>
        <w:p w14:paraId="01B91C84" w14:textId="3609D42B" w:rsidR="004351F2" w:rsidRDefault="002B08C4" w:rsidP="00100A78">
          <w:pPr>
            <w:pStyle w:val="Porat"/>
            <w:ind w:right="312"/>
            <w:rPr>
              <w:sz w:val="20"/>
            </w:rPr>
          </w:pPr>
          <w:r>
            <w:rPr>
              <w:sz w:val="20"/>
            </w:rPr>
            <w:t xml:space="preserve">    </w:t>
          </w:r>
          <w:proofErr w:type="spellStart"/>
          <w:r w:rsidR="00C211A2">
            <w:rPr>
              <w:sz w:val="20"/>
            </w:rPr>
            <w:t>Faks</w:t>
          </w:r>
          <w:proofErr w:type="spellEnd"/>
          <w:r w:rsidR="00C211A2">
            <w:rPr>
              <w:sz w:val="20"/>
            </w:rPr>
            <w:t>. (8 41)  526 528</w:t>
          </w:r>
        </w:p>
        <w:p w14:paraId="3587996B" w14:textId="5B579FC7" w:rsidR="004351F2" w:rsidRPr="00F47CEE" w:rsidRDefault="002B08C4" w:rsidP="004351F2">
          <w:pPr>
            <w:rPr>
              <w:sz w:val="20"/>
              <w:szCs w:val="20"/>
            </w:rPr>
          </w:pPr>
          <w:r>
            <w:rPr>
              <w:sz w:val="20"/>
            </w:rPr>
            <w:t xml:space="preserve">    </w:t>
          </w:r>
          <w:proofErr w:type="spellStart"/>
          <w:r w:rsidR="00C211A2">
            <w:rPr>
              <w:sz w:val="20"/>
            </w:rPr>
            <w:t>El</w:t>
          </w:r>
          <w:proofErr w:type="spellEnd"/>
          <w:r w:rsidR="00C211A2">
            <w:rPr>
              <w:sz w:val="20"/>
            </w:rPr>
            <w:t xml:space="preserve">. </w:t>
          </w:r>
          <w:proofErr w:type="spellStart"/>
          <w:r w:rsidR="00C211A2">
            <w:rPr>
              <w:sz w:val="20"/>
            </w:rPr>
            <w:t>p</w:t>
          </w:r>
          <w:proofErr w:type="spellEnd"/>
          <w:r w:rsidR="00C211A2">
            <w:rPr>
              <w:sz w:val="20"/>
            </w:rPr>
            <w:t>. sitlk</w:t>
          </w:r>
          <w:r w:rsidR="00AE5424">
            <w:rPr>
              <w:sz w:val="20"/>
            </w:rPr>
            <w:t>@vlk.lt</w:t>
          </w: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14:paraId="0795F5B2" w14:textId="62BD8544" w:rsidR="004351F2" w:rsidRDefault="00AE5424" w:rsidP="004351F2">
          <w:pPr>
            <w:pStyle w:val="Porat"/>
            <w:rPr>
              <w:sz w:val="20"/>
            </w:rPr>
          </w:pPr>
          <w:r>
            <w:rPr>
              <w:sz w:val="20"/>
            </w:rPr>
            <w:t>Duomenys kaupiami ir saugomi</w:t>
          </w:r>
          <w:r w:rsidR="00100A78">
            <w:rPr>
              <w:sz w:val="20"/>
            </w:rPr>
            <w:t xml:space="preserve"> </w:t>
          </w:r>
          <w:r>
            <w:rPr>
              <w:sz w:val="20"/>
            </w:rPr>
            <w:t>Juridinių asmenų registre</w:t>
          </w:r>
        </w:p>
        <w:p w14:paraId="1EFF5321" w14:textId="4790DFAF" w:rsidR="004351F2" w:rsidRPr="00F47CEE" w:rsidRDefault="00C211A2" w:rsidP="004351F2">
          <w:pPr>
            <w:rPr>
              <w:sz w:val="20"/>
              <w:szCs w:val="20"/>
            </w:rPr>
          </w:pPr>
          <w:r>
            <w:rPr>
              <w:sz w:val="20"/>
            </w:rPr>
            <w:t>Kodas 188784026</w:t>
          </w:r>
        </w:p>
      </w:tc>
      <w:tc>
        <w:tcPr>
          <w:tcW w:w="3118" w:type="dxa"/>
          <w:tcBorders>
            <w:top w:val="single" w:sz="4" w:space="0" w:color="auto"/>
          </w:tcBorders>
          <w:tcMar>
            <w:left w:w="108" w:type="dxa"/>
            <w:right w:w="108" w:type="dxa"/>
          </w:tcMar>
          <w:vAlign w:val="center"/>
        </w:tcPr>
        <w:p w14:paraId="4424EBEF" w14:textId="58FBC0CE" w:rsidR="004351F2" w:rsidRPr="00F47CEE" w:rsidRDefault="00A84C83" w:rsidP="004351F2"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8"/>
              <w:szCs w:val="8"/>
              <w:lang w:eastAsia="lt-LT"/>
            </w:rPr>
            <w:drawing>
              <wp:anchor distT="0" distB="0" distL="114300" distR="114300" simplePos="0" relativeHeight="251659264" behindDoc="0" locked="0" layoutInCell="1" allowOverlap="1" wp14:anchorId="19B35AF9" wp14:editId="236A0B03">
                <wp:simplePos x="0" y="0"/>
                <wp:positionH relativeFrom="column">
                  <wp:posOffset>-66675</wp:posOffset>
                </wp:positionH>
                <wp:positionV relativeFrom="paragraph">
                  <wp:posOffset>71755</wp:posOffset>
                </wp:positionV>
                <wp:extent cx="856615" cy="445770"/>
                <wp:effectExtent l="0" t="0" r="635" b="0"/>
                <wp:wrapNone/>
                <wp:docPr id="1" name="Paveikslėlis 1" descr="Paveikslėlis, kuriame yra žinutė&#10;&#10;Automatiškai sugeneruotas aprašym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aveikslėlis 5" descr="Paveikslėlis, kuriame yra žinutė&#10;&#10;Automatiškai sugeneruotas aprašymas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615" cy="445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  <w:lang w:eastAsia="lt-LT"/>
            </w:rPr>
            <w:drawing>
              <wp:anchor distT="0" distB="0" distL="114300" distR="114300" simplePos="0" relativeHeight="251661312" behindDoc="0" locked="0" layoutInCell="1" allowOverlap="1" wp14:anchorId="76054BD9" wp14:editId="4AEBA3C7">
                <wp:simplePos x="0" y="0"/>
                <wp:positionH relativeFrom="column">
                  <wp:posOffset>929005</wp:posOffset>
                </wp:positionH>
                <wp:positionV relativeFrom="paragraph">
                  <wp:posOffset>67945</wp:posOffset>
                </wp:positionV>
                <wp:extent cx="856615" cy="445770"/>
                <wp:effectExtent l="0" t="0" r="635" b="0"/>
                <wp:wrapNone/>
                <wp:docPr id="3" name="Paveikslėlis 3" descr="Paveikslėlis, kuriame yra žinutė&#10;&#10;Automatiškai sugeneruotas aprašym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aveikslėlis 3" descr="Paveikslėlis, kuriame yra žinutė&#10;&#10;Automatiškai sugeneruotas aprašymas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6615" cy="445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274D5">
            <w:rPr>
              <w:rFonts w:ascii="Tahoma" w:hAnsi="Tahoma" w:cs="Tahoma"/>
              <w:noProof/>
              <w:lang w:eastAsia="lt-LT"/>
            </w:rPr>
            <w:t xml:space="preserve"> </w:t>
          </w:r>
          <w:r w:rsidR="00500597">
            <w:rPr>
              <w:rFonts w:ascii="Tahoma" w:hAnsi="Tahoma" w:cs="Tahoma"/>
              <w:noProof/>
              <w:lang w:eastAsia="lt-LT"/>
            </w:rPr>
            <w:t xml:space="preserve"> </w:t>
          </w:r>
          <w:r w:rsidR="002B08C4">
            <w:rPr>
              <w:rFonts w:ascii="Tahoma" w:hAnsi="Tahoma" w:cs="Tahoma"/>
              <w:noProof/>
              <w:lang w:eastAsia="lt-LT"/>
            </w:rPr>
            <w:t xml:space="preserve">   </w:t>
          </w:r>
          <w:r w:rsidR="00AE5424">
            <w:rPr>
              <w:rFonts w:ascii="Tahoma" w:hAnsi="Tahoma" w:cs="Tahoma"/>
            </w:rPr>
            <w:t xml:space="preserve">    </w:t>
          </w:r>
        </w:p>
      </w:tc>
    </w:tr>
  </w:tbl>
  <w:p w14:paraId="4CFBAB63" w14:textId="0EB5E697" w:rsidR="004351F2" w:rsidRPr="00AB7AF5" w:rsidRDefault="004351F2" w:rsidP="004351F2">
    <w:pPr>
      <w:pStyle w:val="Pora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BE97A" w14:textId="77777777" w:rsidR="0067372C" w:rsidRDefault="0067372C">
    <w:pPr>
      <w:pStyle w:val="Por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D09C" w14:textId="77777777" w:rsidR="004351F2" w:rsidRPr="006E3E24" w:rsidRDefault="004351F2" w:rsidP="004351F2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4DDAE" w14:textId="77777777" w:rsidR="00DF0062" w:rsidRDefault="00DF0062" w:rsidP="00C211A2">
      <w:r>
        <w:separator/>
      </w:r>
    </w:p>
  </w:footnote>
  <w:footnote w:type="continuationSeparator" w:id="0">
    <w:p w14:paraId="46139E6B" w14:textId="77777777" w:rsidR="00DF0062" w:rsidRDefault="00DF0062" w:rsidP="00C2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9FC81" w14:textId="77777777" w:rsidR="0067372C" w:rsidRDefault="0067372C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5B04C" w14:textId="5CEC7C91" w:rsidR="004351F2" w:rsidRDefault="00AE5424" w:rsidP="00696DE1">
    <w:pPr>
      <w:pStyle w:val="Antrats"/>
      <w:tabs>
        <w:tab w:val="clear" w:pos="4153"/>
        <w:tab w:val="clear" w:pos="8306"/>
        <w:tab w:val="left" w:pos="2361"/>
      </w:tabs>
    </w:pPr>
    <w:r>
      <w:rPr>
        <w:vanish/>
        <w:color w:val="FF0000"/>
      </w:rPr>
      <w:t>Versija 20</w:t>
    </w:r>
    <w:r w:rsidR="007274D5">
      <w:rPr>
        <w:vanish/>
        <w:color w:val="FF0000"/>
      </w:rPr>
      <w:t>2</w:t>
    </w:r>
    <w:r w:rsidR="00696DE1">
      <w:rPr>
        <w:vanish/>
        <w:color w:val="FF0000"/>
      </w:rPr>
      <w:t>2-11-09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EA251" w14:textId="77777777" w:rsidR="0067372C" w:rsidRDefault="0067372C">
    <w:pPr>
      <w:pStyle w:val="Antrats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8205884"/>
      <w:docPartObj>
        <w:docPartGallery w:val="Page Numbers (Top of Page)"/>
        <w:docPartUnique/>
      </w:docPartObj>
    </w:sdtPr>
    <w:sdtEndPr/>
    <w:sdtContent>
      <w:p w14:paraId="62E473D4" w14:textId="77777777" w:rsidR="004351F2" w:rsidRDefault="00AE5424" w:rsidP="004351F2">
        <w:pPr>
          <w:pStyle w:val="Antrats"/>
          <w:jc w:val="center"/>
        </w:pPr>
        <w:r w:rsidRPr="00AB6058">
          <w:rPr>
            <w:sz w:val="22"/>
            <w:szCs w:val="22"/>
          </w:rPr>
          <w:fldChar w:fldCharType="begin"/>
        </w:r>
        <w:r w:rsidRPr="00AB6058">
          <w:rPr>
            <w:sz w:val="22"/>
            <w:szCs w:val="22"/>
          </w:rPr>
          <w:instrText>PAGE   \* MERGEFORMAT</w:instrText>
        </w:r>
        <w:r w:rsidRPr="00AB6058">
          <w:rPr>
            <w:sz w:val="22"/>
            <w:szCs w:val="22"/>
          </w:rPr>
          <w:fldChar w:fldCharType="separate"/>
        </w:r>
        <w:r w:rsidR="00D12545">
          <w:rPr>
            <w:noProof/>
            <w:sz w:val="22"/>
            <w:szCs w:val="22"/>
          </w:rPr>
          <w:t>2</w:t>
        </w:r>
        <w:r w:rsidRPr="00AB6058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1A2"/>
    <w:rsid w:val="000806BD"/>
    <w:rsid w:val="00100A78"/>
    <w:rsid w:val="00107D2A"/>
    <w:rsid w:val="00140B10"/>
    <w:rsid w:val="00147EB9"/>
    <w:rsid w:val="001D1231"/>
    <w:rsid w:val="001D68B9"/>
    <w:rsid w:val="00276D82"/>
    <w:rsid w:val="002B08C4"/>
    <w:rsid w:val="003154D8"/>
    <w:rsid w:val="00317EFE"/>
    <w:rsid w:val="004351F2"/>
    <w:rsid w:val="00500597"/>
    <w:rsid w:val="00584B22"/>
    <w:rsid w:val="00671488"/>
    <w:rsid w:val="0067372C"/>
    <w:rsid w:val="00696DE1"/>
    <w:rsid w:val="006B4828"/>
    <w:rsid w:val="006C4AEF"/>
    <w:rsid w:val="007274D5"/>
    <w:rsid w:val="0074542E"/>
    <w:rsid w:val="007650CE"/>
    <w:rsid w:val="008E66BC"/>
    <w:rsid w:val="008F12A3"/>
    <w:rsid w:val="008F7C06"/>
    <w:rsid w:val="00933089"/>
    <w:rsid w:val="009D3AEA"/>
    <w:rsid w:val="009E4CE7"/>
    <w:rsid w:val="00A628DD"/>
    <w:rsid w:val="00A72BA7"/>
    <w:rsid w:val="00A84C83"/>
    <w:rsid w:val="00AE5424"/>
    <w:rsid w:val="00B775E7"/>
    <w:rsid w:val="00BF088C"/>
    <w:rsid w:val="00BF56D4"/>
    <w:rsid w:val="00C043E5"/>
    <w:rsid w:val="00C211A2"/>
    <w:rsid w:val="00C3290A"/>
    <w:rsid w:val="00C9515C"/>
    <w:rsid w:val="00CB1038"/>
    <w:rsid w:val="00CC2B1D"/>
    <w:rsid w:val="00D12545"/>
    <w:rsid w:val="00DD7B48"/>
    <w:rsid w:val="00DF0062"/>
    <w:rsid w:val="00E145F9"/>
    <w:rsid w:val="00E534D6"/>
    <w:rsid w:val="00E72CFE"/>
    <w:rsid w:val="00E93DBB"/>
    <w:rsid w:val="00EA0258"/>
    <w:rsid w:val="00EB4BAA"/>
    <w:rsid w:val="00F55744"/>
    <w:rsid w:val="00F724B7"/>
    <w:rsid w:val="00F8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09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rsid w:val="00C211A2"/>
    <w:pPr>
      <w:spacing w:before="100" w:beforeAutospacing="1" w:after="100" w:afterAutospacing="1"/>
    </w:pPr>
    <w:rPr>
      <w:lang w:val="en-GB"/>
    </w:rPr>
  </w:style>
  <w:style w:type="paragraph" w:styleId="Antrats">
    <w:name w:val="header"/>
    <w:basedOn w:val="prastasis"/>
    <w:link w:val="AntratsDiagrama"/>
    <w:uiPriority w:val="99"/>
    <w:rsid w:val="00C211A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1A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C211A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1A2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7650CE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7650C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8F12A3"/>
    <w:rPr>
      <w:color w:val="954F72" w:themeColor="followed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103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10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1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rsid w:val="00C211A2"/>
    <w:pPr>
      <w:spacing w:before="100" w:beforeAutospacing="1" w:after="100" w:afterAutospacing="1"/>
    </w:pPr>
    <w:rPr>
      <w:lang w:val="en-GB"/>
    </w:rPr>
  </w:style>
  <w:style w:type="paragraph" w:styleId="Antrats">
    <w:name w:val="header"/>
    <w:basedOn w:val="prastasis"/>
    <w:link w:val="AntratsDiagrama"/>
    <w:uiPriority w:val="99"/>
    <w:rsid w:val="00C211A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1A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C211A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1A2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7650CE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7650C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8F12A3"/>
    <w:rPr>
      <w:color w:val="954F72" w:themeColor="followed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103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10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e-tar.lt/portal/lt/legalAct/c0105d80a98311ebbcbbc2971cdac3cb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Indrė Paulauskienė</dc:creator>
  <cp:lastModifiedBy>Judita Kaveckienė</cp:lastModifiedBy>
  <cp:revision>2</cp:revision>
  <cp:lastPrinted>2022-11-08T07:00:00Z</cp:lastPrinted>
  <dcterms:created xsi:type="dcterms:W3CDTF">2023-05-25T12:27:00Z</dcterms:created>
  <dcterms:modified xsi:type="dcterms:W3CDTF">2023-05-25T12:27:00Z</dcterms:modified>
</cp:coreProperties>
</file>