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35B82F7D" w:rsidR="003F74F3" w:rsidRPr="009748E4" w:rsidRDefault="00BA3F3A" w:rsidP="009748E4">
      <w:pPr>
        <w:shd w:val="clear" w:color="auto" w:fill="FFFFFF"/>
        <w:jc w:val="center"/>
        <w:rPr>
          <w:b/>
          <w:bCs/>
          <w:sz w:val="28"/>
          <w:szCs w:val="28"/>
          <w:lang w:eastAsia="lt-LT"/>
        </w:rPr>
      </w:pPr>
      <w:bookmarkStart w:id="0" w:name="tekstoAntraste"/>
      <w:bookmarkEnd w:id="0"/>
      <w:r w:rsidRPr="00BA3F3A">
        <w:rPr>
          <w:b/>
          <w:bCs/>
          <w:sz w:val="28"/>
          <w:szCs w:val="28"/>
          <w:lang w:eastAsia="lt-LT"/>
        </w:rPr>
        <w:t>DĖL PLUNGĖS RAJ</w:t>
      </w:r>
      <w:r>
        <w:rPr>
          <w:b/>
          <w:bCs/>
          <w:sz w:val="28"/>
          <w:szCs w:val="28"/>
          <w:lang w:eastAsia="lt-LT"/>
        </w:rPr>
        <w:t>ONO SAVIVALDYBĖS</w:t>
      </w:r>
      <w:r w:rsidR="00AB10FF">
        <w:rPr>
          <w:b/>
          <w:bCs/>
          <w:sz w:val="28"/>
          <w:szCs w:val="28"/>
          <w:lang w:eastAsia="lt-LT"/>
        </w:rPr>
        <w:t xml:space="preserve"> SPORTO</w:t>
      </w:r>
      <w:r>
        <w:rPr>
          <w:b/>
          <w:bCs/>
          <w:sz w:val="28"/>
          <w:szCs w:val="28"/>
          <w:lang w:eastAsia="lt-LT"/>
        </w:rPr>
        <w:t xml:space="preserve"> TARYBOS </w:t>
      </w:r>
      <w:r w:rsidR="00AB10FF">
        <w:rPr>
          <w:b/>
          <w:bCs/>
          <w:sz w:val="28"/>
          <w:szCs w:val="28"/>
          <w:lang w:eastAsia="lt-LT"/>
        </w:rPr>
        <w:t>PATVIRTINIMO</w:t>
      </w:r>
    </w:p>
    <w:p w14:paraId="0C1F2542" w14:textId="77777777" w:rsidR="003F74F3" w:rsidRPr="00C9699C" w:rsidRDefault="003F74F3" w:rsidP="00592157">
      <w:pPr>
        <w:shd w:val="clear" w:color="auto" w:fill="FFFFFF"/>
        <w:jc w:val="center"/>
        <w:rPr>
          <w:color w:val="646464"/>
          <w:szCs w:val="24"/>
          <w:lang w:eastAsia="lt-LT"/>
        </w:rPr>
      </w:pPr>
    </w:p>
    <w:p w14:paraId="21E4FE44" w14:textId="5CFB7B03" w:rsidR="003F74F3" w:rsidRPr="00CF0AA9" w:rsidRDefault="00AB10FF" w:rsidP="00592157">
      <w:pPr>
        <w:jc w:val="center"/>
        <w:rPr>
          <w:b/>
          <w:szCs w:val="24"/>
        </w:rPr>
      </w:pPr>
      <w:r>
        <w:rPr>
          <w:szCs w:val="24"/>
        </w:rPr>
        <w:t>2023 m. birželio 22</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B77901">
      <w:pPr>
        <w:tabs>
          <w:tab w:val="left" w:pos="720"/>
        </w:tabs>
      </w:pPr>
    </w:p>
    <w:p w14:paraId="36AB0E4A" w14:textId="630A7B2D" w:rsidR="00AB10FF" w:rsidRPr="00B62B93" w:rsidRDefault="00AB10FF" w:rsidP="00B55F88">
      <w:pPr>
        <w:tabs>
          <w:tab w:val="left" w:pos="720"/>
        </w:tabs>
        <w:ind w:firstLine="720"/>
        <w:jc w:val="both"/>
      </w:pPr>
      <w:r w:rsidRPr="00AB10FF">
        <w:t xml:space="preserve">Vadovaudamasi Lietuvos Respublikos vietos savivaldos </w:t>
      </w:r>
      <w:r w:rsidRPr="00B62B93">
        <w:t xml:space="preserve">įstatymo </w:t>
      </w:r>
      <w:r w:rsidR="00B62B93" w:rsidRPr="00B62B93">
        <w:t xml:space="preserve">15 straipsnio 2 dalies 4 punktu ir Plungės </w:t>
      </w:r>
      <w:r w:rsidR="00B62B93">
        <w:t xml:space="preserve">rajono savivaldybės tarybos 2023 m. gegužės 18 d. sprendimu Nr. T1-128 </w:t>
      </w:r>
      <w:r w:rsidR="00B62B93" w:rsidRPr="00B62B93">
        <w:t>„Dėl Plungės rajono savivaldybės Sporto tarybos</w:t>
      </w:r>
      <w:r w:rsidR="00B62B93">
        <w:t xml:space="preserve"> veiklos nuostatų patvirtinimo“, </w:t>
      </w:r>
      <w:r w:rsidRPr="00B62B93">
        <w:t>Plungės rajono savivaldybės taryba n u s p r e n d ž i a:</w:t>
      </w:r>
    </w:p>
    <w:p w14:paraId="1C8AD0ED" w14:textId="2DB80B30" w:rsidR="009748E4" w:rsidRDefault="00AB10FF" w:rsidP="00B55F88">
      <w:pPr>
        <w:pStyle w:val="Sraopastraipa"/>
        <w:numPr>
          <w:ilvl w:val="0"/>
          <w:numId w:val="8"/>
        </w:numPr>
        <w:tabs>
          <w:tab w:val="left" w:pos="720"/>
          <w:tab w:val="left" w:pos="1134"/>
        </w:tabs>
        <w:ind w:left="0" w:firstLine="720"/>
        <w:jc w:val="both"/>
        <w:rPr>
          <w:bCs/>
          <w:szCs w:val="24"/>
          <w:lang w:eastAsia="lt-LT"/>
        </w:rPr>
      </w:pPr>
      <w:r w:rsidRPr="00B62B93">
        <w:t xml:space="preserve">Patvirtinti X šaukimo </w:t>
      </w:r>
      <w:r w:rsidR="00114122" w:rsidRPr="00B62B93">
        <w:rPr>
          <w:bCs/>
          <w:szCs w:val="24"/>
          <w:lang w:eastAsia="lt-LT"/>
        </w:rPr>
        <w:t xml:space="preserve">Plungės </w:t>
      </w:r>
      <w:r w:rsidR="009748E4" w:rsidRPr="00B62B93">
        <w:rPr>
          <w:bCs/>
          <w:szCs w:val="24"/>
          <w:lang w:eastAsia="lt-LT"/>
        </w:rPr>
        <w:t xml:space="preserve">rajono savivaldybės tarybos </w:t>
      </w:r>
      <w:r w:rsidRPr="00B62B93">
        <w:rPr>
          <w:bCs/>
          <w:szCs w:val="24"/>
          <w:lang w:eastAsia="lt-LT"/>
        </w:rPr>
        <w:t>įgaliojimų kadencijai</w:t>
      </w:r>
      <w:r w:rsidRPr="00ED0874">
        <w:rPr>
          <w:bCs/>
          <w:szCs w:val="24"/>
          <w:lang w:eastAsia="lt-LT"/>
        </w:rPr>
        <w:t xml:space="preserve"> Plungės rajono savivaldybės Sporto tarybą iš 9 narių:</w:t>
      </w:r>
    </w:p>
    <w:p w14:paraId="1400BACA" w14:textId="5914589E" w:rsidR="002D270C" w:rsidRDefault="002D270C" w:rsidP="00B77901">
      <w:pPr>
        <w:pStyle w:val="Sraopastraipa"/>
        <w:tabs>
          <w:tab w:val="left" w:pos="720"/>
          <w:tab w:val="left" w:pos="1134"/>
        </w:tabs>
        <w:ind w:left="0" w:firstLine="720"/>
        <w:jc w:val="both"/>
        <w:rPr>
          <w:bCs/>
          <w:szCs w:val="24"/>
          <w:lang w:eastAsia="lt-LT"/>
        </w:rPr>
      </w:pPr>
      <w:r>
        <w:rPr>
          <w:bCs/>
          <w:szCs w:val="24"/>
          <w:lang w:eastAsia="lt-LT"/>
        </w:rPr>
        <w:t xml:space="preserve">Antanas </w:t>
      </w:r>
      <w:proofErr w:type="spellStart"/>
      <w:r>
        <w:rPr>
          <w:bCs/>
          <w:szCs w:val="24"/>
          <w:lang w:eastAsia="lt-LT"/>
        </w:rPr>
        <w:t>Borumas</w:t>
      </w:r>
      <w:proofErr w:type="spellEnd"/>
      <w:r>
        <w:rPr>
          <w:bCs/>
          <w:szCs w:val="24"/>
          <w:lang w:eastAsia="lt-LT"/>
        </w:rPr>
        <w:t>, Plungės sporto ir rekreacijos centro tarybos narys;</w:t>
      </w:r>
    </w:p>
    <w:p w14:paraId="2F61E17E" w14:textId="2C7BC867" w:rsidR="002D270C" w:rsidRDefault="006E2254" w:rsidP="00B77901">
      <w:pPr>
        <w:pStyle w:val="Sraopastraipa"/>
        <w:tabs>
          <w:tab w:val="left" w:pos="720"/>
          <w:tab w:val="left" w:pos="1134"/>
        </w:tabs>
        <w:ind w:left="0" w:firstLine="720"/>
        <w:jc w:val="both"/>
        <w:rPr>
          <w:bCs/>
          <w:szCs w:val="24"/>
          <w:lang w:eastAsia="lt-LT"/>
        </w:rPr>
      </w:pPr>
      <w:r>
        <w:rPr>
          <w:bCs/>
          <w:szCs w:val="24"/>
          <w:lang w:eastAsia="lt-LT"/>
        </w:rPr>
        <w:t xml:space="preserve">Alina </w:t>
      </w:r>
      <w:proofErr w:type="spellStart"/>
      <w:r>
        <w:rPr>
          <w:bCs/>
          <w:szCs w:val="24"/>
          <w:lang w:eastAsia="lt-LT"/>
        </w:rPr>
        <w:t>Bružie</w:t>
      </w:r>
      <w:r w:rsidR="0060799C">
        <w:rPr>
          <w:bCs/>
          <w:szCs w:val="24"/>
          <w:lang w:eastAsia="lt-LT"/>
        </w:rPr>
        <w:t>nė</w:t>
      </w:r>
      <w:proofErr w:type="spellEnd"/>
      <w:r w:rsidR="0060799C">
        <w:rPr>
          <w:bCs/>
          <w:szCs w:val="24"/>
          <w:lang w:eastAsia="lt-LT"/>
        </w:rPr>
        <w:t xml:space="preserve">, </w:t>
      </w:r>
      <w:proofErr w:type="spellStart"/>
      <w:r w:rsidR="0060799C">
        <w:rPr>
          <w:bCs/>
          <w:szCs w:val="24"/>
          <w:lang w:eastAsia="lt-LT"/>
        </w:rPr>
        <w:t>Grumblių</w:t>
      </w:r>
      <w:proofErr w:type="spellEnd"/>
      <w:r w:rsidR="0060799C">
        <w:rPr>
          <w:bCs/>
          <w:szCs w:val="24"/>
          <w:lang w:eastAsia="lt-LT"/>
        </w:rPr>
        <w:t xml:space="preserve"> seniūnijos bendruomenės „</w:t>
      </w:r>
      <w:proofErr w:type="spellStart"/>
      <w:r w:rsidR="0060799C">
        <w:rPr>
          <w:bCs/>
          <w:szCs w:val="24"/>
          <w:lang w:eastAsia="lt-LT"/>
        </w:rPr>
        <w:t>Varnakalnis</w:t>
      </w:r>
      <w:proofErr w:type="spellEnd"/>
      <w:r w:rsidR="0060799C">
        <w:rPr>
          <w:bCs/>
          <w:szCs w:val="24"/>
          <w:lang w:eastAsia="lt-LT"/>
        </w:rPr>
        <w:t>“ narė;</w:t>
      </w:r>
    </w:p>
    <w:p w14:paraId="417AD776" w14:textId="5343E861" w:rsidR="0060799C" w:rsidRDefault="00973DB8" w:rsidP="00B77901">
      <w:pPr>
        <w:pStyle w:val="Sraopastraipa"/>
        <w:tabs>
          <w:tab w:val="left" w:pos="720"/>
          <w:tab w:val="left" w:pos="1134"/>
        </w:tabs>
        <w:ind w:left="0" w:firstLine="720"/>
        <w:jc w:val="both"/>
      </w:pPr>
      <w:r>
        <w:rPr>
          <w:bCs/>
          <w:szCs w:val="24"/>
          <w:lang w:eastAsia="lt-LT"/>
        </w:rPr>
        <w:t xml:space="preserve">Andrius Motužis, </w:t>
      </w:r>
      <w:r w:rsidRPr="005533E8">
        <w:t>Plungės rajono fizinio u</w:t>
      </w:r>
      <w:r>
        <w:t>gdymo mokytojų metodinio būrelio pirmininkas;</w:t>
      </w:r>
    </w:p>
    <w:p w14:paraId="5BA0C3BB" w14:textId="06EBBB9A" w:rsidR="00544EA8" w:rsidRPr="006E2254" w:rsidRDefault="00544EA8" w:rsidP="00B77901">
      <w:pPr>
        <w:pStyle w:val="Sraopastraipa"/>
        <w:tabs>
          <w:tab w:val="left" w:pos="720"/>
          <w:tab w:val="left" w:pos="1134"/>
        </w:tabs>
        <w:ind w:left="0" w:firstLine="720"/>
        <w:jc w:val="both"/>
      </w:pPr>
      <w:r>
        <w:t xml:space="preserve">Virgilijus </w:t>
      </w:r>
      <w:proofErr w:type="spellStart"/>
      <w:r>
        <w:t>Lapis</w:t>
      </w:r>
      <w:proofErr w:type="spellEnd"/>
      <w:r w:rsidRPr="006E2254">
        <w:t>,</w:t>
      </w:r>
      <w:r w:rsidR="000219A1" w:rsidRPr="006E2254">
        <w:t xml:space="preserve"> sporto organizacijų deleguotas atstovas</w:t>
      </w:r>
      <w:r w:rsidRPr="006E2254">
        <w:t>;</w:t>
      </w:r>
    </w:p>
    <w:p w14:paraId="26604D53" w14:textId="03C25B0B" w:rsidR="00544EA8" w:rsidRPr="006E2254" w:rsidRDefault="00455DFD" w:rsidP="00B77901">
      <w:pPr>
        <w:pStyle w:val="Sraopastraipa"/>
        <w:tabs>
          <w:tab w:val="left" w:pos="720"/>
          <w:tab w:val="left" w:pos="1134"/>
        </w:tabs>
        <w:ind w:left="0" w:firstLine="720"/>
        <w:jc w:val="both"/>
      </w:pPr>
      <w:r w:rsidRPr="006E2254">
        <w:t xml:space="preserve">Rolandas </w:t>
      </w:r>
      <w:proofErr w:type="spellStart"/>
      <w:r w:rsidRPr="006E2254">
        <w:t>Mačiuitis</w:t>
      </w:r>
      <w:proofErr w:type="spellEnd"/>
      <w:r w:rsidRPr="006E2254">
        <w:t>,</w:t>
      </w:r>
      <w:r w:rsidR="000219A1" w:rsidRPr="006E2254">
        <w:t xml:space="preserve"> sporto organizacijų deleguotas atstovas;</w:t>
      </w:r>
    </w:p>
    <w:p w14:paraId="474CA546" w14:textId="75E50879" w:rsidR="008E0C76" w:rsidRDefault="008E0C76" w:rsidP="00B77901">
      <w:pPr>
        <w:pStyle w:val="Sraopastraipa"/>
        <w:tabs>
          <w:tab w:val="left" w:pos="720"/>
          <w:tab w:val="left" w:pos="1134"/>
        </w:tabs>
        <w:ind w:left="0" w:firstLine="720"/>
        <w:jc w:val="both"/>
      </w:pPr>
      <w:r w:rsidRPr="006E2254">
        <w:t xml:space="preserve">Antanas Milvydas, </w:t>
      </w:r>
      <w:r w:rsidR="000219A1" w:rsidRPr="006E2254">
        <w:t>sporto organizacijų deleguotas atstovas;</w:t>
      </w:r>
    </w:p>
    <w:p w14:paraId="6994D330" w14:textId="7115DFE3" w:rsidR="00E0272F" w:rsidRDefault="00FB7445" w:rsidP="00B77901">
      <w:pPr>
        <w:pStyle w:val="Sraopastraipa"/>
        <w:tabs>
          <w:tab w:val="left" w:pos="720"/>
          <w:tab w:val="left" w:pos="1134"/>
        </w:tabs>
        <w:ind w:left="0" w:firstLine="720"/>
        <w:jc w:val="both"/>
      </w:pPr>
      <w:r w:rsidRPr="00FB7445">
        <w:t>Martynas Stančikas</w:t>
      </w:r>
      <w:r>
        <w:t xml:space="preserve">, </w:t>
      </w:r>
      <w:r w:rsidRPr="00FB7445">
        <w:t xml:space="preserve">Plungės rajono savivaldybės administracijos </w:t>
      </w:r>
      <w:proofErr w:type="spellStart"/>
      <w:r w:rsidRPr="00FB7445">
        <w:t>Žlibinų</w:t>
      </w:r>
      <w:proofErr w:type="spellEnd"/>
      <w:r w:rsidRPr="00FB7445">
        <w:t xml:space="preserve"> seniūnas</w:t>
      </w:r>
      <w:r>
        <w:t>;</w:t>
      </w:r>
    </w:p>
    <w:p w14:paraId="0CBA6CCA" w14:textId="1CD99E5F" w:rsidR="00AB10FF" w:rsidRDefault="00AB10FF">
      <w:pPr>
        <w:tabs>
          <w:tab w:val="left" w:pos="720"/>
        </w:tabs>
        <w:ind w:firstLine="720"/>
        <w:jc w:val="both"/>
        <w:rPr>
          <w:bCs/>
          <w:szCs w:val="24"/>
          <w:lang w:eastAsia="lt-LT"/>
        </w:rPr>
      </w:pPr>
      <w:r>
        <w:rPr>
          <w:bCs/>
          <w:szCs w:val="24"/>
          <w:lang w:eastAsia="lt-LT"/>
        </w:rPr>
        <w:t>..............................., Savivaldybės tarybos narys;</w:t>
      </w:r>
    </w:p>
    <w:p w14:paraId="5AD79E1D" w14:textId="5B951F55" w:rsidR="00AB10FF" w:rsidRDefault="00AB10FF">
      <w:pPr>
        <w:tabs>
          <w:tab w:val="left" w:pos="720"/>
        </w:tabs>
        <w:ind w:firstLine="720"/>
        <w:jc w:val="both"/>
        <w:rPr>
          <w:bCs/>
          <w:szCs w:val="24"/>
          <w:lang w:eastAsia="lt-LT"/>
        </w:rPr>
      </w:pPr>
      <w:r>
        <w:rPr>
          <w:bCs/>
          <w:szCs w:val="24"/>
          <w:lang w:eastAsia="lt-LT"/>
        </w:rPr>
        <w:t>..............................., Savivaldybės tarybos narys</w:t>
      </w:r>
      <w:r w:rsidR="00F2084D">
        <w:rPr>
          <w:bCs/>
          <w:szCs w:val="24"/>
          <w:lang w:eastAsia="lt-LT"/>
        </w:rPr>
        <w:t>.</w:t>
      </w:r>
    </w:p>
    <w:p w14:paraId="280639E6" w14:textId="1D2D73D3" w:rsidR="00ED0874" w:rsidRPr="00ED0874" w:rsidRDefault="00ED0874" w:rsidP="00B77901">
      <w:pPr>
        <w:pStyle w:val="Sraopastraipa"/>
        <w:numPr>
          <w:ilvl w:val="0"/>
          <w:numId w:val="8"/>
        </w:numPr>
        <w:tabs>
          <w:tab w:val="left" w:pos="1134"/>
        </w:tabs>
        <w:ind w:left="0" w:firstLine="720"/>
        <w:jc w:val="both"/>
        <w:rPr>
          <w:bCs/>
          <w:szCs w:val="24"/>
          <w:lang w:eastAsia="lt-LT"/>
        </w:rPr>
      </w:pPr>
      <w:r w:rsidRPr="00ED0874">
        <w:rPr>
          <w:bCs/>
          <w:szCs w:val="24"/>
          <w:lang w:eastAsia="lt-LT"/>
        </w:rPr>
        <w:t xml:space="preserve">Pripažinti netekusiu galios Plungės </w:t>
      </w:r>
      <w:r>
        <w:rPr>
          <w:bCs/>
          <w:szCs w:val="24"/>
          <w:lang w:eastAsia="lt-LT"/>
        </w:rPr>
        <w:t>rajono savivaldybės tarybos 2019 m. rugsėjo 26 d. sprendimą Nr. T1-210</w:t>
      </w:r>
      <w:r w:rsidRPr="00ED0874">
        <w:rPr>
          <w:bCs/>
          <w:szCs w:val="24"/>
          <w:lang w:eastAsia="lt-LT"/>
        </w:rPr>
        <w:t xml:space="preserve"> „Dėl Plungės rajono </w:t>
      </w:r>
      <w:r>
        <w:rPr>
          <w:bCs/>
          <w:szCs w:val="24"/>
          <w:lang w:eastAsia="lt-LT"/>
        </w:rPr>
        <w:t xml:space="preserve">savivaldybės </w:t>
      </w:r>
      <w:r w:rsidRPr="00ED0874">
        <w:rPr>
          <w:bCs/>
          <w:szCs w:val="24"/>
          <w:lang w:eastAsia="lt-LT"/>
        </w:rPr>
        <w:t>Sporto tarybos patvirtinimo“ ir jį keitusius sprendimus.</w:t>
      </w:r>
    </w:p>
    <w:p w14:paraId="50A8E38A" w14:textId="77777777" w:rsidR="00AB10FF" w:rsidRDefault="00AB10FF" w:rsidP="00D2197A">
      <w:pPr>
        <w:tabs>
          <w:tab w:val="left" w:pos="720"/>
        </w:tabs>
        <w:jc w:val="both"/>
      </w:pPr>
    </w:p>
    <w:p w14:paraId="2D1E6D1F" w14:textId="77777777" w:rsidR="003F74F3" w:rsidRDefault="003F74F3" w:rsidP="00B77901">
      <w:pPr>
        <w:jc w:val="both"/>
        <w:rPr>
          <w:szCs w:val="24"/>
        </w:rPr>
      </w:pPr>
    </w:p>
    <w:p w14:paraId="13F6DF04" w14:textId="2D8B740B" w:rsidR="0042429F" w:rsidRDefault="003F74F3" w:rsidP="0047063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59EF990B" w14:textId="77777777" w:rsidR="00470633" w:rsidRPr="00470633" w:rsidRDefault="00470633" w:rsidP="00470633">
      <w:pPr>
        <w:tabs>
          <w:tab w:val="left" w:pos="7938"/>
        </w:tabs>
        <w:jc w:val="both"/>
        <w:rPr>
          <w:szCs w:val="24"/>
        </w:rPr>
      </w:pPr>
    </w:p>
    <w:p w14:paraId="1B451534" w14:textId="77777777" w:rsidR="00CC47DE" w:rsidRDefault="00CC47DE" w:rsidP="00655157"/>
    <w:p w14:paraId="444B3565" w14:textId="77777777" w:rsidR="00CC47DE" w:rsidRDefault="00CC47DE" w:rsidP="00655157"/>
    <w:p w14:paraId="57CF2D09" w14:textId="77777777" w:rsidR="00470633" w:rsidRDefault="00470633" w:rsidP="00655157"/>
    <w:p w14:paraId="41FF9DA4" w14:textId="77777777" w:rsidR="00470633" w:rsidRPr="00470633" w:rsidRDefault="00470633" w:rsidP="00655157"/>
    <w:p w14:paraId="144C44CD" w14:textId="77777777" w:rsidR="00CC47DE" w:rsidRDefault="00CC47DE" w:rsidP="00655157"/>
    <w:p w14:paraId="6BDBFA5B" w14:textId="77777777" w:rsidR="00F2084D" w:rsidRDefault="00F2084D" w:rsidP="00033F88"/>
    <w:p w14:paraId="712068E5" w14:textId="77777777" w:rsidR="00F2084D" w:rsidRDefault="00F2084D" w:rsidP="00033F88"/>
    <w:p w14:paraId="03651281" w14:textId="77777777" w:rsidR="00F2084D" w:rsidRDefault="00F2084D" w:rsidP="00033F88"/>
    <w:p w14:paraId="6D8E24EB" w14:textId="77777777" w:rsidR="00033F88" w:rsidRDefault="00033F88" w:rsidP="00033F88">
      <w:r>
        <w:t>SUDERINTA:</w:t>
      </w:r>
    </w:p>
    <w:p w14:paraId="012B3B18" w14:textId="77777777" w:rsidR="00033F88" w:rsidRDefault="00033F88" w:rsidP="00033F88">
      <w:r>
        <w:t>Savivaldybės meras Audrius Klišonis</w:t>
      </w:r>
    </w:p>
    <w:p w14:paraId="2FF6CD9E" w14:textId="2A3AF214" w:rsidR="009E4524" w:rsidRDefault="00033F88" w:rsidP="00033F88">
      <w:r>
        <w:t>Administracijos direktorius Dalius Pečiulis</w:t>
      </w:r>
    </w:p>
    <w:p w14:paraId="3265AE47" w14:textId="545B90FE" w:rsidR="009E4524" w:rsidRDefault="009E4524" w:rsidP="00033F88">
      <w:r>
        <w:t xml:space="preserve">Savivaldybės vicemeras Žydrūnas </w:t>
      </w:r>
      <w:proofErr w:type="spellStart"/>
      <w:r>
        <w:t>Purauskis</w:t>
      </w:r>
      <w:proofErr w:type="spellEnd"/>
    </w:p>
    <w:p w14:paraId="34CB4A38" w14:textId="32D7F34D" w:rsidR="00033F88" w:rsidRDefault="00033F88" w:rsidP="00033F88">
      <w:r>
        <w:t>Savivaldybės t</w:t>
      </w:r>
      <w:r w:rsidR="00C02D62">
        <w:t>arybos posėdžių sekretorė Irmantė Kurmienė</w:t>
      </w:r>
      <w:r>
        <w:t xml:space="preserve"> </w:t>
      </w:r>
    </w:p>
    <w:p w14:paraId="75EB164A" w14:textId="77777777" w:rsidR="00033F88" w:rsidRDefault="00033F88" w:rsidP="00033F88">
      <w:r>
        <w:t>Juridinio ir personalo administravimo skyriaus vedėjas Vytautas Tumas</w:t>
      </w:r>
    </w:p>
    <w:p w14:paraId="56C30DD1" w14:textId="77777777" w:rsidR="00033F88" w:rsidRDefault="00033F88" w:rsidP="00033F88">
      <w:r>
        <w:t xml:space="preserve">Švietimo ir sporto skyriaus vedėjas Gintautas Rimeikis </w:t>
      </w:r>
    </w:p>
    <w:p w14:paraId="13F5EB5D" w14:textId="77777777" w:rsidR="00033F88" w:rsidRDefault="00033F88" w:rsidP="00033F88">
      <w:r>
        <w:t xml:space="preserve">Protokolo skyriaus kalbos tvarkytoja Simona Grigalauskaitė      </w:t>
      </w:r>
    </w:p>
    <w:p w14:paraId="5C52F97E" w14:textId="77777777" w:rsidR="00033F88" w:rsidRPr="00BF0527" w:rsidRDefault="00033F88" w:rsidP="00033F88"/>
    <w:p w14:paraId="6832CAFD" w14:textId="64E62904" w:rsidR="00B55F88" w:rsidRDefault="00033F88" w:rsidP="00B77901">
      <w:pPr>
        <w:rPr>
          <w:b/>
        </w:rPr>
      </w:pPr>
      <w:r w:rsidRPr="00BF0527">
        <w:t>Projektą rengė Švietimo ir sporto skyriaus vyr.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40A1A5C7" w:rsidR="002A1C13" w:rsidRPr="006975E2" w:rsidRDefault="00170C27" w:rsidP="00D227D1">
            <w:pPr>
              <w:jc w:val="center"/>
              <w:rPr>
                <w:b/>
                <w:caps/>
              </w:rPr>
            </w:pPr>
            <w:r>
              <w:rPr>
                <w:b/>
                <w:caps/>
              </w:rPr>
              <w:t>„</w:t>
            </w:r>
            <w:r w:rsidR="009748E4" w:rsidRPr="009748E4">
              <w:rPr>
                <w:b/>
                <w:caps/>
              </w:rPr>
              <w:t xml:space="preserve">DĖL </w:t>
            </w:r>
            <w:r w:rsidR="00D227D1" w:rsidRPr="00D227D1">
              <w:rPr>
                <w:b/>
                <w:caps/>
              </w:rPr>
              <w:t>PLUNGĖS RAJONO SAVIVALDYBĖS SPORTO TARYBOS PATVIRTINIMO</w:t>
            </w:r>
            <w:r w:rsidR="00D227D1">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2E15CF3C" w:rsidR="002A1C13" w:rsidRDefault="002A1C13" w:rsidP="00654DB1">
            <w:pPr>
              <w:jc w:val="center"/>
            </w:pPr>
            <w:r>
              <w:t>202</w:t>
            </w:r>
            <w:r w:rsidR="00170C27">
              <w:t>3</w:t>
            </w:r>
            <w:r w:rsidR="00AB10FF">
              <w:t xml:space="preserve"> m. birželio </w:t>
            </w:r>
            <w:r w:rsidR="00B55F88">
              <w:t>6</w:t>
            </w:r>
            <w:r w:rsidR="00AB10FF">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2D29610A" w:rsidR="002A1C13" w:rsidRPr="00D25EF5" w:rsidRDefault="002A1C13">
      <w:pPr>
        <w:tabs>
          <w:tab w:val="left" w:pos="720"/>
        </w:tabs>
        <w:ind w:firstLine="720"/>
        <w:jc w:val="both"/>
      </w:pPr>
      <w:r w:rsidRPr="00D25EF5">
        <w:rPr>
          <w:b/>
        </w:rPr>
        <w:t>1. Parengto sprendimo projekto tikslai, uždaviniai.</w:t>
      </w:r>
      <w:r w:rsidR="009653FD" w:rsidRPr="00D25EF5">
        <w:t xml:space="preserve"> </w:t>
      </w:r>
      <w:r w:rsidR="0037035A" w:rsidRPr="0037035A">
        <w:t>Patvirtinti X šaukimo Plungės rajono savivaldybės tarybos įgaliojimų kadencijai Plungės rajono savivaldybės Sporto tarybą</w:t>
      </w:r>
      <w:r w:rsidR="0037035A">
        <w:t>.</w:t>
      </w:r>
    </w:p>
    <w:p w14:paraId="7B042702" w14:textId="056C8246" w:rsidR="002A1C13" w:rsidRPr="00AC66F4" w:rsidRDefault="002A1C13">
      <w:pPr>
        <w:autoSpaceDE w:val="0"/>
        <w:autoSpaceDN w:val="0"/>
        <w:adjustRightInd w:val="0"/>
        <w:ind w:firstLine="720"/>
        <w:jc w:val="both"/>
        <w:rPr>
          <w:rFonts w:eastAsia="TimesNewRomanPSMT"/>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AC66F4">
        <w:rPr>
          <w:rFonts w:eastAsia="TimesNewRomanPSMT"/>
          <w:b/>
          <w:szCs w:val="24"/>
        </w:rPr>
        <w:t xml:space="preserve"> </w:t>
      </w:r>
      <w:r w:rsidR="00AC66F4" w:rsidRPr="00AC66F4">
        <w:rPr>
          <w:rFonts w:eastAsia="TimesNewRomanPSMT"/>
          <w:szCs w:val="24"/>
        </w:rPr>
        <w:t>Pripažinti netekusiu galios Plungės rajono savivaldybės tarybos 2019 m. rugsėjo 26 d. sprendimą Nr. T1-210 „Dėl Plungės rajono savivaldybės Sporto tarybos patvirtinimo“ ir jį keitusius sprendimus.</w:t>
      </w:r>
    </w:p>
    <w:p w14:paraId="28AB3397" w14:textId="15BC09BD" w:rsidR="002A1C13" w:rsidRDefault="002A1C1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C72214">
        <w:rPr>
          <w:b/>
        </w:rPr>
        <w:t xml:space="preserve"> </w:t>
      </w:r>
      <w:r w:rsidR="0093265A">
        <w:t>V</w:t>
      </w:r>
      <w:r w:rsidR="0093265A" w:rsidRPr="0093265A">
        <w:t xml:space="preserve">adovaujantis </w:t>
      </w:r>
      <w:r w:rsidR="0093265A">
        <w:t xml:space="preserve">Plungės rajono savivaldybės </w:t>
      </w:r>
      <w:r w:rsidR="00F2084D">
        <w:t>S</w:t>
      </w:r>
      <w:r w:rsidR="0093265A">
        <w:t xml:space="preserve">porto tarybos veiklos nuostatais, patvirtintais 2023 m. gegužės 18 d. </w:t>
      </w:r>
      <w:r w:rsidR="0093265A" w:rsidRPr="0093265A">
        <w:t>sprendimu Nr. T1-128</w:t>
      </w:r>
      <w:r w:rsidR="0093265A">
        <w:t>, reikalinga p</w:t>
      </w:r>
      <w:r w:rsidR="0093265A" w:rsidRPr="0093265A">
        <w:t>atvirtinti X šaukimo Plungės rajono savivaldybės tarybos įgaliojimų kadencijai Plungės rajono savivaldybės Sporto tarybą iš 9 narių</w:t>
      </w:r>
      <w:r w:rsidR="0093265A">
        <w:t>.</w:t>
      </w:r>
    </w:p>
    <w:p w14:paraId="1667B2D2" w14:textId="0AF63603" w:rsidR="002A1C13" w:rsidRDefault="002A1C13">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69CE6270" w:rsidR="002A1C13" w:rsidRDefault="002A1C13">
      <w:pPr>
        <w:tabs>
          <w:tab w:val="left" w:pos="720"/>
        </w:tabs>
        <w:ind w:firstLine="720"/>
        <w:jc w:val="both"/>
        <w:rPr>
          <w:rFonts w:eastAsia="TimesNewRomanPSMT"/>
          <w:szCs w:val="24"/>
        </w:rPr>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DB7738" w:rsidRPr="00DB7738">
        <w:rPr>
          <w:rFonts w:eastAsia="TimesNewRomanPSMT"/>
          <w:szCs w:val="24"/>
        </w:rPr>
        <w:t>Patv</w:t>
      </w:r>
      <w:r w:rsidR="00DB7738">
        <w:rPr>
          <w:rFonts w:eastAsia="TimesNewRomanPSMT"/>
          <w:szCs w:val="24"/>
        </w:rPr>
        <w:t xml:space="preserve">irtinus Sporto tarybos nuostatus </w:t>
      </w:r>
      <w:r w:rsidR="008248C0">
        <w:rPr>
          <w:rFonts w:eastAsia="TimesNewRomanPSMT"/>
          <w:szCs w:val="24"/>
        </w:rPr>
        <w:t xml:space="preserve">buvo išsiųsti raštai su prašymu deleguoti atstovą į Sporto tarybą </w:t>
      </w:r>
      <w:r w:rsidR="008248C0" w:rsidRPr="008248C0">
        <w:rPr>
          <w:rFonts w:eastAsia="TimesNewRomanPSMT"/>
          <w:szCs w:val="24"/>
        </w:rPr>
        <w:t>Plungės spor</w:t>
      </w:r>
      <w:r w:rsidR="008248C0">
        <w:rPr>
          <w:rFonts w:eastAsia="TimesNewRomanPSMT"/>
          <w:szCs w:val="24"/>
        </w:rPr>
        <w:t xml:space="preserve">to ir rekreacijos centro tarybai, </w:t>
      </w:r>
      <w:r w:rsidR="008248C0" w:rsidRPr="008248C0">
        <w:rPr>
          <w:rFonts w:eastAsia="TimesNewRomanPSMT"/>
          <w:szCs w:val="24"/>
        </w:rPr>
        <w:t>Plungės rajono fizinio ugdymo mokytojų metodinio būrelio</w:t>
      </w:r>
      <w:r w:rsidR="008248C0">
        <w:rPr>
          <w:rFonts w:eastAsia="TimesNewRomanPSMT"/>
          <w:szCs w:val="24"/>
        </w:rPr>
        <w:t xml:space="preserve"> pirmininkui, asociacijai </w:t>
      </w:r>
      <w:r w:rsidR="008248C0" w:rsidRPr="008248C0">
        <w:rPr>
          <w:rFonts w:eastAsia="TimesNewRomanPSMT"/>
          <w:szCs w:val="24"/>
        </w:rPr>
        <w:t>„Plungės kraštas“</w:t>
      </w:r>
      <w:r w:rsidR="008248C0">
        <w:rPr>
          <w:rFonts w:eastAsia="TimesNewRomanPSMT"/>
          <w:szCs w:val="24"/>
        </w:rPr>
        <w:t xml:space="preserve">. </w:t>
      </w:r>
      <w:r w:rsidR="005533E8">
        <w:rPr>
          <w:rFonts w:eastAsia="TimesNewRomanPSMT"/>
          <w:szCs w:val="24"/>
        </w:rPr>
        <w:t>Gauti atsakymai:</w:t>
      </w:r>
    </w:p>
    <w:p w14:paraId="0EBBC12A" w14:textId="6999ABC9" w:rsidR="005533E8" w:rsidRDefault="005533E8" w:rsidP="00B77901">
      <w:pPr>
        <w:pStyle w:val="Sraopastraipa"/>
        <w:numPr>
          <w:ilvl w:val="0"/>
          <w:numId w:val="7"/>
        </w:numPr>
        <w:tabs>
          <w:tab w:val="left" w:pos="720"/>
          <w:tab w:val="left" w:pos="993"/>
        </w:tabs>
        <w:ind w:left="0" w:firstLine="720"/>
        <w:jc w:val="both"/>
      </w:pPr>
      <w:r w:rsidRPr="005533E8">
        <w:t>Plungės rajono fizinio u</w:t>
      </w:r>
      <w:r>
        <w:t>gdymo mokytojų</w:t>
      </w:r>
      <w:r w:rsidR="00EB7737">
        <w:t xml:space="preserve"> metodinis būrelis deleguoja būrelio pirmininką Andrių Motužį.</w:t>
      </w:r>
    </w:p>
    <w:p w14:paraId="27345D1B" w14:textId="1CA87D0F" w:rsidR="005533E8" w:rsidRDefault="005533E8" w:rsidP="00B77901">
      <w:pPr>
        <w:pStyle w:val="Sraopastraipa"/>
        <w:numPr>
          <w:ilvl w:val="0"/>
          <w:numId w:val="7"/>
        </w:numPr>
        <w:tabs>
          <w:tab w:val="left" w:pos="720"/>
          <w:tab w:val="left" w:pos="993"/>
        </w:tabs>
        <w:ind w:left="0" w:firstLine="720"/>
        <w:jc w:val="both"/>
      </w:pPr>
      <w:r w:rsidRPr="005533E8">
        <w:t>Plungės sporto ir rekreacijos ce</w:t>
      </w:r>
      <w:r w:rsidR="0060799C">
        <w:t xml:space="preserve">ntro taryba deleguoja Antaną </w:t>
      </w:r>
      <w:proofErr w:type="spellStart"/>
      <w:r w:rsidR="0060799C">
        <w:t>Borumą</w:t>
      </w:r>
      <w:proofErr w:type="spellEnd"/>
      <w:r w:rsidR="0060799C">
        <w:t>.</w:t>
      </w:r>
    </w:p>
    <w:p w14:paraId="736EEA3C" w14:textId="47D2374C" w:rsidR="005533E8" w:rsidRDefault="005533E8" w:rsidP="00B77901">
      <w:pPr>
        <w:pStyle w:val="Sraopastraipa"/>
        <w:numPr>
          <w:ilvl w:val="0"/>
          <w:numId w:val="7"/>
        </w:numPr>
        <w:tabs>
          <w:tab w:val="left" w:pos="720"/>
          <w:tab w:val="left" w:pos="993"/>
        </w:tabs>
        <w:ind w:left="0" w:firstLine="720"/>
        <w:jc w:val="both"/>
      </w:pPr>
      <w:r>
        <w:t xml:space="preserve">Asociacija </w:t>
      </w:r>
      <w:r w:rsidR="0060799C">
        <w:t xml:space="preserve">„Plungės kraštas“ deleguoja Alina </w:t>
      </w:r>
      <w:proofErr w:type="spellStart"/>
      <w:r w:rsidR="0060799C">
        <w:t>Bružienę</w:t>
      </w:r>
      <w:proofErr w:type="spellEnd"/>
      <w:r w:rsidR="00F31109">
        <w:t xml:space="preserve">, </w:t>
      </w:r>
      <w:proofErr w:type="spellStart"/>
      <w:r w:rsidR="00F31109" w:rsidRPr="00F31109">
        <w:t>Grumblių</w:t>
      </w:r>
      <w:proofErr w:type="spellEnd"/>
      <w:r w:rsidR="00F31109" w:rsidRPr="00F31109">
        <w:t xml:space="preserve"> seniūnijos</w:t>
      </w:r>
      <w:r w:rsidR="00F31109">
        <w:t xml:space="preserve"> bendruomenės „</w:t>
      </w:r>
      <w:proofErr w:type="spellStart"/>
      <w:r w:rsidR="00F31109">
        <w:t>Varnakalnis</w:t>
      </w:r>
      <w:proofErr w:type="spellEnd"/>
      <w:r w:rsidR="00F31109">
        <w:t>“ narę.</w:t>
      </w:r>
    </w:p>
    <w:p w14:paraId="79411F2E" w14:textId="2DA3472B" w:rsidR="00460055" w:rsidRDefault="00336EDF" w:rsidP="00B77901">
      <w:pPr>
        <w:tabs>
          <w:tab w:val="left" w:pos="720"/>
        </w:tabs>
        <w:ind w:firstLine="720"/>
        <w:jc w:val="both"/>
      </w:pPr>
      <w:r>
        <w:t xml:space="preserve">2023 m. birželio 5 d. </w:t>
      </w:r>
      <w:r w:rsidR="00BD2E03" w:rsidRPr="00BD2E03">
        <w:t xml:space="preserve">Plungės rajono </w:t>
      </w:r>
      <w:r w:rsidR="00BD2E03">
        <w:t>seniūnijų seniūnų susirinkimo</w:t>
      </w:r>
      <w:r>
        <w:t xml:space="preserve"> metu</w:t>
      </w:r>
      <w:r w:rsidR="00BD2E03">
        <w:t xml:space="preserve"> į Sporto taryb</w:t>
      </w:r>
      <w:r w:rsidR="00F2084D">
        <w:t>ą</w:t>
      </w:r>
      <w:r w:rsidR="00BD2E03">
        <w:t xml:space="preserve"> deleguotas </w:t>
      </w:r>
      <w:r>
        <w:t>Martynas Stančikas</w:t>
      </w:r>
      <w:r w:rsidRPr="00336EDF">
        <w:t>, Plungės rajono savivaldybės</w:t>
      </w:r>
      <w:r>
        <w:t xml:space="preserve"> administracijos </w:t>
      </w:r>
      <w:proofErr w:type="spellStart"/>
      <w:r>
        <w:t>Žlibinų</w:t>
      </w:r>
      <w:proofErr w:type="spellEnd"/>
      <w:r>
        <w:t xml:space="preserve"> seniūnas</w:t>
      </w:r>
      <w:r w:rsidRPr="00336EDF">
        <w:t>.</w:t>
      </w:r>
    </w:p>
    <w:p w14:paraId="6906A8C2" w14:textId="76096C92" w:rsidR="00BD2E03" w:rsidRPr="006E2254" w:rsidRDefault="00524920" w:rsidP="00B77901">
      <w:pPr>
        <w:tabs>
          <w:tab w:val="left" w:pos="720"/>
        </w:tabs>
        <w:ind w:firstLine="720"/>
        <w:jc w:val="both"/>
      </w:pPr>
      <w:r w:rsidRPr="006E2254">
        <w:t>2023 m. birželio 2 d.</w:t>
      </w:r>
      <w:r w:rsidR="005A03C1" w:rsidRPr="006E2254">
        <w:t xml:space="preserve"> ir birželio 8 d.</w:t>
      </w:r>
      <w:r w:rsidRPr="006E2254">
        <w:t xml:space="preserve"> </w:t>
      </w:r>
      <w:r w:rsidR="005A03C1" w:rsidRPr="006E2254">
        <w:t>vykusiuose</w:t>
      </w:r>
      <w:r w:rsidR="00322FA2" w:rsidRPr="006E2254">
        <w:t xml:space="preserve"> </w:t>
      </w:r>
      <w:r w:rsidR="005A03C1" w:rsidRPr="006E2254">
        <w:t xml:space="preserve">sporto organizacijų susirinkimuose </w:t>
      </w:r>
      <w:r w:rsidR="00322FA2" w:rsidRPr="006E2254">
        <w:t>į Sporto tarybą slaptu balsavimu išrinkti</w:t>
      </w:r>
      <w:r w:rsidR="00E5680B" w:rsidRPr="006E2254">
        <w:t xml:space="preserve"> 3 atstovai</w:t>
      </w:r>
      <w:r w:rsidR="00322FA2" w:rsidRPr="006E2254">
        <w:t>:</w:t>
      </w:r>
    </w:p>
    <w:p w14:paraId="113A7C15" w14:textId="60C54E9A" w:rsidR="004F04EF" w:rsidRPr="006E2254" w:rsidRDefault="004F04EF" w:rsidP="00B77901">
      <w:pPr>
        <w:pStyle w:val="Sraopastraipa"/>
        <w:numPr>
          <w:ilvl w:val="0"/>
          <w:numId w:val="7"/>
        </w:numPr>
        <w:tabs>
          <w:tab w:val="left" w:pos="720"/>
          <w:tab w:val="left" w:pos="993"/>
        </w:tabs>
        <w:ind w:left="0" w:firstLine="720"/>
        <w:jc w:val="both"/>
      </w:pPr>
      <w:r w:rsidRPr="006E2254">
        <w:t xml:space="preserve">Rolandas </w:t>
      </w:r>
      <w:proofErr w:type="spellStart"/>
      <w:r w:rsidRPr="006E2254">
        <w:t>Mačiuitis</w:t>
      </w:r>
      <w:proofErr w:type="spellEnd"/>
      <w:r w:rsidR="00E5680B" w:rsidRPr="006E2254">
        <w:t>;</w:t>
      </w:r>
    </w:p>
    <w:p w14:paraId="735CE6B5" w14:textId="24C0BDDD" w:rsidR="004F04EF" w:rsidRPr="006E2254" w:rsidRDefault="004F04EF" w:rsidP="00B77901">
      <w:pPr>
        <w:pStyle w:val="Sraopastraipa"/>
        <w:numPr>
          <w:ilvl w:val="0"/>
          <w:numId w:val="7"/>
        </w:numPr>
        <w:tabs>
          <w:tab w:val="left" w:pos="720"/>
          <w:tab w:val="left" w:pos="993"/>
        </w:tabs>
        <w:ind w:left="0" w:firstLine="720"/>
        <w:jc w:val="both"/>
      </w:pPr>
      <w:r w:rsidRPr="006E2254">
        <w:t xml:space="preserve">Virgilijus </w:t>
      </w:r>
      <w:proofErr w:type="spellStart"/>
      <w:r w:rsidRPr="006E2254">
        <w:t>Lapis</w:t>
      </w:r>
      <w:proofErr w:type="spellEnd"/>
      <w:r w:rsidR="00E5680B" w:rsidRPr="006E2254">
        <w:t>;</w:t>
      </w:r>
      <w:bookmarkStart w:id="1" w:name="_GoBack"/>
      <w:bookmarkEnd w:id="1"/>
    </w:p>
    <w:p w14:paraId="08A54D4B" w14:textId="4EDD2F0D" w:rsidR="00876241" w:rsidRPr="006E2254" w:rsidRDefault="00876241" w:rsidP="00B77901">
      <w:pPr>
        <w:pStyle w:val="Sraopastraipa"/>
        <w:numPr>
          <w:ilvl w:val="0"/>
          <w:numId w:val="7"/>
        </w:numPr>
        <w:tabs>
          <w:tab w:val="left" w:pos="720"/>
          <w:tab w:val="left" w:pos="993"/>
        </w:tabs>
        <w:ind w:left="0" w:firstLine="720"/>
        <w:jc w:val="both"/>
      </w:pPr>
      <w:r w:rsidRPr="006E2254">
        <w:t xml:space="preserve">Antanas </w:t>
      </w:r>
      <w:r w:rsidR="00E5680B" w:rsidRPr="006E2254">
        <w:t>Milvydas.</w:t>
      </w:r>
    </w:p>
    <w:p w14:paraId="60152014" w14:textId="3EF32B4B" w:rsidR="002A1C13" w:rsidRPr="00D25EF5" w:rsidRDefault="002A1C13">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1E28A91B" w:rsidR="002A1C13" w:rsidRPr="00D25EF5" w:rsidRDefault="002A1C13">
      <w:pPr>
        <w:tabs>
          <w:tab w:val="left" w:pos="720"/>
        </w:tabs>
        <w:ind w:firstLine="720"/>
        <w:jc w:val="both"/>
        <w:rPr>
          <w:b/>
        </w:rPr>
      </w:pPr>
      <w:r w:rsidRPr="00D25EF5">
        <w:rPr>
          <w:b/>
        </w:rPr>
        <w:t xml:space="preserve">10. Kam (institucijoms, skyriams, organizacijoms ir t. t.) patvirtintas sprendimas turi būti išsiųstas. </w:t>
      </w:r>
      <w:r w:rsidR="00195552">
        <w:t>Švietimo ir sporto skyriui.</w:t>
      </w:r>
    </w:p>
    <w:p w14:paraId="615F7D4A" w14:textId="0C16017F" w:rsidR="002A1C13" w:rsidRPr="004E2AB0" w:rsidRDefault="002A1C13">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D25EF5">
        <w:lastRenderedPageBreak/>
        <w:t>konsultavimosi rezultatai (nurodoma, su kokiomis suinteresuotomis grupėmis buvo konsultuotasi, ar atsižvelgta į suinteresuotų grupių pateiktus siūlymus, kiek į juos atsižvelgta) ir kita.).</w:t>
      </w:r>
      <w:r>
        <w:t xml:space="preserve"> </w:t>
      </w:r>
      <w:r w:rsidR="00B55F88">
        <w:t>Nėra.</w:t>
      </w:r>
    </w:p>
    <w:p w14:paraId="2756638A" w14:textId="77777777" w:rsidR="002A1C13" w:rsidRPr="006B0A1C" w:rsidRDefault="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1E16CE79" w:rsidR="002A1C13" w:rsidRPr="007D4B69" w:rsidRDefault="009C0183" w:rsidP="00B77901">
            <w:pPr>
              <w:widowControl w:val="0"/>
              <w:jc w:val="center"/>
              <w:rPr>
                <w:rFonts w:eastAsia="Lucida Sans Unicode"/>
                <w:i/>
                <w:kern w:val="1"/>
                <w:lang w:bidi="lo-LA"/>
              </w:rPr>
            </w:pPr>
            <w:r>
              <w:rPr>
                <w:rFonts w:eastAsia="Lucida Sans Unicode"/>
                <w:i/>
                <w:kern w:val="1"/>
                <w:lang w:bidi="lo-LA"/>
              </w:rPr>
              <w:t>Patvirtinus Sporto tarybos sudėtį bus organizuojami Sporto tarybos posėdžiai, kuriuose sprendžiami su sportu susiję klausimai</w:t>
            </w: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717773B2" w:rsidR="002A1C13" w:rsidRPr="007D4B69" w:rsidRDefault="002A1C13" w:rsidP="00B059F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FCB94" w14:textId="77777777" w:rsidR="00E80582" w:rsidRDefault="00E80582" w:rsidP="00BF41C5">
      <w:r>
        <w:separator/>
      </w:r>
    </w:p>
  </w:endnote>
  <w:endnote w:type="continuationSeparator" w:id="0">
    <w:p w14:paraId="21993629" w14:textId="77777777" w:rsidR="00E80582" w:rsidRDefault="00E80582"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31653" w14:textId="77777777" w:rsidR="00E80582" w:rsidRDefault="00E80582" w:rsidP="00BF41C5">
      <w:r>
        <w:separator/>
      </w:r>
    </w:p>
  </w:footnote>
  <w:footnote w:type="continuationSeparator" w:id="0">
    <w:p w14:paraId="0F654A9B" w14:textId="77777777" w:rsidR="00E80582" w:rsidRDefault="00E80582"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230"/>
    <w:multiLevelType w:val="hybridMultilevel"/>
    <w:tmpl w:val="ED0CAE3E"/>
    <w:lvl w:ilvl="0" w:tplc="139E0A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6F1426BD"/>
    <w:multiLevelType w:val="hybridMultilevel"/>
    <w:tmpl w:val="176C097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
  </w:num>
  <w:num w:numId="2">
    <w:abstractNumId w:val="7"/>
  </w:num>
  <w:num w:numId="3">
    <w:abstractNumId w:val="1"/>
  </w:num>
  <w:num w:numId="4">
    <w:abstractNumId w:val="4"/>
  </w:num>
  <w:num w:numId="5">
    <w:abstractNumId w:val="3"/>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19A1"/>
    <w:rsid w:val="00022086"/>
    <w:rsid w:val="00031FD9"/>
    <w:rsid w:val="00033F88"/>
    <w:rsid w:val="00037B23"/>
    <w:rsid w:val="0004634F"/>
    <w:rsid w:val="0005698A"/>
    <w:rsid w:val="00062D62"/>
    <w:rsid w:val="00074500"/>
    <w:rsid w:val="00085E5C"/>
    <w:rsid w:val="00097BD4"/>
    <w:rsid w:val="000B3A17"/>
    <w:rsid w:val="000B761E"/>
    <w:rsid w:val="000C47EB"/>
    <w:rsid w:val="000D313D"/>
    <w:rsid w:val="000F12B3"/>
    <w:rsid w:val="000F5DF1"/>
    <w:rsid w:val="00114122"/>
    <w:rsid w:val="001158A3"/>
    <w:rsid w:val="00116E02"/>
    <w:rsid w:val="00120C82"/>
    <w:rsid w:val="001327D2"/>
    <w:rsid w:val="00132E6A"/>
    <w:rsid w:val="001366B4"/>
    <w:rsid w:val="001570BC"/>
    <w:rsid w:val="00157192"/>
    <w:rsid w:val="00160993"/>
    <w:rsid w:val="0016725B"/>
    <w:rsid w:val="00167E4C"/>
    <w:rsid w:val="00170C27"/>
    <w:rsid w:val="0017453C"/>
    <w:rsid w:val="001762B9"/>
    <w:rsid w:val="001818E8"/>
    <w:rsid w:val="00184BB2"/>
    <w:rsid w:val="00185B76"/>
    <w:rsid w:val="00194C00"/>
    <w:rsid w:val="00195552"/>
    <w:rsid w:val="001A6A9E"/>
    <w:rsid w:val="001C2240"/>
    <w:rsid w:val="001C54DC"/>
    <w:rsid w:val="001C72C3"/>
    <w:rsid w:val="001E56F8"/>
    <w:rsid w:val="001F1AD2"/>
    <w:rsid w:val="001F32F9"/>
    <w:rsid w:val="0020056A"/>
    <w:rsid w:val="00203608"/>
    <w:rsid w:val="00212B32"/>
    <w:rsid w:val="002146FF"/>
    <w:rsid w:val="002156A0"/>
    <w:rsid w:val="00220679"/>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D270C"/>
    <w:rsid w:val="002E37A0"/>
    <w:rsid w:val="00312E97"/>
    <w:rsid w:val="00322FA2"/>
    <w:rsid w:val="00325E1A"/>
    <w:rsid w:val="00326DF3"/>
    <w:rsid w:val="0033219A"/>
    <w:rsid w:val="00333946"/>
    <w:rsid w:val="00333D73"/>
    <w:rsid w:val="00336EDF"/>
    <w:rsid w:val="00340D31"/>
    <w:rsid w:val="00347488"/>
    <w:rsid w:val="00363F05"/>
    <w:rsid w:val="00370317"/>
    <w:rsid w:val="0037035A"/>
    <w:rsid w:val="0037523B"/>
    <w:rsid w:val="00376746"/>
    <w:rsid w:val="00381891"/>
    <w:rsid w:val="00385AD8"/>
    <w:rsid w:val="00390E40"/>
    <w:rsid w:val="003A4351"/>
    <w:rsid w:val="003A5558"/>
    <w:rsid w:val="003B0556"/>
    <w:rsid w:val="003B2DD3"/>
    <w:rsid w:val="003B7DF0"/>
    <w:rsid w:val="003C5126"/>
    <w:rsid w:val="003D57F3"/>
    <w:rsid w:val="003E2D95"/>
    <w:rsid w:val="003F0BEB"/>
    <w:rsid w:val="003F14FA"/>
    <w:rsid w:val="003F37EC"/>
    <w:rsid w:val="003F74F3"/>
    <w:rsid w:val="0041347F"/>
    <w:rsid w:val="0042429F"/>
    <w:rsid w:val="00427C09"/>
    <w:rsid w:val="004312E5"/>
    <w:rsid w:val="00431410"/>
    <w:rsid w:val="00432061"/>
    <w:rsid w:val="00442146"/>
    <w:rsid w:val="00443ED2"/>
    <w:rsid w:val="00450C08"/>
    <w:rsid w:val="00451E83"/>
    <w:rsid w:val="00452DE2"/>
    <w:rsid w:val="004549D5"/>
    <w:rsid w:val="00455DFD"/>
    <w:rsid w:val="00460055"/>
    <w:rsid w:val="004614D7"/>
    <w:rsid w:val="0046157A"/>
    <w:rsid w:val="00463F9B"/>
    <w:rsid w:val="00470633"/>
    <w:rsid w:val="00471B00"/>
    <w:rsid w:val="00492353"/>
    <w:rsid w:val="00493883"/>
    <w:rsid w:val="00494026"/>
    <w:rsid w:val="004949D4"/>
    <w:rsid w:val="0049784C"/>
    <w:rsid w:val="004A6944"/>
    <w:rsid w:val="004D4250"/>
    <w:rsid w:val="004D7325"/>
    <w:rsid w:val="004E1560"/>
    <w:rsid w:val="004E2AB0"/>
    <w:rsid w:val="004E681A"/>
    <w:rsid w:val="004F04EF"/>
    <w:rsid w:val="004F14B8"/>
    <w:rsid w:val="004F4D61"/>
    <w:rsid w:val="004F7CD1"/>
    <w:rsid w:val="005020D9"/>
    <w:rsid w:val="00503DED"/>
    <w:rsid w:val="00507808"/>
    <w:rsid w:val="00515A7F"/>
    <w:rsid w:val="00524920"/>
    <w:rsid w:val="00533CF6"/>
    <w:rsid w:val="00540BC3"/>
    <w:rsid w:val="0054125A"/>
    <w:rsid w:val="00544EA8"/>
    <w:rsid w:val="005476E1"/>
    <w:rsid w:val="005513C1"/>
    <w:rsid w:val="005533E8"/>
    <w:rsid w:val="00553E8D"/>
    <w:rsid w:val="005547AD"/>
    <w:rsid w:val="00560EA3"/>
    <w:rsid w:val="00565B21"/>
    <w:rsid w:val="00574E92"/>
    <w:rsid w:val="005774AB"/>
    <w:rsid w:val="005821F4"/>
    <w:rsid w:val="00584482"/>
    <w:rsid w:val="005874C8"/>
    <w:rsid w:val="00587810"/>
    <w:rsid w:val="00592072"/>
    <w:rsid w:val="00592157"/>
    <w:rsid w:val="005A03C1"/>
    <w:rsid w:val="005A63FB"/>
    <w:rsid w:val="005B58D3"/>
    <w:rsid w:val="005D44D4"/>
    <w:rsid w:val="005D53CC"/>
    <w:rsid w:val="005D6C05"/>
    <w:rsid w:val="005E3044"/>
    <w:rsid w:val="005E4871"/>
    <w:rsid w:val="005F4FA8"/>
    <w:rsid w:val="00605B0A"/>
    <w:rsid w:val="0060799C"/>
    <w:rsid w:val="00612DA8"/>
    <w:rsid w:val="0061314C"/>
    <w:rsid w:val="00613258"/>
    <w:rsid w:val="00615B96"/>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E2254"/>
    <w:rsid w:val="006F11C3"/>
    <w:rsid w:val="006F2B1F"/>
    <w:rsid w:val="006F37B2"/>
    <w:rsid w:val="0070064D"/>
    <w:rsid w:val="00705610"/>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B3EFE"/>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248C0"/>
    <w:rsid w:val="00827C7B"/>
    <w:rsid w:val="008312F7"/>
    <w:rsid w:val="008469DD"/>
    <w:rsid w:val="008476CB"/>
    <w:rsid w:val="00851A50"/>
    <w:rsid w:val="00860FB1"/>
    <w:rsid w:val="008610EC"/>
    <w:rsid w:val="00876241"/>
    <w:rsid w:val="0089070F"/>
    <w:rsid w:val="008938C5"/>
    <w:rsid w:val="00896C2B"/>
    <w:rsid w:val="008A0C55"/>
    <w:rsid w:val="008C3054"/>
    <w:rsid w:val="008C6B23"/>
    <w:rsid w:val="008D1CF1"/>
    <w:rsid w:val="008D598D"/>
    <w:rsid w:val="008E0C76"/>
    <w:rsid w:val="008F56DC"/>
    <w:rsid w:val="00900BA7"/>
    <w:rsid w:val="00912D90"/>
    <w:rsid w:val="009142C0"/>
    <w:rsid w:val="0092110B"/>
    <w:rsid w:val="0092678B"/>
    <w:rsid w:val="0093265A"/>
    <w:rsid w:val="00935917"/>
    <w:rsid w:val="00943311"/>
    <w:rsid w:val="0094682A"/>
    <w:rsid w:val="00952510"/>
    <w:rsid w:val="00952AD8"/>
    <w:rsid w:val="00961575"/>
    <w:rsid w:val="009653FD"/>
    <w:rsid w:val="00973DB8"/>
    <w:rsid w:val="009748E4"/>
    <w:rsid w:val="0097757A"/>
    <w:rsid w:val="00987002"/>
    <w:rsid w:val="009B0BA5"/>
    <w:rsid w:val="009C0183"/>
    <w:rsid w:val="009C179D"/>
    <w:rsid w:val="009C522D"/>
    <w:rsid w:val="009C74EA"/>
    <w:rsid w:val="009D0E87"/>
    <w:rsid w:val="009D3434"/>
    <w:rsid w:val="009E12FB"/>
    <w:rsid w:val="009E4524"/>
    <w:rsid w:val="009E47AE"/>
    <w:rsid w:val="00A13FB4"/>
    <w:rsid w:val="00A164B3"/>
    <w:rsid w:val="00A23CCA"/>
    <w:rsid w:val="00A403D8"/>
    <w:rsid w:val="00A504F9"/>
    <w:rsid w:val="00A5636D"/>
    <w:rsid w:val="00A575C1"/>
    <w:rsid w:val="00A61A8C"/>
    <w:rsid w:val="00A649C7"/>
    <w:rsid w:val="00A70493"/>
    <w:rsid w:val="00A756F5"/>
    <w:rsid w:val="00A77473"/>
    <w:rsid w:val="00A83797"/>
    <w:rsid w:val="00A9379D"/>
    <w:rsid w:val="00A94A9A"/>
    <w:rsid w:val="00AA0E91"/>
    <w:rsid w:val="00AB0369"/>
    <w:rsid w:val="00AB10FF"/>
    <w:rsid w:val="00AC66F4"/>
    <w:rsid w:val="00AC74F0"/>
    <w:rsid w:val="00AD1340"/>
    <w:rsid w:val="00AD779F"/>
    <w:rsid w:val="00AE28C0"/>
    <w:rsid w:val="00AE38EB"/>
    <w:rsid w:val="00B031BB"/>
    <w:rsid w:val="00B059F1"/>
    <w:rsid w:val="00B1124E"/>
    <w:rsid w:val="00B128AC"/>
    <w:rsid w:val="00B227E5"/>
    <w:rsid w:val="00B324C5"/>
    <w:rsid w:val="00B453B9"/>
    <w:rsid w:val="00B5226E"/>
    <w:rsid w:val="00B55F88"/>
    <w:rsid w:val="00B62B93"/>
    <w:rsid w:val="00B62BF4"/>
    <w:rsid w:val="00B74B37"/>
    <w:rsid w:val="00B77901"/>
    <w:rsid w:val="00B8252E"/>
    <w:rsid w:val="00B83150"/>
    <w:rsid w:val="00B87142"/>
    <w:rsid w:val="00B87C24"/>
    <w:rsid w:val="00B9094A"/>
    <w:rsid w:val="00BA3C5E"/>
    <w:rsid w:val="00BA3F3A"/>
    <w:rsid w:val="00BA65F0"/>
    <w:rsid w:val="00BB083E"/>
    <w:rsid w:val="00BB4C72"/>
    <w:rsid w:val="00BC0A47"/>
    <w:rsid w:val="00BD01B1"/>
    <w:rsid w:val="00BD01B5"/>
    <w:rsid w:val="00BD0A54"/>
    <w:rsid w:val="00BD2E03"/>
    <w:rsid w:val="00BD30E8"/>
    <w:rsid w:val="00BE4B4F"/>
    <w:rsid w:val="00BF41C5"/>
    <w:rsid w:val="00C00FCE"/>
    <w:rsid w:val="00C02D62"/>
    <w:rsid w:val="00C17289"/>
    <w:rsid w:val="00C3516A"/>
    <w:rsid w:val="00C3752E"/>
    <w:rsid w:val="00C4070B"/>
    <w:rsid w:val="00C43017"/>
    <w:rsid w:val="00C434E3"/>
    <w:rsid w:val="00C43F75"/>
    <w:rsid w:val="00C603AE"/>
    <w:rsid w:val="00C63813"/>
    <w:rsid w:val="00C679A4"/>
    <w:rsid w:val="00C72214"/>
    <w:rsid w:val="00C736A5"/>
    <w:rsid w:val="00C83253"/>
    <w:rsid w:val="00C838D8"/>
    <w:rsid w:val="00C90696"/>
    <w:rsid w:val="00C91CA1"/>
    <w:rsid w:val="00CA2FF4"/>
    <w:rsid w:val="00CA553E"/>
    <w:rsid w:val="00CA5C59"/>
    <w:rsid w:val="00CA60FB"/>
    <w:rsid w:val="00CA7E61"/>
    <w:rsid w:val="00CC47DE"/>
    <w:rsid w:val="00CD7570"/>
    <w:rsid w:val="00CE0FD4"/>
    <w:rsid w:val="00CE21C4"/>
    <w:rsid w:val="00CE62E9"/>
    <w:rsid w:val="00CF1E59"/>
    <w:rsid w:val="00D02CDB"/>
    <w:rsid w:val="00D05F49"/>
    <w:rsid w:val="00D11E8C"/>
    <w:rsid w:val="00D2126A"/>
    <w:rsid w:val="00D2197A"/>
    <w:rsid w:val="00D227D1"/>
    <w:rsid w:val="00D25EF5"/>
    <w:rsid w:val="00D3630D"/>
    <w:rsid w:val="00D41CFB"/>
    <w:rsid w:val="00D441FB"/>
    <w:rsid w:val="00D85B5F"/>
    <w:rsid w:val="00DA6166"/>
    <w:rsid w:val="00DB7738"/>
    <w:rsid w:val="00DC254B"/>
    <w:rsid w:val="00DF1A3C"/>
    <w:rsid w:val="00DF45AF"/>
    <w:rsid w:val="00DF6FA0"/>
    <w:rsid w:val="00E02285"/>
    <w:rsid w:val="00E0272F"/>
    <w:rsid w:val="00E16005"/>
    <w:rsid w:val="00E22BFD"/>
    <w:rsid w:val="00E2593D"/>
    <w:rsid w:val="00E303D4"/>
    <w:rsid w:val="00E3528E"/>
    <w:rsid w:val="00E441B0"/>
    <w:rsid w:val="00E47C74"/>
    <w:rsid w:val="00E51F2A"/>
    <w:rsid w:val="00E5680B"/>
    <w:rsid w:val="00E56DAF"/>
    <w:rsid w:val="00E6170A"/>
    <w:rsid w:val="00E72D26"/>
    <w:rsid w:val="00E7305E"/>
    <w:rsid w:val="00E80582"/>
    <w:rsid w:val="00E825F4"/>
    <w:rsid w:val="00E82AAF"/>
    <w:rsid w:val="00E869BF"/>
    <w:rsid w:val="00E902A0"/>
    <w:rsid w:val="00EA219E"/>
    <w:rsid w:val="00EA5FBC"/>
    <w:rsid w:val="00EB0D5A"/>
    <w:rsid w:val="00EB595C"/>
    <w:rsid w:val="00EB7737"/>
    <w:rsid w:val="00EB7875"/>
    <w:rsid w:val="00EC699C"/>
    <w:rsid w:val="00ED0874"/>
    <w:rsid w:val="00ED1307"/>
    <w:rsid w:val="00ED2F2D"/>
    <w:rsid w:val="00EE24A7"/>
    <w:rsid w:val="00EE7FFD"/>
    <w:rsid w:val="00F11B09"/>
    <w:rsid w:val="00F158C8"/>
    <w:rsid w:val="00F2084D"/>
    <w:rsid w:val="00F2104E"/>
    <w:rsid w:val="00F26214"/>
    <w:rsid w:val="00F27C89"/>
    <w:rsid w:val="00F30807"/>
    <w:rsid w:val="00F31109"/>
    <w:rsid w:val="00F324DA"/>
    <w:rsid w:val="00F32C7C"/>
    <w:rsid w:val="00F42D69"/>
    <w:rsid w:val="00F46A34"/>
    <w:rsid w:val="00F50486"/>
    <w:rsid w:val="00F51BD2"/>
    <w:rsid w:val="00F52563"/>
    <w:rsid w:val="00F52EE2"/>
    <w:rsid w:val="00F70F8F"/>
    <w:rsid w:val="00FA7215"/>
    <w:rsid w:val="00FB744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4099</Words>
  <Characters>2337</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2023-04-12T12:47:00Z</cp:lastPrinted>
  <dcterms:created xsi:type="dcterms:W3CDTF">2023-06-08T10:48:00Z</dcterms:created>
  <dcterms:modified xsi:type="dcterms:W3CDTF">2023-06-08T10:48:00Z</dcterms:modified>
</cp:coreProperties>
</file>