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9DD866" w14:textId="40ECCEDA" w:rsidR="00016C1C" w:rsidRPr="00760DEF" w:rsidRDefault="00016C1C" w:rsidP="00760DEF">
      <w:pPr>
        <w:spacing w:after="0"/>
        <w:jc w:val="right"/>
        <w:rPr>
          <w:rFonts w:ascii="Times New Roman" w:hAnsi="Times New Roman" w:cs="Times New Roman"/>
          <w:b/>
          <w:sz w:val="24"/>
          <w:szCs w:val="24"/>
        </w:rPr>
      </w:pPr>
      <w:bookmarkStart w:id="0" w:name="_GoBack"/>
      <w:bookmarkEnd w:id="0"/>
      <w:r>
        <w:rPr>
          <w:rFonts w:ascii="Times New Roman" w:hAnsi="Times New Roman" w:cs="Times New Roman"/>
          <w:b/>
          <w:bCs/>
          <w:sz w:val="24"/>
          <w:szCs w:val="24"/>
        </w:rPr>
        <w:t xml:space="preserve">                                                                                                                         </w:t>
      </w:r>
      <w:r w:rsidRPr="00760DEF">
        <w:rPr>
          <w:rFonts w:ascii="Times New Roman" w:hAnsi="Times New Roman" w:cs="Times New Roman"/>
          <w:b/>
          <w:sz w:val="24"/>
          <w:szCs w:val="24"/>
        </w:rPr>
        <w:t>Projektas</w:t>
      </w:r>
    </w:p>
    <w:p w14:paraId="32022F8B" w14:textId="78A798CD" w:rsidR="008F3EAE" w:rsidRPr="00760DEF" w:rsidRDefault="00016C1C" w:rsidP="00760DEF">
      <w:pPr>
        <w:spacing w:after="0" w:line="240" w:lineRule="auto"/>
        <w:ind w:firstLine="720"/>
        <w:jc w:val="center"/>
        <w:rPr>
          <w:rFonts w:ascii="Times New Roman" w:hAnsi="Times New Roman" w:cs="Times New Roman"/>
          <w:b/>
          <w:bCs/>
          <w:sz w:val="28"/>
          <w:szCs w:val="28"/>
        </w:rPr>
      </w:pPr>
      <w:r w:rsidRPr="00760DEF">
        <w:rPr>
          <w:rFonts w:ascii="Times New Roman" w:hAnsi="Times New Roman" w:cs="Times New Roman"/>
          <w:b/>
          <w:bCs/>
          <w:sz w:val="28"/>
          <w:szCs w:val="28"/>
        </w:rPr>
        <w:t>PLUNGĖS RAJONO SAVIVALDYBĖS TARYBA</w:t>
      </w:r>
    </w:p>
    <w:p w14:paraId="161BA75D" w14:textId="3DF0687C" w:rsidR="00016C1C" w:rsidRPr="00760DEF" w:rsidRDefault="00016C1C" w:rsidP="00760DEF">
      <w:pPr>
        <w:spacing w:after="0" w:line="240" w:lineRule="auto"/>
        <w:ind w:firstLine="720"/>
        <w:jc w:val="center"/>
        <w:rPr>
          <w:rFonts w:ascii="Times New Roman" w:hAnsi="Times New Roman" w:cs="Times New Roman"/>
          <w:b/>
          <w:bCs/>
          <w:sz w:val="28"/>
          <w:szCs w:val="28"/>
        </w:rPr>
      </w:pPr>
    </w:p>
    <w:p w14:paraId="4AE544BF" w14:textId="6D59650C" w:rsidR="00016C1C" w:rsidRPr="00760DEF" w:rsidRDefault="00016C1C" w:rsidP="00760DEF">
      <w:pPr>
        <w:spacing w:after="0" w:line="240" w:lineRule="auto"/>
        <w:ind w:firstLine="720"/>
        <w:jc w:val="center"/>
        <w:rPr>
          <w:rFonts w:ascii="Times New Roman" w:hAnsi="Times New Roman" w:cs="Times New Roman"/>
          <w:b/>
          <w:bCs/>
          <w:sz w:val="28"/>
          <w:szCs w:val="28"/>
        </w:rPr>
      </w:pPr>
      <w:r w:rsidRPr="00760DEF">
        <w:rPr>
          <w:rFonts w:ascii="Times New Roman" w:hAnsi="Times New Roman" w:cs="Times New Roman"/>
          <w:b/>
          <w:bCs/>
          <w:sz w:val="28"/>
          <w:szCs w:val="28"/>
        </w:rPr>
        <w:t>SPRENDIMAS</w:t>
      </w:r>
    </w:p>
    <w:p w14:paraId="19866703" w14:textId="1BCAADF7" w:rsidR="00016C1C" w:rsidRPr="00760DEF" w:rsidRDefault="00016C1C" w:rsidP="00760DEF">
      <w:pPr>
        <w:spacing w:after="0" w:line="240" w:lineRule="auto"/>
        <w:ind w:firstLine="720"/>
        <w:jc w:val="center"/>
        <w:rPr>
          <w:rFonts w:ascii="Times New Roman" w:hAnsi="Times New Roman" w:cs="Times New Roman"/>
          <w:b/>
          <w:bCs/>
          <w:sz w:val="28"/>
          <w:szCs w:val="28"/>
        </w:rPr>
      </w:pPr>
      <w:r w:rsidRPr="00760DEF">
        <w:rPr>
          <w:rFonts w:ascii="Times New Roman" w:hAnsi="Times New Roman" w:cs="Times New Roman"/>
          <w:b/>
          <w:bCs/>
          <w:sz w:val="28"/>
          <w:szCs w:val="28"/>
        </w:rPr>
        <w:t>DĖL DANUTĖS JARAŠIŪNIENĖS SKYRIMO SAVIVALDYBĖS KONTROLIERE ANTRAI KADENCIJAI</w:t>
      </w:r>
    </w:p>
    <w:p w14:paraId="5B2F271C" w14:textId="77777777" w:rsidR="00E37591" w:rsidRDefault="00E37591" w:rsidP="00016C1C">
      <w:pPr>
        <w:spacing w:after="0"/>
        <w:jc w:val="center"/>
        <w:rPr>
          <w:rFonts w:ascii="Times New Roman" w:hAnsi="Times New Roman" w:cs="Times New Roman"/>
          <w:sz w:val="24"/>
          <w:szCs w:val="24"/>
        </w:rPr>
      </w:pPr>
    </w:p>
    <w:p w14:paraId="49808C3C" w14:textId="57C85317" w:rsidR="00016C1C" w:rsidRDefault="00016C1C" w:rsidP="00016C1C">
      <w:pPr>
        <w:spacing w:after="0"/>
        <w:jc w:val="center"/>
        <w:rPr>
          <w:rFonts w:ascii="Times New Roman" w:hAnsi="Times New Roman" w:cs="Times New Roman"/>
          <w:sz w:val="24"/>
          <w:szCs w:val="24"/>
        </w:rPr>
      </w:pPr>
      <w:r>
        <w:rPr>
          <w:rFonts w:ascii="Times New Roman" w:hAnsi="Times New Roman" w:cs="Times New Roman"/>
          <w:sz w:val="24"/>
          <w:szCs w:val="24"/>
        </w:rPr>
        <w:t>2023 m. balandžio 27 d. T1-</w:t>
      </w:r>
    </w:p>
    <w:p w14:paraId="3B2887A7" w14:textId="5B1F4A19" w:rsidR="00016C1C" w:rsidRDefault="00016C1C" w:rsidP="00016C1C">
      <w:pPr>
        <w:spacing w:after="0"/>
        <w:jc w:val="center"/>
        <w:rPr>
          <w:rFonts w:ascii="Times New Roman" w:hAnsi="Times New Roman" w:cs="Times New Roman"/>
          <w:sz w:val="24"/>
          <w:szCs w:val="24"/>
        </w:rPr>
      </w:pPr>
      <w:r>
        <w:rPr>
          <w:rFonts w:ascii="Times New Roman" w:hAnsi="Times New Roman" w:cs="Times New Roman"/>
          <w:sz w:val="24"/>
          <w:szCs w:val="24"/>
        </w:rPr>
        <w:t>Plungė</w:t>
      </w:r>
    </w:p>
    <w:p w14:paraId="7D43D7CB" w14:textId="2EBA8A52" w:rsidR="00016C1C" w:rsidRDefault="00016C1C" w:rsidP="00016C1C">
      <w:pPr>
        <w:spacing w:after="0"/>
        <w:jc w:val="center"/>
        <w:rPr>
          <w:rFonts w:ascii="Times New Roman" w:hAnsi="Times New Roman" w:cs="Times New Roman"/>
          <w:sz w:val="24"/>
          <w:szCs w:val="24"/>
        </w:rPr>
      </w:pPr>
    </w:p>
    <w:p w14:paraId="45594421" w14:textId="5CA62917" w:rsidR="00016C1C" w:rsidRDefault="00016C1C" w:rsidP="00760DEF">
      <w:pPr>
        <w:tabs>
          <w:tab w:val="left" w:pos="709"/>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Vadovaudamasi Lietuvos Respublikos vietos savivaldos įstatymo </w:t>
      </w:r>
      <w:r w:rsidR="008312CA">
        <w:rPr>
          <w:rFonts w:ascii="Times New Roman" w:hAnsi="Times New Roman" w:cs="Times New Roman"/>
          <w:sz w:val="24"/>
          <w:szCs w:val="24"/>
        </w:rPr>
        <w:t>15 straipsnio 2 dalies 7 punktu, 67 straipsnio 8 dalimi, Lietuvos Respublikos valstybės tarnybos įstatymo 14 straipsnio 1 dalimi</w:t>
      </w:r>
      <w:r w:rsidR="00E37591">
        <w:rPr>
          <w:rFonts w:ascii="Times New Roman" w:hAnsi="Times New Roman" w:cs="Times New Roman"/>
          <w:sz w:val="24"/>
          <w:szCs w:val="24"/>
        </w:rPr>
        <w:t xml:space="preserve"> bei</w:t>
      </w:r>
      <w:r w:rsidR="008312CA">
        <w:rPr>
          <w:rFonts w:ascii="Times New Roman" w:hAnsi="Times New Roman" w:cs="Times New Roman"/>
          <w:sz w:val="24"/>
          <w:szCs w:val="24"/>
        </w:rPr>
        <w:t>atsižvelgdama į Plungės rajono savivaldybės kontrolierės Danutės Jarašiūnienės 2019–2022 metų tarnybinės veiklos vertinimus, Plungės rajono savivaldybės taryba n u s p r e n d ž i a:</w:t>
      </w:r>
    </w:p>
    <w:p w14:paraId="200FF44C" w14:textId="6D833C6E" w:rsidR="008312CA" w:rsidRDefault="008312CA" w:rsidP="00760DEF">
      <w:pPr>
        <w:tabs>
          <w:tab w:val="left" w:pos="709"/>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Paskirti Danutę Jarašiūnienę nuo 20</w:t>
      </w:r>
      <w:r w:rsidR="00452404">
        <w:rPr>
          <w:rFonts w:ascii="Times New Roman" w:hAnsi="Times New Roman" w:cs="Times New Roman"/>
          <w:sz w:val="24"/>
          <w:szCs w:val="24"/>
        </w:rPr>
        <w:t>2</w:t>
      </w:r>
      <w:r>
        <w:rPr>
          <w:rFonts w:ascii="Times New Roman" w:hAnsi="Times New Roman" w:cs="Times New Roman"/>
          <w:sz w:val="24"/>
          <w:szCs w:val="24"/>
        </w:rPr>
        <w:t>4 m. sausio 1 d., Savivaldybės kontrolės ir audito tarnybos savivaldybės kontroliere, antrai kadencijai iki 2028 m. gruodžio 31 d.</w:t>
      </w:r>
    </w:p>
    <w:p w14:paraId="2E60F941" w14:textId="5946FD3E" w:rsidR="008312CA" w:rsidRDefault="008312CA" w:rsidP="008312CA">
      <w:pPr>
        <w:tabs>
          <w:tab w:val="left" w:pos="709"/>
        </w:tabs>
        <w:spacing w:after="0"/>
        <w:rPr>
          <w:rFonts w:ascii="Times New Roman" w:hAnsi="Times New Roman" w:cs="Times New Roman"/>
          <w:sz w:val="24"/>
          <w:szCs w:val="24"/>
        </w:rPr>
      </w:pPr>
    </w:p>
    <w:p w14:paraId="136E0A12" w14:textId="7F850025" w:rsidR="008312CA" w:rsidRDefault="008312CA" w:rsidP="008312CA">
      <w:pPr>
        <w:tabs>
          <w:tab w:val="left" w:pos="709"/>
        </w:tabs>
        <w:spacing w:after="0"/>
        <w:rPr>
          <w:rFonts w:ascii="Times New Roman" w:hAnsi="Times New Roman" w:cs="Times New Roman"/>
          <w:sz w:val="24"/>
          <w:szCs w:val="24"/>
        </w:rPr>
      </w:pPr>
    </w:p>
    <w:p w14:paraId="2C6380B5" w14:textId="6220E12A" w:rsidR="008312CA" w:rsidRDefault="008312CA" w:rsidP="008312CA">
      <w:pPr>
        <w:tabs>
          <w:tab w:val="left" w:pos="709"/>
        </w:tabs>
        <w:spacing w:after="0"/>
        <w:rPr>
          <w:rFonts w:ascii="Times New Roman" w:hAnsi="Times New Roman" w:cs="Times New Roman"/>
          <w:sz w:val="24"/>
          <w:szCs w:val="24"/>
        </w:rPr>
      </w:pPr>
      <w:r>
        <w:rPr>
          <w:rFonts w:ascii="Times New Roman" w:hAnsi="Times New Roman" w:cs="Times New Roman"/>
          <w:sz w:val="24"/>
          <w:szCs w:val="24"/>
        </w:rPr>
        <w:t>Savivaldybės meras</w:t>
      </w:r>
    </w:p>
    <w:p w14:paraId="053FAE56" w14:textId="77777777" w:rsidR="00E57DBD" w:rsidRDefault="00E57DBD" w:rsidP="008312CA">
      <w:pPr>
        <w:tabs>
          <w:tab w:val="left" w:pos="709"/>
        </w:tabs>
        <w:spacing w:after="0"/>
        <w:rPr>
          <w:rFonts w:ascii="Times New Roman" w:hAnsi="Times New Roman" w:cs="Times New Roman"/>
          <w:sz w:val="24"/>
          <w:szCs w:val="24"/>
        </w:rPr>
      </w:pPr>
    </w:p>
    <w:p w14:paraId="770FBD94" w14:textId="77777777" w:rsidR="00E57DBD" w:rsidRDefault="00E57DBD" w:rsidP="008312CA">
      <w:pPr>
        <w:tabs>
          <w:tab w:val="left" w:pos="709"/>
        </w:tabs>
        <w:spacing w:after="0"/>
        <w:rPr>
          <w:rFonts w:ascii="Times New Roman" w:hAnsi="Times New Roman" w:cs="Times New Roman"/>
          <w:sz w:val="24"/>
          <w:szCs w:val="24"/>
        </w:rPr>
      </w:pPr>
    </w:p>
    <w:p w14:paraId="29E66502" w14:textId="77777777" w:rsidR="00E57DBD" w:rsidRDefault="00E57DBD" w:rsidP="00E57DBD">
      <w:pPr>
        <w:ind w:left="5760" w:firstLine="720"/>
        <w:rPr>
          <w:szCs w:val="24"/>
        </w:rPr>
      </w:pPr>
    </w:p>
    <w:p w14:paraId="06BDD984" w14:textId="77777777" w:rsidR="00E57DBD" w:rsidRDefault="00E57DBD" w:rsidP="00E57DBD">
      <w:pPr>
        <w:ind w:left="5760" w:firstLine="720"/>
        <w:rPr>
          <w:szCs w:val="24"/>
        </w:rPr>
      </w:pPr>
    </w:p>
    <w:p w14:paraId="3C4E63FC" w14:textId="77777777" w:rsidR="00E57DBD" w:rsidRDefault="00E57DBD" w:rsidP="00E57DBD">
      <w:pPr>
        <w:ind w:left="5760" w:firstLine="720"/>
        <w:rPr>
          <w:szCs w:val="24"/>
        </w:rPr>
      </w:pPr>
    </w:p>
    <w:p w14:paraId="265E9BE1" w14:textId="77777777" w:rsidR="00E57DBD" w:rsidRDefault="00E57DBD" w:rsidP="00E57DBD">
      <w:pPr>
        <w:ind w:left="5760" w:firstLine="720"/>
        <w:rPr>
          <w:szCs w:val="24"/>
        </w:rPr>
      </w:pPr>
    </w:p>
    <w:p w14:paraId="168EDEB5" w14:textId="77777777" w:rsidR="00E57DBD" w:rsidRDefault="00E57DBD" w:rsidP="00E57DBD">
      <w:pPr>
        <w:ind w:left="5760" w:firstLine="720"/>
        <w:rPr>
          <w:szCs w:val="24"/>
        </w:rPr>
      </w:pPr>
    </w:p>
    <w:p w14:paraId="020282AD" w14:textId="77777777" w:rsidR="00E57DBD" w:rsidRDefault="00E57DBD" w:rsidP="00E57DBD">
      <w:pPr>
        <w:ind w:left="5760" w:firstLine="720"/>
        <w:rPr>
          <w:szCs w:val="24"/>
        </w:rPr>
      </w:pPr>
    </w:p>
    <w:p w14:paraId="1E20424E" w14:textId="77777777" w:rsidR="00E57DBD" w:rsidRDefault="00E57DBD" w:rsidP="00E57DBD">
      <w:pPr>
        <w:ind w:left="5760" w:firstLine="720"/>
        <w:rPr>
          <w:szCs w:val="24"/>
        </w:rPr>
      </w:pPr>
    </w:p>
    <w:p w14:paraId="569C7DA8" w14:textId="77777777" w:rsidR="00E57DBD" w:rsidRDefault="00E57DBD" w:rsidP="00E57DBD">
      <w:pPr>
        <w:ind w:left="5760" w:firstLine="720"/>
        <w:rPr>
          <w:szCs w:val="24"/>
        </w:rPr>
      </w:pPr>
    </w:p>
    <w:p w14:paraId="1383A83F" w14:textId="77777777" w:rsidR="00805E89" w:rsidRDefault="00805E89" w:rsidP="00E57DBD">
      <w:pPr>
        <w:ind w:left="5760" w:firstLine="720"/>
        <w:rPr>
          <w:szCs w:val="24"/>
        </w:rPr>
      </w:pPr>
    </w:p>
    <w:p w14:paraId="79839DCB" w14:textId="77777777" w:rsidR="00E37591" w:rsidRDefault="00E37591" w:rsidP="00805E89">
      <w:pPr>
        <w:pStyle w:val="Betarp"/>
        <w:rPr>
          <w:rFonts w:ascii="Times New Roman" w:hAnsi="Times New Roman" w:cs="Times New Roman"/>
          <w:sz w:val="24"/>
          <w:szCs w:val="24"/>
        </w:rPr>
      </w:pPr>
    </w:p>
    <w:p w14:paraId="67CE7EEF" w14:textId="77777777" w:rsidR="00E37591" w:rsidRDefault="00E37591" w:rsidP="00805E89">
      <w:pPr>
        <w:pStyle w:val="Betarp"/>
        <w:rPr>
          <w:rFonts w:ascii="Times New Roman" w:hAnsi="Times New Roman" w:cs="Times New Roman"/>
          <w:sz w:val="24"/>
          <w:szCs w:val="24"/>
        </w:rPr>
      </w:pPr>
    </w:p>
    <w:p w14:paraId="77E89500" w14:textId="77777777" w:rsidR="00E37591" w:rsidRDefault="00E37591" w:rsidP="00805E89">
      <w:pPr>
        <w:pStyle w:val="Betarp"/>
        <w:rPr>
          <w:rFonts w:ascii="Times New Roman" w:hAnsi="Times New Roman" w:cs="Times New Roman"/>
          <w:sz w:val="24"/>
          <w:szCs w:val="24"/>
        </w:rPr>
      </w:pPr>
    </w:p>
    <w:p w14:paraId="30A91CB5" w14:textId="77777777" w:rsidR="00E37591" w:rsidRDefault="00E37591" w:rsidP="00805E89">
      <w:pPr>
        <w:pStyle w:val="Betarp"/>
        <w:rPr>
          <w:rFonts w:ascii="Times New Roman" w:hAnsi="Times New Roman" w:cs="Times New Roman"/>
          <w:sz w:val="24"/>
          <w:szCs w:val="24"/>
        </w:rPr>
      </w:pPr>
    </w:p>
    <w:p w14:paraId="62BF2165" w14:textId="77777777" w:rsidR="00E37591" w:rsidRDefault="00E37591" w:rsidP="00805E89">
      <w:pPr>
        <w:pStyle w:val="Betarp"/>
        <w:rPr>
          <w:rFonts w:ascii="Times New Roman" w:hAnsi="Times New Roman" w:cs="Times New Roman"/>
          <w:sz w:val="24"/>
          <w:szCs w:val="24"/>
        </w:rPr>
      </w:pPr>
    </w:p>
    <w:p w14:paraId="59711122" w14:textId="77777777" w:rsidR="00E37591" w:rsidRDefault="00E37591" w:rsidP="00805E89">
      <w:pPr>
        <w:pStyle w:val="Betarp"/>
        <w:rPr>
          <w:rFonts w:ascii="Times New Roman" w:hAnsi="Times New Roman" w:cs="Times New Roman"/>
          <w:sz w:val="24"/>
          <w:szCs w:val="24"/>
        </w:rPr>
      </w:pPr>
    </w:p>
    <w:p w14:paraId="61AB1F57" w14:textId="77777777" w:rsidR="00E37591" w:rsidRDefault="00E37591" w:rsidP="00805E89">
      <w:pPr>
        <w:pStyle w:val="Betarp"/>
        <w:rPr>
          <w:rFonts w:ascii="Times New Roman" w:hAnsi="Times New Roman" w:cs="Times New Roman"/>
          <w:sz w:val="24"/>
          <w:szCs w:val="24"/>
        </w:rPr>
      </w:pPr>
    </w:p>
    <w:p w14:paraId="7CDE2C36" w14:textId="77777777" w:rsidR="00E37591" w:rsidRDefault="00E37591" w:rsidP="00805E89">
      <w:pPr>
        <w:pStyle w:val="Betarp"/>
        <w:rPr>
          <w:rFonts w:ascii="Times New Roman" w:hAnsi="Times New Roman" w:cs="Times New Roman"/>
          <w:sz w:val="24"/>
          <w:szCs w:val="24"/>
        </w:rPr>
      </w:pPr>
    </w:p>
    <w:p w14:paraId="3FD8EF1F" w14:textId="77777777" w:rsidR="00805E89" w:rsidRPr="00805E89" w:rsidRDefault="00805E89" w:rsidP="00805E89">
      <w:pPr>
        <w:pStyle w:val="Betarp"/>
        <w:rPr>
          <w:rFonts w:ascii="Times New Roman" w:hAnsi="Times New Roman" w:cs="Times New Roman"/>
          <w:sz w:val="24"/>
          <w:szCs w:val="24"/>
        </w:rPr>
      </w:pPr>
      <w:r w:rsidRPr="00805E89">
        <w:rPr>
          <w:rFonts w:ascii="Times New Roman" w:hAnsi="Times New Roman" w:cs="Times New Roman"/>
          <w:sz w:val="24"/>
          <w:szCs w:val="24"/>
        </w:rPr>
        <w:t>SUDERINTA:</w:t>
      </w:r>
    </w:p>
    <w:p w14:paraId="005A4AD6" w14:textId="77777777" w:rsidR="00805E89" w:rsidRPr="00805E89" w:rsidRDefault="00805E89" w:rsidP="00805E89">
      <w:pPr>
        <w:pStyle w:val="Betarp"/>
        <w:rPr>
          <w:rFonts w:ascii="Times New Roman" w:hAnsi="Times New Roman" w:cs="Times New Roman"/>
          <w:sz w:val="24"/>
          <w:szCs w:val="24"/>
        </w:rPr>
      </w:pPr>
      <w:r w:rsidRPr="00805E89">
        <w:rPr>
          <w:rFonts w:ascii="Times New Roman" w:hAnsi="Times New Roman" w:cs="Times New Roman"/>
          <w:sz w:val="24"/>
          <w:szCs w:val="24"/>
        </w:rPr>
        <w:t>L. e. Administracijos direktoriaus pareigas Dalius Pečiulis</w:t>
      </w:r>
    </w:p>
    <w:p w14:paraId="22F5ADAA" w14:textId="77777777" w:rsidR="00805E89" w:rsidRPr="00805E89" w:rsidRDefault="00805E89" w:rsidP="00805E89">
      <w:pPr>
        <w:pStyle w:val="Betarp"/>
        <w:rPr>
          <w:rFonts w:ascii="Times New Roman" w:hAnsi="Times New Roman" w:cs="Times New Roman"/>
          <w:sz w:val="24"/>
          <w:szCs w:val="24"/>
        </w:rPr>
      </w:pPr>
      <w:r w:rsidRPr="00805E89">
        <w:rPr>
          <w:rFonts w:ascii="Times New Roman" w:hAnsi="Times New Roman" w:cs="Times New Roman"/>
          <w:sz w:val="24"/>
          <w:szCs w:val="24"/>
        </w:rPr>
        <w:t>Juridinio ir personalo administravimo skyriaus vedėjas Vytautas Tumas</w:t>
      </w:r>
    </w:p>
    <w:p w14:paraId="461415E5" w14:textId="77777777" w:rsidR="00805E89" w:rsidRPr="00805E89" w:rsidRDefault="00805E89" w:rsidP="00805E89">
      <w:pPr>
        <w:pStyle w:val="Betarp"/>
        <w:rPr>
          <w:rFonts w:ascii="Times New Roman" w:hAnsi="Times New Roman" w:cs="Times New Roman"/>
          <w:sz w:val="24"/>
          <w:szCs w:val="24"/>
        </w:rPr>
      </w:pPr>
      <w:r w:rsidRPr="00805E89">
        <w:rPr>
          <w:rFonts w:ascii="Times New Roman" w:hAnsi="Times New Roman" w:cs="Times New Roman"/>
          <w:sz w:val="24"/>
          <w:szCs w:val="24"/>
        </w:rPr>
        <w:t>Protokolo skyriaus kalbos tvarkytoja Simona Grigalauskaitė</w:t>
      </w:r>
    </w:p>
    <w:p w14:paraId="0B98D0D4" w14:textId="77777777" w:rsidR="00805E89" w:rsidRPr="00805E89" w:rsidRDefault="00805E89" w:rsidP="00805E89">
      <w:pPr>
        <w:pStyle w:val="Betarp"/>
        <w:rPr>
          <w:rFonts w:ascii="Times New Roman" w:hAnsi="Times New Roman" w:cs="Times New Roman"/>
          <w:sz w:val="24"/>
          <w:szCs w:val="24"/>
        </w:rPr>
      </w:pPr>
      <w:r w:rsidRPr="00805E89">
        <w:rPr>
          <w:rFonts w:ascii="Times New Roman" w:hAnsi="Times New Roman" w:cs="Times New Roman"/>
          <w:sz w:val="24"/>
          <w:szCs w:val="24"/>
        </w:rPr>
        <w:tab/>
      </w:r>
      <w:r w:rsidRPr="00805E89">
        <w:rPr>
          <w:rFonts w:ascii="Times New Roman" w:hAnsi="Times New Roman" w:cs="Times New Roman"/>
          <w:sz w:val="24"/>
          <w:szCs w:val="24"/>
        </w:rPr>
        <w:tab/>
      </w:r>
    </w:p>
    <w:p w14:paraId="0090184E" w14:textId="77777777" w:rsidR="00805E89" w:rsidRPr="00805E89" w:rsidRDefault="00805E89" w:rsidP="00805E89">
      <w:pPr>
        <w:pStyle w:val="Betarp"/>
        <w:rPr>
          <w:rFonts w:ascii="Times New Roman" w:hAnsi="Times New Roman" w:cs="Times New Roman"/>
          <w:sz w:val="24"/>
          <w:szCs w:val="24"/>
        </w:rPr>
      </w:pPr>
      <w:r w:rsidRPr="00805E89">
        <w:rPr>
          <w:rFonts w:ascii="Times New Roman" w:hAnsi="Times New Roman" w:cs="Times New Roman"/>
          <w:sz w:val="24"/>
          <w:szCs w:val="24"/>
        </w:rPr>
        <w:t xml:space="preserve">Sprendimą rengė Juridinio ir personalo administravimo skyriaus vedėjo pavaduotoja </w:t>
      </w:r>
    </w:p>
    <w:p w14:paraId="6714FE4D" w14:textId="25DE2C01" w:rsidR="00E37591" w:rsidRDefault="00805E89" w:rsidP="00760DEF">
      <w:pPr>
        <w:spacing w:after="0" w:line="240" w:lineRule="auto"/>
        <w:rPr>
          <w:rFonts w:ascii="Times New Roman" w:hAnsi="Times New Roman" w:cs="Times New Roman"/>
          <w:b/>
          <w:sz w:val="24"/>
          <w:szCs w:val="24"/>
        </w:rPr>
      </w:pPr>
      <w:r w:rsidRPr="00805E89">
        <w:rPr>
          <w:rFonts w:ascii="Times New Roman" w:hAnsi="Times New Roman" w:cs="Times New Roman"/>
          <w:sz w:val="24"/>
          <w:szCs w:val="24"/>
        </w:rPr>
        <w:t>Ilona Meškauskienė</w:t>
      </w:r>
    </w:p>
    <w:p w14:paraId="2B6CC6BC" w14:textId="6C524F55" w:rsidR="00E37591" w:rsidRDefault="00653D9C" w:rsidP="00760DEF">
      <w:pPr>
        <w:spacing w:after="0" w:line="240" w:lineRule="auto"/>
        <w:ind w:firstLine="720"/>
        <w:jc w:val="center"/>
        <w:rPr>
          <w:rFonts w:ascii="Times New Roman" w:hAnsi="Times New Roman" w:cs="Times New Roman"/>
          <w:b/>
          <w:sz w:val="24"/>
          <w:szCs w:val="24"/>
        </w:rPr>
      </w:pPr>
      <w:r>
        <w:rPr>
          <w:rFonts w:ascii="Times New Roman" w:hAnsi="Times New Roman" w:cs="Times New Roman"/>
          <w:b/>
          <w:sz w:val="24"/>
          <w:szCs w:val="24"/>
        </w:rPr>
        <w:lastRenderedPageBreak/>
        <w:t>JURIDINIS</w:t>
      </w:r>
      <w:r w:rsidR="00E37591">
        <w:rPr>
          <w:rFonts w:ascii="Times New Roman" w:hAnsi="Times New Roman" w:cs="Times New Roman"/>
          <w:b/>
          <w:sz w:val="24"/>
          <w:szCs w:val="24"/>
        </w:rPr>
        <w:t xml:space="preserve"> IR PERSONALO ADMINISTRAVIMO SKYRIUS</w:t>
      </w:r>
    </w:p>
    <w:p w14:paraId="6CE25DF1" w14:textId="77777777" w:rsidR="00E37591" w:rsidRDefault="00E37591" w:rsidP="00760DEF">
      <w:pPr>
        <w:spacing w:after="0" w:line="240" w:lineRule="auto"/>
        <w:ind w:firstLine="720"/>
        <w:jc w:val="center"/>
        <w:rPr>
          <w:rFonts w:ascii="Times New Roman" w:hAnsi="Times New Roman" w:cs="Times New Roman"/>
          <w:b/>
          <w:sz w:val="24"/>
          <w:szCs w:val="24"/>
        </w:rPr>
      </w:pPr>
    </w:p>
    <w:p w14:paraId="451CD2C8" w14:textId="0710F051" w:rsidR="00E57DBD" w:rsidRPr="00805E89" w:rsidRDefault="00E57DBD" w:rsidP="00760DEF">
      <w:pPr>
        <w:spacing w:after="0" w:line="240" w:lineRule="auto"/>
        <w:ind w:firstLine="720"/>
        <w:jc w:val="center"/>
        <w:rPr>
          <w:rFonts w:ascii="Times New Roman" w:hAnsi="Times New Roman" w:cs="Times New Roman"/>
          <w:b/>
          <w:sz w:val="24"/>
          <w:szCs w:val="24"/>
        </w:rPr>
      </w:pPr>
      <w:r w:rsidRPr="00805E89">
        <w:rPr>
          <w:rFonts w:ascii="Times New Roman" w:hAnsi="Times New Roman" w:cs="Times New Roman"/>
          <w:b/>
          <w:sz w:val="24"/>
          <w:szCs w:val="24"/>
        </w:rPr>
        <w:t>AIŠKINAMASIS RAŠTAS</w:t>
      </w:r>
    </w:p>
    <w:p w14:paraId="7DCF141A" w14:textId="77777777" w:rsidR="00E57DBD" w:rsidRPr="00805E89" w:rsidRDefault="00E57DBD" w:rsidP="00760DEF">
      <w:pPr>
        <w:spacing w:after="0" w:line="240" w:lineRule="auto"/>
        <w:ind w:firstLine="720"/>
        <w:jc w:val="center"/>
        <w:rPr>
          <w:rFonts w:ascii="Times New Roman" w:hAnsi="Times New Roman" w:cs="Times New Roman"/>
          <w:b/>
          <w:sz w:val="24"/>
          <w:szCs w:val="24"/>
        </w:rPr>
      </w:pPr>
      <w:r w:rsidRPr="00805E89">
        <w:rPr>
          <w:rFonts w:ascii="Times New Roman" w:hAnsi="Times New Roman" w:cs="Times New Roman"/>
          <w:b/>
          <w:sz w:val="24"/>
          <w:szCs w:val="24"/>
        </w:rPr>
        <w:t>PRIE SAVIVALDYBĖS TARYBOS SPRENDIMO PROJEKTO</w:t>
      </w:r>
    </w:p>
    <w:tbl>
      <w:tblPr>
        <w:tblW w:w="9854" w:type="dxa"/>
        <w:tblLook w:val="01E0" w:firstRow="1" w:lastRow="1" w:firstColumn="1" w:lastColumn="1" w:noHBand="0" w:noVBand="0"/>
      </w:tblPr>
      <w:tblGrid>
        <w:gridCol w:w="9854"/>
      </w:tblGrid>
      <w:tr w:rsidR="00E57DBD" w:rsidRPr="00805E89" w14:paraId="18CBAB1D" w14:textId="77777777" w:rsidTr="00E57DBD">
        <w:tc>
          <w:tcPr>
            <w:tcW w:w="9854" w:type="dxa"/>
            <w:hideMark/>
          </w:tcPr>
          <w:p w14:paraId="046E5BFD" w14:textId="77777777" w:rsidR="00E57DBD" w:rsidRPr="00805E89" w:rsidRDefault="00E57DBD" w:rsidP="00760DEF">
            <w:pPr>
              <w:spacing w:after="0" w:line="240" w:lineRule="auto"/>
              <w:ind w:firstLine="720"/>
              <w:jc w:val="center"/>
              <w:rPr>
                <w:rFonts w:ascii="Times New Roman" w:hAnsi="Times New Roman" w:cs="Times New Roman"/>
                <w:b/>
                <w:caps/>
                <w:sz w:val="24"/>
                <w:szCs w:val="24"/>
              </w:rPr>
            </w:pPr>
            <w:r w:rsidRPr="00805E89">
              <w:rPr>
                <w:rFonts w:ascii="Times New Roman" w:hAnsi="Times New Roman" w:cs="Times New Roman"/>
                <w:b/>
                <w:bCs/>
                <w:sz w:val="24"/>
                <w:szCs w:val="24"/>
                <w:lang w:bidi="my-MM"/>
              </w:rPr>
              <w:t>„</w:t>
            </w:r>
            <w:r w:rsidRPr="00805E89">
              <w:rPr>
                <w:rFonts w:ascii="Times New Roman" w:hAnsi="Times New Roman" w:cs="Times New Roman"/>
                <w:b/>
                <w:bCs/>
                <w:sz w:val="24"/>
                <w:szCs w:val="24"/>
                <w:lang w:eastAsia="my-MM" w:bidi="my-MM"/>
              </w:rPr>
              <w:t>DĖL DANUTĖS JARAŠIŪNIENĖS SKYRIMO SAVIVALDYBĖS KONTROLIERE ANTRAI KADENCIJAI</w:t>
            </w:r>
            <w:r w:rsidRPr="00805E89">
              <w:rPr>
                <w:rFonts w:ascii="Times New Roman" w:hAnsi="Times New Roman" w:cs="Times New Roman"/>
                <w:b/>
                <w:bCs/>
                <w:sz w:val="24"/>
                <w:szCs w:val="24"/>
                <w:lang w:bidi="my-MM"/>
              </w:rPr>
              <w:t>“</w:t>
            </w:r>
          </w:p>
        </w:tc>
      </w:tr>
      <w:tr w:rsidR="00E57DBD" w:rsidRPr="00805E89" w14:paraId="6629933F" w14:textId="77777777" w:rsidTr="00E57DBD">
        <w:tc>
          <w:tcPr>
            <w:tcW w:w="9854" w:type="dxa"/>
          </w:tcPr>
          <w:p w14:paraId="41C2592E" w14:textId="77777777" w:rsidR="00E37591" w:rsidRDefault="00E37591" w:rsidP="00760DEF">
            <w:pPr>
              <w:spacing w:after="0" w:line="240" w:lineRule="auto"/>
              <w:ind w:firstLine="720"/>
              <w:jc w:val="center"/>
              <w:rPr>
                <w:rFonts w:ascii="Times New Roman" w:hAnsi="Times New Roman" w:cs="Times New Roman"/>
                <w:sz w:val="24"/>
                <w:szCs w:val="24"/>
              </w:rPr>
            </w:pPr>
          </w:p>
          <w:p w14:paraId="6633F576" w14:textId="6EA99760" w:rsidR="00E57DBD" w:rsidRPr="00805E89" w:rsidRDefault="00E57DBD" w:rsidP="00760DEF">
            <w:pPr>
              <w:spacing w:after="0" w:line="240" w:lineRule="auto"/>
              <w:ind w:firstLine="720"/>
              <w:jc w:val="center"/>
              <w:rPr>
                <w:rFonts w:ascii="Times New Roman" w:hAnsi="Times New Roman" w:cs="Times New Roman"/>
                <w:sz w:val="24"/>
                <w:szCs w:val="24"/>
              </w:rPr>
            </w:pPr>
            <w:r w:rsidRPr="00805E89">
              <w:rPr>
                <w:rFonts w:ascii="Times New Roman" w:hAnsi="Times New Roman" w:cs="Times New Roman"/>
                <w:sz w:val="24"/>
                <w:szCs w:val="24"/>
              </w:rPr>
              <w:t>2023 m. balandžio 1</w:t>
            </w:r>
            <w:r w:rsidR="00E37591">
              <w:rPr>
                <w:rFonts w:ascii="Times New Roman" w:hAnsi="Times New Roman" w:cs="Times New Roman"/>
                <w:sz w:val="24"/>
                <w:szCs w:val="24"/>
              </w:rPr>
              <w:t>3</w:t>
            </w:r>
            <w:r w:rsidRPr="00805E89">
              <w:rPr>
                <w:rFonts w:ascii="Times New Roman" w:hAnsi="Times New Roman" w:cs="Times New Roman"/>
                <w:sz w:val="24"/>
                <w:szCs w:val="24"/>
              </w:rPr>
              <w:t xml:space="preserve"> d. </w:t>
            </w:r>
          </w:p>
          <w:p w14:paraId="04E1EAF5" w14:textId="77777777" w:rsidR="00E57DBD" w:rsidRDefault="00E57DBD" w:rsidP="00760DEF">
            <w:pPr>
              <w:spacing w:after="0" w:line="240" w:lineRule="auto"/>
              <w:ind w:firstLine="720"/>
              <w:jc w:val="center"/>
              <w:rPr>
                <w:rFonts w:ascii="Times New Roman" w:hAnsi="Times New Roman" w:cs="Times New Roman"/>
                <w:sz w:val="24"/>
                <w:szCs w:val="24"/>
              </w:rPr>
            </w:pPr>
            <w:r w:rsidRPr="00805E89">
              <w:rPr>
                <w:rFonts w:ascii="Times New Roman" w:hAnsi="Times New Roman" w:cs="Times New Roman"/>
                <w:sz w:val="24"/>
                <w:szCs w:val="24"/>
              </w:rPr>
              <w:t>Plungė</w:t>
            </w:r>
          </w:p>
          <w:p w14:paraId="725C9E15" w14:textId="77777777" w:rsidR="00E37591" w:rsidRPr="00805E89" w:rsidRDefault="00E37591" w:rsidP="00760DEF">
            <w:pPr>
              <w:spacing w:after="0" w:line="240" w:lineRule="auto"/>
              <w:ind w:firstLine="720"/>
              <w:jc w:val="center"/>
              <w:rPr>
                <w:rFonts w:ascii="Times New Roman" w:hAnsi="Times New Roman" w:cs="Times New Roman"/>
                <w:sz w:val="24"/>
                <w:szCs w:val="24"/>
              </w:rPr>
            </w:pPr>
          </w:p>
        </w:tc>
      </w:tr>
    </w:tbl>
    <w:p w14:paraId="5ADB4B07" w14:textId="77777777" w:rsidR="00E57DBD" w:rsidRPr="00805E89" w:rsidRDefault="00E57DBD" w:rsidP="00760DEF">
      <w:pPr>
        <w:pStyle w:val="Sraopastraipa"/>
        <w:numPr>
          <w:ilvl w:val="0"/>
          <w:numId w:val="1"/>
        </w:numPr>
        <w:tabs>
          <w:tab w:val="left" w:pos="993"/>
        </w:tabs>
        <w:autoSpaceDE w:val="0"/>
        <w:autoSpaceDN w:val="0"/>
        <w:adjustRightInd w:val="0"/>
        <w:ind w:left="0" w:firstLine="720"/>
        <w:jc w:val="both"/>
        <w:rPr>
          <w:b/>
          <w:szCs w:val="24"/>
        </w:rPr>
      </w:pPr>
      <w:r w:rsidRPr="00805E89">
        <w:rPr>
          <w:b/>
          <w:szCs w:val="24"/>
        </w:rPr>
        <w:t>Parengto sprendimo projekto tikslai, uždaviniai.</w:t>
      </w:r>
    </w:p>
    <w:p w14:paraId="29DA369E" w14:textId="449F5F4A" w:rsidR="00E57DBD" w:rsidRPr="00805E89" w:rsidRDefault="00E57DBD" w:rsidP="00760DEF">
      <w:pPr>
        <w:pStyle w:val="Betarp"/>
        <w:ind w:firstLine="720"/>
        <w:jc w:val="both"/>
        <w:rPr>
          <w:rFonts w:ascii="Times New Roman" w:eastAsia="TimesNewRomanPSMT" w:hAnsi="Times New Roman" w:cs="Times New Roman"/>
          <w:color w:val="7030A0"/>
          <w:sz w:val="24"/>
          <w:szCs w:val="24"/>
        </w:rPr>
      </w:pPr>
      <w:r w:rsidRPr="00760DEF">
        <w:rPr>
          <w:rStyle w:val="Emfaz"/>
          <w:rFonts w:ascii="Times New Roman" w:hAnsi="Times New Roman" w:cs="Times New Roman"/>
          <w:i w:val="0"/>
          <w:sz w:val="24"/>
          <w:szCs w:val="24"/>
        </w:rPr>
        <w:t>Savivaldybės tarybos išimtinei</w:t>
      </w:r>
      <w:r w:rsidRPr="00760DEF">
        <w:rPr>
          <w:rFonts w:ascii="Times New Roman" w:hAnsi="Times New Roman" w:cs="Times New Roman"/>
          <w:iCs/>
          <w:sz w:val="24"/>
          <w:szCs w:val="24"/>
        </w:rPr>
        <w:t xml:space="preserve"> </w:t>
      </w:r>
      <w:r w:rsidRPr="00760DEF">
        <w:rPr>
          <w:rFonts w:ascii="Times New Roman" w:hAnsi="Times New Roman" w:cs="Times New Roman"/>
          <w:sz w:val="24"/>
          <w:szCs w:val="24"/>
        </w:rPr>
        <w:t>kompetencijai</w:t>
      </w:r>
      <w:r w:rsidRPr="00760DEF">
        <w:rPr>
          <w:rFonts w:ascii="Times New Roman" w:hAnsi="Times New Roman" w:cs="Times New Roman"/>
          <w:iCs/>
          <w:sz w:val="24"/>
          <w:szCs w:val="24"/>
        </w:rPr>
        <w:t xml:space="preserve"> </w:t>
      </w:r>
      <w:r w:rsidRPr="00760DEF">
        <w:rPr>
          <w:rStyle w:val="Emfaz"/>
          <w:rFonts w:ascii="Times New Roman" w:hAnsi="Times New Roman" w:cs="Times New Roman"/>
          <w:sz w:val="24"/>
          <w:szCs w:val="24"/>
        </w:rPr>
        <w:t>priklauso teisė</w:t>
      </w:r>
      <w:r w:rsidRPr="00760DEF">
        <w:rPr>
          <w:rFonts w:ascii="Times New Roman" w:hAnsi="Times New Roman" w:cs="Times New Roman"/>
          <w:sz w:val="24"/>
          <w:szCs w:val="24"/>
        </w:rPr>
        <w:t xml:space="preserve"> priimti sprendimus dėl savivaldybės kontrolieriaus priėmimo į pareigas ir atleidimo iš jų. Valstybės tarnybos įstatymo</w:t>
      </w:r>
      <w:r w:rsidRPr="00805E89">
        <w:rPr>
          <w:rFonts w:ascii="Times New Roman" w:hAnsi="Times New Roman" w:cs="Times New Roman"/>
          <w:sz w:val="24"/>
          <w:szCs w:val="24"/>
        </w:rPr>
        <w:t xml:space="preserve"> 14 straipsnio 1 dalyje yra numatyta, kad </w:t>
      </w:r>
      <w:r w:rsidRPr="00805E89">
        <w:rPr>
          <w:rFonts w:ascii="Times New Roman" w:hAnsi="Times New Roman" w:cs="Times New Roman"/>
          <w:sz w:val="24"/>
          <w:szCs w:val="24"/>
          <w:lang w:eastAsia="lt-LT"/>
        </w:rPr>
        <w:t xml:space="preserve">į įstaigų vadovų pareigas priimama 5 metų kadencijai konkurso būdu arba įstatymų nustatytais atvejais be konkurso. Įstaigos vadovas, kurio tarnybinė veikla pareigų eitos kadencijos metu visuose atliktuose tarnybinės veiklos vertinimuose buvo įvertinta gerai ir (arba) labai gerai, į tos pačios valstybės ar savivaldybės institucijos ar įstaigos vadovo pareigas antrai kadencijai gali būti skiriamas be konkurso. Vietos savivaldos įstatymo 67 straipsnio 8 dalyje yra numatyta, kad </w:t>
      </w:r>
      <w:r w:rsidR="00E37591">
        <w:rPr>
          <w:rFonts w:ascii="Times New Roman" w:hAnsi="Times New Roman" w:cs="Times New Roman"/>
          <w:sz w:val="24"/>
          <w:szCs w:val="24"/>
          <w:lang w:eastAsia="lt-LT"/>
        </w:rPr>
        <w:t>s</w:t>
      </w:r>
      <w:r w:rsidRPr="00805E89">
        <w:rPr>
          <w:rFonts w:ascii="Times New Roman" w:hAnsi="Times New Roman" w:cs="Times New Roman"/>
          <w:sz w:val="24"/>
          <w:szCs w:val="24"/>
          <w:lang w:eastAsia="lt-LT"/>
        </w:rPr>
        <w:t>avivaldybės kontrolieriui kadencijų skaičius nėra ribojamas. Savivaldybės kontrolierės Danutės Jarašiūnienės 2019</w:t>
      </w:r>
      <w:r w:rsidR="00E37591">
        <w:rPr>
          <w:rFonts w:ascii="Times New Roman" w:hAnsi="Times New Roman" w:cs="Times New Roman"/>
          <w:sz w:val="24"/>
          <w:szCs w:val="24"/>
          <w:lang w:eastAsia="lt-LT"/>
        </w:rPr>
        <w:t>–</w:t>
      </w:r>
      <w:r w:rsidRPr="00805E89">
        <w:rPr>
          <w:rFonts w:ascii="Times New Roman" w:hAnsi="Times New Roman" w:cs="Times New Roman"/>
          <w:sz w:val="24"/>
          <w:szCs w:val="24"/>
          <w:lang w:eastAsia="lt-LT"/>
        </w:rPr>
        <w:t>2022 metų tarnybinė veikla visuose atliktuose tarnybinės veiklos vertinimuose buvo įvertinta labai gerai.</w:t>
      </w:r>
    </w:p>
    <w:p w14:paraId="6816C151" w14:textId="31177585" w:rsidR="00034A2C" w:rsidRPr="00760DEF" w:rsidRDefault="00805E89" w:rsidP="00760DEF">
      <w:pPr>
        <w:pStyle w:val="Sraopastraipa"/>
        <w:autoSpaceDE w:val="0"/>
        <w:autoSpaceDN w:val="0"/>
        <w:adjustRightInd w:val="0"/>
        <w:ind w:left="0" w:firstLine="720"/>
        <w:jc w:val="both"/>
        <w:rPr>
          <w:rFonts w:eastAsia="TimesNewRomanPSMT"/>
          <w:b/>
        </w:rPr>
      </w:pPr>
      <w:r>
        <w:rPr>
          <w:rFonts w:eastAsia="TimesNewRomanPSMT"/>
          <w:b/>
          <w:szCs w:val="24"/>
        </w:rPr>
        <w:t xml:space="preserve">2. </w:t>
      </w:r>
      <w:r w:rsidR="00E57DBD" w:rsidRPr="00805E89">
        <w:rPr>
          <w:rFonts w:eastAsia="TimesNewRomanPSMT"/>
          <w:b/>
          <w:szCs w:val="24"/>
        </w:rPr>
        <w:t xml:space="preserve">Siūlomos teisinio reguliavimo nuostatos, šiuo metu esantis teisinis </w:t>
      </w:r>
      <w:r w:rsidR="00E57DBD" w:rsidRPr="00653D9C">
        <w:rPr>
          <w:rFonts w:eastAsia="TimesNewRomanPSMT"/>
          <w:b/>
          <w:szCs w:val="24"/>
        </w:rPr>
        <w:t xml:space="preserve">reglamentavimas, </w:t>
      </w:r>
      <w:r w:rsidR="00E57DBD" w:rsidRPr="00760DEF">
        <w:rPr>
          <w:rFonts w:eastAsia="TimesNewRomanPSMT"/>
          <w:b/>
        </w:rPr>
        <w:t>kokie šios srities teisės aktai tebegalioja ir kokius teisės aktus būtina pakeisti ar panaikinti, priėmus teikiamą tarybos sprendimo projektą.</w:t>
      </w:r>
    </w:p>
    <w:p w14:paraId="72FA9526" w14:textId="6C044EC6" w:rsidR="00E57DBD" w:rsidRPr="00805E89" w:rsidRDefault="00E57DBD" w:rsidP="00760DEF">
      <w:pPr>
        <w:autoSpaceDE w:val="0"/>
        <w:autoSpaceDN w:val="0"/>
        <w:adjustRightInd w:val="0"/>
        <w:spacing w:after="0" w:line="240" w:lineRule="auto"/>
        <w:ind w:firstLine="720"/>
        <w:jc w:val="both"/>
        <w:rPr>
          <w:rFonts w:ascii="Times New Roman" w:eastAsia="TimesNewRomanPSMT" w:hAnsi="Times New Roman" w:cs="Times New Roman"/>
          <w:b/>
          <w:sz w:val="24"/>
          <w:szCs w:val="24"/>
        </w:rPr>
      </w:pPr>
      <w:r w:rsidRPr="00805E89">
        <w:rPr>
          <w:rFonts w:ascii="Times New Roman" w:hAnsi="Times New Roman" w:cs="Times New Roman"/>
          <w:sz w:val="24"/>
          <w:szCs w:val="24"/>
        </w:rPr>
        <w:t xml:space="preserve">Valstybės tarnybos įstatymo 14 straipsnio 1 dalyje yra numatyta, kad </w:t>
      </w:r>
      <w:r w:rsidRPr="00805E89">
        <w:rPr>
          <w:rFonts w:ascii="Times New Roman" w:hAnsi="Times New Roman" w:cs="Times New Roman"/>
          <w:sz w:val="24"/>
          <w:szCs w:val="24"/>
          <w:lang w:eastAsia="lt-LT"/>
        </w:rPr>
        <w:t xml:space="preserve">į įstaigų vadovų pareigas priimama 5 metų kadencijai konkurso būdu arba įstatymų nustatytais atvejais be konkurso. Vietos savivaldos įstatymo 67 straipsnio 8 dalyje yra numatyta, kad </w:t>
      </w:r>
      <w:r w:rsidR="00E37591">
        <w:rPr>
          <w:rFonts w:ascii="Times New Roman" w:hAnsi="Times New Roman" w:cs="Times New Roman"/>
          <w:sz w:val="24"/>
          <w:szCs w:val="24"/>
          <w:lang w:eastAsia="lt-LT"/>
        </w:rPr>
        <w:t>s</w:t>
      </w:r>
      <w:r w:rsidRPr="00805E89">
        <w:rPr>
          <w:rFonts w:ascii="Times New Roman" w:hAnsi="Times New Roman" w:cs="Times New Roman"/>
          <w:sz w:val="24"/>
          <w:szCs w:val="24"/>
          <w:lang w:eastAsia="lt-LT"/>
        </w:rPr>
        <w:t>avivaldybės kontrolieriui kadencijų skaičius nėra ribojamas.</w:t>
      </w:r>
    </w:p>
    <w:p w14:paraId="2640A54A" w14:textId="77777777" w:rsidR="00E57DBD" w:rsidRPr="00805E89" w:rsidRDefault="00E57DBD" w:rsidP="00760DEF">
      <w:pPr>
        <w:spacing w:after="0" w:line="240" w:lineRule="auto"/>
        <w:ind w:firstLine="720"/>
        <w:jc w:val="both"/>
        <w:rPr>
          <w:rFonts w:ascii="Times New Roman" w:eastAsia="Times New Roman" w:hAnsi="Times New Roman" w:cs="Times New Roman"/>
          <w:b/>
          <w:sz w:val="24"/>
          <w:szCs w:val="24"/>
        </w:rPr>
      </w:pPr>
      <w:r w:rsidRPr="00805E89">
        <w:rPr>
          <w:rFonts w:ascii="Times New Roman" w:hAnsi="Times New Roman" w:cs="Times New Roman"/>
          <w:b/>
          <w:sz w:val="24"/>
          <w:szCs w:val="24"/>
        </w:rPr>
        <w:t>3.Kodėl būtina priimti sprendimą, kokių pozityvių rezultatų laukiama.</w:t>
      </w:r>
    </w:p>
    <w:p w14:paraId="1911D237" w14:textId="77777777" w:rsidR="00E57DBD" w:rsidRPr="00805E89" w:rsidRDefault="00E57DBD" w:rsidP="00760DEF">
      <w:pPr>
        <w:spacing w:after="0" w:line="240" w:lineRule="auto"/>
        <w:ind w:firstLine="720"/>
        <w:jc w:val="both"/>
        <w:rPr>
          <w:rFonts w:ascii="Times New Roman" w:hAnsi="Times New Roman" w:cs="Times New Roman"/>
          <w:bCs/>
          <w:sz w:val="24"/>
          <w:szCs w:val="24"/>
        </w:rPr>
      </w:pPr>
      <w:r w:rsidRPr="00805E89">
        <w:rPr>
          <w:rFonts w:ascii="Times New Roman" w:hAnsi="Times New Roman" w:cs="Times New Roman"/>
          <w:bCs/>
          <w:sz w:val="24"/>
          <w:szCs w:val="24"/>
        </w:rPr>
        <w:t xml:space="preserve">Bus užtikrintas Savivaldybės kontrolės ir audito tarnybos nepertraukiamas darbas. </w:t>
      </w:r>
    </w:p>
    <w:p w14:paraId="139BBCC3" w14:textId="257E197A" w:rsidR="00E57DBD" w:rsidRPr="00805E89" w:rsidRDefault="00E37591" w:rsidP="00760DEF">
      <w:pPr>
        <w:pStyle w:val="Sraopastraipa"/>
        <w:jc w:val="both"/>
        <w:rPr>
          <w:b/>
          <w:szCs w:val="24"/>
        </w:rPr>
      </w:pPr>
      <w:r>
        <w:rPr>
          <w:b/>
          <w:szCs w:val="24"/>
        </w:rPr>
        <w:t xml:space="preserve">4. </w:t>
      </w:r>
      <w:r w:rsidR="00E57DBD" w:rsidRPr="00805E89">
        <w:rPr>
          <w:b/>
          <w:szCs w:val="24"/>
        </w:rPr>
        <w:t>Lėšų poreikis ir finansavimo šaltiniai.</w:t>
      </w:r>
    </w:p>
    <w:p w14:paraId="58A5523D" w14:textId="77777777" w:rsidR="00E57DBD" w:rsidRPr="00805E89" w:rsidRDefault="00E57DBD" w:rsidP="00760DEF">
      <w:pPr>
        <w:spacing w:after="0" w:line="240" w:lineRule="auto"/>
        <w:ind w:firstLine="720"/>
        <w:jc w:val="both"/>
        <w:rPr>
          <w:rFonts w:ascii="Times New Roman" w:hAnsi="Times New Roman" w:cs="Times New Roman"/>
          <w:bCs/>
          <w:sz w:val="24"/>
          <w:szCs w:val="24"/>
        </w:rPr>
      </w:pPr>
      <w:r w:rsidRPr="00805E89">
        <w:rPr>
          <w:rFonts w:ascii="Times New Roman" w:hAnsi="Times New Roman" w:cs="Times New Roman"/>
          <w:bCs/>
          <w:sz w:val="24"/>
          <w:szCs w:val="24"/>
        </w:rPr>
        <w:t>Papildomų lėšų nereikės.</w:t>
      </w:r>
    </w:p>
    <w:p w14:paraId="0EBBAFA5" w14:textId="71A4362F" w:rsidR="00E57DBD" w:rsidRPr="00805E89" w:rsidRDefault="00E37591" w:rsidP="00760DEF">
      <w:pPr>
        <w:pStyle w:val="Sraopastraipa"/>
        <w:autoSpaceDE w:val="0"/>
        <w:autoSpaceDN w:val="0"/>
        <w:adjustRightInd w:val="0"/>
        <w:ind w:left="0" w:firstLine="720"/>
        <w:jc w:val="both"/>
        <w:rPr>
          <w:rFonts w:eastAsia="TimesNewRomanPSMT"/>
          <w:b/>
          <w:szCs w:val="24"/>
        </w:rPr>
      </w:pPr>
      <w:r>
        <w:rPr>
          <w:b/>
          <w:szCs w:val="24"/>
        </w:rPr>
        <w:t xml:space="preserve">5. </w:t>
      </w:r>
      <w:r w:rsidR="00E57DBD" w:rsidRPr="00805E89">
        <w:rPr>
          <w:b/>
          <w:szCs w:val="24"/>
        </w:rPr>
        <w:t xml:space="preserve">Pateikti </w:t>
      </w:r>
      <w:r w:rsidR="00E57DBD" w:rsidRPr="00805E89">
        <w:rPr>
          <w:rFonts w:eastAsia="TimesNewRomanPSMT"/>
          <w:b/>
          <w:szCs w:val="24"/>
        </w:rPr>
        <w:t>kitus sprendimui priimti reikalingus pagrindimus, skaičiavimus ar paaiškinimus.</w:t>
      </w:r>
    </w:p>
    <w:p w14:paraId="514E0357" w14:textId="77777777" w:rsidR="00E57DBD" w:rsidRPr="00805E89" w:rsidRDefault="00E57DBD" w:rsidP="00760DEF">
      <w:pPr>
        <w:autoSpaceDE w:val="0"/>
        <w:autoSpaceDN w:val="0"/>
        <w:adjustRightInd w:val="0"/>
        <w:spacing w:after="0" w:line="240" w:lineRule="auto"/>
        <w:ind w:firstLine="720"/>
        <w:jc w:val="both"/>
        <w:rPr>
          <w:rFonts w:ascii="Times New Roman" w:eastAsia="TimesNewRomanPSMT" w:hAnsi="Times New Roman" w:cs="Times New Roman"/>
          <w:sz w:val="24"/>
          <w:szCs w:val="24"/>
        </w:rPr>
      </w:pPr>
      <w:r w:rsidRPr="00805E89">
        <w:rPr>
          <w:rFonts w:ascii="Times New Roman" w:eastAsia="TimesNewRomanPSMT" w:hAnsi="Times New Roman" w:cs="Times New Roman"/>
          <w:sz w:val="24"/>
          <w:szCs w:val="24"/>
        </w:rPr>
        <w:t>Nereikia.</w:t>
      </w:r>
    </w:p>
    <w:p w14:paraId="75F1019E" w14:textId="2F05AE67" w:rsidR="00E57DBD" w:rsidRPr="00805E89" w:rsidRDefault="00E37591" w:rsidP="00760DEF">
      <w:pPr>
        <w:pStyle w:val="Sraopastraipa"/>
        <w:autoSpaceDE w:val="0"/>
        <w:autoSpaceDN w:val="0"/>
        <w:adjustRightInd w:val="0"/>
        <w:ind w:left="0" w:firstLine="720"/>
        <w:jc w:val="both"/>
        <w:rPr>
          <w:rFonts w:eastAsia="TimesNewRomanPSMT"/>
          <w:b/>
          <w:szCs w:val="24"/>
        </w:rPr>
      </w:pPr>
      <w:r>
        <w:rPr>
          <w:b/>
          <w:szCs w:val="24"/>
        </w:rPr>
        <w:t xml:space="preserve">6. </w:t>
      </w:r>
      <w:r w:rsidR="00E57DBD" w:rsidRPr="00805E89">
        <w:rPr>
          <w:b/>
          <w:szCs w:val="24"/>
        </w:rPr>
        <w:t xml:space="preserve">Pateikti </w:t>
      </w:r>
      <w:r w:rsidR="00E57DBD" w:rsidRPr="00805E89">
        <w:rPr>
          <w:rFonts w:eastAsia="TimesNewRomanPSMT"/>
          <w:b/>
          <w:szCs w:val="24"/>
        </w:rPr>
        <w:t>sprendimo projekto lyginamąjį variantą, jeigu teikiamas sprendimo pakeitimo projektas.</w:t>
      </w:r>
    </w:p>
    <w:p w14:paraId="39D80D99" w14:textId="77777777" w:rsidR="00E57DBD" w:rsidRPr="00805E89" w:rsidRDefault="00E57DBD" w:rsidP="00760DEF">
      <w:pPr>
        <w:autoSpaceDE w:val="0"/>
        <w:autoSpaceDN w:val="0"/>
        <w:adjustRightInd w:val="0"/>
        <w:spacing w:after="0" w:line="240" w:lineRule="auto"/>
        <w:ind w:firstLine="720"/>
        <w:jc w:val="both"/>
        <w:rPr>
          <w:rFonts w:ascii="Times New Roman" w:eastAsia="TimesNewRomanPSMT" w:hAnsi="Times New Roman" w:cs="Times New Roman"/>
          <w:bCs/>
          <w:sz w:val="24"/>
          <w:szCs w:val="24"/>
        </w:rPr>
      </w:pPr>
      <w:r w:rsidRPr="00805E89">
        <w:rPr>
          <w:rFonts w:ascii="Times New Roman" w:eastAsia="TimesNewRomanPSMT" w:hAnsi="Times New Roman" w:cs="Times New Roman"/>
          <w:bCs/>
          <w:sz w:val="24"/>
          <w:szCs w:val="24"/>
        </w:rPr>
        <w:t>Nereikia, nes teikiamas naujo sprendimo projektas.</w:t>
      </w:r>
    </w:p>
    <w:p w14:paraId="6631FD48" w14:textId="644E9B0B" w:rsidR="00E57DBD" w:rsidRPr="00805E89" w:rsidRDefault="00E57DBD" w:rsidP="00760DEF">
      <w:pPr>
        <w:pStyle w:val="Sraopastraipa"/>
        <w:numPr>
          <w:ilvl w:val="0"/>
          <w:numId w:val="2"/>
        </w:numPr>
        <w:tabs>
          <w:tab w:val="left" w:pos="993"/>
        </w:tabs>
        <w:autoSpaceDE w:val="0"/>
        <w:autoSpaceDN w:val="0"/>
        <w:adjustRightInd w:val="0"/>
        <w:ind w:left="0" w:firstLine="720"/>
        <w:jc w:val="both"/>
        <w:rPr>
          <w:b/>
          <w:color w:val="000000"/>
          <w:szCs w:val="24"/>
        </w:rPr>
      </w:pPr>
      <w:r w:rsidRPr="00805E89">
        <w:rPr>
          <w:b/>
          <w:color w:val="000000"/>
          <w:szCs w:val="24"/>
        </w:rPr>
        <w:t>Sprendimo projekto antikorupcinis vertinimas.</w:t>
      </w:r>
    </w:p>
    <w:p w14:paraId="62A6E363" w14:textId="7C4EEB80" w:rsidR="00E57DBD" w:rsidRPr="00805E89" w:rsidRDefault="00E57DBD" w:rsidP="00760DEF">
      <w:pPr>
        <w:autoSpaceDE w:val="0"/>
        <w:autoSpaceDN w:val="0"/>
        <w:adjustRightInd w:val="0"/>
        <w:spacing w:after="0" w:line="240" w:lineRule="auto"/>
        <w:ind w:firstLine="720"/>
        <w:jc w:val="both"/>
        <w:rPr>
          <w:rFonts w:ascii="Times New Roman" w:eastAsia="Times New Roman" w:hAnsi="Times New Roman" w:cs="Times New Roman"/>
          <w:b/>
          <w:sz w:val="24"/>
          <w:szCs w:val="24"/>
        </w:rPr>
      </w:pPr>
      <w:r w:rsidRPr="00805E89">
        <w:rPr>
          <w:rFonts w:ascii="Times New Roman" w:eastAsia="TimesNewRomanPSMT" w:hAnsi="Times New Roman" w:cs="Times New Roman"/>
          <w:bCs/>
          <w:sz w:val="24"/>
          <w:szCs w:val="24"/>
        </w:rPr>
        <w:t>Antikorupcinis vertinimas neatliekamas</w:t>
      </w:r>
      <w:r w:rsidR="00653D9C">
        <w:rPr>
          <w:rFonts w:ascii="Times New Roman" w:eastAsia="TimesNewRomanPSMT" w:hAnsi="Times New Roman" w:cs="Times New Roman"/>
          <w:bCs/>
          <w:sz w:val="24"/>
          <w:szCs w:val="24"/>
        </w:rPr>
        <w:t>.</w:t>
      </w:r>
    </w:p>
    <w:p w14:paraId="376E2934" w14:textId="77777777" w:rsidR="00E57DBD" w:rsidRPr="00805E89" w:rsidRDefault="00E57DBD" w:rsidP="00760DEF">
      <w:pPr>
        <w:pStyle w:val="Sraopastraipa"/>
        <w:numPr>
          <w:ilvl w:val="0"/>
          <w:numId w:val="2"/>
        </w:numPr>
        <w:tabs>
          <w:tab w:val="left" w:pos="993"/>
        </w:tabs>
        <w:ind w:left="0" w:firstLine="720"/>
        <w:jc w:val="both"/>
        <w:rPr>
          <w:b/>
          <w:szCs w:val="24"/>
        </w:rPr>
      </w:pPr>
      <w:r w:rsidRPr="00805E89">
        <w:rPr>
          <w:b/>
          <w:szCs w:val="24"/>
        </w:rPr>
        <w:t>Nurodyti, kieno iniciatyva sprendimo projektas yra parengtas.</w:t>
      </w:r>
    </w:p>
    <w:p w14:paraId="182F7A5F" w14:textId="3D1D9957" w:rsidR="00E57DBD" w:rsidRPr="00805E89" w:rsidRDefault="00E57DBD" w:rsidP="00760DEF">
      <w:pPr>
        <w:tabs>
          <w:tab w:val="left" w:pos="720"/>
        </w:tabs>
        <w:spacing w:after="0" w:line="240" w:lineRule="auto"/>
        <w:ind w:firstLine="720"/>
        <w:jc w:val="both"/>
        <w:rPr>
          <w:rFonts w:ascii="Times New Roman" w:hAnsi="Times New Roman" w:cs="Times New Roman"/>
          <w:bCs/>
          <w:sz w:val="24"/>
          <w:szCs w:val="24"/>
        </w:rPr>
      </w:pPr>
      <w:r w:rsidRPr="00805E89">
        <w:rPr>
          <w:rFonts w:ascii="Times New Roman" w:hAnsi="Times New Roman" w:cs="Times New Roman"/>
          <w:bCs/>
          <w:sz w:val="24"/>
          <w:szCs w:val="24"/>
        </w:rPr>
        <w:t>Plungės rajono savivaldybės Juridinio ir personalo administravimo skyriaus</w:t>
      </w:r>
      <w:r w:rsidR="00653D9C">
        <w:rPr>
          <w:rFonts w:ascii="Times New Roman" w:hAnsi="Times New Roman" w:cs="Times New Roman"/>
          <w:bCs/>
          <w:sz w:val="24"/>
          <w:szCs w:val="24"/>
        </w:rPr>
        <w:t xml:space="preserve"> iniciatyva.</w:t>
      </w:r>
    </w:p>
    <w:p w14:paraId="06F8F41E" w14:textId="77777777" w:rsidR="00E57DBD" w:rsidRPr="00805E89" w:rsidRDefault="00E57DBD" w:rsidP="00760DEF">
      <w:pPr>
        <w:pStyle w:val="Sraopastraipa"/>
        <w:numPr>
          <w:ilvl w:val="0"/>
          <w:numId w:val="2"/>
        </w:numPr>
        <w:tabs>
          <w:tab w:val="left" w:pos="993"/>
        </w:tabs>
        <w:ind w:left="0" w:firstLine="720"/>
        <w:jc w:val="both"/>
        <w:rPr>
          <w:b/>
          <w:szCs w:val="24"/>
        </w:rPr>
      </w:pPr>
      <w:r w:rsidRPr="00805E89">
        <w:rPr>
          <w:b/>
          <w:szCs w:val="24"/>
        </w:rPr>
        <w:t>Nurodyti, kuri sprendimo projekto ar pridedamos medžiagos dalis (remiantis teisės aktais) yra neskelbtina.</w:t>
      </w:r>
    </w:p>
    <w:p w14:paraId="17B9CAB0" w14:textId="644AE445" w:rsidR="00E57DBD" w:rsidRPr="00805E89" w:rsidRDefault="00E57DBD" w:rsidP="00760DEF">
      <w:pPr>
        <w:tabs>
          <w:tab w:val="left" w:pos="720"/>
        </w:tabs>
        <w:spacing w:after="0" w:line="240" w:lineRule="auto"/>
        <w:ind w:firstLine="720"/>
        <w:jc w:val="both"/>
        <w:rPr>
          <w:rFonts w:ascii="Times New Roman" w:hAnsi="Times New Roman" w:cs="Times New Roman"/>
          <w:bCs/>
          <w:sz w:val="24"/>
          <w:szCs w:val="24"/>
        </w:rPr>
      </w:pPr>
      <w:r w:rsidRPr="00805E89">
        <w:rPr>
          <w:rFonts w:ascii="Times New Roman" w:hAnsi="Times New Roman" w:cs="Times New Roman"/>
          <w:bCs/>
          <w:sz w:val="24"/>
          <w:szCs w:val="24"/>
        </w:rPr>
        <w:t>Nėra neskelbtinos informacijos</w:t>
      </w:r>
      <w:r w:rsidR="00653D9C">
        <w:rPr>
          <w:rFonts w:ascii="Times New Roman" w:hAnsi="Times New Roman" w:cs="Times New Roman"/>
          <w:bCs/>
          <w:sz w:val="24"/>
          <w:szCs w:val="24"/>
        </w:rPr>
        <w:t>.</w:t>
      </w:r>
    </w:p>
    <w:p w14:paraId="48BA374E" w14:textId="7AAD8B27" w:rsidR="00E57DBD" w:rsidRPr="00805E89" w:rsidRDefault="00E57DBD" w:rsidP="00760DEF">
      <w:pPr>
        <w:pStyle w:val="Sraopastraipa"/>
        <w:numPr>
          <w:ilvl w:val="0"/>
          <w:numId w:val="2"/>
        </w:numPr>
        <w:tabs>
          <w:tab w:val="left" w:pos="720"/>
        </w:tabs>
        <w:ind w:left="0" w:firstLine="720"/>
        <w:jc w:val="both"/>
        <w:rPr>
          <w:bCs/>
          <w:szCs w:val="24"/>
        </w:rPr>
      </w:pPr>
      <w:r w:rsidRPr="00805E89">
        <w:rPr>
          <w:b/>
          <w:szCs w:val="24"/>
        </w:rPr>
        <w:t xml:space="preserve">Kam (institucijoms, skyriams, organizacijoms ir t. t.) patvirtintas sprendimas turi būti išsiųstas. </w:t>
      </w:r>
      <w:r w:rsidRPr="00805E89">
        <w:rPr>
          <w:bCs/>
          <w:szCs w:val="24"/>
        </w:rPr>
        <w:t>Savivaldybės kontrolės ir audito tarnybai</w:t>
      </w:r>
      <w:r w:rsidR="00653D9C">
        <w:rPr>
          <w:bCs/>
          <w:szCs w:val="24"/>
        </w:rPr>
        <w:t>.</w:t>
      </w:r>
    </w:p>
    <w:p w14:paraId="74DB9487" w14:textId="6EC04888" w:rsidR="00653D9C" w:rsidRPr="00805E89" w:rsidRDefault="00653D9C" w:rsidP="00653D9C">
      <w:pPr>
        <w:spacing w:after="0" w:line="240" w:lineRule="auto"/>
        <w:ind w:firstLine="720"/>
        <w:jc w:val="both"/>
        <w:rPr>
          <w:rFonts w:ascii="Times New Roman" w:hAnsi="Times New Roman" w:cs="Times New Roman"/>
          <w:sz w:val="24"/>
          <w:szCs w:val="24"/>
        </w:rPr>
      </w:pPr>
      <w:r>
        <w:rPr>
          <w:rFonts w:ascii="Times New Roman" w:hAnsi="Times New Roman" w:cs="Times New Roman"/>
          <w:b/>
          <w:sz w:val="24"/>
          <w:szCs w:val="24"/>
        </w:rPr>
        <w:t xml:space="preserve">11. </w:t>
      </w:r>
      <w:r w:rsidR="00E57DBD" w:rsidRPr="00760DEF">
        <w:rPr>
          <w:rFonts w:ascii="Times New Roman" w:hAnsi="Times New Roman" w:cs="Times New Roman"/>
          <w:b/>
          <w:sz w:val="24"/>
          <w:szCs w:val="24"/>
        </w:rPr>
        <w:t>Kita svarbi informacija</w:t>
      </w:r>
      <w:r w:rsidR="00E57DBD" w:rsidRPr="00805E89">
        <w:rPr>
          <w:szCs w:val="24"/>
        </w:rPr>
        <w:t xml:space="preserve"> </w:t>
      </w:r>
      <w:r w:rsidRPr="00805E89">
        <w:rPr>
          <w:rFonts w:ascii="Times New Roman" w:hAnsi="Times New Roman" w:cs="Times New Roman"/>
          <w:sz w:val="24"/>
          <w:szCs w:val="24"/>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w:t>
      </w:r>
      <w:r w:rsidRPr="00805E89">
        <w:rPr>
          <w:rFonts w:ascii="Times New Roman" w:hAnsi="Times New Roman" w:cs="Times New Roman"/>
          <w:sz w:val="24"/>
          <w:szCs w:val="24"/>
        </w:rPr>
        <w:lastRenderedPageBreak/>
        <w:t xml:space="preserve">konsultavimosi rezultatai (nurodoma, su kokiomis suinteresuotomis grupėmis buvo konsultuotasi, ar atsižvelgta į suinteresuotų grupių pateiktus siūlymus, kiek į juos atsižvelgta) ir kita.). </w:t>
      </w:r>
    </w:p>
    <w:p w14:paraId="44C5267A" w14:textId="61AB82DD" w:rsidR="00E57DBD" w:rsidRPr="00653D9C" w:rsidRDefault="00E57DBD" w:rsidP="00760DEF">
      <w:pPr>
        <w:spacing w:after="0" w:line="240" w:lineRule="auto"/>
        <w:ind w:firstLine="720"/>
        <w:jc w:val="both"/>
        <w:rPr>
          <w:szCs w:val="24"/>
        </w:rPr>
      </w:pPr>
      <w:r w:rsidRPr="00760DEF">
        <w:rPr>
          <w:rFonts w:ascii="Times New Roman" w:hAnsi="Times New Roman" w:cs="Times New Roman"/>
          <w:color w:val="000000"/>
          <w:sz w:val="24"/>
          <w:szCs w:val="24"/>
          <w:shd w:val="clear" w:color="auto" w:fill="FFFFFF"/>
        </w:rPr>
        <w:t>Lietuvos Respublikos valstybės tarnybos įstatymo 14 str. 3 dalis nurodo, kad „Konkursas į įstaigos vadovo pareigas skelbiamas ne vėliau kaip likus 6 mėnesiams iki įstaigos vadovo kadencijos pabaigos. Konkursas turi būti baigtas ir jo rezultatai skelbiami ne vėliau kaip likus vienam mėnesiui iki įstaigos vadovo kadencijos pabaigos“. Savivaldybės kontrolierės kadencija baigiasi 2023 m. gruodžio 31 d.</w:t>
      </w:r>
    </w:p>
    <w:p w14:paraId="77C90346" w14:textId="0BC84310" w:rsidR="00E57DBD" w:rsidRPr="00805E89" w:rsidRDefault="00E57DBD" w:rsidP="00760DEF">
      <w:pPr>
        <w:spacing w:after="0" w:line="240" w:lineRule="auto"/>
        <w:ind w:firstLine="720"/>
        <w:jc w:val="both"/>
        <w:rPr>
          <w:rFonts w:ascii="Times New Roman" w:hAnsi="Times New Roman" w:cs="Times New Roman"/>
          <w:b/>
          <w:sz w:val="24"/>
          <w:szCs w:val="24"/>
        </w:rPr>
      </w:pPr>
      <w:r w:rsidRPr="00805E89">
        <w:rPr>
          <w:rFonts w:ascii="Times New Roman" w:hAnsi="Times New Roman" w:cs="Times New Roman"/>
          <w:b/>
          <w:sz w:val="24"/>
          <w:szCs w:val="24"/>
        </w:rPr>
        <w:t>1</w:t>
      </w:r>
      <w:r w:rsidR="00653D9C">
        <w:rPr>
          <w:rFonts w:ascii="Times New Roman" w:hAnsi="Times New Roman" w:cs="Times New Roman"/>
          <w:b/>
          <w:sz w:val="24"/>
          <w:szCs w:val="24"/>
        </w:rPr>
        <w:t>2</w:t>
      </w:r>
      <w:r w:rsidRPr="00805E89">
        <w:rPr>
          <w:rFonts w:ascii="Times New Roman" w:hAnsi="Times New Roman" w:cs="Times New Roman"/>
          <w:b/>
          <w:sz w:val="24"/>
          <w:szCs w:val="24"/>
        </w:rPr>
        <w:t>.</w:t>
      </w:r>
      <w:r w:rsidRPr="00805E89">
        <w:rPr>
          <w:rFonts w:ascii="Times New Roman" w:hAnsi="Times New Roman" w:cs="Times New Roman"/>
          <w:sz w:val="24"/>
          <w:szCs w:val="24"/>
        </w:rPr>
        <w:t xml:space="preserve"> </w:t>
      </w:r>
      <w:r w:rsidRPr="00805E89">
        <w:rPr>
          <w:rFonts w:ascii="Times New Roman" w:hAnsi="Times New Roman" w:cs="Times New Roman"/>
          <w:b/>
          <w:sz w:val="24"/>
          <w:szCs w:val="24"/>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E57DBD" w:rsidRPr="00805E89" w14:paraId="0411FB34" w14:textId="77777777" w:rsidTr="00E57DB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14:paraId="758F8E56" w14:textId="77777777" w:rsidR="00E57DBD" w:rsidRPr="00805E89" w:rsidRDefault="00E57DBD">
            <w:pPr>
              <w:widowControl w:val="0"/>
              <w:jc w:val="center"/>
              <w:rPr>
                <w:rFonts w:ascii="Times New Roman" w:eastAsia="Lucida Sans Unicode" w:hAnsi="Times New Roman" w:cs="Times New Roman"/>
                <w:b/>
                <w:sz w:val="24"/>
                <w:szCs w:val="24"/>
                <w:lang w:bidi="lo-LA"/>
              </w:rPr>
            </w:pPr>
            <w:r w:rsidRPr="00805E89">
              <w:rPr>
                <w:rFonts w:ascii="Times New Roman" w:eastAsia="Lucida Sans Unicode" w:hAnsi="Times New Roman" w:cs="Times New Roman"/>
                <w:b/>
                <w:sz w:val="24"/>
                <w:szCs w:val="24"/>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14:paraId="1F546777" w14:textId="77777777" w:rsidR="00E57DBD" w:rsidRPr="00805E89" w:rsidRDefault="00E57DBD">
            <w:pPr>
              <w:widowControl w:val="0"/>
              <w:jc w:val="center"/>
              <w:rPr>
                <w:rFonts w:ascii="Times New Roman" w:eastAsia="Lucida Sans Unicode" w:hAnsi="Times New Roman" w:cs="Times New Roman"/>
                <w:b/>
                <w:bCs/>
                <w:sz w:val="24"/>
                <w:szCs w:val="24"/>
              </w:rPr>
            </w:pPr>
            <w:r w:rsidRPr="00805E89">
              <w:rPr>
                <w:rFonts w:ascii="Times New Roman" w:eastAsia="Lucida Sans Unicode" w:hAnsi="Times New Roman" w:cs="Times New Roman"/>
                <w:b/>
                <w:bCs/>
                <w:sz w:val="24"/>
                <w:szCs w:val="24"/>
              </w:rPr>
              <w:t>Numatomo teisinio reguliavimo poveikio vertinimo rezultatai</w:t>
            </w:r>
          </w:p>
        </w:tc>
      </w:tr>
      <w:tr w:rsidR="00E57DBD" w:rsidRPr="00805E89" w14:paraId="0BFE395F" w14:textId="77777777" w:rsidTr="00E57DB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0DEAB7E" w14:textId="77777777" w:rsidR="00E57DBD" w:rsidRPr="00805E89" w:rsidRDefault="00E57DBD">
            <w:pPr>
              <w:rPr>
                <w:rFonts w:ascii="Times New Roman" w:eastAsia="Lucida Sans Unicode" w:hAnsi="Times New Roman" w:cs="Times New Roman"/>
                <w:b/>
                <w:sz w:val="24"/>
                <w:szCs w:val="24"/>
                <w:lang w:bidi="lo-LA"/>
              </w:rPr>
            </w:pPr>
          </w:p>
        </w:tc>
        <w:tc>
          <w:tcPr>
            <w:tcW w:w="2977" w:type="dxa"/>
            <w:tcBorders>
              <w:top w:val="single" w:sz="4" w:space="0" w:color="auto"/>
              <w:left w:val="single" w:sz="4" w:space="0" w:color="000000"/>
              <w:bottom w:val="single" w:sz="4" w:space="0" w:color="000000"/>
              <w:right w:val="single" w:sz="4" w:space="0" w:color="000000"/>
            </w:tcBorders>
            <w:hideMark/>
          </w:tcPr>
          <w:p w14:paraId="3965E40E" w14:textId="77777777" w:rsidR="00E57DBD" w:rsidRPr="00805E89" w:rsidRDefault="00E57DBD">
            <w:pPr>
              <w:widowControl w:val="0"/>
              <w:jc w:val="center"/>
              <w:rPr>
                <w:rFonts w:ascii="Times New Roman" w:eastAsia="Lucida Sans Unicode" w:hAnsi="Times New Roman" w:cs="Times New Roman"/>
                <w:b/>
                <w:sz w:val="24"/>
                <w:szCs w:val="24"/>
              </w:rPr>
            </w:pPr>
            <w:r w:rsidRPr="00805E89">
              <w:rPr>
                <w:rFonts w:ascii="Times New Roman" w:eastAsia="Lucida Sans Unicode" w:hAnsi="Times New Roman" w:cs="Times New Roman"/>
                <w:b/>
                <w:sz w:val="24"/>
                <w:szCs w:val="24"/>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14:paraId="14EABA6A" w14:textId="77777777" w:rsidR="00E57DBD" w:rsidRPr="00805E89" w:rsidRDefault="00E57DBD">
            <w:pPr>
              <w:widowControl w:val="0"/>
              <w:jc w:val="center"/>
              <w:rPr>
                <w:rFonts w:ascii="Times New Roman" w:eastAsia="Lucida Sans Unicode" w:hAnsi="Times New Roman" w:cs="Times New Roman"/>
                <w:b/>
                <w:sz w:val="24"/>
                <w:szCs w:val="24"/>
                <w:lang w:bidi="lo-LA"/>
              </w:rPr>
            </w:pPr>
            <w:r w:rsidRPr="00805E89">
              <w:rPr>
                <w:rFonts w:ascii="Times New Roman" w:eastAsia="Lucida Sans Unicode" w:hAnsi="Times New Roman" w:cs="Times New Roman"/>
                <w:b/>
                <w:sz w:val="24"/>
                <w:szCs w:val="24"/>
              </w:rPr>
              <w:t>Neigiamas poveikis</w:t>
            </w:r>
          </w:p>
        </w:tc>
      </w:tr>
      <w:tr w:rsidR="00E57DBD" w:rsidRPr="00805E89" w14:paraId="4C2C850A" w14:textId="77777777" w:rsidTr="00E57DBD">
        <w:tc>
          <w:tcPr>
            <w:tcW w:w="3118" w:type="dxa"/>
            <w:tcBorders>
              <w:top w:val="single" w:sz="4" w:space="0" w:color="000000"/>
              <w:left w:val="single" w:sz="4" w:space="0" w:color="000000"/>
              <w:bottom w:val="single" w:sz="4" w:space="0" w:color="000000"/>
              <w:right w:val="single" w:sz="4" w:space="0" w:color="000000"/>
            </w:tcBorders>
            <w:hideMark/>
          </w:tcPr>
          <w:p w14:paraId="32EBA237" w14:textId="77777777" w:rsidR="00E57DBD" w:rsidRPr="00760DEF" w:rsidRDefault="00E57DBD" w:rsidP="00805E89">
            <w:pPr>
              <w:pStyle w:val="Betarp"/>
              <w:jc w:val="center"/>
              <w:rPr>
                <w:rFonts w:ascii="Times New Roman" w:hAnsi="Times New Roman" w:cs="Times New Roman"/>
                <w:i/>
                <w:sz w:val="24"/>
                <w:szCs w:val="24"/>
                <w:lang w:bidi="lo-LA"/>
              </w:rPr>
            </w:pPr>
            <w:r w:rsidRPr="00760DEF">
              <w:rPr>
                <w:rFonts w:ascii="Times New Roman" w:hAnsi="Times New Roman" w:cs="Times New Roman"/>
                <w:i/>
                <w:sz w:val="24"/>
                <w:szCs w:val="24"/>
              </w:rPr>
              <w:t>Ekonomikai</w:t>
            </w:r>
          </w:p>
        </w:tc>
        <w:tc>
          <w:tcPr>
            <w:tcW w:w="2977" w:type="dxa"/>
            <w:tcBorders>
              <w:top w:val="single" w:sz="4" w:space="0" w:color="000000"/>
              <w:left w:val="single" w:sz="4" w:space="0" w:color="000000"/>
              <w:bottom w:val="single" w:sz="4" w:space="0" w:color="000000"/>
              <w:right w:val="single" w:sz="4" w:space="0" w:color="000000"/>
            </w:tcBorders>
          </w:tcPr>
          <w:p w14:paraId="14BAF45F" w14:textId="77777777" w:rsidR="00E57DBD" w:rsidRPr="00760DEF" w:rsidRDefault="00E57DBD" w:rsidP="00805E89">
            <w:pPr>
              <w:pStyle w:val="Betarp"/>
              <w:jc w:val="center"/>
              <w:rPr>
                <w:rFonts w:ascii="Times New Roman" w:hAnsi="Times New Roman" w:cs="Times New Roman"/>
                <w:i/>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633D9290" w14:textId="1CC16A12" w:rsidR="00E57DBD" w:rsidRPr="00760DEF" w:rsidRDefault="00E57DBD" w:rsidP="00805E89">
            <w:pPr>
              <w:pStyle w:val="Betarp"/>
              <w:jc w:val="center"/>
              <w:rPr>
                <w:rFonts w:ascii="Times New Roman" w:hAnsi="Times New Roman" w:cs="Times New Roman"/>
                <w:i/>
                <w:sz w:val="24"/>
                <w:szCs w:val="24"/>
                <w:lang w:bidi="lo-LA"/>
              </w:rPr>
            </w:pPr>
            <w:r w:rsidRPr="00760DEF">
              <w:rPr>
                <w:rFonts w:ascii="Times New Roman" w:hAnsi="Times New Roman" w:cs="Times New Roman"/>
                <w:i/>
                <w:sz w:val="24"/>
                <w:szCs w:val="24"/>
                <w:lang w:bidi="lo-LA"/>
              </w:rPr>
              <w:t>N</w:t>
            </w:r>
            <w:r w:rsidR="00E37591">
              <w:rPr>
                <w:rFonts w:ascii="Times New Roman" w:hAnsi="Times New Roman" w:cs="Times New Roman"/>
                <w:i/>
                <w:sz w:val="24"/>
                <w:szCs w:val="24"/>
                <w:lang w:bidi="lo-LA"/>
              </w:rPr>
              <w:t>enumatomas</w:t>
            </w:r>
          </w:p>
        </w:tc>
      </w:tr>
      <w:tr w:rsidR="00E57DBD" w:rsidRPr="00805E89" w14:paraId="696ACB01" w14:textId="77777777" w:rsidTr="00E57DBD">
        <w:tc>
          <w:tcPr>
            <w:tcW w:w="3118" w:type="dxa"/>
            <w:tcBorders>
              <w:top w:val="single" w:sz="4" w:space="0" w:color="000000"/>
              <w:left w:val="single" w:sz="4" w:space="0" w:color="000000"/>
              <w:bottom w:val="single" w:sz="4" w:space="0" w:color="000000"/>
              <w:right w:val="single" w:sz="4" w:space="0" w:color="000000"/>
            </w:tcBorders>
            <w:hideMark/>
          </w:tcPr>
          <w:p w14:paraId="62F8AB98" w14:textId="77777777" w:rsidR="00E57DBD" w:rsidRPr="00760DEF" w:rsidRDefault="00E57DBD" w:rsidP="00805E89">
            <w:pPr>
              <w:pStyle w:val="Betarp"/>
              <w:jc w:val="center"/>
              <w:rPr>
                <w:rFonts w:ascii="Times New Roman" w:hAnsi="Times New Roman" w:cs="Times New Roman"/>
                <w:i/>
                <w:sz w:val="24"/>
                <w:szCs w:val="24"/>
                <w:lang w:bidi="lo-LA"/>
              </w:rPr>
            </w:pPr>
            <w:r w:rsidRPr="00760DEF">
              <w:rPr>
                <w:rFonts w:ascii="Times New Roman" w:hAnsi="Times New Roman" w:cs="Times New Roman"/>
                <w:i/>
                <w:sz w:val="24"/>
                <w:szCs w:val="24"/>
              </w:rPr>
              <w:t>Finansams</w:t>
            </w:r>
          </w:p>
        </w:tc>
        <w:tc>
          <w:tcPr>
            <w:tcW w:w="2977" w:type="dxa"/>
            <w:tcBorders>
              <w:top w:val="single" w:sz="4" w:space="0" w:color="000000"/>
              <w:left w:val="single" w:sz="4" w:space="0" w:color="000000"/>
              <w:bottom w:val="single" w:sz="4" w:space="0" w:color="000000"/>
              <w:right w:val="single" w:sz="4" w:space="0" w:color="000000"/>
            </w:tcBorders>
          </w:tcPr>
          <w:p w14:paraId="78DBD3B0" w14:textId="77777777" w:rsidR="00E57DBD" w:rsidRPr="00760DEF" w:rsidRDefault="00E57DBD" w:rsidP="00805E89">
            <w:pPr>
              <w:pStyle w:val="Betarp"/>
              <w:jc w:val="center"/>
              <w:rPr>
                <w:rFonts w:ascii="Times New Roman" w:hAnsi="Times New Roman" w:cs="Times New Roman"/>
                <w:i/>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2454EF3D" w14:textId="430F034A" w:rsidR="00E57DBD" w:rsidRPr="00760DEF" w:rsidRDefault="00E37591" w:rsidP="00805E89">
            <w:pPr>
              <w:pStyle w:val="Betarp"/>
              <w:jc w:val="center"/>
              <w:rPr>
                <w:rFonts w:ascii="Times New Roman" w:hAnsi="Times New Roman" w:cs="Times New Roman"/>
                <w:i/>
                <w:sz w:val="24"/>
                <w:szCs w:val="24"/>
                <w:lang w:bidi="lo-LA"/>
              </w:rPr>
            </w:pPr>
            <w:r w:rsidRPr="004C2252">
              <w:rPr>
                <w:rFonts w:ascii="Times New Roman" w:hAnsi="Times New Roman" w:cs="Times New Roman"/>
                <w:i/>
                <w:sz w:val="24"/>
                <w:szCs w:val="24"/>
                <w:lang w:bidi="lo-LA"/>
              </w:rPr>
              <w:t>N</w:t>
            </w:r>
            <w:r>
              <w:rPr>
                <w:rFonts w:ascii="Times New Roman" w:hAnsi="Times New Roman" w:cs="Times New Roman"/>
                <w:i/>
                <w:sz w:val="24"/>
                <w:szCs w:val="24"/>
                <w:lang w:bidi="lo-LA"/>
              </w:rPr>
              <w:t>enumatomas</w:t>
            </w:r>
          </w:p>
        </w:tc>
      </w:tr>
      <w:tr w:rsidR="00E57DBD" w:rsidRPr="00805E89" w14:paraId="385CA22E" w14:textId="77777777" w:rsidTr="00E57DBD">
        <w:tc>
          <w:tcPr>
            <w:tcW w:w="3118" w:type="dxa"/>
            <w:tcBorders>
              <w:top w:val="single" w:sz="4" w:space="0" w:color="000000"/>
              <w:left w:val="single" w:sz="4" w:space="0" w:color="000000"/>
              <w:bottom w:val="single" w:sz="4" w:space="0" w:color="000000"/>
              <w:right w:val="single" w:sz="4" w:space="0" w:color="000000"/>
            </w:tcBorders>
            <w:hideMark/>
          </w:tcPr>
          <w:p w14:paraId="40FAC905" w14:textId="77777777" w:rsidR="00E57DBD" w:rsidRPr="00760DEF" w:rsidRDefault="00E57DBD" w:rsidP="00805E89">
            <w:pPr>
              <w:pStyle w:val="Betarp"/>
              <w:jc w:val="center"/>
              <w:rPr>
                <w:rFonts w:ascii="Times New Roman" w:hAnsi="Times New Roman" w:cs="Times New Roman"/>
                <w:i/>
                <w:sz w:val="24"/>
                <w:szCs w:val="24"/>
                <w:lang w:bidi="lo-LA"/>
              </w:rPr>
            </w:pPr>
            <w:r w:rsidRPr="00760DEF">
              <w:rPr>
                <w:rFonts w:ascii="Times New Roman" w:hAnsi="Times New Roman" w:cs="Times New Roman"/>
                <w:i/>
                <w:sz w:val="24"/>
                <w:szCs w:val="24"/>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6FFE8E9E" w14:textId="77777777" w:rsidR="00E57DBD" w:rsidRPr="00760DEF" w:rsidRDefault="00E57DBD" w:rsidP="00805E89">
            <w:pPr>
              <w:pStyle w:val="Betarp"/>
              <w:jc w:val="center"/>
              <w:rPr>
                <w:rFonts w:ascii="Times New Roman" w:hAnsi="Times New Roman" w:cs="Times New Roman"/>
                <w:i/>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13B24062" w14:textId="31FE040D" w:rsidR="00E57DBD" w:rsidRPr="00760DEF" w:rsidRDefault="00E37591" w:rsidP="00805E89">
            <w:pPr>
              <w:pStyle w:val="Betarp"/>
              <w:jc w:val="center"/>
              <w:rPr>
                <w:rFonts w:ascii="Times New Roman" w:hAnsi="Times New Roman" w:cs="Times New Roman"/>
                <w:i/>
                <w:sz w:val="24"/>
                <w:szCs w:val="24"/>
                <w:lang w:bidi="lo-LA"/>
              </w:rPr>
            </w:pPr>
            <w:r w:rsidRPr="004C2252">
              <w:rPr>
                <w:rFonts w:ascii="Times New Roman" w:hAnsi="Times New Roman" w:cs="Times New Roman"/>
                <w:i/>
                <w:sz w:val="24"/>
                <w:szCs w:val="24"/>
                <w:lang w:bidi="lo-LA"/>
              </w:rPr>
              <w:t>N</w:t>
            </w:r>
            <w:r>
              <w:rPr>
                <w:rFonts w:ascii="Times New Roman" w:hAnsi="Times New Roman" w:cs="Times New Roman"/>
                <w:i/>
                <w:sz w:val="24"/>
                <w:szCs w:val="24"/>
                <w:lang w:bidi="lo-LA"/>
              </w:rPr>
              <w:t>enumatomas</w:t>
            </w:r>
          </w:p>
        </w:tc>
      </w:tr>
      <w:tr w:rsidR="00E57DBD" w:rsidRPr="00805E89" w14:paraId="66886599" w14:textId="77777777" w:rsidTr="00E57DBD">
        <w:tc>
          <w:tcPr>
            <w:tcW w:w="3118" w:type="dxa"/>
            <w:tcBorders>
              <w:top w:val="single" w:sz="4" w:space="0" w:color="000000"/>
              <w:left w:val="single" w:sz="4" w:space="0" w:color="000000"/>
              <w:bottom w:val="single" w:sz="4" w:space="0" w:color="000000"/>
              <w:right w:val="single" w:sz="4" w:space="0" w:color="000000"/>
            </w:tcBorders>
            <w:hideMark/>
          </w:tcPr>
          <w:p w14:paraId="54C6897D" w14:textId="77777777" w:rsidR="00E57DBD" w:rsidRPr="00760DEF" w:rsidRDefault="00E57DBD" w:rsidP="00805E89">
            <w:pPr>
              <w:pStyle w:val="Betarp"/>
              <w:jc w:val="center"/>
              <w:rPr>
                <w:rFonts w:ascii="Times New Roman" w:hAnsi="Times New Roman" w:cs="Times New Roman"/>
                <w:i/>
                <w:sz w:val="24"/>
                <w:szCs w:val="24"/>
                <w:lang w:bidi="lo-LA"/>
              </w:rPr>
            </w:pPr>
            <w:r w:rsidRPr="00760DEF">
              <w:rPr>
                <w:rFonts w:ascii="Times New Roman" w:hAnsi="Times New Roman" w:cs="Times New Roman"/>
                <w:i/>
                <w:sz w:val="24"/>
                <w:szCs w:val="24"/>
              </w:rPr>
              <w:t>Viešajam administravimui</w:t>
            </w:r>
          </w:p>
        </w:tc>
        <w:tc>
          <w:tcPr>
            <w:tcW w:w="2977" w:type="dxa"/>
            <w:tcBorders>
              <w:top w:val="single" w:sz="4" w:space="0" w:color="000000"/>
              <w:left w:val="single" w:sz="4" w:space="0" w:color="000000"/>
              <w:bottom w:val="single" w:sz="4" w:space="0" w:color="000000"/>
              <w:right w:val="single" w:sz="4" w:space="0" w:color="000000"/>
            </w:tcBorders>
            <w:hideMark/>
          </w:tcPr>
          <w:p w14:paraId="5F9564E3" w14:textId="77777777" w:rsidR="00E57DBD" w:rsidRPr="00760DEF" w:rsidRDefault="00E57DBD" w:rsidP="00805E89">
            <w:pPr>
              <w:pStyle w:val="Betarp"/>
              <w:jc w:val="center"/>
              <w:rPr>
                <w:rFonts w:ascii="Times New Roman" w:hAnsi="Times New Roman" w:cs="Times New Roman"/>
                <w:i/>
                <w:sz w:val="24"/>
                <w:szCs w:val="24"/>
                <w:lang w:bidi="lo-LA"/>
              </w:rPr>
            </w:pPr>
            <w:r w:rsidRPr="00760DEF">
              <w:rPr>
                <w:rFonts w:ascii="Times New Roman" w:hAnsi="Times New Roman" w:cs="Times New Roman"/>
                <w:i/>
                <w:sz w:val="24"/>
                <w:szCs w:val="24"/>
                <w:lang w:bidi="lo-LA"/>
              </w:rPr>
              <w:t>Taip</w:t>
            </w:r>
          </w:p>
        </w:tc>
        <w:tc>
          <w:tcPr>
            <w:tcW w:w="2835" w:type="dxa"/>
            <w:tcBorders>
              <w:top w:val="single" w:sz="4" w:space="0" w:color="000000"/>
              <w:left w:val="single" w:sz="4" w:space="0" w:color="000000"/>
              <w:bottom w:val="single" w:sz="4" w:space="0" w:color="000000"/>
              <w:right w:val="single" w:sz="4" w:space="0" w:color="000000"/>
            </w:tcBorders>
          </w:tcPr>
          <w:p w14:paraId="014C4890" w14:textId="53A0C0DA" w:rsidR="00E57DBD" w:rsidRPr="00760DEF" w:rsidRDefault="00E37591" w:rsidP="00805E89">
            <w:pPr>
              <w:pStyle w:val="Betarp"/>
              <w:jc w:val="center"/>
              <w:rPr>
                <w:rFonts w:ascii="Times New Roman" w:hAnsi="Times New Roman" w:cs="Times New Roman"/>
                <w:i/>
                <w:sz w:val="24"/>
                <w:szCs w:val="24"/>
                <w:lang w:bidi="lo-LA"/>
              </w:rPr>
            </w:pPr>
            <w:r w:rsidRPr="004C2252">
              <w:rPr>
                <w:rFonts w:ascii="Times New Roman" w:hAnsi="Times New Roman" w:cs="Times New Roman"/>
                <w:i/>
                <w:sz w:val="24"/>
                <w:szCs w:val="24"/>
                <w:lang w:bidi="lo-LA"/>
              </w:rPr>
              <w:t>N</w:t>
            </w:r>
            <w:r>
              <w:rPr>
                <w:rFonts w:ascii="Times New Roman" w:hAnsi="Times New Roman" w:cs="Times New Roman"/>
                <w:i/>
                <w:sz w:val="24"/>
                <w:szCs w:val="24"/>
                <w:lang w:bidi="lo-LA"/>
              </w:rPr>
              <w:t>enumatomas</w:t>
            </w:r>
          </w:p>
        </w:tc>
      </w:tr>
      <w:tr w:rsidR="00E57DBD" w:rsidRPr="00805E89" w14:paraId="6B94B7B3" w14:textId="77777777" w:rsidTr="00E57DBD">
        <w:tc>
          <w:tcPr>
            <w:tcW w:w="3118" w:type="dxa"/>
            <w:tcBorders>
              <w:top w:val="single" w:sz="4" w:space="0" w:color="000000"/>
              <w:left w:val="single" w:sz="4" w:space="0" w:color="000000"/>
              <w:bottom w:val="single" w:sz="4" w:space="0" w:color="000000"/>
              <w:right w:val="single" w:sz="4" w:space="0" w:color="000000"/>
            </w:tcBorders>
            <w:hideMark/>
          </w:tcPr>
          <w:p w14:paraId="19AE7BA6" w14:textId="77777777" w:rsidR="00E57DBD" w:rsidRPr="00760DEF" w:rsidRDefault="00E57DBD" w:rsidP="00805E89">
            <w:pPr>
              <w:pStyle w:val="Betarp"/>
              <w:jc w:val="center"/>
              <w:rPr>
                <w:rFonts w:ascii="Times New Roman" w:hAnsi="Times New Roman" w:cs="Times New Roman"/>
                <w:i/>
                <w:sz w:val="24"/>
                <w:szCs w:val="24"/>
                <w:lang w:bidi="lo-LA"/>
              </w:rPr>
            </w:pPr>
            <w:r w:rsidRPr="00760DEF">
              <w:rPr>
                <w:rFonts w:ascii="Times New Roman" w:hAnsi="Times New Roman" w:cs="Times New Roman"/>
                <w:i/>
                <w:sz w:val="24"/>
                <w:szCs w:val="24"/>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55CA3ECF" w14:textId="77777777" w:rsidR="00E57DBD" w:rsidRPr="00760DEF" w:rsidRDefault="00E57DBD" w:rsidP="00805E89">
            <w:pPr>
              <w:pStyle w:val="Betarp"/>
              <w:jc w:val="center"/>
              <w:rPr>
                <w:rFonts w:ascii="Times New Roman" w:hAnsi="Times New Roman" w:cs="Times New Roman"/>
                <w:i/>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4AD86B2F" w14:textId="78EE3C36" w:rsidR="00E57DBD" w:rsidRPr="00760DEF" w:rsidRDefault="00E37591" w:rsidP="00805E89">
            <w:pPr>
              <w:pStyle w:val="Betarp"/>
              <w:jc w:val="center"/>
              <w:rPr>
                <w:rFonts w:ascii="Times New Roman" w:hAnsi="Times New Roman" w:cs="Times New Roman"/>
                <w:i/>
                <w:sz w:val="24"/>
                <w:szCs w:val="24"/>
                <w:lang w:bidi="lo-LA"/>
              </w:rPr>
            </w:pPr>
            <w:r w:rsidRPr="004C2252">
              <w:rPr>
                <w:rFonts w:ascii="Times New Roman" w:hAnsi="Times New Roman" w:cs="Times New Roman"/>
                <w:i/>
                <w:sz w:val="24"/>
                <w:szCs w:val="24"/>
                <w:lang w:bidi="lo-LA"/>
              </w:rPr>
              <w:t>N</w:t>
            </w:r>
            <w:r>
              <w:rPr>
                <w:rFonts w:ascii="Times New Roman" w:hAnsi="Times New Roman" w:cs="Times New Roman"/>
                <w:i/>
                <w:sz w:val="24"/>
                <w:szCs w:val="24"/>
                <w:lang w:bidi="lo-LA"/>
              </w:rPr>
              <w:t>enumatomas</w:t>
            </w:r>
          </w:p>
        </w:tc>
      </w:tr>
      <w:tr w:rsidR="00E57DBD" w:rsidRPr="00805E89" w14:paraId="67B8AF7B" w14:textId="77777777" w:rsidTr="00E57DBD">
        <w:tc>
          <w:tcPr>
            <w:tcW w:w="3118" w:type="dxa"/>
            <w:tcBorders>
              <w:top w:val="single" w:sz="4" w:space="0" w:color="000000"/>
              <w:left w:val="single" w:sz="4" w:space="0" w:color="000000"/>
              <w:bottom w:val="single" w:sz="4" w:space="0" w:color="000000"/>
              <w:right w:val="single" w:sz="4" w:space="0" w:color="000000"/>
            </w:tcBorders>
            <w:hideMark/>
          </w:tcPr>
          <w:p w14:paraId="43582EC3" w14:textId="77777777" w:rsidR="00E57DBD" w:rsidRPr="00760DEF" w:rsidRDefault="00E57DBD" w:rsidP="00805E89">
            <w:pPr>
              <w:pStyle w:val="Betarp"/>
              <w:jc w:val="center"/>
              <w:rPr>
                <w:rFonts w:ascii="Times New Roman" w:hAnsi="Times New Roman" w:cs="Times New Roman"/>
                <w:i/>
                <w:sz w:val="24"/>
                <w:szCs w:val="24"/>
                <w:lang w:bidi="lo-LA"/>
              </w:rPr>
            </w:pPr>
            <w:r w:rsidRPr="00760DEF">
              <w:rPr>
                <w:rFonts w:ascii="Times New Roman" w:hAnsi="Times New Roman" w:cs="Times New Roman"/>
                <w:i/>
                <w:sz w:val="24"/>
                <w:szCs w:val="24"/>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2906B580" w14:textId="77777777" w:rsidR="00E57DBD" w:rsidRPr="00760DEF" w:rsidRDefault="00E57DBD" w:rsidP="00805E89">
            <w:pPr>
              <w:pStyle w:val="Betarp"/>
              <w:jc w:val="center"/>
              <w:rPr>
                <w:rFonts w:ascii="Times New Roman" w:hAnsi="Times New Roman" w:cs="Times New Roman"/>
                <w:i/>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016DADFF" w14:textId="6688ED7C" w:rsidR="00E57DBD" w:rsidRPr="00760DEF" w:rsidRDefault="00E37591" w:rsidP="00805E89">
            <w:pPr>
              <w:pStyle w:val="Betarp"/>
              <w:jc w:val="center"/>
              <w:rPr>
                <w:rFonts w:ascii="Times New Roman" w:hAnsi="Times New Roman" w:cs="Times New Roman"/>
                <w:i/>
                <w:sz w:val="24"/>
                <w:szCs w:val="24"/>
                <w:lang w:bidi="lo-LA"/>
              </w:rPr>
            </w:pPr>
            <w:r w:rsidRPr="004C2252">
              <w:rPr>
                <w:rFonts w:ascii="Times New Roman" w:hAnsi="Times New Roman" w:cs="Times New Roman"/>
                <w:i/>
                <w:sz w:val="24"/>
                <w:szCs w:val="24"/>
                <w:lang w:bidi="lo-LA"/>
              </w:rPr>
              <w:t>N</w:t>
            </w:r>
            <w:r>
              <w:rPr>
                <w:rFonts w:ascii="Times New Roman" w:hAnsi="Times New Roman" w:cs="Times New Roman"/>
                <w:i/>
                <w:sz w:val="24"/>
                <w:szCs w:val="24"/>
                <w:lang w:bidi="lo-LA"/>
              </w:rPr>
              <w:t>enumatomas</w:t>
            </w:r>
          </w:p>
        </w:tc>
      </w:tr>
      <w:tr w:rsidR="00E57DBD" w:rsidRPr="00805E89" w14:paraId="6E45230A" w14:textId="77777777" w:rsidTr="00E57DBD">
        <w:tc>
          <w:tcPr>
            <w:tcW w:w="3118" w:type="dxa"/>
            <w:tcBorders>
              <w:top w:val="single" w:sz="4" w:space="0" w:color="000000"/>
              <w:left w:val="single" w:sz="4" w:space="0" w:color="000000"/>
              <w:bottom w:val="single" w:sz="4" w:space="0" w:color="000000"/>
              <w:right w:val="single" w:sz="4" w:space="0" w:color="000000"/>
            </w:tcBorders>
            <w:hideMark/>
          </w:tcPr>
          <w:p w14:paraId="3330E318" w14:textId="77777777" w:rsidR="00E57DBD" w:rsidRPr="00760DEF" w:rsidRDefault="00E57DBD" w:rsidP="00805E89">
            <w:pPr>
              <w:pStyle w:val="Betarp"/>
              <w:jc w:val="center"/>
              <w:rPr>
                <w:rFonts w:ascii="Times New Roman" w:hAnsi="Times New Roman" w:cs="Times New Roman"/>
                <w:i/>
                <w:sz w:val="24"/>
                <w:szCs w:val="24"/>
                <w:lang w:bidi="lo-LA"/>
              </w:rPr>
            </w:pPr>
            <w:r w:rsidRPr="00760DEF">
              <w:rPr>
                <w:rFonts w:ascii="Times New Roman" w:hAnsi="Times New Roman" w:cs="Times New Roman"/>
                <w:i/>
                <w:sz w:val="24"/>
                <w:szCs w:val="24"/>
              </w:rPr>
              <w:t>Aplinkai</w:t>
            </w:r>
          </w:p>
        </w:tc>
        <w:tc>
          <w:tcPr>
            <w:tcW w:w="2977" w:type="dxa"/>
            <w:tcBorders>
              <w:top w:val="single" w:sz="4" w:space="0" w:color="000000"/>
              <w:left w:val="single" w:sz="4" w:space="0" w:color="000000"/>
              <w:bottom w:val="single" w:sz="4" w:space="0" w:color="000000"/>
              <w:right w:val="single" w:sz="4" w:space="0" w:color="000000"/>
            </w:tcBorders>
          </w:tcPr>
          <w:p w14:paraId="7584D3C0" w14:textId="77777777" w:rsidR="00E57DBD" w:rsidRPr="00760DEF" w:rsidRDefault="00E57DBD" w:rsidP="00805E89">
            <w:pPr>
              <w:pStyle w:val="Betarp"/>
              <w:jc w:val="center"/>
              <w:rPr>
                <w:rFonts w:ascii="Times New Roman" w:hAnsi="Times New Roman" w:cs="Times New Roman"/>
                <w:i/>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03BC6A42" w14:textId="2E0B9047" w:rsidR="00E57DBD" w:rsidRPr="00760DEF" w:rsidRDefault="00E37591" w:rsidP="00805E89">
            <w:pPr>
              <w:pStyle w:val="Betarp"/>
              <w:jc w:val="center"/>
              <w:rPr>
                <w:rFonts w:ascii="Times New Roman" w:hAnsi="Times New Roman" w:cs="Times New Roman"/>
                <w:i/>
                <w:sz w:val="24"/>
                <w:szCs w:val="24"/>
                <w:lang w:bidi="lo-LA"/>
              </w:rPr>
            </w:pPr>
            <w:r w:rsidRPr="004C2252">
              <w:rPr>
                <w:rFonts w:ascii="Times New Roman" w:hAnsi="Times New Roman" w:cs="Times New Roman"/>
                <w:i/>
                <w:sz w:val="24"/>
                <w:szCs w:val="24"/>
                <w:lang w:bidi="lo-LA"/>
              </w:rPr>
              <w:t>N</w:t>
            </w:r>
            <w:r>
              <w:rPr>
                <w:rFonts w:ascii="Times New Roman" w:hAnsi="Times New Roman" w:cs="Times New Roman"/>
                <w:i/>
                <w:sz w:val="24"/>
                <w:szCs w:val="24"/>
                <w:lang w:bidi="lo-LA"/>
              </w:rPr>
              <w:t>enumatomas</w:t>
            </w:r>
          </w:p>
        </w:tc>
      </w:tr>
      <w:tr w:rsidR="00E57DBD" w:rsidRPr="00805E89" w14:paraId="69772548" w14:textId="77777777" w:rsidTr="00E57DBD">
        <w:tc>
          <w:tcPr>
            <w:tcW w:w="3118" w:type="dxa"/>
            <w:tcBorders>
              <w:top w:val="single" w:sz="4" w:space="0" w:color="000000"/>
              <w:left w:val="single" w:sz="4" w:space="0" w:color="000000"/>
              <w:bottom w:val="single" w:sz="4" w:space="0" w:color="000000"/>
              <w:right w:val="single" w:sz="4" w:space="0" w:color="000000"/>
            </w:tcBorders>
            <w:hideMark/>
          </w:tcPr>
          <w:p w14:paraId="6D5E3842" w14:textId="77777777" w:rsidR="00E57DBD" w:rsidRPr="00760DEF" w:rsidRDefault="00E57DBD" w:rsidP="00805E89">
            <w:pPr>
              <w:pStyle w:val="Betarp"/>
              <w:jc w:val="center"/>
              <w:rPr>
                <w:rFonts w:ascii="Times New Roman" w:hAnsi="Times New Roman" w:cs="Times New Roman"/>
                <w:i/>
                <w:sz w:val="24"/>
                <w:szCs w:val="24"/>
                <w:lang w:bidi="lo-LA"/>
              </w:rPr>
            </w:pPr>
            <w:r w:rsidRPr="00760DEF">
              <w:rPr>
                <w:rFonts w:ascii="Times New Roman" w:hAnsi="Times New Roman" w:cs="Times New Roman"/>
                <w:i/>
                <w:sz w:val="24"/>
                <w:szCs w:val="24"/>
              </w:rPr>
              <w:t>Administracinei naštai</w:t>
            </w:r>
          </w:p>
        </w:tc>
        <w:tc>
          <w:tcPr>
            <w:tcW w:w="2977" w:type="dxa"/>
            <w:tcBorders>
              <w:top w:val="single" w:sz="4" w:space="0" w:color="000000"/>
              <w:left w:val="single" w:sz="4" w:space="0" w:color="000000"/>
              <w:bottom w:val="single" w:sz="4" w:space="0" w:color="000000"/>
              <w:right w:val="single" w:sz="4" w:space="0" w:color="000000"/>
            </w:tcBorders>
            <w:hideMark/>
          </w:tcPr>
          <w:p w14:paraId="52A11F1B" w14:textId="77777777" w:rsidR="00E57DBD" w:rsidRPr="00760DEF" w:rsidRDefault="00E57DBD" w:rsidP="00805E89">
            <w:pPr>
              <w:pStyle w:val="Betarp"/>
              <w:jc w:val="center"/>
              <w:rPr>
                <w:rFonts w:ascii="Times New Roman" w:hAnsi="Times New Roman" w:cs="Times New Roman"/>
                <w:i/>
                <w:sz w:val="24"/>
                <w:szCs w:val="24"/>
                <w:lang w:bidi="lo-LA"/>
              </w:rPr>
            </w:pPr>
            <w:r w:rsidRPr="00760DEF">
              <w:rPr>
                <w:rFonts w:ascii="Times New Roman" w:hAnsi="Times New Roman" w:cs="Times New Roman"/>
                <w:i/>
                <w:sz w:val="24"/>
                <w:szCs w:val="24"/>
                <w:lang w:bidi="lo-LA"/>
              </w:rPr>
              <w:t>Taip</w:t>
            </w:r>
          </w:p>
        </w:tc>
        <w:tc>
          <w:tcPr>
            <w:tcW w:w="2835" w:type="dxa"/>
            <w:tcBorders>
              <w:top w:val="single" w:sz="4" w:space="0" w:color="000000"/>
              <w:left w:val="single" w:sz="4" w:space="0" w:color="000000"/>
              <w:bottom w:val="single" w:sz="4" w:space="0" w:color="000000"/>
              <w:right w:val="single" w:sz="4" w:space="0" w:color="000000"/>
            </w:tcBorders>
          </w:tcPr>
          <w:p w14:paraId="0A3334A4" w14:textId="045F89B1" w:rsidR="00E57DBD" w:rsidRPr="00760DEF" w:rsidRDefault="00E37591" w:rsidP="00805E89">
            <w:pPr>
              <w:pStyle w:val="Betarp"/>
              <w:jc w:val="center"/>
              <w:rPr>
                <w:rFonts w:ascii="Times New Roman" w:hAnsi="Times New Roman" w:cs="Times New Roman"/>
                <w:i/>
                <w:sz w:val="24"/>
                <w:szCs w:val="24"/>
                <w:lang w:bidi="lo-LA"/>
              </w:rPr>
            </w:pPr>
            <w:r w:rsidRPr="004C2252">
              <w:rPr>
                <w:rFonts w:ascii="Times New Roman" w:hAnsi="Times New Roman" w:cs="Times New Roman"/>
                <w:i/>
                <w:sz w:val="24"/>
                <w:szCs w:val="24"/>
                <w:lang w:bidi="lo-LA"/>
              </w:rPr>
              <w:t>N</w:t>
            </w:r>
            <w:r>
              <w:rPr>
                <w:rFonts w:ascii="Times New Roman" w:hAnsi="Times New Roman" w:cs="Times New Roman"/>
                <w:i/>
                <w:sz w:val="24"/>
                <w:szCs w:val="24"/>
                <w:lang w:bidi="lo-LA"/>
              </w:rPr>
              <w:t>enumatomas</w:t>
            </w:r>
          </w:p>
        </w:tc>
      </w:tr>
      <w:tr w:rsidR="00E57DBD" w:rsidRPr="00805E89" w14:paraId="67504FB6" w14:textId="77777777" w:rsidTr="00E57DBD">
        <w:tc>
          <w:tcPr>
            <w:tcW w:w="3118" w:type="dxa"/>
            <w:tcBorders>
              <w:top w:val="single" w:sz="4" w:space="0" w:color="000000"/>
              <w:left w:val="single" w:sz="4" w:space="0" w:color="000000"/>
              <w:bottom w:val="single" w:sz="4" w:space="0" w:color="000000"/>
              <w:right w:val="single" w:sz="4" w:space="0" w:color="000000"/>
            </w:tcBorders>
            <w:hideMark/>
          </w:tcPr>
          <w:p w14:paraId="1ADE33B8" w14:textId="77777777" w:rsidR="00E57DBD" w:rsidRPr="00760DEF" w:rsidRDefault="00E57DBD" w:rsidP="00805E89">
            <w:pPr>
              <w:pStyle w:val="Betarp"/>
              <w:jc w:val="center"/>
              <w:rPr>
                <w:rFonts w:ascii="Times New Roman" w:hAnsi="Times New Roman" w:cs="Times New Roman"/>
                <w:i/>
                <w:sz w:val="24"/>
                <w:szCs w:val="24"/>
                <w:lang w:bidi="lo-LA"/>
              </w:rPr>
            </w:pPr>
            <w:r w:rsidRPr="00760DEF">
              <w:rPr>
                <w:rFonts w:ascii="Times New Roman" w:hAnsi="Times New Roman" w:cs="Times New Roman"/>
                <w:i/>
                <w:sz w:val="24"/>
                <w:szCs w:val="24"/>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5972D749" w14:textId="77777777" w:rsidR="00E57DBD" w:rsidRPr="00760DEF" w:rsidRDefault="00E57DBD" w:rsidP="00805E89">
            <w:pPr>
              <w:pStyle w:val="Betarp"/>
              <w:jc w:val="center"/>
              <w:rPr>
                <w:rFonts w:ascii="Times New Roman" w:hAnsi="Times New Roman" w:cs="Times New Roman"/>
                <w:i/>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25B9E343" w14:textId="0CAAD2A8" w:rsidR="00E57DBD" w:rsidRPr="00760DEF" w:rsidRDefault="00E37591" w:rsidP="00805E89">
            <w:pPr>
              <w:pStyle w:val="Betarp"/>
              <w:jc w:val="center"/>
              <w:rPr>
                <w:rFonts w:ascii="Times New Roman" w:hAnsi="Times New Roman" w:cs="Times New Roman"/>
                <w:i/>
                <w:sz w:val="24"/>
                <w:szCs w:val="24"/>
                <w:lang w:bidi="lo-LA"/>
              </w:rPr>
            </w:pPr>
            <w:r w:rsidRPr="004C2252">
              <w:rPr>
                <w:rFonts w:ascii="Times New Roman" w:hAnsi="Times New Roman" w:cs="Times New Roman"/>
                <w:i/>
                <w:sz w:val="24"/>
                <w:szCs w:val="24"/>
                <w:lang w:bidi="lo-LA"/>
              </w:rPr>
              <w:t>N</w:t>
            </w:r>
            <w:r>
              <w:rPr>
                <w:rFonts w:ascii="Times New Roman" w:hAnsi="Times New Roman" w:cs="Times New Roman"/>
                <w:i/>
                <w:sz w:val="24"/>
                <w:szCs w:val="24"/>
                <w:lang w:bidi="lo-LA"/>
              </w:rPr>
              <w:t>enumatomas</w:t>
            </w:r>
          </w:p>
        </w:tc>
      </w:tr>
      <w:tr w:rsidR="00E57DBD" w:rsidRPr="00805E89" w14:paraId="243D89CC" w14:textId="77777777" w:rsidTr="00E57DBD">
        <w:tc>
          <w:tcPr>
            <w:tcW w:w="3118" w:type="dxa"/>
            <w:tcBorders>
              <w:top w:val="single" w:sz="4" w:space="0" w:color="000000"/>
              <w:left w:val="single" w:sz="4" w:space="0" w:color="000000"/>
              <w:bottom w:val="single" w:sz="4" w:space="0" w:color="000000"/>
              <w:right w:val="single" w:sz="4" w:space="0" w:color="000000"/>
            </w:tcBorders>
            <w:hideMark/>
          </w:tcPr>
          <w:p w14:paraId="0F0EF92C" w14:textId="77777777" w:rsidR="00E57DBD" w:rsidRPr="00760DEF" w:rsidRDefault="00E57DBD" w:rsidP="00805E89">
            <w:pPr>
              <w:pStyle w:val="Betarp"/>
              <w:jc w:val="center"/>
              <w:rPr>
                <w:rFonts w:ascii="Times New Roman" w:hAnsi="Times New Roman" w:cs="Times New Roman"/>
                <w:i/>
                <w:sz w:val="24"/>
                <w:szCs w:val="24"/>
                <w:lang w:bidi="lo-LA"/>
              </w:rPr>
            </w:pPr>
            <w:r w:rsidRPr="00760DEF">
              <w:rPr>
                <w:rFonts w:ascii="Times New Roman" w:hAnsi="Times New Roman" w:cs="Times New Roman"/>
                <w:i/>
                <w:sz w:val="24"/>
                <w:szCs w:val="24"/>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4C79D0B8" w14:textId="77777777" w:rsidR="00E57DBD" w:rsidRPr="00760DEF" w:rsidRDefault="00E57DBD" w:rsidP="00805E89">
            <w:pPr>
              <w:pStyle w:val="Betarp"/>
              <w:jc w:val="center"/>
              <w:rPr>
                <w:rFonts w:ascii="Times New Roman" w:hAnsi="Times New Roman" w:cs="Times New Roman"/>
                <w:i/>
                <w:sz w:val="24"/>
                <w:szCs w:val="24"/>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14:paraId="78490479" w14:textId="106028DD" w:rsidR="00E57DBD" w:rsidRPr="00760DEF" w:rsidRDefault="00E37591" w:rsidP="00805E89">
            <w:pPr>
              <w:pStyle w:val="Betarp"/>
              <w:jc w:val="center"/>
              <w:rPr>
                <w:rFonts w:ascii="Times New Roman" w:hAnsi="Times New Roman" w:cs="Times New Roman"/>
                <w:i/>
                <w:sz w:val="24"/>
                <w:szCs w:val="24"/>
                <w:lang w:bidi="lo-LA"/>
              </w:rPr>
            </w:pPr>
            <w:r w:rsidRPr="004C2252">
              <w:rPr>
                <w:rFonts w:ascii="Times New Roman" w:hAnsi="Times New Roman" w:cs="Times New Roman"/>
                <w:i/>
                <w:sz w:val="24"/>
                <w:szCs w:val="24"/>
                <w:lang w:bidi="lo-LA"/>
              </w:rPr>
              <w:t>N</w:t>
            </w:r>
            <w:r>
              <w:rPr>
                <w:rFonts w:ascii="Times New Roman" w:hAnsi="Times New Roman" w:cs="Times New Roman"/>
                <w:i/>
                <w:sz w:val="24"/>
                <w:szCs w:val="24"/>
                <w:lang w:bidi="lo-LA"/>
              </w:rPr>
              <w:t>enumatomas</w:t>
            </w:r>
          </w:p>
        </w:tc>
      </w:tr>
    </w:tbl>
    <w:p w14:paraId="6482D9DD" w14:textId="77777777" w:rsidR="00E37591" w:rsidRDefault="00E37591" w:rsidP="00760DEF">
      <w:pPr>
        <w:spacing w:after="0" w:line="240" w:lineRule="auto"/>
        <w:jc w:val="both"/>
        <w:rPr>
          <w:rFonts w:ascii="Times New Roman" w:hAnsi="Times New Roman" w:cs="Times New Roman"/>
          <w:sz w:val="24"/>
          <w:szCs w:val="24"/>
        </w:rPr>
      </w:pPr>
    </w:p>
    <w:p w14:paraId="044637DA" w14:textId="77777777" w:rsidR="00E57DBD" w:rsidRPr="00805E89" w:rsidRDefault="00E57DBD" w:rsidP="00E57DBD">
      <w:pPr>
        <w:jc w:val="both"/>
        <w:rPr>
          <w:rFonts w:ascii="Times New Roman" w:eastAsia="Times New Roman" w:hAnsi="Times New Roman" w:cs="Times New Roman"/>
          <w:kern w:val="0"/>
          <w:sz w:val="24"/>
          <w:szCs w:val="24"/>
        </w:rPr>
      </w:pPr>
      <w:r w:rsidRPr="00805E89">
        <w:rPr>
          <w:rFonts w:ascii="Times New Roman" w:hAnsi="Times New Roman" w:cs="Times New Roman"/>
          <w:sz w:val="24"/>
          <w:szCs w:val="24"/>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519A30F3" w14:textId="77777777" w:rsidR="00E37591" w:rsidRDefault="00E37591" w:rsidP="00034A2C">
      <w:pPr>
        <w:pStyle w:val="Betarp"/>
        <w:rPr>
          <w:rFonts w:ascii="Times New Roman" w:hAnsi="Times New Roman" w:cs="Times New Roman"/>
          <w:sz w:val="24"/>
          <w:szCs w:val="24"/>
        </w:rPr>
      </w:pPr>
    </w:p>
    <w:p w14:paraId="1C227344" w14:textId="77777777" w:rsidR="00805E89" w:rsidRPr="00034A2C" w:rsidRDefault="00805E89" w:rsidP="00034A2C">
      <w:pPr>
        <w:pStyle w:val="Betarp"/>
        <w:rPr>
          <w:rFonts w:ascii="Times New Roman" w:hAnsi="Times New Roman" w:cs="Times New Roman"/>
          <w:sz w:val="24"/>
          <w:szCs w:val="24"/>
        </w:rPr>
      </w:pPr>
      <w:r w:rsidRPr="00034A2C">
        <w:rPr>
          <w:rFonts w:ascii="Times New Roman" w:hAnsi="Times New Roman" w:cs="Times New Roman"/>
          <w:sz w:val="24"/>
          <w:szCs w:val="24"/>
        </w:rPr>
        <w:t xml:space="preserve">Rengėja </w:t>
      </w:r>
    </w:p>
    <w:p w14:paraId="70ACC447" w14:textId="77777777" w:rsidR="00805E89" w:rsidRPr="00034A2C" w:rsidRDefault="00805E89" w:rsidP="00034A2C">
      <w:pPr>
        <w:pStyle w:val="Betarp"/>
        <w:rPr>
          <w:rFonts w:ascii="Times New Roman" w:hAnsi="Times New Roman" w:cs="Times New Roman"/>
          <w:sz w:val="24"/>
          <w:szCs w:val="24"/>
        </w:rPr>
      </w:pPr>
      <w:r w:rsidRPr="00034A2C">
        <w:rPr>
          <w:rFonts w:ascii="Times New Roman" w:hAnsi="Times New Roman" w:cs="Times New Roman"/>
          <w:sz w:val="24"/>
          <w:szCs w:val="24"/>
        </w:rPr>
        <w:t xml:space="preserve">Juridinio ir personalo administravimo </w:t>
      </w:r>
    </w:p>
    <w:p w14:paraId="2EF2CA0F" w14:textId="540C51BE" w:rsidR="00805E89" w:rsidRPr="00034A2C" w:rsidRDefault="00805E89" w:rsidP="00034A2C">
      <w:pPr>
        <w:pStyle w:val="Betarp"/>
        <w:rPr>
          <w:rFonts w:ascii="Times New Roman" w:hAnsi="Times New Roman" w:cs="Times New Roman"/>
          <w:sz w:val="24"/>
          <w:szCs w:val="24"/>
          <w:lang w:eastAsia="ar-SA"/>
        </w:rPr>
      </w:pPr>
      <w:r w:rsidRPr="00034A2C">
        <w:rPr>
          <w:rFonts w:ascii="Times New Roman" w:hAnsi="Times New Roman" w:cs="Times New Roman"/>
          <w:sz w:val="24"/>
          <w:szCs w:val="24"/>
        </w:rPr>
        <w:t>sk</w:t>
      </w:r>
      <w:r w:rsidRPr="00034A2C">
        <w:rPr>
          <w:rFonts w:ascii="Times New Roman" w:hAnsi="Times New Roman" w:cs="Times New Roman"/>
          <w:bCs/>
          <w:sz w:val="24"/>
          <w:szCs w:val="24"/>
        </w:rPr>
        <w:t xml:space="preserve">yriaus vedėjo pavaduotoja                                                                            Ilona Meškauskienė   </w:t>
      </w:r>
    </w:p>
    <w:p w14:paraId="333E7B70" w14:textId="77777777" w:rsidR="00805E89" w:rsidRPr="00805E89" w:rsidRDefault="00805E89" w:rsidP="00805E89">
      <w:pPr>
        <w:widowControl w:val="0"/>
        <w:rPr>
          <w:rFonts w:ascii="Times New Roman" w:hAnsi="Times New Roman" w:cs="Times New Roman"/>
          <w:sz w:val="24"/>
          <w:szCs w:val="24"/>
        </w:rPr>
      </w:pPr>
    </w:p>
    <w:p w14:paraId="3DF08C33" w14:textId="77777777" w:rsidR="00E57DBD" w:rsidRPr="00805E89" w:rsidRDefault="00E57DBD" w:rsidP="00E57DBD">
      <w:pPr>
        <w:rPr>
          <w:rFonts w:ascii="Times New Roman" w:hAnsi="Times New Roman" w:cs="Times New Roman"/>
          <w:sz w:val="24"/>
          <w:szCs w:val="24"/>
        </w:rPr>
      </w:pPr>
    </w:p>
    <w:p w14:paraId="503F5D2D" w14:textId="77777777" w:rsidR="00E57DBD" w:rsidRPr="00805E89" w:rsidRDefault="00E57DBD" w:rsidP="00E57DBD">
      <w:pPr>
        <w:rPr>
          <w:rFonts w:ascii="Times New Roman" w:hAnsi="Times New Roman" w:cs="Times New Roman"/>
          <w:sz w:val="24"/>
          <w:szCs w:val="24"/>
        </w:rPr>
      </w:pPr>
    </w:p>
    <w:p w14:paraId="31E8DAA4" w14:textId="77777777" w:rsidR="00E57DBD" w:rsidRPr="00805E89" w:rsidRDefault="00E57DBD" w:rsidP="008312CA">
      <w:pPr>
        <w:tabs>
          <w:tab w:val="left" w:pos="709"/>
        </w:tabs>
        <w:spacing w:after="0"/>
        <w:rPr>
          <w:rFonts w:ascii="Times New Roman" w:hAnsi="Times New Roman" w:cs="Times New Roman"/>
          <w:sz w:val="24"/>
          <w:szCs w:val="24"/>
        </w:rPr>
      </w:pPr>
    </w:p>
    <w:sectPr w:rsidR="00E57DBD" w:rsidRPr="00805E89" w:rsidSect="00760DEF">
      <w:pgSz w:w="11906" w:h="16838"/>
      <w:pgMar w:top="1134" w:right="70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9E08A7"/>
    <w:multiLevelType w:val="hybridMultilevel"/>
    <w:tmpl w:val="50461CF4"/>
    <w:lvl w:ilvl="0" w:tplc="08B43DF4">
      <w:start w:val="7"/>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469C0536"/>
    <w:multiLevelType w:val="hybridMultilevel"/>
    <w:tmpl w:val="013A7292"/>
    <w:lvl w:ilvl="0" w:tplc="A1FE333C">
      <w:start w:val="1"/>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C1C"/>
    <w:rsid w:val="00016C1C"/>
    <w:rsid w:val="00034A2C"/>
    <w:rsid w:val="00034DA4"/>
    <w:rsid w:val="00452404"/>
    <w:rsid w:val="00495AC9"/>
    <w:rsid w:val="00653D9C"/>
    <w:rsid w:val="00760DEF"/>
    <w:rsid w:val="00805E89"/>
    <w:rsid w:val="008312CA"/>
    <w:rsid w:val="008F3EAE"/>
    <w:rsid w:val="00E37591"/>
    <w:rsid w:val="00E57DBD"/>
    <w:rsid w:val="00F9347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5F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E57DBD"/>
    <w:pPr>
      <w:spacing w:after="0" w:line="240" w:lineRule="auto"/>
      <w:ind w:left="720"/>
      <w:contextualSpacing/>
    </w:pPr>
    <w:rPr>
      <w:rFonts w:ascii="Times New Roman" w:eastAsia="Times New Roman" w:hAnsi="Times New Roman" w:cs="Times New Roman"/>
      <w:kern w:val="0"/>
      <w:sz w:val="24"/>
      <w:szCs w:val="20"/>
      <w14:ligatures w14:val="none"/>
    </w:rPr>
  </w:style>
  <w:style w:type="character" w:styleId="Emfaz">
    <w:name w:val="Emphasis"/>
    <w:basedOn w:val="Numatytasispastraiposriftas"/>
    <w:uiPriority w:val="20"/>
    <w:qFormat/>
    <w:rsid w:val="00E57DBD"/>
    <w:rPr>
      <w:i/>
      <w:iCs/>
    </w:rPr>
  </w:style>
  <w:style w:type="paragraph" w:styleId="Betarp">
    <w:name w:val="No Spacing"/>
    <w:uiPriority w:val="1"/>
    <w:qFormat/>
    <w:rsid w:val="00805E89"/>
    <w:pPr>
      <w:spacing w:after="0" w:line="240" w:lineRule="auto"/>
    </w:pPr>
  </w:style>
  <w:style w:type="paragraph" w:styleId="Debesliotekstas">
    <w:name w:val="Balloon Text"/>
    <w:basedOn w:val="prastasis"/>
    <w:link w:val="DebesliotekstasDiagrama"/>
    <w:uiPriority w:val="99"/>
    <w:semiHidden/>
    <w:unhideWhenUsed/>
    <w:rsid w:val="00653D9C"/>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53D9C"/>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E57DBD"/>
    <w:pPr>
      <w:spacing w:after="0" w:line="240" w:lineRule="auto"/>
      <w:ind w:left="720"/>
      <w:contextualSpacing/>
    </w:pPr>
    <w:rPr>
      <w:rFonts w:ascii="Times New Roman" w:eastAsia="Times New Roman" w:hAnsi="Times New Roman" w:cs="Times New Roman"/>
      <w:kern w:val="0"/>
      <w:sz w:val="24"/>
      <w:szCs w:val="20"/>
      <w14:ligatures w14:val="none"/>
    </w:rPr>
  </w:style>
  <w:style w:type="character" w:styleId="Emfaz">
    <w:name w:val="Emphasis"/>
    <w:basedOn w:val="Numatytasispastraiposriftas"/>
    <w:uiPriority w:val="20"/>
    <w:qFormat/>
    <w:rsid w:val="00E57DBD"/>
    <w:rPr>
      <w:i/>
      <w:iCs/>
    </w:rPr>
  </w:style>
  <w:style w:type="paragraph" w:styleId="Betarp">
    <w:name w:val="No Spacing"/>
    <w:uiPriority w:val="1"/>
    <w:qFormat/>
    <w:rsid w:val="00805E89"/>
    <w:pPr>
      <w:spacing w:after="0" w:line="240" w:lineRule="auto"/>
    </w:pPr>
  </w:style>
  <w:style w:type="paragraph" w:styleId="Debesliotekstas">
    <w:name w:val="Balloon Text"/>
    <w:basedOn w:val="prastasis"/>
    <w:link w:val="DebesliotekstasDiagrama"/>
    <w:uiPriority w:val="99"/>
    <w:semiHidden/>
    <w:unhideWhenUsed/>
    <w:rsid w:val="00653D9C"/>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53D9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548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3796</Words>
  <Characters>2164</Characters>
  <Application>Microsoft Office Word</Application>
  <DocSecurity>0</DocSecurity>
  <Lines>18</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Danutė Jarašiūnienė</dc:creator>
  <cp:lastModifiedBy>Judita Kaveckienė</cp:lastModifiedBy>
  <cp:revision>2</cp:revision>
  <dcterms:created xsi:type="dcterms:W3CDTF">2023-04-13T14:07:00Z</dcterms:created>
  <dcterms:modified xsi:type="dcterms:W3CDTF">2023-04-13T14:07:00Z</dcterms:modified>
</cp:coreProperties>
</file>