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D94E2" w14:textId="77777777" w:rsidR="00C04EFB" w:rsidRPr="00355BE2" w:rsidRDefault="00C04EFB" w:rsidP="00C04EFB">
      <w:pPr>
        <w:jc w:val="right"/>
        <w:rPr>
          <w:b/>
        </w:rPr>
      </w:pPr>
      <w:r w:rsidRPr="00355BE2">
        <w:rPr>
          <w:b/>
        </w:rPr>
        <w:t>Projektas</w:t>
      </w:r>
    </w:p>
    <w:p w14:paraId="078599EA" w14:textId="77777777" w:rsidR="00C04EFB" w:rsidRPr="00E265E2" w:rsidRDefault="00C04EFB" w:rsidP="00C04EFB">
      <w:pPr>
        <w:tabs>
          <w:tab w:val="left" w:pos="1050"/>
        </w:tabs>
        <w:jc w:val="center"/>
        <w:rPr>
          <w:b/>
          <w:sz w:val="28"/>
          <w:szCs w:val="28"/>
        </w:rPr>
      </w:pPr>
      <w:bookmarkStart w:id="0" w:name="tekstas"/>
      <w:bookmarkEnd w:id="0"/>
      <w:r w:rsidRPr="00E265E2">
        <w:rPr>
          <w:b/>
          <w:sz w:val="28"/>
          <w:szCs w:val="28"/>
        </w:rPr>
        <w:t>PLUNGĖS RAJONO SAVIVALDYBĖS</w:t>
      </w:r>
    </w:p>
    <w:p w14:paraId="2B6E6A7E" w14:textId="77777777" w:rsidR="00C04EFB" w:rsidRPr="00E265E2" w:rsidRDefault="00C04EFB" w:rsidP="00C04EFB">
      <w:pPr>
        <w:tabs>
          <w:tab w:val="left" w:pos="1050"/>
        </w:tabs>
        <w:jc w:val="center"/>
        <w:rPr>
          <w:b/>
          <w:sz w:val="28"/>
          <w:szCs w:val="28"/>
        </w:rPr>
      </w:pPr>
      <w:r w:rsidRPr="00E265E2">
        <w:rPr>
          <w:b/>
          <w:sz w:val="28"/>
          <w:szCs w:val="28"/>
        </w:rPr>
        <w:t>TARYBA</w:t>
      </w:r>
    </w:p>
    <w:p w14:paraId="45F83E5D" w14:textId="77777777" w:rsidR="00C04EFB" w:rsidRPr="00E265E2" w:rsidRDefault="00C04EFB" w:rsidP="00C04EFB">
      <w:pPr>
        <w:tabs>
          <w:tab w:val="left" w:pos="1050"/>
        </w:tabs>
        <w:jc w:val="center"/>
        <w:rPr>
          <w:b/>
          <w:sz w:val="28"/>
          <w:szCs w:val="28"/>
        </w:rPr>
      </w:pPr>
    </w:p>
    <w:p w14:paraId="5F7D406A" w14:textId="77777777" w:rsidR="00C04EFB" w:rsidRPr="00E265E2" w:rsidRDefault="00C04EFB" w:rsidP="00C04EFB">
      <w:pPr>
        <w:tabs>
          <w:tab w:val="left" w:pos="1050"/>
        </w:tabs>
        <w:jc w:val="center"/>
        <w:rPr>
          <w:b/>
          <w:sz w:val="28"/>
          <w:szCs w:val="28"/>
        </w:rPr>
      </w:pPr>
      <w:r w:rsidRPr="00E265E2">
        <w:rPr>
          <w:b/>
          <w:sz w:val="28"/>
          <w:szCs w:val="28"/>
        </w:rPr>
        <w:t>SPRENDIMAS</w:t>
      </w:r>
    </w:p>
    <w:p w14:paraId="631CF90C" w14:textId="77777777" w:rsidR="00C04EFB" w:rsidRPr="001723A0" w:rsidRDefault="00C04EFB" w:rsidP="00C04EFB">
      <w:pPr>
        <w:jc w:val="center"/>
        <w:rPr>
          <w:rFonts w:ascii="Calibri" w:eastAsia="Calibri" w:hAnsi="Calibri"/>
          <w:color w:val="1F497D"/>
          <w:sz w:val="28"/>
          <w:szCs w:val="28"/>
        </w:rPr>
      </w:pPr>
      <w:r w:rsidRPr="001723A0">
        <w:rPr>
          <w:rFonts w:eastAsia="Calibri"/>
          <w:b/>
          <w:bCs/>
          <w:caps/>
          <w:sz w:val="28"/>
          <w:szCs w:val="28"/>
        </w:rPr>
        <w:t xml:space="preserve">DĖL </w:t>
      </w:r>
      <w:r>
        <w:rPr>
          <w:b/>
          <w:sz w:val="28"/>
          <w:szCs w:val="28"/>
        </w:rPr>
        <w:t>UAB „LITSPRINGAS“ PROJEKTO „VIELOS TEMPIMO IR ARMATŪROS GAMYBOS CECHAI</w:t>
      </w:r>
      <w:r>
        <w:rPr>
          <w:rFonts w:eastAsia="Calibri"/>
          <w:b/>
          <w:bCs/>
          <w:caps/>
          <w:sz w:val="28"/>
          <w:szCs w:val="28"/>
        </w:rPr>
        <w:t xml:space="preserve">“ </w:t>
      </w:r>
      <w:r w:rsidRPr="001723A0">
        <w:rPr>
          <w:rFonts w:eastAsia="Calibri"/>
          <w:b/>
          <w:bCs/>
          <w:caps/>
          <w:sz w:val="28"/>
          <w:szCs w:val="28"/>
        </w:rPr>
        <w:t>PRIPAŽINIMO REGIONINĖS SVARBOS PROJEKTU</w:t>
      </w:r>
    </w:p>
    <w:p w14:paraId="698B39B1" w14:textId="77777777" w:rsidR="00C04EFB" w:rsidRPr="00355BE2" w:rsidRDefault="00C04EFB" w:rsidP="00C04EFB">
      <w:pPr>
        <w:tabs>
          <w:tab w:val="left" w:pos="1050"/>
        </w:tabs>
      </w:pPr>
    </w:p>
    <w:p w14:paraId="1D313091" w14:textId="3E58B8FA" w:rsidR="00C04EFB" w:rsidRPr="008218C4" w:rsidRDefault="00C04EFB" w:rsidP="00C04EFB">
      <w:pPr>
        <w:tabs>
          <w:tab w:val="left" w:pos="1050"/>
        </w:tabs>
        <w:jc w:val="center"/>
      </w:pPr>
      <w:r w:rsidRPr="008218C4">
        <w:t>202</w:t>
      </w:r>
      <w:r>
        <w:t>3</w:t>
      </w:r>
      <w:r w:rsidRPr="008218C4">
        <w:t xml:space="preserve"> m. </w:t>
      </w:r>
      <w:r w:rsidR="00C334C2">
        <w:t>kovo 30</w:t>
      </w:r>
      <w:r w:rsidRPr="008218C4">
        <w:t xml:space="preserve"> </w:t>
      </w:r>
      <w:proofErr w:type="spellStart"/>
      <w:r w:rsidRPr="008218C4">
        <w:t>d</w:t>
      </w:r>
      <w:proofErr w:type="spellEnd"/>
      <w:r w:rsidRPr="008218C4">
        <w:t>. Nr.T1-</w:t>
      </w:r>
    </w:p>
    <w:p w14:paraId="0320E86C" w14:textId="77777777" w:rsidR="00C04EFB" w:rsidRPr="008218C4" w:rsidRDefault="00C04EFB" w:rsidP="00C04EFB">
      <w:pPr>
        <w:tabs>
          <w:tab w:val="left" w:pos="1050"/>
        </w:tabs>
        <w:jc w:val="center"/>
      </w:pPr>
      <w:r w:rsidRPr="008218C4">
        <w:t>Plungė</w:t>
      </w:r>
    </w:p>
    <w:p w14:paraId="20811E20" w14:textId="77777777" w:rsidR="00C04EFB" w:rsidRPr="008218C4" w:rsidRDefault="00C04EFB" w:rsidP="00C04EFB">
      <w:pPr>
        <w:tabs>
          <w:tab w:val="left" w:pos="1050"/>
        </w:tabs>
        <w:jc w:val="center"/>
      </w:pPr>
    </w:p>
    <w:p w14:paraId="146D6F85" w14:textId="77777777" w:rsidR="00C04EFB" w:rsidRPr="00700CC6" w:rsidRDefault="00C04EFB" w:rsidP="00C04EFB">
      <w:pPr>
        <w:pStyle w:val="Default"/>
        <w:ind w:firstLine="720"/>
        <w:jc w:val="both"/>
      </w:pPr>
      <w:r w:rsidRPr="00563140">
        <w:t>Vadovaudamasi</w:t>
      </w:r>
      <w:r>
        <w:t>s</w:t>
      </w:r>
      <w:r w:rsidRPr="00563140">
        <w:t xml:space="preserve"> Lietuvos Respublikos vietos savivaldos įstatymo 16 straipsnio 4 dalimi, Lietuvos Respublikos regioninės plėtros įstatymo 7 </w:t>
      </w:r>
      <w:r>
        <w:t xml:space="preserve">ir 13 </w:t>
      </w:r>
      <w:r w:rsidRPr="00563140">
        <w:t>straipsni</w:t>
      </w:r>
      <w:r>
        <w:t>ais, Lietuvos Respublikos vidaus reikalų ministro 2022</w:t>
      </w:r>
      <w:r w:rsidRPr="00563140">
        <w:t xml:space="preserve"> m. </w:t>
      </w:r>
      <w:r>
        <w:t>kovo</w:t>
      </w:r>
      <w:r w:rsidRPr="00563140">
        <w:t xml:space="preserve"> </w:t>
      </w:r>
      <w:r>
        <w:t>2</w:t>
      </w:r>
      <w:r w:rsidRPr="00563140">
        <w:t xml:space="preserve"> d. </w:t>
      </w:r>
      <w:r>
        <w:t>įsakymo</w:t>
      </w:r>
      <w:r w:rsidRPr="00563140">
        <w:t xml:space="preserve"> Nr. 1</w:t>
      </w:r>
      <w:r>
        <w:t>V-156</w:t>
      </w:r>
      <w:r w:rsidRPr="00563140">
        <w:t xml:space="preserve"> </w:t>
      </w:r>
      <w:r w:rsidRPr="00832162">
        <w:rPr>
          <w:color w:val="auto"/>
          <w:lang w:eastAsia="en-US"/>
        </w:rPr>
        <w:t>„Dėl projekto pripažinimo regioninės svarbos projektu, regioninės svarbos projekto įgyvendinimo priežiūros ir regiono plėtros tarybos sprendimo, kuriuo projektas pripažintas regioninės svarbos projektu, pakeitimo ar pripažinimo netekusiu galios priėmimo tvarkos aprašo patvirtinimo</w:t>
      </w:r>
      <w:r w:rsidRPr="00700CC6">
        <w:rPr>
          <w:color w:val="auto"/>
          <w:lang w:eastAsia="en-US"/>
        </w:rPr>
        <w:t xml:space="preserve">“ </w:t>
      </w:r>
      <w:r w:rsidRPr="00700CC6">
        <w:t xml:space="preserve">2 skyriaus 3 </w:t>
      </w:r>
      <w:r>
        <w:t xml:space="preserve">ir 5 </w:t>
      </w:r>
      <w:r w:rsidRPr="00700CC6">
        <w:t>punkt</w:t>
      </w:r>
      <w:r>
        <w:t>ais</w:t>
      </w:r>
      <w:r w:rsidRPr="00563140">
        <w:t xml:space="preserve">, Plungės rajono savivaldybės taryba </w:t>
      </w:r>
      <w:r>
        <w:t xml:space="preserve">     </w:t>
      </w:r>
      <w:r w:rsidRPr="00563140">
        <w:t>n u s p r e n d ž i a:</w:t>
      </w:r>
    </w:p>
    <w:p w14:paraId="455C0D25" w14:textId="77777777" w:rsidR="00C04EFB" w:rsidRPr="00563140" w:rsidRDefault="00C04EFB" w:rsidP="00C04EFB">
      <w:pPr>
        <w:ind w:firstLine="720"/>
        <w:jc w:val="both"/>
      </w:pPr>
      <w:r w:rsidRPr="00563140">
        <w:t xml:space="preserve">1. Pritarti </w:t>
      </w:r>
      <w:r>
        <w:t>UAB „</w:t>
      </w:r>
      <w:proofErr w:type="spellStart"/>
      <w:r>
        <w:t>Litspringas</w:t>
      </w:r>
      <w:proofErr w:type="spellEnd"/>
      <w:r>
        <w:t>“ projekto „Vielos tempimo ir armatūros gamybos cechai“</w:t>
      </w:r>
      <w:r w:rsidRPr="00563140">
        <w:t>, numatom</w:t>
      </w:r>
      <w:r>
        <w:t xml:space="preserve">o </w:t>
      </w:r>
      <w:r w:rsidRPr="00563140">
        <w:t xml:space="preserve">įgyvendinti valstybinės žemės </w:t>
      </w:r>
      <w:r w:rsidRPr="002F5D13">
        <w:t xml:space="preserve">sklypo 1,5491 ha plote (žemės sklypo Nr. 6854-0006-0009), </w:t>
      </w:r>
      <w:r w:rsidRPr="002D09A9">
        <w:t>esančio Telšių apskr</w:t>
      </w:r>
      <w:r w:rsidRPr="002F5D13">
        <w:t>., Plungės rajono sav., Plungės</w:t>
      </w:r>
      <w:r w:rsidRPr="00563140">
        <w:t xml:space="preserve"> miesto sen., Plungės m., </w:t>
      </w:r>
      <w:r>
        <w:t>Stoties 5A,</w:t>
      </w:r>
      <w:r w:rsidRPr="00563140">
        <w:t xml:space="preserve"> </w:t>
      </w:r>
      <w:r>
        <w:t xml:space="preserve">ir nuomojamame 4,8887 ha žemės sklypo plote (kadastro Nr. 6854/0006:4, unikalus Nr. 6854-0006-0004) </w:t>
      </w:r>
      <w:r w:rsidRPr="00563140">
        <w:t xml:space="preserve">pripažinimui regioninės svarbos projektu. </w:t>
      </w:r>
    </w:p>
    <w:p w14:paraId="77711762" w14:textId="77777777" w:rsidR="00C04EFB" w:rsidRDefault="00C04EFB" w:rsidP="00C04EFB">
      <w:pPr>
        <w:ind w:firstLine="720"/>
        <w:jc w:val="both"/>
        <w:rPr>
          <w:spacing w:val="-5"/>
          <w:lang w:eastAsia="en-US"/>
        </w:rPr>
      </w:pPr>
      <w:bookmarkStart w:id="1" w:name="part_72db6df692b54ba387d69b4064c53a99"/>
      <w:bookmarkEnd w:id="1"/>
      <w:r w:rsidRPr="00563140">
        <w:t xml:space="preserve">2. Inicijuoti Telšių </w:t>
      </w:r>
      <w:r w:rsidRPr="002D09A9">
        <w:t>regiono plėtros tarybos sprendimą dėl UAB</w:t>
      </w:r>
      <w:r w:rsidRPr="009E3A87">
        <w:t xml:space="preserve"> „</w:t>
      </w:r>
      <w:proofErr w:type="spellStart"/>
      <w:r>
        <w:t>Litspringas</w:t>
      </w:r>
      <w:proofErr w:type="spellEnd"/>
      <w:r w:rsidRPr="009E3A87">
        <w:t>“ projekto „</w:t>
      </w:r>
      <w:r>
        <w:t>Vielos tempimo ir armatūros gamybos cechai</w:t>
      </w:r>
      <w:r w:rsidRPr="009E3A87">
        <w:t>“</w:t>
      </w:r>
      <w:r>
        <w:t xml:space="preserve"> </w:t>
      </w:r>
      <w:r w:rsidRPr="00563140">
        <w:t xml:space="preserve">pripažinimo regioninės svarbos projektu. </w:t>
      </w:r>
    </w:p>
    <w:p w14:paraId="489B0DBA" w14:textId="77777777" w:rsidR="00C04EFB" w:rsidRDefault="00C04EFB" w:rsidP="00C04EFB">
      <w:pPr>
        <w:tabs>
          <w:tab w:val="left" w:pos="1050"/>
        </w:tabs>
        <w:jc w:val="both"/>
        <w:rPr>
          <w:spacing w:val="-5"/>
          <w:lang w:eastAsia="en-US"/>
        </w:rPr>
      </w:pPr>
    </w:p>
    <w:p w14:paraId="7F6A6D9C" w14:textId="77777777" w:rsidR="00C04EFB" w:rsidRDefault="00C04EFB" w:rsidP="00C04EFB">
      <w:pPr>
        <w:tabs>
          <w:tab w:val="left" w:pos="1050"/>
        </w:tabs>
        <w:jc w:val="both"/>
        <w:rPr>
          <w:spacing w:val="-5"/>
          <w:lang w:eastAsia="en-US"/>
        </w:rPr>
      </w:pPr>
    </w:p>
    <w:p w14:paraId="30FC0018" w14:textId="77777777" w:rsidR="00C04EFB" w:rsidRPr="008218C4" w:rsidRDefault="00C04EFB" w:rsidP="00C04EFB">
      <w:pPr>
        <w:tabs>
          <w:tab w:val="left" w:pos="1050"/>
        </w:tabs>
        <w:jc w:val="both"/>
      </w:pPr>
      <w:r w:rsidRPr="008218C4">
        <w:t xml:space="preserve">Savivaldybės meras       </w:t>
      </w:r>
    </w:p>
    <w:p w14:paraId="4E9C6D76" w14:textId="77777777" w:rsidR="00C04EFB" w:rsidRDefault="00C04EFB" w:rsidP="00C04EFB">
      <w:r w:rsidRPr="008218C4">
        <w:t xml:space="preserve">               </w:t>
      </w:r>
    </w:p>
    <w:p w14:paraId="6220326A" w14:textId="77777777" w:rsidR="00C04EFB" w:rsidRDefault="00C04EFB" w:rsidP="00C04EFB"/>
    <w:p w14:paraId="083AF197" w14:textId="77777777" w:rsidR="00C04EFB" w:rsidRDefault="00C04EFB" w:rsidP="00C04EFB"/>
    <w:p w14:paraId="5852E29B" w14:textId="77777777" w:rsidR="00C04EFB" w:rsidRDefault="00C04EFB" w:rsidP="00C04EFB"/>
    <w:p w14:paraId="7ECC2959" w14:textId="77777777" w:rsidR="00C04EFB" w:rsidRDefault="00C04EFB" w:rsidP="00C04EFB"/>
    <w:p w14:paraId="795B41C0" w14:textId="77777777" w:rsidR="00C04EFB" w:rsidRDefault="00C04EFB" w:rsidP="00C04EFB"/>
    <w:p w14:paraId="3CF65DDC" w14:textId="77777777" w:rsidR="00C04EFB" w:rsidRDefault="00C04EFB" w:rsidP="00C04EFB"/>
    <w:p w14:paraId="527B852E" w14:textId="77777777" w:rsidR="00C04EFB" w:rsidRDefault="00C04EFB" w:rsidP="00C04EFB"/>
    <w:p w14:paraId="67B121C1" w14:textId="77777777" w:rsidR="00C04EFB" w:rsidRPr="008218C4" w:rsidRDefault="00C04EFB" w:rsidP="00C04EFB"/>
    <w:p w14:paraId="7B9A7730" w14:textId="77777777" w:rsidR="00C04EFB" w:rsidRDefault="00C04EFB" w:rsidP="00C04EFB"/>
    <w:p w14:paraId="6FDB69B7" w14:textId="77777777" w:rsidR="00C04EFB" w:rsidRDefault="00C04EFB" w:rsidP="00C04EFB"/>
    <w:p w14:paraId="312F3D29" w14:textId="77777777" w:rsidR="00C334C2" w:rsidRDefault="00C334C2" w:rsidP="00C04EFB"/>
    <w:p w14:paraId="4F73864B" w14:textId="77777777" w:rsidR="00C04EFB" w:rsidRPr="008218C4" w:rsidRDefault="00C04EFB" w:rsidP="00C04EFB">
      <w:r w:rsidRPr="008218C4">
        <w:t>SUDERINTA:</w:t>
      </w:r>
    </w:p>
    <w:p w14:paraId="1DF3CBFB" w14:textId="77777777" w:rsidR="00C04EFB" w:rsidRDefault="00C04EFB" w:rsidP="00C04EFB">
      <w:r w:rsidRPr="008218C4">
        <w:t xml:space="preserve">Administracijos </w:t>
      </w:r>
      <w:r>
        <w:t>direktorius Mindaugas Kaunas</w:t>
      </w:r>
    </w:p>
    <w:p w14:paraId="2CE522C4" w14:textId="77777777" w:rsidR="00C04EFB" w:rsidRDefault="00C04EFB" w:rsidP="00C04EFB">
      <w:r>
        <w:t>Protokolo skyriaus kalbos tvarkytoja Simona</w:t>
      </w:r>
      <w:r w:rsidRPr="008218C4">
        <w:t xml:space="preserve"> </w:t>
      </w:r>
      <w:r>
        <w:t>Grigalauskaitė</w:t>
      </w:r>
    </w:p>
    <w:p w14:paraId="6D739716" w14:textId="77777777" w:rsidR="00C04EFB" w:rsidRDefault="00C04EFB" w:rsidP="00C04EFB">
      <w:r w:rsidRPr="00F03FE2">
        <w:t xml:space="preserve">Juridinio ir personalo administravimo skyriaus </w:t>
      </w:r>
      <w:r>
        <w:t>vedėjas Vytautas Tumas</w:t>
      </w:r>
    </w:p>
    <w:p w14:paraId="78CFC095" w14:textId="77777777" w:rsidR="008140D4" w:rsidRDefault="008140D4" w:rsidP="00C04EFB"/>
    <w:p w14:paraId="551BFA8E" w14:textId="2D67FF1D" w:rsidR="008140D4" w:rsidRDefault="008140D4" w:rsidP="00C04EFB">
      <w:r>
        <w:t>Rengė</w:t>
      </w:r>
      <w:bookmarkStart w:id="2" w:name="_GoBack"/>
      <w:bookmarkEnd w:id="2"/>
      <w:r>
        <w:t xml:space="preserve"> Plungės rajono savivaldybės meras Audrius Klišonis</w:t>
      </w:r>
    </w:p>
    <w:p w14:paraId="2C799DC4" w14:textId="383A30D7" w:rsidR="00C04EFB" w:rsidRDefault="00076B0C" w:rsidP="00C04EFB">
      <w:pPr>
        <w:jc w:val="center"/>
        <w:rPr>
          <w:b/>
        </w:rPr>
      </w:pPr>
      <w:r>
        <w:rPr>
          <w:b/>
        </w:rPr>
        <w:lastRenderedPageBreak/>
        <w:t>SAVIVALDYBĖS MERAS</w:t>
      </w:r>
    </w:p>
    <w:p w14:paraId="04B1E8BC" w14:textId="77777777" w:rsidR="00076B0C" w:rsidRDefault="00076B0C" w:rsidP="00C04EFB">
      <w:pPr>
        <w:jc w:val="center"/>
        <w:rPr>
          <w:b/>
        </w:rPr>
      </w:pPr>
    </w:p>
    <w:p w14:paraId="50A6359A" w14:textId="77777777" w:rsidR="00C04EFB" w:rsidRPr="004B2945" w:rsidRDefault="00C04EFB" w:rsidP="00C04EFB">
      <w:pPr>
        <w:jc w:val="center"/>
        <w:rPr>
          <w:b/>
        </w:rPr>
      </w:pPr>
      <w:r w:rsidRPr="004B2945">
        <w:rPr>
          <w:b/>
        </w:rPr>
        <w:t>AIŠKINAMASIS RAŠTAS</w:t>
      </w:r>
    </w:p>
    <w:p w14:paraId="13634724" w14:textId="77777777" w:rsidR="00C04EFB" w:rsidRPr="004B2945" w:rsidRDefault="00C04EFB" w:rsidP="00C04EFB">
      <w:pPr>
        <w:jc w:val="center"/>
        <w:rPr>
          <w:b/>
        </w:rPr>
      </w:pPr>
      <w:r w:rsidRPr="004B2945">
        <w:rPr>
          <w:b/>
        </w:rPr>
        <w:t xml:space="preserve">PRIE SAVIVALDYBĖS TARYBOS SPRENDIMO PROJEKTO </w:t>
      </w:r>
    </w:p>
    <w:p w14:paraId="62ACDCA9" w14:textId="77777777" w:rsidR="00C04EFB" w:rsidRPr="002D09A9" w:rsidRDefault="00C04EFB" w:rsidP="00C04EFB">
      <w:pPr>
        <w:jc w:val="center"/>
        <w:rPr>
          <w:rFonts w:ascii="Calibri" w:eastAsia="Calibri" w:hAnsi="Calibri"/>
          <w:color w:val="1F497D"/>
        </w:rPr>
      </w:pPr>
      <w:r w:rsidRPr="002D09A9">
        <w:rPr>
          <w:b/>
        </w:rPr>
        <w:t>„</w:t>
      </w:r>
      <w:r w:rsidRPr="001B2401">
        <w:rPr>
          <w:rFonts w:eastAsia="Calibri"/>
          <w:b/>
          <w:bCs/>
          <w:caps/>
        </w:rPr>
        <w:t xml:space="preserve">DĖL </w:t>
      </w:r>
      <w:r w:rsidRPr="001B2401">
        <w:rPr>
          <w:b/>
        </w:rPr>
        <w:t>UAB „LITSPRINGAS“ PROJEKTO „VIELOS TEMPIMO IR ARMATŪROS GAMYBOS CECHAI</w:t>
      </w:r>
      <w:r w:rsidRPr="001B2401">
        <w:rPr>
          <w:rFonts w:eastAsia="Calibri"/>
          <w:b/>
          <w:bCs/>
          <w:caps/>
        </w:rPr>
        <w:t>“ PRIPAŽINIMO REGIONINĖS SVARBOS PROJEKTU</w:t>
      </w:r>
      <w:r w:rsidRPr="002D09A9">
        <w:rPr>
          <w:rFonts w:eastAsia="Calibri"/>
          <w:b/>
          <w:bCs/>
          <w:caps/>
        </w:rPr>
        <w:t>“</w:t>
      </w:r>
    </w:p>
    <w:p w14:paraId="1C9A1C29" w14:textId="77777777" w:rsidR="00C04EFB" w:rsidRPr="004B2945" w:rsidRDefault="00C04EFB" w:rsidP="00C04EFB"/>
    <w:p w14:paraId="5F36FF6C" w14:textId="77777777" w:rsidR="00C04EFB" w:rsidRPr="004654B0" w:rsidRDefault="00C04EFB" w:rsidP="00C04EFB">
      <w:pPr>
        <w:jc w:val="center"/>
      </w:pPr>
      <w:r w:rsidRPr="004654B0">
        <w:t>20</w:t>
      </w:r>
      <w:r>
        <w:t>23</w:t>
      </w:r>
      <w:r w:rsidRPr="004654B0">
        <w:t xml:space="preserve"> m. </w:t>
      </w:r>
      <w:r>
        <w:t xml:space="preserve">vasario 15 </w:t>
      </w:r>
      <w:r w:rsidRPr="004654B0">
        <w:t>d.</w:t>
      </w:r>
    </w:p>
    <w:p w14:paraId="5BF1CAB8" w14:textId="77777777" w:rsidR="00C04EFB" w:rsidRDefault="00C04EFB" w:rsidP="00C04EFB">
      <w:pPr>
        <w:jc w:val="center"/>
      </w:pPr>
      <w:r w:rsidRPr="004654B0">
        <w:t>Plungė</w:t>
      </w:r>
    </w:p>
    <w:p w14:paraId="65FAD1AE" w14:textId="77777777" w:rsidR="00C04EFB" w:rsidRPr="004654B0" w:rsidRDefault="00C04EFB" w:rsidP="00C04EFB"/>
    <w:p w14:paraId="624ADC12" w14:textId="77777777" w:rsidR="00C04EFB" w:rsidRDefault="00C04EFB" w:rsidP="00C04EFB">
      <w:pPr>
        <w:ind w:firstLine="720"/>
        <w:jc w:val="both"/>
      </w:pPr>
      <w:r w:rsidRPr="00040EAC">
        <w:rPr>
          <w:b/>
        </w:rPr>
        <w:t>Parengto teisės akto projekto tikslai, uždaviniai, problemos esmė</w:t>
      </w:r>
      <w:r>
        <w:t xml:space="preserve">. </w:t>
      </w:r>
    </w:p>
    <w:p w14:paraId="6CE992E6" w14:textId="77777777" w:rsidR="00C04EFB" w:rsidRPr="00322977" w:rsidRDefault="00C04EFB" w:rsidP="00C04EFB">
      <w:pPr>
        <w:tabs>
          <w:tab w:val="left" w:pos="993"/>
        </w:tabs>
        <w:ind w:firstLine="720"/>
        <w:jc w:val="both"/>
      </w:pPr>
      <w:r>
        <w:t>Pritarti</w:t>
      </w:r>
      <w:r w:rsidRPr="00AC6A5A">
        <w:t xml:space="preserve"> </w:t>
      </w:r>
      <w:r w:rsidRPr="009E3A87">
        <w:t>UAB „</w:t>
      </w:r>
      <w:proofErr w:type="spellStart"/>
      <w:r>
        <w:t>Litspringas</w:t>
      </w:r>
      <w:proofErr w:type="spellEnd"/>
      <w:r w:rsidRPr="009E3A87">
        <w:t>“ projekto „</w:t>
      </w:r>
      <w:r>
        <w:t>Vielos tempimo ir armatūros gamybos cechai</w:t>
      </w:r>
      <w:r w:rsidRPr="009E3A87">
        <w:t>“</w:t>
      </w:r>
      <w:r>
        <w:t xml:space="preserve"> (toliau – Projektas) pripažinimui regioninės svarbos projektu ir inicijuoti </w:t>
      </w:r>
      <w:r w:rsidRPr="00CB4446">
        <w:t xml:space="preserve">Telšių regiono plėtros tarybos </w:t>
      </w:r>
      <w:r w:rsidRPr="002D09A9">
        <w:t>sprendimą dėl Projekto pripažinimo regioninės</w:t>
      </w:r>
      <w:r w:rsidRPr="00CB4446">
        <w:t xml:space="preserve"> svarbos projektu.</w:t>
      </w:r>
    </w:p>
    <w:p w14:paraId="57B58521" w14:textId="77777777" w:rsidR="00C04EFB" w:rsidRPr="007064A4" w:rsidRDefault="00C04EFB" w:rsidP="00C04EFB">
      <w:pPr>
        <w:numPr>
          <w:ilvl w:val="0"/>
          <w:numId w:val="1"/>
        </w:numPr>
        <w:tabs>
          <w:tab w:val="left" w:pos="993"/>
        </w:tabs>
        <w:ind w:left="0" w:firstLine="720"/>
        <w:jc w:val="both"/>
      </w:pPr>
      <w:r>
        <w:rPr>
          <w:b/>
        </w:rPr>
        <w:t>Kaip šiuo metu yra sprendžiami projekte aptarti klausimai.</w:t>
      </w:r>
      <w:r>
        <w:t xml:space="preserve"> </w:t>
      </w:r>
      <w:r w:rsidRPr="00322977">
        <w:t>Plungės rajono savivaldybė</w:t>
      </w:r>
      <w:r>
        <w:t>,</w:t>
      </w:r>
      <w:r w:rsidRPr="00322977">
        <w:t xml:space="preserve"> siek</w:t>
      </w:r>
      <w:r>
        <w:t>dama</w:t>
      </w:r>
      <w:r w:rsidRPr="00B47A79">
        <w:t xml:space="preserve"> </w:t>
      </w:r>
      <w:r>
        <w:t>d</w:t>
      </w:r>
      <w:r w:rsidRPr="00B47A79">
        <w:t xml:space="preserve">idinti </w:t>
      </w:r>
      <w:r>
        <w:t xml:space="preserve">Plungės rajono ir Telšių regiono </w:t>
      </w:r>
      <w:r w:rsidRPr="00B47A79">
        <w:t xml:space="preserve">pagrindinių savivaldybių centrų konkurencingumą </w:t>
      </w:r>
      <w:r w:rsidRPr="002D09A9">
        <w:t>ir patrauklumą investicijoms skatinant</w:t>
      </w:r>
      <w:r w:rsidRPr="00B47A79">
        <w:t xml:space="preserve"> ekonomikos augimą </w:t>
      </w:r>
      <w:r>
        <w:t>ir naujų įmonių kūrimąsi bei plėtrą, inicijuoja UAB „</w:t>
      </w:r>
      <w:proofErr w:type="spellStart"/>
      <w:r>
        <w:t>Litspringas</w:t>
      </w:r>
      <w:proofErr w:type="spellEnd"/>
      <w:r>
        <w:t>“ projekto „Vielos tempimo ir armatūros gamybos cechai“</w:t>
      </w:r>
      <w:r w:rsidRPr="00CA7D47">
        <w:t xml:space="preserve"> </w:t>
      </w:r>
      <w:r>
        <w:t xml:space="preserve">pripažinimą regioninės svarbos projektu.  </w:t>
      </w:r>
    </w:p>
    <w:p w14:paraId="69C11B54" w14:textId="77777777" w:rsidR="00C04EFB" w:rsidRDefault="00C04EFB" w:rsidP="00C04EFB">
      <w:pPr>
        <w:tabs>
          <w:tab w:val="left" w:pos="709"/>
        </w:tabs>
        <w:ind w:firstLine="720"/>
        <w:jc w:val="both"/>
      </w:pPr>
      <w:r>
        <w:rPr>
          <w:b/>
        </w:rPr>
        <w:t>3. Kodėl būtina priimti sprendimą, kokių pozityvių rezultatų laukiama.</w:t>
      </w:r>
      <w:r>
        <w:t xml:space="preserve"> </w:t>
      </w:r>
      <w:r w:rsidRPr="00152140">
        <w:t>Savivaldybės biudžetas</w:t>
      </w:r>
      <w:r>
        <w:t xml:space="preserve"> tiesiogiai su teisės akto projektu susijusių</w:t>
      </w:r>
      <w:r w:rsidRPr="00152140">
        <w:t xml:space="preserve"> </w:t>
      </w:r>
      <w:r>
        <w:t xml:space="preserve">išlaidų nepatirs ir pajamų </w:t>
      </w:r>
      <w:r w:rsidRPr="00152140">
        <w:t>negaus</w:t>
      </w:r>
      <w:r>
        <w:t>, tačiau įgyvendinus Projektą, numatoma Plungės rajonui ir regionui socialinė ir ekonominė nauda: mažės nedarbo lygis, didės rajono patrauklumas, į valstybės biudžetą grįš didesnė gyventojų pajamų mokesčio dalis nuo įsteigtų darbo vietų skaičiaus.</w:t>
      </w:r>
    </w:p>
    <w:p w14:paraId="30424546" w14:textId="77777777" w:rsidR="00C04EFB" w:rsidRDefault="00C04EFB" w:rsidP="00C04EFB">
      <w:pPr>
        <w:ind w:firstLine="720"/>
        <w:jc w:val="both"/>
      </w:pPr>
      <w:r w:rsidRPr="002D09A9">
        <w:t xml:space="preserve">Sėkmingai </w:t>
      </w:r>
      <w:r w:rsidRPr="001B2401">
        <w:t>įgyvendinus Projektą, planuojama</w:t>
      </w:r>
      <w:r>
        <w:t xml:space="preserve"> sukurti kokybiškas darbo vietas, kurių darbo užmokesčio vidurkis būtų didesnis nei bendrai šalyje.</w:t>
      </w:r>
    </w:p>
    <w:p w14:paraId="79686D83" w14:textId="77777777" w:rsidR="00C04EFB" w:rsidRPr="004D0B75" w:rsidRDefault="00C04EFB" w:rsidP="00C04EFB">
      <w:pPr>
        <w:ind w:firstLine="720"/>
        <w:jc w:val="both"/>
      </w:pPr>
      <w:r>
        <w:rPr>
          <w:b/>
        </w:rPr>
        <w:t>4. Siūlomos teisinio reguliavimo nuostatos.</w:t>
      </w:r>
      <w:r>
        <w:t xml:space="preserve"> Numatomos privačios investicijos ne mažiau kaip 6 256 500,00 eurų. </w:t>
      </w:r>
    </w:p>
    <w:p w14:paraId="363E27B0" w14:textId="77777777" w:rsidR="00C04EFB" w:rsidRDefault="00C04EFB" w:rsidP="00C04EFB">
      <w:pPr>
        <w:ind w:firstLine="720"/>
        <w:jc w:val="both"/>
      </w:pPr>
      <w:r>
        <w:rPr>
          <w:b/>
        </w:rPr>
        <w:t xml:space="preserve">5. Pateikti skaičiavimus, išlaidų sąmatas, nurodyti finansavimo šaltinius. </w:t>
      </w:r>
      <w:r>
        <w:t>Pritarus</w:t>
      </w:r>
      <w:r w:rsidRPr="00CB4446">
        <w:t xml:space="preserve"> </w:t>
      </w:r>
      <w:r w:rsidRPr="00221DD2">
        <w:t>UAB „</w:t>
      </w:r>
      <w:proofErr w:type="spellStart"/>
      <w:r>
        <w:t>Litspringas</w:t>
      </w:r>
      <w:proofErr w:type="spellEnd"/>
      <w:r w:rsidRPr="00221DD2">
        <w:t xml:space="preserve">“ </w:t>
      </w:r>
      <w:r>
        <w:t>P</w:t>
      </w:r>
      <w:r w:rsidRPr="00221DD2">
        <w:t>rojekto</w:t>
      </w:r>
      <w:r w:rsidRPr="00920778">
        <w:t xml:space="preserve"> </w:t>
      </w:r>
      <w:r w:rsidRPr="00CB4446">
        <w:t>pripažinimui regioninės svarbos projektu ir inicij</w:t>
      </w:r>
      <w:r>
        <w:t>avus</w:t>
      </w:r>
      <w:r w:rsidRPr="00CB4446">
        <w:t xml:space="preserve"> Telšių regiono plėtros tarybos sprendimą</w:t>
      </w:r>
      <w:r>
        <w:t xml:space="preserve"> dėl</w:t>
      </w:r>
      <w:r w:rsidRPr="00CB4446">
        <w:t xml:space="preserve"> Projekto pripažinimo regioninės svarbos projektu</w:t>
      </w:r>
      <w:r>
        <w:t xml:space="preserve">, bus sudarytos sąlygos įmonės plėtrai ir Plungės rajono ekonominės situacijos gerėjimui. </w:t>
      </w:r>
    </w:p>
    <w:p w14:paraId="09855066" w14:textId="77777777" w:rsidR="00C04EFB" w:rsidRDefault="00C04EFB" w:rsidP="00C04EFB">
      <w:pPr>
        <w:ind w:firstLine="720"/>
        <w:jc w:val="both"/>
      </w:pPr>
      <w:r>
        <w:t>Projekto aprašyme nurodomos planuojamos projekto veiklos:</w:t>
      </w:r>
    </w:p>
    <w:p w14:paraId="5A6A1B24" w14:textId="77777777" w:rsidR="00C04EFB" w:rsidRDefault="00C04EFB" w:rsidP="00C04EFB">
      <w:pPr>
        <w:ind w:firstLine="720"/>
        <w:jc w:val="both"/>
      </w:pPr>
      <w:r>
        <w:t xml:space="preserve">1. Vielos tempimo cechas. 2 naujos vielos tempimo linijos. Vielos tempimo pajėgumai išaugs 25 proc. nuo 2023-07-01. Papildomai 2023 m. III ir IV </w:t>
      </w:r>
      <w:proofErr w:type="spellStart"/>
      <w:r>
        <w:t>ketv</w:t>
      </w:r>
      <w:proofErr w:type="spellEnd"/>
      <w:r>
        <w:t xml:space="preserve">. ~ 6 mln. apyvarta. </w:t>
      </w:r>
    </w:p>
    <w:p w14:paraId="33A015DC" w14:textId="77777777" w:rsidR="00C04EFB" w:rsidRDefault="00C04EFB" w:rsidP="00C04EFB">
      <w:pPr>
        <w:ind w:firstLine="720"/>
        <w:jc w:val="both"/>
      </w:pPr>
      <w:r>
        <w:t>2. Armatūros gamybos cechas. 2 naujos armatūros gamybos linijos. Gamybiniai pajėgumai bendroje sumoje išaugs dar 25 proc. Planuojamas užbaigimas 2024 m. III</w:t>
      </w:r>
      <w:r w:rsidRPr="002D09A9">
        <w:t>-</w:t>
      </w:r>
      <w:proofErr w:type="spellStart"/>
      <w:r w:rsidRPr="002D09A9">
        <w:t>io</w:t>
      </w:r>
      <w:proofErr w:type="spellEnd"/>
      <w:r w:rsidRPr="002D09A9">
        <w:t xml:space="preserve"> ketvirčio pabaigoje</w:t>
      </w:r>
      <w:r>
        <w:t xml:space="preserve"> IV-ketvirčio pradžioje. Planuojama metinė cecho apyvarta 20 mln. eurų nuo 2025 m.</w:t>
      </w:r>
    </w:p>
    <w:p w14:paraId="1F737456" w14:textId="77777777" w:rsidR="00C04EFB" w:rsidRDefault="00C04EFB" w:rsidP="00C04EFB">
      <w:pPr>
        <w:ind w:firstLine="720"/>
        <w:jc w:val="both"/>
      </w:pPr>
      <w:r>
        <w:t xml:space="preserve">Numatomos privačios investicijos 6 256 500,00 eurų. </w:t>
      </w:r>
    </w:p>
    <w:p w14:paraId="2B42D1CC" w14:textId="77777777" w:rsidR="00C04EFB" w:rsidRDefault="00C04EFB" w:rsidP="00C04EFB">
      <w:pPr>
        <w:ind w:firstLine="720"/>
        <w:jc w:val="both"/>
      </w:pPr>
      <w:r>
        <w:t>Planuojamas darbuotojų skaičius per 5 metus ne mažiau kaip 50 darbuotojų.</w:t>
      </w:r>
    </w:p>
    <w:p w14:paraId="3D774EAF" w14:textId="77777777" w:rsidR="00C04EFB" w:rsidRDefault="00C04EFB" w:rsidP="00C04EFB">
      <w:pPr>
        <w:ind w:firstLine="720"/>
        <w:jc w:val="both"/>
      </w:pPr>
      <w:r>
        <w:rPr>
          <w:b/>
        </w:rPr>
        <w:t>6. Nurodyti, kokius galiojančius aktus reikėtų pakeisti ar pripažinti netekusiais galios, priėmus sprendimą pagal teikiamą projektą.</w:t>
      </w:r>
      <w:r>
        <w:t xml:space="preserve"> Nereikia keisti.</w:t>
      </w:r>
    </w:p>
    <w:p w14:paraId="251265AB" w14:textId="77777777" w:rsidR="00C04EFB" w:rsidRPr="00D72832" w:rsidRDefault="00C04EFB" w:rsidP="00C04EFB">
      <w:pPr>
        <w:ind w:firstLine="720"/>
        <w:jc w:val="both"/>
      </w:pPr>
      <w:r>
        <w:rPr>
          <w:b/>
        </w:rPr>
        <w:t>7. Kokios korupcijos pasireiškimo tikimybės, priėmus šį sprendimą, korupcijos vertinimas.</w:t>
      </w:r>
      <w:r>
        <w:t xml:space="preserve"> </w:t>
      </w:r>
      <w:r w:rsidRPr="00D72832">
        <w:t>Korupcijos pasireiškimo tikimy</w:t>
      </w:r>
      <w:r>
        <w:t>bės, priėmus šį sprendimą, nėra, vertinimas neatliekamas.</w:t>
      </w:r>
    </w:p>
    <w:p w14:paraId="4DD31FA5" w14:textId="0AC67759" w:rsidR="00C04EFB" w:rsidRDefault="00C04EFB" w:rsidP="00C04EFB">
      <w:pPr>
        <w:ind w:firstLine="720"/>
        <w:jc w:val="both"/>
        <w:rPr>
          <w:b/>
        </w:rPr>
      </w:pPr>
      <w:r>
        <w:rPr>
          <w:b/>
        </w:rPr>
        <w:t>8. Nurodyti, kieno iniciatyva sprendimo projektas parengtas.</w:t>
      </w:r>
      <w:r>
        <w:t xml:space="preserve"> Projektas parengtas, UAB „</w:t>
      </w:r>
      <w:proofErr w:type="spellStart"/>
      <w:r>
        <w:t>Litspringas</w:t>
      </w:r>
      <w:proofErr w:type="spellEnd"/>
      <w:r>
        <w:t xml:space="preserve">“ </w:t>
      </w:r>
      <w:r w:rsidRPr="00391AF3">
        <w:t>iniciatyva</w:t>
      </w:r>
      <w:r>
        <w:t>.</w:t>
      </w:r>
      <w:r w:rsidRPr="00DF730D">
        <w:rPr>
          <w:b/>
        </w:rPr>
        <w:t xml:space="preserve"> </w:t>
      </w:r>
    </w:p>
    <w:p w14:paraId="3771E491" w14:textId="77777777" w:rsidR="00C04EFB" w:rsidRPr="00DF730D" w:rsidRDefault="00C04EFB" w:rsidP="00C04EFB">
      <w:pPr>
        <w:ind w:firstLine="720"/>
        <w:jc w:val="both"/>
      </w:pPr>
      <w:r w:rsidRPr="00DF730D">
        <w:rPr>
          <w:b/>
        </w:rPr>
        <w:t>9. Nurodyti, kuri sprendimo projekto ar pridedamos medžiagos dalis (remiantis teisės aktais) yra neskelbiama.</w:t>
      </w:r>
      <w:r>
        <w:t xml:space="preserve"> </w:t>
      </w:r>
      <w:r w:rsidRPr="00DF730D">
        <w:t>Nėra.</w:t>
      </w:r>
    </w:p>
    <w:p w14:paraId="275A7089" w14:textId="77777777" w:rsidR="00C04EFB" w:rsidRPr="00391AF3" w:rsidRDefault="00C04EFB" w:rsidP="00C04EFB">
      <w:pPr>
        <w:tabs>
          <w:tab w:val="left" w:pos="720"/>
        </w:tabs>
        <w:ind w:firstLine="720"/>
        <w:jc w:val="both"/>
      </w:pPr>
      <w:r w:rsidRPr="00DF730D">
        <w:rPr>
          <w:b/>
        </w:rPr>
        <w:lastRenderedPageBreak/>
        <w:t>10. Kam (institucijoms, skyriams, organizacijoms ir t. t.) patvirtintas sprendimas turi būti išsiųstas.</w:t>
      </w:r>
      <w:r>
        <w:t xml:space="preserve"> </w:t>
      </w:r>
      <w:r w:rsidRPr="00391AF3">
        <w:t>Strateginio planavimo ir investicijų skyriui.</w:t>
      </w:r>
    </w:p>
    <w:p w14:paraId="539BF3C9" w14:textId="77777777" w:rsidR="00C04EFB" w:rsidRDefault="00C04EFB" w:rsidP="00C04EFB">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4A7054">
        <w:t xml:space="preserve"> </w:t>
      </w:r>
    </w:p>
    <w:p w14:paraId="20E452D1" w14:textId="77777777" w:rsidR="00C04EFB" w:rsidRDefault="00C04EFB" w:rsidP="00C04EFB">
      <w:pPr>
        <w:ind w:firstLine="720"/>
        <w:jc w:val="both"/>
        <w:rPr>
          <w:b/>
        </w:rPr>
      </w:pPr>
      <w:r>
        <w:t>Projekto, siūlomo pripažinti regioninės svarbos projektu, aprašymo forma, 10 lapų.</w:t>
      </w:r>
    </w:p>
    <w:p w14:paraId="7249EBDF" w14:textId="77777777" w:rsidR="00C04EFB" w:rsidRPr="00C01550" w:rsidRDefault="00C04EFB" w:rsidP="00C04EFB">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110"/>
        <w:gridCol w:w="2268"/>
      </w:tblGrid>
      <w:tr w:rsidR="00C04EFB" w:rsidRPr="00C01550" w14:paraId="66D88D67" w14:textId="77777777" w:rsidTr="00A4093D">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18EAC2F3" w14:textId="77777777" w:rsidR="00C04EFB" w:rsidRPr="00C01550" w:rsidRDefault="00C04EFB" w:rsidP="00A4093D">
            <w:pPr>
              <w:widowControl w:val="0"/>
              <w:jc w:val="center"/>
              <w:rPr>
                <w:rFonts w:eastAsia="Lucida Sans Unicode"/>
                <w:b/>
                <w:kern w:val="1"/>
                <w:lang w:bidi="lo-LA"/>
              </w:rPr>
            </w:pPr>
            <w:r w:rsidRPr="00C01550">
              <w:rPr>
                <w:rFonts w:eastAsia="Lucida Sans Unicode"/>
                <w:b/>
                <w:kern w:val="1"/>
              </w:rPr>
              <w:t>Sritys</w:t>
            </w:r>
          </w:p>
        </w:tc>
        <w:tc>
          <w:tcPr>
            <w:tcW w:w="6378" w:type="dxa"/>
            <w:gridSpan w:val="2"/>
            <w:tcBorders>
              <w:top w:val="single" w:sz="4" w:space="0" w:color="000000"/>
              <w:left w:val="single" w:sz="4" w:space="0" w:color="000000"/>
              <w:bottom w:val="single" w:sz="4" w:space="0" w:color="auto"/>
              <w:right w:val="single" w:sz="4" w:space="0" w:color="000000"/>
            </w:tcBorders>
          </w:tcPr>
          <w:p w14:paraId="01459E5A" w14:textId="77777777" w:rsidR="00C04EFB" w:rsidRPr="00C01550" w:rsidRDefault="00C04EFB" w:rsidP="00A4093D">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C04EFB" w:rsidRPr="00C01550" w14:paraId="17A577B9" w14:textId="77777777" w:rsidTr="00A4093D">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14:paraId="1CB596CA" w14:textId="77777777" w:rsidR="00C04EFB" w:rsidRPr="00C01550" w:rsidRDefault="00C04EFB" w:rsidP="00A4093D">
            <w:pPr>
              <w:widowControl w:val="0"/>
              <w:rPr>
                <w:rFonts w:eastAsia="Lucida Sans Unicode"/>
                <w:b/>
                <w:kern w:val="1"/>
                <w:lang w:bidi="lo-LA"/>
              </w:rPr>
            </w:pPr>
          </w:p>
        </w:tc>
        <w:tc>
          <w:tcPr>
            <w:tcW w:w="4110" w:type="dxa"/>
            <w:tcBorders>
              <w:top w:val="single" w:sz="4" w:space="0" w:color="auto"/>
              <w:left w:val="single" w:sz="4" w:space="0" w:color="000000"/>
              <w:bottom w:val="single" w:sz="4" w:space="0" w:color="000000"/>
              <w:right w:val="single" w:sz="4" w:space="0" w:color="000000"/>
            </w:tcBorders>
          </w:tcPr>
          <w:p w14:paraId="7D6697AC" w14:textId="77777777" w:rsidR="00C04EFB" w:rsidRPr="00C01550" w:rsidRDefault="00C04EFB" w:rsidP="00A4093D">
            <w:pPr>
              <w:widowControl w:val="0"/>
              <w:jc w:val="center"/>
              <w:rPr>
                <w:rFonts w:eastAsia="Lucida Sans Unicode"/>
                <w:b/>
                <w:kern w:val="1"/>
              </w:rPr>
            </w:pPr>
            <w:r w:rsidRPr="00C01550">
              <w:rPr>
                <w:rFonts w:eastAsia="Lucida Sans Unicode"/>
                <w:b/>
                <w:kern w:val="1"/>
              </w:rPr>
              <w:t>Teigiamas poveikis</w:t>
            </w:r>
          </w:p>
        </w:tc>
        <w:tc>
          <w:tcPr>
            <w:tcW w:w="2268" w:type="dxa"/>
            <w:tcBorders>
              <w:top w:val="single" w:sz="4" w:space="0" w:color="auto"/>
              <w:left w:val="single" w:sz="4" w:space="0" w:color="000000"/>
              <w:bottom w:val="single" w:sz="4" w:space="0" w:color="000000"/>
              <w:right w:val="single" w:sz="4" w:space="0" w:color="000000"/>
            </w:tcBorders>
          </w:tcPr>
          <w:p w14:paraId="63D5AEF2" w14:textId="77777777" w:rsidR="00C04EFB" w:rsidRPr="00C01550" w:rsidRDefault="00C04EFB" w:rsidP="00A4093D">
            <w:pPr>
              <w:widowControl w:val="0"/>
              <w:jc w:val="center"/>
              <w:rPr>
                <w:rFonts w:eastAsia="Lucida Sans Unicode"/>
                <w:b/>
                <w:kern w:val="1"/>
                <w:lang w:bidi="lo-LA"/>
              </w:rPr>
            </w:pPr>
            <w:r w:rsidRPr="00C01550">
              <w:rPr>
                <w:rFonts w:eastAsia="Lucida Sans Unicode"/>
                <w:b/>
                <w:kern w:val="1"/>
              </w:rPr>
              <w:t>Neigiamas poveikis</w:t>
            </w:r>
          </w:p>
        </w:tc>
      </w:tr>
      <w:tr w:rsidR="00C04EFB" w:rsidRPr="00C01550" w14:paraId="51342762"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41EEA6B5"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Ekonomikai</w:t>
            </w:r>
          </w:p>
        </w:tc>
        <w:tc>
          <w:tcPr>
            <w:tcW w:w="4110" w:type="dxa"/>
            <w:tcBorders>
              <w:top w:val="single" w:sz="4" w:space="0" w:color="000000"/>
              <w:left w:val="single" w:sz="4" w:space="0" w:color="000000"/>
              <w:bottom w:val="single" w:sz="4" w:space="0" w:color="000000"/>
              <w:right w:val="single" w:sz="4" w:space="0" w:color="000000"/>
            </w:tcBorders>
          </w:tcPr>
          <w:p w14:paraId="7B7E57ED" w14:textId="77777777" w:rsidR="00C04EFB" w:rsidRPr="002D09A9" w:rsidRDefault="00C04EFB" w:rsidP="00A4093D">
            <w:pPr>
              <w:widowControl w:val="0"/>
              <w:suppressAutoHyphens/>
              <w:ind w:firstLine="90"/>
              <w:rPr>
                <w:i/>
                <w:iCs/>
                <w:kern w:val="2"/>
                <w:lang w:eastAsia="ar-SA"/>
              </w:rPr>
            </w:pPr>
            <w:r w:rsidRPr="001B2401">
              <w:rPr>
                <w:rFonts w:eastAsia="Lucida Sans Unicode"/>
                <w:i/>
                <w:kern w:val="1"/>
                <w:lang w:bidi="lo-LA"/>
              </w:rPr>
              <w:t>Skatinamas Plungės rajono ekonominis augimas ir patrauklumas investicijoms</w:t>
            </w:r>
          </w:p>
        </w:tc>
        <w:tc>
          <w:tcPr>
            <w:tcW w:w="2268" w:type="dxa"/>
            <w:tcBorders>
              <w:top w:val="single" w:sz="4" w:space="0" w:color="000000"/>
              <w:left w:val="single" w:sz="4" w:space="0" w:color="000000"/>
              <w:bottom w:val="single" w:sz="4" w:space="0" w:color="000000"/>
              <w:right w:val="single" w:sz="4" w:space="0" w:color="000000"/>
            </w:tcBorders>
          </w:tcPr>
          <w:p w14:paraId="390007B3"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76F727C2"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58D7ADC5"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Finansams</w:t>
            </w:r>
          </w:p>
        </w:tc>
        <w:tc>
          <w:tcPr>
            <w:tcW w:w="4110" w:type="dxa"/>
            <w:tcBorders>
              <w:top w:val="single" w:sz="4" w:space="0" w:color="000000"/>
              <w:left w:val="single" w:sz="4" w:space="0" w:color="000000"/>
              <w:bottom w:val="single" w:sz="4" w:space="0" w:color="000000"/>
              <w:right w:val="single" w:sz="4" w:space="0" w:color="000000"/>
            </w:tcBorders>
          </w:tcPr>
          <w:p w14:paraId="6532503B"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563CD654"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49EAA64E"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02BD361D"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Socialinei aplinkai</w:t>
            </w:r>
          </w:p>
        </w:tc>
        <w:tc>
          <w:tcPr>
            <w:tcW w:w="4110" w:type="dxa"/>
            <w:tcBorders>
              <w:top w:val="single" w:sz="4" w:space="0" w:color="000000"/>
              <w:left w:val="single" w:sz="4" w:space="0" w:color="000000"/>
              <w:bottom w:val="single" w:sz="4" w:space="0" w:color="000000"/>
              <w:right w:val="single" w:sz="4" w:space="0" w:color="000000"/>
            </w:tcBorders>
          </w:tcPr>
          <w:p w14:paraId="2FD1BB19" w14:textId="087C9AD1" w:rsidR="00C04EFB" w:rsidRPr="002D09A9" w:rsidRDefault="00C04EFB" w:rsidP="00A4093D">
            <w:pPr>
              <w:widowControl w:val="0"/>
              <w:suppressAutoHyphens/>
              <w:ind w:firstLine="90"/>
              <w:rPr>
                <w:i/>
                <w:iCs/>
                <w:kern w:val="2"/>
                <w:lang w:eastAsia="ar-SA"/>
              </w:rPr>
            </w:pPr>
            <w:r w:rsidRPr="001B2401">
              <w:rPr>
                <w:i/>
              </w:rPr>
              <w:t>Bus suda</w:t>
            </w:r>
            <w:r w:rsidR="00C334C2">
              <w:rPr>
                <w:i/>
              </w:rPr>
              <w:t>rytos sąlygos mažinti nedarbą</w:t>
            </w:r>
            <w:r w:rsidRPr="001B2401">
              <w:rPr>
                <w:i/>
              </w:rPr>
              <w:t xml:space="preserve"> rajone</w:t>
            </w:r>
          </w:p>
        </w:tc>
        <w:tc>
          <w:tcPr>
            <w:tcW w:w="2268" w:type="dxa"/>
            <w:tcBorders>
              <w:top w:val="single" w:sz="4" w:space="0" w:color="000000"/>
              <w:left w:val="single" w:sz="4" w:space="0" w:color="000000"/>
              <w:bottom w:val="single" w:sz="4" w:space="0" w:color="000000"/>
              <w:right w:val="single" w:sz="4" w:space="0" w:color="000000"/>
            </w:tcBorders>
          </w:tcPr>
          <w:p w14:paraId="1C036948"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7A5B7C08"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49FACC30"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Viešajam administravimui</w:t>
            </w:r>
          </w:p>
        </w:tc>
        <w:tc>
          <w:tcPr>
            <w:tcW w:w="4110" w:type="dxa"/>
            <w:tcBorders>
              <w:top w:val="single" w:sz="4" w:space="0" w:color="000000"/>
              <w:left w:val="single" w:sz="4" w:space="0" w:color="000000"/>
              <w:bottom w:val="single" w:sz="4" w:space="0" w:color="000000"/>
              <w:right w:val="single" w:sz="4" w:space="0" w:color="000000"/>
            </w:tcBorders>
          </w:tcPr>
          <w:p w14:paraId="35781CB6"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5BF252B3"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2434224B"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22B24B66"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Teisinei sistemai</w:t>
            </w:r>
          </w:p>
        </w:tc>
        <w:tc>
          <w:tcPr>
            <w:tcW w:w="4110" w:type="dxa"/>
            <w:tcBorders>
              <w:top w:val="single" w:sz="4" w:space="0" w:color="000000"/>
              <w:left w:val="single" w:sz="4" w:space="0" w:color="000000"/>
              <w:bottom w:val="single" w:sz="4" w:space="0" w:color="000000"/>
              <w:right w:val="single" w:sz="4" w:space="0" w:color="000000"/>
            </w:tcBorders>
          </w:tcPr>
          <w:p w14:paraId="2D0351B6"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73627BCB"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5274D673"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7F146159"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Kriminogeninei situacijai</w:t>
            </w:r>
          </w:p>
        </w:tc>
        <w:tc>
          <w:tcPr>
            <w:tcW w:w="4110" w:type="dxa"/>
            <w:tcBorders>
              <w:top w:val="single" w:sz="4" w:space="0" w:color="000000"/>
              <w:left w:val="single" w:sz="4" w:space="0" w:color="000000"/>
              <w:bottom w:val="single" w:sz="4" w:space="0" w:color="000000"/>
              <w:right w:val="single" w:sz="4" w:space="0" w:color="000000"/>
            </w:tcBorders>
          </w:tcPr>
          <w:p w14:paraId="4BE785D2"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0C05B81D"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13A7645D"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6753D02B"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Aplinkai</w:t>
            </w:r>
          </w:p>
        </w:tc>
        <w:tc>
          <w:tcPr>
            <w:tcW w:w="4110" w:type="dxa"/>
            <w:tcBorders>
              <w:top w:val="single" w:sz="4" w:space="0" w:color="000000"/>
              <w:left w:val="single" w:sz="4" w:space="0" w:color="000000"/>
              <w:bottom w:val="single" w:sz="4" w:space="0" w:color="000000"/>
              <w:right w:val="single" w:sz="4" w:space="0" w:color="000000"/>
            </w:tcBorders>
          </w:tcPr>
          <w:p w14:paraId="1565EC06"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021C52F6"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10BE3557"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17C1F1B9"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Administracinei naštai</w:t>
            </w:r>
          </w:p>
        </w:tc>
        <w:tc>
          <w:tcPr>
            <w:tcW w:w="4110" w:type="dxa"/>
            <w:tcBorders>
              <w:top w:val="single" w:sz="4" w:space="0" w:color="000000"/>
              <w:left w:val="single" w:sz="4" w:space="0" w:color="000000"/>
              <w:bottom w:val="single" w:sz="4" w:space="0" w:color="000000"/>
              <w:right w:val="single" w:sz="4" w:space="0" w:color="000000"/>
            </w:tcBorders>
          </w:tcPr>
          <w:p w14:paraId="0662F797" w14:textId="77777777" w:rsidR="00C04EFB" w:rsidRPr="002D09A9" w:rsidRDefault="00C04EFB" w:rsidP="00A4093D">
            <w:pPr>
              <w:widowControl w:val="0"/>
              <w:suppressAutoHyphens/>
              <w:ind w:firstLine="90"/>
              <w:rPr>
                <w:i/>
                <w:iCs/>
                <w:kern w:val="2"/>
                <w:lang w:eastAsia="ar-SA"/>
              </w:rPr>
            </w:pPr>
          </w:p>
        </w:tc>
        <w:tc>
          <w:tcPr>
            <w:tcW w:w="2268" w:type="dxa"/>
            <w:tcBorders>
              <w:top w:val="single" w:sz="4" w:space="0" w:color="000000"/>
              <w:left w:val="single" w:sz="4" w:space="0" w:color="000000"/>
              <w:bottom w:val="single" w:sz="4" w:space="0" w:color="000000"/>
              <w:right w:val="single" w:sz="4" w:space="0" w:color="000000"/>
            </w:tcBorders>
          </w:tcPr>
          <w:p w14:paraId="1DC103DF"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6C0475E1"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6C110E57"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Regiono plėtrai</w:t>
            </w:r>
          </w:p>
        </w:tc>
        <w:tc>
          <w:tcPr>
            <w:tcW w:w="4110" w:type="dxa"/>
            <w:tcBorders>
              <w:top w:val="single" w:sz="4" w:space="0" w:color="000000"/>
              <w:left w:val="single" w:sz="4" w:space="0" w:color="000000"/>
              <w:bottom w:val="single" w:sz="4" w:space="0" w:color="000000"/>
              <w:right w:val="single" w:sz="4" w:space="0" w:color="000000"/>
            </w:tcBorders>
          </w:tcPr>
          <w:p w14:paraId="6560013C" w14:textId="77777777" w:rsidR="00C04EFB" w:rsidRPr="002D09A9" w:rsidRDefault="00C04EFB" w:rsidP="00A4093D">
            <w:pPr>
              <w:widowControl w:val="0"/>
              <w:suppressAutoHyphens/>
              <w:ind w:firstLine="90"/>
              <w:rPr>
                <w:i/>
                <w:iCs/>
                <w:kern w:val="2"/>
                <w:lang w:eastAsia="ar-SA"/>
              </w:rPr>
            </w:pPr>
            <w:r w:rsidRPr="001B2401">
              <w:rPr>
                <w:i/>
              </w:rPr>
              <w:t>Didinamas Regiono konkurencingumas ir ekonominis patrauklumas</w:t>
            </w:r>
          </w:p>
        </w:tc>
        <w:tc>
          <w:tcPr>
            <w:tcW w:w="2268" w:type="dxa"/>
            <w:tcBorders>
              <w:top w:val="single" w:sz="4" w:space="0" w:color="000000"/>
              <w:left w:val="single" w:sz="4" w:space="0" w:color="000000"/>
              <w:bottom w:val="single" w:sz="4" w:space="0" w:color="000000"/>
              <w:right w:val="single" w:sz="4" w:space="0" w:color="000000"/>
            </w:tcBorders>
          </w:tcPr>
          <w:p w14:paraId="2F1C4EB6" w14:textId="77777777" w:rsidR="00C04EFB" w:rsidRPr="00C26AC4" w:rsidRDefault="00C04EFB" w:rsidP="00A4093D">
            <w:pPr>
              <w:widowControl w:val="0"/>
              <w:suppressAutoHyphens/>
              <w:ind w:firstLine="34"/>
              <w:jc w:val="both"/>
              <w:rPr>
                <w:i/>
                <w:iCs/>
                <w:kern w:val="2"/>
                <w:lang w:eastAsia="ar-SA"/>
              </w:rPr>
            </w:pPr>
            <w:r w:rsidRPr="00C26AC4">
              <w:rPr>
                <w:i/>
                <w:iCs/>
                <w:kern w:val="2"/>
              </w:rPr>
              <w:t>nenumatomas</w:t>
            </w:r>
          </w:p>
        </w:tc>
      </w:tr>
      <w:tr w:rsidR="00C04EFB" w:rsidRPr="00C01550" w14:paraId="3433D83E" w14:textId="77777777" w:rsidTr="00A4093D">
        <w:tc>
          <w:tcPr>
            <w:tcW w:w="2977" w:type="dxa"/>
            <w:tcBorders>
              <w:top w:val="single" w:sz="4" w:space="0" w:color="000000"/>
              <w:left w:val="single" w:sz="4" w:space="0" w:color="000000"/>
              <w:bottom w:val="single" w:sz="4" w:space="0" w:color="000000"/>
              <w:right w:val="single" w:sz="4" w:space="0" w:color="000000"/>
            </w:tcBorders>
          </w:tcPr>
          <w:p w14:paraId="022B29CF" w14:textId="77777777" w:rsidR="00C04EFB" w:rsidRPr="00C01550" w:rsidRDefault="00C04EFB" w:rsidP="00A4093D">
            <w:pPr>
              <w:widowControl w:val="0"/>
              <w:rPr>
                <w:rFonts w:eastAsia="Lucida Sans Unicode"/>
                <w:i/>
                <w:kern w:val="1"/>
                <w:lang w:bidi="lo-LA"/>
              </w:rPr>
            </w:pPr>
            <w:r w:rsidRPr="00C01550">
              <w:rPr>
                <w:rFonts w:eastAsia="Lucida Sans Unicode"/>
                <w:i/>
                <w:kern w:val="1"/>
              </w:rPr>
              <w:t>Kitoms sritims, asmenims ar jų grupėms</w:t>
            </w:r>
          </w:p>
        </w:tc>
        <w:tc>
          <w:tcPr>
            <w:tcW w:w="4110" w:type="dxa"/>
            <w:tcBorders>
              <w:top w:val="single" w:sz="4" w:space="0" w:color="000000"/>
              <w:left w:val="single" w:sz="4" w:space="0" w:color="000000"/>
              <w:bottom w:val="single" w:sz="4" w:space="0" w:color="000000"/>
              <w:right w:val="single" w:sz="4" w:space="0" w:color="000000"/>
            </w:tcBorders>
          </w:tcPr>
          <w:p w14:paraId="4CEFA16C" w14:textId="77777777" w:rsidR="00C04EFB" w:rsidRPr="001B2401" w:rsidRDefault="00C04EFB" w:rsidP="00A4093D">
            <w:pPr>
              <w:widowControl w:val="0"/>
              <w:suppressAutoHyphens/>
              <w:ind w:firstLine="90"/>
              <w:rPr>
                <w:i/>
                <w:iCs/>
                <w:kern w:val="2"/>
                <w:lang w:eastAsia="ar-SA"/>
              </w:rPr>
            </w:pPr>
            <w:r w:rsidRPr="001B2401">
              <w:rPr>
                <w:i/>
              </w:rPr>
              <w:t>Teigiamas poveikis Plungės rajono savivaldybės verslo subjektams</w:t>
            </w:r>
          </w:p>
        </w:tc>
        <w:tc>
          <w:tcPr>
            <w:tcW w:w="2268" w:type="dxa"/>
            <w:tcBorders>
              <w:top w:val="single" w:sz="4" w:space="0" w:color="000000"/>
              <w:left w:val="single" w:sz="4" w:space="0" w:color="000000"/>
              <w:bottom w:val="single" w:sz="4" w:space="0" w:color="000000"/>
              <w:right w:val="single" w:sz="4" w:space="0" w:color="000000"/>
            </w:tcBorders>
          </w:tcPr>
          <w:p w14:paraId="2010810F" w14:textId="77777777" w:rsidR="00C04EFB" w:rsidRPr="00C26AC4" w:rsidRDefault="00C04EFB" w:rsidP="00A4093D">
            <w:pPr>
              <w:widowControl w:val="0"/>
              <w:suppressAutoHyphens/>
              <w:ind w:firstLine="720"/>
              <w:jc w:val="both"/>
              <w:rPr>
                <w:i/>
                <w:iCs/>
                <w:kern w:val="2"/>
                <w:lang w:eastAsia="ar-SA"/>
              </w:rPr>
            </w:pPr>
          </w:p>
        </w:tc>
      </w:tr>
    </w:tbl>
    <w:p w14:paraId="43FB9A6A" w14:textId="77777777" w:rsidR="00C04EFB" w:rsidRDefault="00C04EFB" w:rsidP="00C04EFB">
      <w:pPr>
        <w:ind w:firstLine="720"/>
        <w:jc w:val="both"/>
      </w:pPr>
    </w:p>
    <w:p w14:paraId="265FB0D2" w14:textId="77777777" w:rsidR="00C04EFB" w:rsidRDefault="00C04EFB" w:rsidP="00C04EFB">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00F39BD" w14:textId="77777777" w:rsidR="00C04EFB" w:rsidRDefault="00C04EFB" w:rsidP="00C04EFB">
      <w:pPr>
        <w:jc w:val="both"/>
      </w:pPr>
    </w:p>
    <w:p w14:paraId="2326CC26" w14:textId="77777777" w:rsidR="00C04EFB" w:rsidRPr="00E643CF" w:rsidRDefault="00C04EFB" w:rsidP="00C04EFB">
      <w:pPr>
        <w:jc w:val="both"/>
      </w:pPr>
    </w:p>
    <w:p w14:paraId="22728208" w14:textId="45C2AD93" w:rsidR="00C04EFB" w:rsidRPr="00C01550" w:rsidRDefault="00C04EFB" w:rsidP="00C04EFB">
      <w:pPr>
        <w:widowControl w:val="0"/>
        <w:jc w:val="both"/>
        <w:rPr>
          <w:rFonts w:eastAsia="Lucida Sans Unicode" w:cs="Tahoma"/>
          <w:b/>
          <w:bCs/>
        </w:rPr>
      </w:pPr>
      <w:r>
        <w:rPr>
          <w:rFonts w:eastAsia="Lucida Sans Unicode"/>
          <w:kern w:val="2"/>
        </w:rPr>
        <w:t>Plungės rajono savivaldybės meras</w:t>
      </w:r>
      <w:r>
        <w:rPr>
          <w:rFonts w:eastAsia="Lucida Sans Unicode" w:cs="Tahoma"/>
          <w:bCs/>
        </w:rPr>
        <w:t xml:space="preserve">    </w:t>
      </w:r>
      <w:r>
        <w:rPr>
          <w:rFonts w:eastAsia="Lucida Sans Unicode" w:cs="Tahoma"/>
          <w:b/>
          <w:bCs/>
        </w:rPr>
        <w:t xml:space="preserve">           </w:t>
      </w:r>
      <w:r w:rsidR="00C334C2">
        <w:rPr>
          <w:rFonts w:eastAsia="Lucida Sans Unicode" w:cs="Tahoma"/>
          <w:b/>
          <w:bCs/>
        </w:rPr>
        <w:t xml:space="preserve">                                  </w:t>
      </w:r>
      <w:r w:rsidRPr="00C01550">
        <w:rPr>
          <w:rFonts w:eastAsia="Lucida Sans Unicode" w:cs="Tahoma"/>
          <w:b/>
          <w:bCs/>
        </w:rPr>
        <w:t xml:space="preserve">       </w:t>
      </w:r>
      <w:r>
        <w:rPr>
          <w:rFonts w:eastAsia="Lucida Sans Unicode" w:cs="Tahoma"/>
          <w:b/>
          <w:bCs/>
        </w:rPr>
        <w:t xml:space="preserve">     </w:t>
      </w:r>
      <w:r w:rsidR="00C334C2">
        <w:rPr>
          <w:rFonts w:eastAsia="Lucida Sans Unicode" w:cs="Tahoma"/>
          <w:b/>
          <w:bCs/>
        </w:rPr>
        <w:t xml:space="preserve">                     </w:t>
      </w:r>
      <w:r w:rsidRPr="0088754E">
        <w:rPr>
          <w:rFonts w:eastAsia="Lucida Sans Unicode" w:cs="Tahoma"/>
        </w:rPr>
        <w:t xml:space="preserve">Audrius Klišonis </w:t>
      </w:r>
    </w:p>
    <w:p w14:paraId="79F53E32" w14:textId="77777777" w:rsidR="001B11E9" w:rsidRDefault="001B11E9"/>
    <w:sectPr w:rsidR="001B11E9" w:rsidSect="00C334C2">
      <w:pgSz w:w="12240" w:h="15840"/>
      <w:pgMar w:top="1276"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EFB"/>
    <w:rsid w:val="00076B0C"/>
    <w:rsid w:val="001B11E9"/>
    <w:rsid w:val="008140D4"/>
    <w:rsid w:val="00C04EFB"/>
    <w:rsid w:val="00C33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2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04EFB"/>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C04EFB"/>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04EFB"/>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C04EFB"/>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4502</Words>
  <Characters>2567</Characters>
  <Application>Microsoft Office Word</Application>
  <DocSecurity>0</DocSecurity>
  <Lines>21</Lines>
  <Paragraphs>14</Paragraphs>
  <ScaleCrop>false</ScaleCrop>
  <Company/>
  <LinksUpToDate>false</LinksUpToDate>
  <CharactersWithSpaces>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Klisonis</dc:creator>
  <cp:keywords/>
  <dc:description/>
  <cp:lastModifiedBy>Renata Štuikytė</cp:lastModifiedBy>
  <cp:revision>6</cp:revision>
  <dcterms:created xsi:type="dcterms:W3CDTF">2023-02-15T09:12:00Z</dcterms:created>
  <dcterms:modified xsi:type="dcterms:W3CDTF">2023-03-07T06:56:00Z</dcterms:modified>
</cp:coreProperties>
</file>