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2404D2">
      <w:pPr>
        <w:ind w:firstLine="737"/>
        <w:jc w:val="right"/>
        <w:rPr>
          <w:b/>
        </w:rPr>
      </w:pPr>
      <w:r>
        <w:rPr>
          <w:b/>
        </w:rPr>
        <w:t>P</w:t>
      </w:r>
      <w:r w:rsidR="001C2EBF">
        <w:rPr>
          <w:b/>
        </w:rPr>
        <w:t>rojektas</w:t>
      </w:r>
    </w:p>
    <w:p w:rsidR="002F58B3" w:rsidRDefault="00D56554" w:rsidP="00D56554">
      <w:pPr>
        <w:jc w:val="center"/>
        <w:rPr>
          <w:b/>
          <w:sz w:val="28"/>
          <w:szCs w:val="28"/>
        </w:rPr>
      </w:pPr>
      <w:r w:rsidRPr="005700B3">
        <w:rPr>
          <w:b/>
          <w:sz w:val="28"/>
          <w:szCs w:val="28"/>
        </w:rPr>
        <w:t xml:space="preserve">PLUNGĖS RAJONO SAVIVALDYBĖS </w:t>
      </w:r>
    </w:p>
    <w:p w:rsidR="00D56554" w:rsidRPr="005700B3" w:rsidRDefault="00D56554" w:rsidP="00D56554">
      <w:pPr>
        <w:jc w:val="center"/>
        <w:rPr>
          <w:b/>
          <w:sz w:val="28"/>
          <w:szCs w:val="28"/>
        </w:rPr>
      </w:pPr>
      <w:r w:rsidRPr="005700B3">
        <w:rPr>
          <w:b/>
          <w:sz w:val="28"/>
          <w:szCs w:val="28"/>
        </w:rPr>
        <w:t>TARYBA</w:t>
      </w:r>
    </w:p>
    <w:p w:rsidR="00D56554" w:rsidRPr="005700B3" w:rsidRDefault="00D56554" w:rsidP="00D56554">
      <w:pPr>
        <w:jc w:val="center"/>
        <w:rPr>
          <w:b/>
          <w:sz w:val="28"/>
          <w:szCs w:val="28"/>
        </w:rPr>
      </w:pPr>
    </w:p>
    <w:p w:rsidR="00D56554" w:rsidRPr="005700B3" w:rsidRDefault="00D56554" w:rsidP="00D56554">
      <w:pPr>
        <w:jc w:val="center"/>
        <w:rPr>
          <w:b/>
          <w:sz w:val="28"/>
          <w:szCs w:val="28"/>
        </w:rPr>
      </w:pPr>
      <w:r w:rsidRPr="005700B3">
        <w:rPr>
          <w:b/>
          <w:sz w:val="28"/>
          <w:szCs w:val="28"/>
        </w:rPr>
        <w:t>SPRENDIMAS</w:t>
      </w:r>
    </w:p>
    <w:p w:rsidR="0071718D" w:rsidRPr="0071718D" w:rsidRDefault="0071718D" w:rsidP="0071718D">
      <w:pPr>
        <w:jc w:val="center"/>
        <w:rPr>
          <w:b/>
          <w:bCs/>
          <w:sz w:val="28"/>
          <w:szCs w:val="28"/>
        </w:rPr>
      </w:pPr>
      <w:r w:rsidRPr="0071718D">
        <w:rPr>
          <w:b/>
          <w:bCs/>
          <w:sz w:val="28"/>
          <w:szCs w:val="28"/>
        </w:rPr>
        <w:t>DĖL PLUNGĖS RAJONO SAVIVALDYBĖS ATSINAUJINANČIŲ IŠTEKLIŲ ENERGIJOS NAUDOJIMO PLĖTROS VEIKSMŲ PLANO TVIRTINIMO IR ĮGYVENDINIMO PRIEŽIŪROS TVARKOS APRAŠO PATVIRTINIMO</w:t>
      </w:r>
    </w:p>
    <w:p w:rsidR="001C2EBF" w:rsidRPr="0071718D" w:rsidRDefault="001C2EBF" w:rsidP="00D56554">
      <w:pPr>
        <w:jc w:val="center"/>
        <w:rPr>
          <w:b/>
          <w:caps/>
          <w:sz w:val="28"/>
          <w:szCs w:val="28"/>
        </w:rPr>
      </w:pPr>
    </w:p>
    <w:p w:rsidR="00D56554" w:rsidRDefault="00AC31A2" w:rsidP="00D56554">
      <w:pPr>
        <w:jc w:val="center"/>
      </w:pPr>
      <w:r>
        <w:t>202</w:t>
      </w:r>
      <w:r w:rsidR="006F374C">
        <w:t>3</w:t>
      </w:r>
      <w:r>
        <w:t xml:space="preserve"> m. </w:t>
      </w:r>
      <w:r w:rsidR="006F374C">
        <w:t>kovo</w:t>
      </w:r>
      <w:r>
        <w:t xml:space="preserve"> </w:t>
      </w:r>
      <w:r w:rsidR="006F374C">
        <w:t>30</w:t>
      </w:r>
      <w:r w:rsidR="004A74A5">
        <w:t xml:space="preserve"> d.</w:t>
      </w:r>
      <w:r w:rsidR="00D56554">
        <w:t xml:space="preserve"> Nr.</w:t>
      </w:r>
      <w:r w:rsidR="001C2EBF">
        <w:t xml:space="preserve"> T1-</w:t>
      </w:r>
    </w:p>
    <w:p w:rsidR="00D56554" w:rsidRDefault="00D56554" w:rsidP="00D56554">
      <w:pPr>
        <w:jc w:val="center"/>
        <w:rPr>
          <w:b/>
        </w:rPr>
      </w:pPr>
      <w:r>
        <w:t>Plungė</w:t>
      </w:r>
    </w:p>
    <w:p w:rsidR="00594FDA" w:rsidRDefault="00594FDA" w:rsidP="002404D2"/>
    <w:p w:rsidR="00D42B6E" w:rsidRDefault="00D42B6E" w:rsidP="00F456F6">
      <w:pPr>
        <w:ind w:firstLine="720"/>
        <w:jc w:val="both"/>
        <w:rPr>
          <w:sz w:val="22"/>
          <w:szCs w:val="22"/>
        </w:rPr>
      </w:pPr>
      <w:r>
        <w:rPr>
          <w:lang w:eastAsia="zh-CN"/>
        </w:rPr>
        <w:t xml:space="preserve">Vadovaudamasi Lietuvos Respublikos vietos savivaldos įstatymo </w:t>
      </w:r>
      <w:r>
        <w:t xml:space="preserve">16 </w:t>
      </w:r>
      <w:r w:rsidR="00CD2E02">
        <w:rPr>
          <w:lang w:eastAsia="zh-CN"/>
        </w:rPr>
        <w:t>straipsnio</w:t>
      </w:r>
      <w:r w:rsidR="003D6A4C">
        <w:rPr>
          <w:lang w:eastAsia="zh-CN"/>
        </w:rPr>
        <w:t xml:space="preserve"> 4 </w:t>
      </w:r>
      <w:r>
        <w:rPr>
          <w:lang w:eastAsia="zh-CN"/>
        </w:rPr>
        <w:t>dalimi, Lietuvos Respublikos atsinaujinančių išteklių energetikos įstatymo 12 straipsni</w:t>
      </w:r>
      <w:r w:rsidR="00CD2E02">
        <w:rPr>
          <w:lang w:eastAsia="zh-CN"/>
        </w:rPr>
        <w:t>o 5 punktu</w:t>
      </w:r>
      <w:r>
        <w:rPr>
          <w:lang w:eastAsia="zh-CN"/>
        </w:rPr>
        <w:t xml:space="preserve">, Lietuvos Respublikos energetikos ministro 2022 m. birželio 3 d. įsakymu Nr. 1-183 „Dėl Savivaldybių atsinaujinančių išteklių energijos naudojimo plėtros veiksmų planų rengimo, derinimo ir įgyvendinimo rezultatų skelbimo taisyklių patvirtinimo“ patvirtintų Savivaldybių atsinaujinančių išteklių energijos naudojimo plėtros veiksmų planų rengimo, derinimo ir įgyvendinimo rezultatų skelbimo taisyklių 22 punktu, Plungės rajono savivaldybės taryba </w:t>
      </w:r>
      <w:r>
        <w:rPr>
          <w:spacing w:val="50"/>
        </w:rPr>
        <w:t>nusprendžia</w:t>
      </w:r>
      <w:r>
        <w:t>:</w:t>
      </w:r>
    </w:p>
    <w:p w:rsidR="00D42B6E" w:rsidRDefault="00D42B6E" w:rsidP="00F456F6">
      <w:pPr>
        <w:ind w:firstLine="720"/>
        <w:jc w:val="both"/>
      </w:pPr>
      <w:r>
        <w:rPr>
          <w:lang w:eastAsia="zh-CN"/>
        </w:rPr>
        <w:t>Patvirtinti Plungės rajono savivaldybės atsinaujinančių išteklių energijos naudojimo plėtros veiksmų plano tvirtinimo ir įgyvendinimo priežiūros tvarkos aprašą (pridedama).</w:t>
      </w:r>
    </w:p>
    <w:p w:rsidR="00D42B6E" w:rsidRDefault="00D42B6E" w:rsidP="00594FDA">
      <w:pPr>
        <w:jc w:val="both"/>
      </w:pPr>
    </w:p>
    <w:p w:rsidR="0065009B" w:rsidRDefault="0065009B" w:rsidP="00594FDA">
      <w:pPr>
        <w:jc w:val="both"/>
      </w:pPr>
    </w:p>
    <w:p w:rsidR="000D073D" w:rsidRDefault="000D073D" w:rsidP="000D073D">
      <w:pPr>
        <w:jc w:val="both"/>
      </w:pPr>
      <w:r w:rsidRPr="000A0874">
        <w:t>Savivaldybės meras</w:t>
      </w:r>
    </w:p>
    <w:p w:rsidR="000D073D" w:rsidRPr="000A0874" w:rsidRDefault="000D073D" w:rsidP="000D073D">
      <w:pPr>
        <w:jc w:val="both"/>
      </w:pPr>
      <w:r w:rsidRPr="000A0874">
        <w:tab/>
      </w:r>
      <w:r w:rsidRPr="000A0874">
        <w:tab/>
      </w:r>
      <w:r w:rsidRPr="000A0874">
        <w:tab/>
      </w:r>
      <w:r w:rsidRPr="000A0874">
        <w:tab/>
      </w:r>
      <w:r w:rsidRPr="000A0874">
        <w:tab/>
      </w:r>
    </w:p>
    <w:p w:rsidR="000D073D" w:rsidRDefault="000D073D"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91266F" w:rsidRDefault="0091266F"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A9236B" w:rsidRDefault="00A9236B" w:rsidP="000D073D">
      <w:pPr>
        <w:jc w:val="both"/>
      </w:pPr>
    </w:p>
    <w:p w:rsidR="00D42B6E" w:rsidRDefault="000D073D" w:rsidP="000D073D">
      <w:pPr>
        <w:jc w:val="both"/>
      </w:pPr>
      <w:r w:rsidRPr="000A0874">
        <w:t>SUDERINTA:</w:t>
      </w:r>
    </w:p>
    <w:p w:rsidR="000D073D" w:rsidRDefault="000D073D" w:rsidP="000D073D">
      <w:pPr>
        <w:jc w:val="both"/>
      </w:pPr>
      <w:r>
        <w:t>Administracijos direktorius Mindaugas Kaunas</w:t>
      </w:r>
    </w:p>
    <w:p w:rsidR="000D073D" w:rsidRDefault="0091266F" w:rsidP="000D073D">
      <w:pPr>
        <w:jc w:val="both"/>
      </w:pPr>
      <w:r>
        <w:t>Vietos ūkio s</w:t>
      </w:r>
      <w:r w:rsidR="000D073D">
        <w:t>kyriaus vedėjas Arvydas Liutika</w:t>
      </w:r>
    </w:p>
    <w:p w:rsidR="000D073D" w:rsidRDefault="0091266F" w:rsidP="000D073D">
      <w:pPr>
        <w:jc w:val="both"/>
      </w:pPr>
      <w:r>
        <w:t>Protokolo skyriaus k</w:t>
      </w:r>
      <w:r w:rsidR="000D073D">
        <w:t xml:space="preserve">albos tvarkytoja Simona </w:t>
      </w:r>
      <w:proofErr w:type="spellStart"/>
      <w:r w:rsidR="000D073D">
        <w:t>Grigalauskaitė</w:t>
      </w:r>
      <w:proofErr w:type="spellEnd"/>
    </w:p>
    <w:p w:rsidR="00D42B6E" w:rsidRDefault="0091266F" w:rsidP="000D073D">
      <w:pPr>
        <w:jc w:val="both"/>
      </w:pPr>
      <w:r>
        <w:t>Juridinio ir personalo administravimo skyriaus vedėjas</w:t>
      </w:r>
      <w:r w:rsidR="00175280">
        <w:t xml:space="preserve"> </w:t>
      </w:r>
      <w:r w:rsidR="000D073D">
        <w:t>Vytautas Tumas</w:t>
      </w:r>
    </w:p>
    <w:p w:rsidR="000D073D" w:rsidRDefault="000D073D" w:rsidP="000D073D">
      <w:pPr>
        <w:jc w:val="both"/>
      </w:pPr>
    </w:p>
    <w:p w:rsidR="00A9236B" w:rsidRDefault="000D073D" w:rsidP="00F456F6">
      <w:pPr>
        <w:jc w:val="both"/>
      </w:pPr>
      <w:r>
        <w:t>Sprendimą rengė</w:t>
      </w:r>
      <w:r w:rsidR="00A9236B">
        <w:t xml:space="preserve"> </w:t>
      </w:r>
      <w:r>
        <w:t>Vietos ūkio skyriaus vyr. specialistas Kazys Milierius</w:t>
      </w:r>
      <w:r w:rsidR="0031797C">
        <w:rPr>
          <w:b/>
        </w:rPr>
        <w:t xml:space="preserve">       </w:t>
      </w:r>
      <w:r w:rsidR="00CD3930">
        <w:rPr>
          <w:b/>
        </w:rPr>
        <w:t xml:space="preserve">                  </w:t>
      </w:r>
      <w:r w:rsidR="00B40D5D">
        <w:rPr>
          <w:b/>
        </w:rPr>
        <w:t xml:space="preserve"> </w:t>
      </w:r>
      <w:r w:rsidR="00CD3930">
        <w:rPr>
          <w:b/>
        </w:rPr>
        <w:t xml:space="preserve">   </w:t>
      </w:r>
    </w:p>
    <w:p w:rsidR="00DD037D" w:rsidRDefault="00DD037D" w:rsidP="00DD037D">
      <w:r>
        <w:lastRenderedPageBreak/>
        <w:t xml:space="preserve"> </w:t>
      </w:r>
      <w:r w:rsidR="00A9236B">
        <w:tab/>
      </w:r>
      <w:r w:rsidR="00A9236B">
        <w:tab/>
      </w:r>
      <w:r w:rsidR="00A9236B">
        <w:tab/>
      </w:r>
      <w:r w:rsidR="00A9236B">
        <w:tab/>
      </w:r>
      <w:r w:rsidR="00A9236B">
        <w:tab/>
      </w:r>
      <w:r>
        <w:t>P</w:t>
      </w:r>
      <w:r w:rsidR="00A9236B">
        <w:t>ATVIRTINTA</w:t>
      </w:r>
    </w:p>
    <w:p w:rsidR="00DD037D" w:rsidRDefault="00DD037D" w:rsidP="00F456F6">
      <w:pPr>
        <w:ind w:left="6480"/>
      </w:pPr>
      <w:r>
        <w:t>Plungės rajono savivaldybės</w:t>
      </w:r>
      <w:r w:rsidR="00A9236B">
        <w:t xml:space="preserve"> </w:t>
      </w:r>
      <w:r w:rsidR="006F374C">
        <w:t>tarybos 2023</w:t>
      </w:r>
      <w:r>
        <w:t xml:space="preserve"> m. </w:t>
      </w:r>
      <w:r w:rsidR="006F374C">
        <w:t>kovo 30</w:t>
      </w:r>
      <w:r>
        <w:t xml:space="preserve"> d. </w:t>
      </w:r>
      <w:r w:rsidR="00A9236B">
        <w:t xml:space="preserve">sprendimu </w:t>
      </w:r>
      <w:r w:rsidR="00391212">
        <w:t>Nr</w:t>
      </w:r>
      <w:r w:rsidR="00A9236B">
        <w:t>. T1-</w:t>
      </w:r>
    </w:p>
    <w:p w:rsidR="00DD037D" w:rsidRPr="00F456F6" w:rsidRDefault="00DD037D" w:rsidP="00F456F6">
      <w:pPr>
        <w:pStyle w:val="Antrat1"/>
        <w:spacing w:before="0" w:after="0"/>
        <w:ind w:firstLine="1298"/>
        <w:rPr>
          <w:rFonts w:ascii="Times New Roman" w:hAnsi="Times New Roman" w:cs="Times New Roman"/>
          <w:sz w:val="24"/>
          <w:szCs w:val="24"/>
        </w:rPr>
      </w:pPr>
      <w:bookmarkStart w:id="0" w:name="_Toc70006341"/>
    </w:p>
    <w:p w:rsidR="00831AAB" w:rsidRDefault="00831AAB">
      <w:pPr>
        <w:jc w:val="center"/>
        <w:rPr>
          <w:b/>
          <w:bCs/>
        </w:rPr>
      </w:pPr>
      <w:r>
        <w:rPr>
          <w:b/>
          <w:bCs/>
        </w:rPr>
        <w:t>PLUNGĖS RAJONO SAVIVALDYBĖS ATSINAUJINANČIŲ IŠTEKLIŲ ENERGIJOS NAUDOJIMO PLĖTROS VEIKSMŲ PLANO TVIRTINIMO IR ĮGYVENDINIMO PRIEŽIŪROS TVARKOS APRAŠAS</w:t>
      </w:r>
    </w:p>
    <w:p w:rsidR="00831AAB" w:rsidRDefault="00831AAB" w:rsidP="00831AAB">
      <w:pPr>
        <w:jc w:val="center"/>
        <w:rPr>
          <w:b/>
          <w:bCs/>
        </w:rPr>
      </w:pPr>
    </w:p>
    <w:p w:rsidR="00831AAB" w:rsidRDefault="00831AAB" w:rsidP="00831AAB">
      <w:pPr>
        <w:keepNext/>
        <w:jc w:val="center"/>
        <w:outlineLvl w:val="4"/>
        <w:rPr>
          <w:b/>
          <w:bCs/>
          <w:caps/>
        </w:rPr>
      </w:pPr>
      <w:r>
        <w:rPr>
          <w:b/>
          <w:bCs/>
          <w:caps/>
        </w:rPr>
        <w:t>I SKYRIUS</w:t>
      </w:r>
    </w:p>
    <w:p w:rsidR="00831AAB" w:rsidRDefault="00831AAB" w:rsidP="00831AAB">
      <w:pPr>
        <w:jc w:val="center"/>
        <w:rPr>
          <w:b/>
        </w:rPr>
      </w:pPr>
      <w:r>
        <w:rPr>
          <w:b/>
        </w:rPr>
        <w:t>BENDROSIOS NUOSTATOS</w:t>
      </w:r>
    </w:p>
    <w:p w:rsidR="00831AAB" w:rsidRDefault="00831AAB" w:rsidP="00831AAB"/>
    <w:p w:rsidR="00831AAB" w:rsidRDefault="00831AAB" w:rsidP="00F456F6">
      <w:pPr>
        <w:ind w:firstLine="720"/>
        <w:jc w:val="both"/>
        <w:rPr>
          <w:strike/>
        </w:rPr>
      </w:pPr>
      <w:r>
        <w:t>1. P</w:t>
      </w:r>
      <w:r w:rsidR="004E5C1C">
        <w:t>lungės</w:t>
      </w:r>
      <w:r>
        <w:t xml:space="preserve"> rajono savivaldybės atsinaujinančių išteklių energijos naudojimo plėtros veiksmų plano tvirtinimo ir įgyvendinimo priežiūros tvarkos aprašas (toliau – Aprašas) reglamentuoja P</w:t>
      </w:r>
      <w:r w:rsidR="000D10ED">
        <w:t>lungės</w:t>
      </w:r>
      <w:r>
        <w:t xml:space="preserve"> rajono savivaldybės atsinaujinančių išteklių energijos naudojimo plėtros (iki 2030 m.) veiksmų plano (toliau – AIE planas) tvirtinimo ir įgyvendinimo priežiūros tvarką, jo vykdymą ir poveikio P</w:t>
      </w:r>
      <w:r w:rsidR="000D10ED">
        <w:t>lungės</w:t>
      </w:r>
      <w:r>
        <w:t xml:space="preserve"> rajono savivaldybės (toliau − Savivaldybė) energetinei plėtrai vertinimą.</w:t>
      </w:r>
    </w:p>
    <w:p w:rsidR="00831AAB" w:rsidRDefault="00831AAB" w:rsidP="00F456F6">
      <w:pPr>
        <w:ind w:firstLine="720"/>
        <w:jc w:val="both"/>
      </w:pPr>
      <w:r>
        <w:t>2. Šis Aprašas apibrėžia AIE plano įgyvendinimo institucinę struktūrą, įgyvendinimo darbų ciklą, įgyvendinimo rodiklių sistemą.</w:t>
      </w:r>
    </w:p>
    <w:p w:rsidR="0066050E" w:rsidRPr="009E59ED" w:rsidRDefault="0066050E" w:rsidP="00F456F6">
      <w:pPr>
        <w:pStyle w:val="Sraopastraipa"/>
        <w:tabs>
          <w:tab w:val="left" w:pos="1276"/>
        </w:tabs>
        <w:ind w:left="0" w:firstLine="720"/>
        <w:jc w:val="both"/>
        <w:rPr>
          <w:color w:val="000000"/>
          <w:shd w:val="clear" w:color="auto" w:fill="FFFFFF"/>
        </w:rPr>
      </w:pPr>
      <w:r>
        <w:t xml:space="preserve">3. </w:t>
      </w:r>
      <w:r w:rsidRPr="009E59ED">
        <w:t>Apraše vartojamos sąvokos suprantamos taip, kaip jos apibrėžtos Lietuvos Respublikos atsinaujinančių išteklių energetikos įstatyme (toliau – Atsinaujinančių išteklių energetikos įstatymas), Lietuvos Respublikos alternatyviųjų degalų įstatyme, Lietuvos Respublikos vietos savivaldos įstatyme ir kituose teisės aktuose, reglamentuojančiuose atsinaujinančių išteklių energetikos veiklą.</w:t>
      </w:r>
    </w:p>
    <w:p w:rsidR="00831AAB" w:rsidRDefault="00831AAB" w:rsidP="00F456F6">
      <w:pPr>
        <w:ind w:firstLine="720"/>
        <w:jc w:val="both"/>
      </w:pPr>
      <w:r>
        <w:t>4. Šis Aprašas parengtas vadovaujantis Lietuvos Respublikos atsinaujinančių išteklių energetikos įstatymu, Lietuvos Respublikos energetikos ministro 2022 m. birželio 3 d. įsakymu Nr. 1</w:t>
      </w:r>
      <w:r>
        <w:noBreakHyphen/>
        <w:t>183 „Dėl Savivaldybių atsinaujinančių išteklių energijos naudojimo plėtros veiksmų planų rengimo, derinimo ir įgyvendinimo rezultatų skelbimo taisyklių patvirtinimo“ patvirtintomis Savivaldybių atsinaujinančių išteklių energijos naudojimo plėtros veiksmų planų rengimo, derinimo ir įgyvendinimo rezultatų skelbimo taisyklėmis (toliau – Taisyklės).</w:t>
      </w:r>
    </w:p>
    <w:p w:rsidR="00831AAB" w:rsidRDefault="00831AAB" w:rsidP="00F456F6">
      <w:pPr>
        <w:rPr>
          <w:b/>
          <w:bCs/>
        </w:rPr>
      </w:pPr>
    </w:p>
    <w:p w:rsidR="006B4653" w:rsidRDefault="006B4653" w:rsidP="006B4653">
      <w:pPr>
        <w:keepNext/>
        <w:jc w:val="center"/>
        <w:rPr>
          <w:b/>
          <w:bCs/>
        </w:rPr>
      </w:pPr>
      <w:r>
        <w:rPr>
          <w:b/>
          <w:bCs/>
        </w:rPr>
        <w:t>II SKYRIUS</w:t>
      </w:r>
    </w:p>
    <w:p w:rsidR="006B4653" w:rsidRDefault="006B4653" w:rsidP="006B4653">
      <w:pPr>
        <w:keepNext/>
        <w:jc w:val="center"/>
        <w:rPr>
          <w:b/>
          <w:bCs/>
        </w:rPr>
      </w:pPr>
      <w:r>
        <w:rPr>
          <w:b/>
          <w:bCs/>
        </w:rPr>
        <w:t>AIE PLANO PROJEKTO DERINIMAS IR TVIRTINIMAS</w:t>
      </w:r>
    </w:p>
    <w:p w:rsidR="006B4653" w:rsidRDefault="006B4653" w:rsidP="006B4653">
      <w:pPr>
        <w:keepNext/>
        <w:rPr>
          <w:b/>
          <w:bCs/>
        </w:rPr>
      </w:pPr>
    </w:p>
    <w:p w:rsidR="006B4653" w:rsidRDefault="006B4653" w:rsidP="00F456F6">
      <w:pPr>
        <w:keepNext/>
        <w:ind w:firstLine="720"/>
        <w:jc w:val="both"/>
      </w:pPr>
      <w:r>
        <w:t>5. Parengtas AIE plano projektas elektroninėmis ryšių priemonėmis (Word formatu) pateikiamas derinti Lietuvos Respublikos energetikos ministerijai (toliau – Energetikos ministerija).</w:t>
      </w:r>
    </w:p>
    <w:p w:rsidR="006B4653" w:rsidRDefault="006B4653" w:rsidP="00F456F6">
      <w:pPr>
        <w:ind w:firstLine="720"/>
        <w:jc w:val="both"/>
      </w:pPr>
      <w:r>
        <w:t>6. Energetikos ministerija per 30 kalendorinių dienų nuo AIE plano projekto gavimo, įvertina, ar Savivaldybės pateiktas derinti AIE plano projektas atitinka teisės aktų nuostatas, ir priima vieną iš šių sprendimų (apie priimtą sprendimą Savivaldybė informuojama raštu):</w:t>
      </w:r>
    </w:p>
    <w:p w:rsidR="006B4653" w:rsidRDefault="006B4653" w:rsidP="00F456F6">
      <w:pPr>
        <w:ind w:firstLine="720"/>
        <w:jc w:val="both"/>
      </w:pPr>
      <w:r>
        <w:t>6.1. suderinti AIE plano projektą;</w:t>
      </w:r>
    </w:p>
    <w:p w:rsidR="006B4653" w:rsidRDefault="006B4653" w:rsidP="00F456F6">
      <w:pPr>
        <w:ind w:firstLine="720"/>
        <w:jc w:val="both"/>
      </w:pPr>
      <w:r>
        <w:t>6.2. siūlyti Savivaldybei tikslinti AIE plano projektą pagal raštu pateiktas pastabas.</w:t>
      </w:r>
    </w:p>
    <w:p w:rsidR="006B4653" w:rsidRDefault="006B4653" w:rsidP="00F456F6">
      <w:pPr>
        <w:ind w:firstLine="720"/>
        <w:jc w:val="both"/>
      </w:pPr>
      <w:r>
        <w:t>7. Savivaldybė, gavusi Energetikos ministerijos raštą, kuriame nurodoma tikslinti AIE plano projektą, per 30 kalendorinių dienų nuo rašto gavimo dienos turi elektroninių ryšių priemonėmis pateikti patikslintą AIE plano projektą, atitinkantį teisės aktų reikalavimus.</w:t>
      </w:r>
    </w:p>
    <w:p w:rsidR="006B4653" w:rsidRDefault="006B4653" w:rsidP="00F456F6">
      <w:pPr>
        <w:ind w:firstLine="720"/>
        <w:jc w:val="both"/>
      </w:pPr>
      <w:r>
        <w:t>8. Energetikos ministerija pakartotinai įvertina, ar pateiktas patikslintas AIE plano projektas atitinka teisės aktų nuostatas ir priima vieną iš Aprašo 6 punkte nurodytų sprendimų.</w:t>
      </w:r>
    </w:p>
    <w:p w:rsidR="006B4653" w:rsidRDefault="006B4653" w:rsidP="00F456F6">
      <w:pPr>
        <w:ind w:firstLine="720"/>
        <w:jc w:val="both"/>
      </w:pPr>
      <w:r>
        <w:t>9. Energetikos ministerija Aprašo 6 punkte nurodytą terminą gali pratęsti papildomam 30 kalendorinių dienų laikotarpiui, apie tai raštu informavusi Savivaldybę.</w:t>
      </w:r>
    </w:p>
    <w:p w:rsidR="006B4653" w:rsidRDefault="006B4653" w:rsidP="00F456F6">
      <w:pPr>
        <w:ind w:firstLine="720"/>
        <w:jc w:val="both"/>
      </w:pPr>
      <w:r>
        <w:t>10. Savivaldybė gali raštu kreiptis į Energetikos ministeriją</w:t>
      </w:r>
      <w:r w:rsidR="002F58B3">
        <w:t>,</w:t>
      </w:r>
      <w:r>
        <w:t xml:space="preserve"> prašydama pratęsti Aprašo 7 punkte nurodytą terminą papildomam 30 kalendorinių dienų laikotarpiui.</w:t>
      </w:r>
    </w:p>
    <w:p w:rsidR="001F3313" w:rsidRDefault="006B4653" w:rsidP="00F456F6">
      <w:pPr>
        <w:ind w:firstLine="720"/>
        <w:jc w:val="both"/>
      </w:pPr>
      <w:r>
        <w:t>11. Su Energetikos ministerija suderintas AIE planas teikiamas tvirtinti Savivaldybės tarybai.</w:t>
      </w:r>
    </w:p>
    <w:p w:rsidR="00EA2FC2" w:rsidRDefault="00EA2FC2" w:rsidP="00EA2FC2">
      <w:pPr>
        <w:tabs>
          <w:tab w:val="left" w:pos="4111"/>
        </w:tabs>
        <w:jc w:val="center"/>
        <w:rPr>
          <w:b/>
          <w:bCs/>
        </w:rPr>
      </w:pPr>
      <w:r>
        <w:rPr>
          <w:b/>
          <w:bCs/>
        </w:rPr>
        <w:lastRenderedPageBreak/>
        <w:t>III SKYRIUS</w:t>
      </w:r>
    </w:p>
    <w:p w:rsidR="00EA2FC2" w:rsidRDefault="00EA2FC2" w:rsidP="00EA2FC2">
      <w:pPr>
        <w:jc w:val="center"/>
      </w:pPr>
      <w:r>
        <w:rPr>
          <w:b/>
          <w:bCs/>
        </w:rPr>
        <w:t>AIE PLANO ĮGYVENDINIMO PRIEŽIŪROS INSTITUCINĖ STRUKTŪRA</w:t>
      </w:r>
    </w:p>
    <w:p w:rsidR="00EA2FC2" w:rsidRDefault="00EA2FC2" w:rsidP="00EA2FC2">
      <w:pPr>
        <w:jc w:val="center"/>
      </w:pPr>
    </w:p>
    <w:p w:rsidR="00EA2FC2" w:rsidRDefault="00EA2FC2" w:rsidP="00F456F6">
      <w:pPr>
        <w:ind w:firstLine="720"/>
        <w:jc w:val="both"/>
      </w:pPr>
      <w:r>
        <w:t xml:space="preserve">12. </w:t>
      </w:r>
      <w:r>
        <w:rPr>
          <w:color w:val="000000"/>
        </w:rPr>
        <w:t>AIE plano įgyvendinimo priežiūros institucinę struktūrą sudaro trys lygmenys: politinis, administracinis ir visuomenės. Siekiant užtikrinti palankias sąlygas valdžios, visuomenės ir verslo tarpusavio bendradarbiavimui, politinis ir administracinis lygmenys planavimo procese gali būti papildomi suinteresuotomis šalimis ar visuomenės atstovais.</w:t>
      </w:r>
    </w:p>
    <w:p w:rsidR="00EA2FC2" w:rsidRDefault="00EA2FC2" w:rsidP="00F456F6">
      <w:pPr>
        <w:ind w:firstLine="720"/>
        <w:jc w:val="both"/>
      </w:pPr>
      <w:r>
        <w:t xml:space="preserve">13. </w:t>
      </w:r>
      <w:r>
        <w:rPr>
          <w:color w:val="000000"/>
        </w:rPr>
        <w:t>Politinio, administracinio ir visuomenės lygmenų institucijų funkcijos įgyvendinant AIE planą:</w:t>
      </w:r>
    </w:p>
    <w:p w:rsidR="00EA2FC2" w:rsidRDefault="00EA2FC2" w:rsidP="00F456F6">
      <w:pPr>
        <w:ind w:firstLine="720"/>
        <w:jc w:val="both"/>
      </w:pPr>
      <w:r>
        <w:t>13.1. Plungės rajono savivaldybės taryba (politinis lygmuo):</w:t>
      </w:r>
    </w:p>
    <w:p w:rsidR="00EA2FC2" w:rsidRDefault="00EA2FC2" w:rsidP="00F456F6">
      <w:pPr>
        <w:ind w:firstLine="720"/>
        <w:jc w:val="both"/>
      </w:pPr>
      <w:r>
        <w:t>13.1.1. priima su AIE plano įgyvendinimu, priežiūra ir koregavimu susijusius sprendimus;</w:t>
      </w:r>
    </w:p>
    <w:p w:rsidR="00EA2FC2" w:rsidRDefault="00EA2FC2" w:rsidP="00F456F6">
      <w:pPr>
        <w:ind w:firstLine="720"/>
        <w:jc w:val="both"/>
      </w:pPr>
      <w:r>
        <w:t>13.1.2. priima sprendimus dėl Savivaldybės biudžeto ir kitų finansinių šaltinių, reikalingų AIE planui įgyvendinti;</w:t>
      </w:r>
    </w:p>
    <w:p w:rsidR="00EA2FC2" w:rsidRDefault="00EA2FC2" w:rsidP="00F456F6">
      <w:pPr>
        <w:ind w:firstLine="720"/>
        <w:jc w:val="both"/>
      </w:pPr>
      <w:r>
        <w:t>13.1.3. svarsto su AIE plano rengimu, įgyvendinimu, priežiūra ir koregavimu susijusius Savivaldybės tarybai teikiamų sprendimų projektus.</w:t>
      </w:r>
    </w:p>
    <w:p w:rsidR="00EA2FC2" w:rsidRDefault="00EA2FC2" w:rsidP="00F456F6">
      <w:pPr>
        <w:ind w:firstLine="720"/>
        <w:jc w:val="both"/>
      </w:pPr>
      <w:r>
        <w:t>13.2. Administracinis lygmuo:</w:t>
      </w:r>
    </w:p>
    <w:p w:rsidR="00EA2FC2" w:rsidRDefault="00EA2FC2" w:rsidP="00F456F6">
      <w:pPr>
        <w:ind w:firstLine="720"/>
        <w:jc w:val="both"/>
      </w:pPr>
      <w:r>
        <w:t xml:space="preserve">13.2.1. Savivaldybės administracijos direktorius organizuoja AIE plano įgyvendinimą ir jo </w:t>
      </w:r>
      <w:proofErr w:type="spellStart"/>
      <w:r>
        <w:t>stebėseną</w:t>
      </w:r>
      <w:proofErr w:type="spellEnd"/>
      <w:r>
        <w:t xml:space="preserve">, grindžiamą suplanuotų rodiklių bei vertinimo kriterijų pasiekimo analize. </w:t>
      </w:r>
      <w:proofErr w:type="spellStart"/>
      <w:r>
        <w:t>Stebėsena</w:t>
      </w:r>
      <w:proofErr w:type="spellEnd"/>
      <w:r>
        <w:t xml:space="preserve"> vykdoma taip, kad būtų galima laiku nustatyti AIE plano įgyvendinimo problemas ir priimti reikiamus sprendimus.</w:t>
      </w:r>
    </w:p>
    <w:p w:rsidR="00EA2FC2" w:rsidRDefault="00EA2FC2" w:rsidP="00F456F6">
      <w:pPr>
        <w:ind w:firstLine="720"/>
        <w:jc w:val="both"/>
      </w:pPr>
      <w:r>
        <w:t>13.2.2. Savivaldybės administracijos Vietos ūkio skyrius administruoja atsinaujinančių išteklių energijos naudojimo plėtros priežiūrą Savivaldybėje ir siekia, kad energijos gamybai būtų naudojami atsinaujinantys energijos ištekliai.</w:t>
      </w:r>
    </w:p>
    <w:p w:rsidR="00DD037D" w:rsidRDefault="00EA2FC2" w:rsidP="00F456F6">
      <w:pPr>
        <w:ind w:firstLine="720"/>
        <w:jc w:val="both"/>
      </w:pPr>
      <w:r>
        <w:t>13.2.</w:t>
      </w:r>
      <w:r w:rsidR="00187291">
        <w:t>3</w:t>
      </w:r>
      <w:r>
        <w:t xml:space="preserve">. </w:t>
      </w:r>
      <w:r w:rsidR="00187291">
        <w:t xml:space="preserve">Savivaldybės administracijos Vietos ūkio skyrius </w:t>
      </w:r>
      <w:r>
        <w:t xml:space="preserve">apibendrina ir susistemina </w:t>
      </w:r>
      <w:r w:rsidR="00187291">
        <w:t>kitų</w:t>
      </w:r>
      <w:r>
        <w:t xml:space="preserve"> administracijos struktūrinių padalinių, biudžetinių įstaigų bei kitų visuomeninių įstaigų ar visuomenės atstovų pateiktus pasiūlymus dėl AIE plano įgyvend</w:t>
      </w:r>
      <w:r w:rsidR="00187291">
        <w:t xml:space="preserve">inimo, priežiūros </w:t>
      </w:r>
      <w:r w:rsidR="007D5E0E">
        <w:t>a</w:t>
      </w:r>
      <w:r w:rsidR="00187291">
        <w:t>r koregavimo, rengia AIE plano įgyvendinimo ataskaitas ir skelbia pasiektus rezultatus.</w:t>
      </w:r>
    </w:p>
    <w:p w:rsidR="004829F9" w:rsidRDefault="004829F9" w:rsidP="00F456F6">
      <w:pPr>
        <w:ind w:firstLine="720"/>
        <w:jc w:val="both"/>
      </w:pPr>
      <w:r>
        <w:t>13.3. Visuomenės lygmuo:</w:t>
      </w:r>
    </w:p>
    <w:p w:rsidR="004829F9" w:rsidRDefault="004829F9" w:rsidP="00F456F6">
      <w:pPr>
        <w:ind w:firstLine="720"/>
        <w:jc w:val="both"/>
      </w:pPr>
      <w:r>
        <w:t xml:space="preserve">13.3.1. Suinteresuotosios šalys pagal kompetenciją teikia informaciją ir pasiūlymus </w:t>
      </w:r>
      <w:r w:rsidR="00187291">
        <w:t xml:space="preserve">Savivaldybės administracijai </w:t>
      </w:r>
      <w:r>
        <w:t>dėl AIE plano įgyvendinimo, koregavimo ir ataskaitų.</w:t>
      </w:r>
    </w:p>
    <w:p w:rsidR="00CD135B" w:rsidRDefault="00CD135B" w:rsidP="004829F9">
      <w:pPr>
        <w:ind w:firstLine="851"/>
        <w:jc w:val="both"/>
      </w:pPr>
    </w:p>
    <w:p w:rsidR="00CD135B" w:rsidRDefault="00CD135B" w:rsidP="00CD135B">
      <w:pPr>
        <w:tabs>
          <w:tab w:val="left" w:pos="851"/>
        </w:tabs>
        <w:jc w:val="center"/>
        <w:rPr>
          <w:b/>
        </w:rPr>
      </w:pPr>
      <w:r>
        <w:rPr>
          <w:b/>
        </w:rPr>
        <w:t>IV SKYRIUS</w:t>
      </w:r>
    </w:p>
    <w:p w:rsidR="00CD135B" w:rsidRDefault="00CD135B" w:rsidP="00CD135B">
      <w:pPr>
        <w:jc w:val="center"/>
        <w:rPr>
          <w:b/>
        </w:rPr>
      </w:pPr>
      <w:r>
        <w:rPr>
          <w:b/>
        </w:rPr>
        <w:t>AIE PLANO VYKDYMAS, STEBĖSENA, KOREGAVIMAS, VIEŠINIMAS</w:t>
      </w:r>
    </w:p>
    <w:p w:rsidR="00EE33F8" w:rsidRDefault="00EE33F8" w:rsidP="00CD135B">
      <w:pPr>
        <w:jc w:val="center"/>
        <w:rPr>
          <w:b/>
        </w:rPr>
      </w:pPr>
    </w:p>
    <w:p w:rsidR="00EE33F8" w:rsidRPr="00E91213" w:rsidRDefault="00EE33F8" w:rsidP="00F456F6">
      <w:pPr>
        <w:ind w:firstLine="720"/>
        <w:jc w:val="both"/>
      </w:pPr>
      <w:r w:rsidRPr="00E91213">
        <w:t>1</w:t>
      </w:r>
      <w:r w:rsidR="0001411A">
        <w:t>4</w:t>
      </w:r>
      <w:r w:rsidRPr="00E91213">
        <w:t>. Savivaldybės tarybos patvirtintas planas skelbiamas Savivaldybės interneto svetainėje.</w:t>
      </w:r>
    </w:p>
    <w:p w:rsidR="00EE33F8" w:rsidRPr="00E91213" w:rsidRDefault="00EE33F8" w:rsidP="00F456F6">
      <w:pPr>
        <w:ind w:firstLine="720"/>
        <w:jc w:val="both"/>
        <w:rPr>
          <w:color w:val="000000"/>
        </w:rPr>
      </w:pPr>
      <w:r>
        <w:t>1</w:t>
      </w:r>
      <w:r w:rsidR="0001411A">
        <w:t>5</w:t>
      </w:r>
      <w:r w:rsidRPr="00E91213">
        <w:t xml:space="preserve">. </w:t>
      </w:r>
      <w:r w:rsidRPr="00E91213">
        <w:rPr>
          <w:color w:val="000000"/>
        </w:rPr>
        <w:t xml:space="preserve">Savivaldybės administracija, atlikusi </w:t>
      </w:r>
      <w:r w:rsidRPr="00E91213">
        <w:rPr>
          <w:bCs/>
        </w:rPr>
        <w:t>AIE plano</w:t>
      </w:r>
      <w:r w:rsidRPr="00E91213">
        <w:rPr>
          <w:bCs/>
          <w:color w:val="000000"/>
        </w:rPr>
        <w:t xml:space="preserve"> </w:t>
      </w:r>
      <w:r w:rsidRPr="00E91213">
        <w:rPr>
          <w:color w:val="000000"/>
        </w:rPr>
        <w:t>įgyvendinimo rezultatų vertinimą Savivaldybės interneto svetainėje skelbia šią informaciją:</w:t>
      </w:r>
    </w:p>
    <w:p w:rsidR="00EE33F8" w:rsidRPr="00636DE4" w:rsidRDefault="00EE33F8" w:rsidP="00F456F6">
      <w:pPr>
        <w:ind w:firstLine="720"/>
        <w:jc w:val="both"/>
        <w:rPr>
          <w:color w:val="000000"/>
        </w:rPr>
      </w:pPr>
      <w:r w:rsidRPr="00636DE4">
        <w:t>1</w:t>
      </w:r>
      <w:r w:rsidR="0001411A">
        <w:t>5</w:t>
      </w:r>
      <w:r w:rsidRPr="00636DE4">
        <w:t xml:space="preserve">.1. patvirtintas priemones, kuriomis </w:t>
      </w:r>
      <w:r>
        <w:t>S</w:t>
      </w:r>
      <w:r w:rsidRPr="00636DE4">
        <w:t xml:space="preserve">avivaldybė siekia tikslų atsinaujinančių išteklių energetikos srityje, įskaitant </w:t>
      </w:r>
      <w:r>
        <w:rPr>
          <w:color w:val="000000"/>
        </w:rPr>
        <w:t>informaciją apie Savivaldybės</w:t>
      </w:r>
      <w:r w:rsidRPr="00636DE4">
        <w:rPr>
          <w:color w:val="000000"/>
        </w:rPr>
        <w:t xml:space="preserve"> taryb</w:t>
      </w:r>
      <w:r>
        <w:rPr>
          <w:color w:val="000000"/>
        </w:rPr>
        <w:t>os</w:t>
      </w:r>
      <w:r w:rsidRPr="00636DE4">
        <w:rPr>
          <w:color w:val="000000"/>
        </w:rPr>
        <w:t xml:space="preserve"> priimtus sprendimus dėl šilumos ir vėsumos energijos gamybos iš atsinaujinančių energijos išteklių pajėgumų plėtros, vadovaujantis </w:t>
      </w:r>
      <w:r>
        <w:rPr>
          <w:color w:val="000000"/>
        </w:rPr>
        <w:t>S</w:t>
      </w:r>
      <w:r w:rsidRPr="00636DE4">
        <w:rPr>
          <w:color w:val="000000"/>
        </w:rPr>
        <w:t>avivaldybės šilumos ūkio specialiojo plano nuostatomis, nurodant priemonių įgyvendinimo metus, rezultatus ir priemonėms įgyvendinti reikalingą biudžetą, kai jie buvo nurodyti;</w:t>
      </w:r>
    </w:p>
    <w:p w:rsidR="00EE33F8" w:rsidRPr="00636DE4" w:rsidRDefault="00EE33F8" w:rsidP="00F456F6">
      <w:pPr>
        <w:ind w:firstLine="720"/>
        <w:jc w:val="both"/>
        <w:rPr>
          <w:color w:val="000000"/>
        </w:rPr>
      </w:pPr>
      <w:r w:rsidRPr="00636DE4">
        <w:t>1</w:t>
      </w:r>
      <w:r w:rsidR="0001411A">
        <w:t>5</w:t>
      </w:r>
      <w:r w:rsidRPr="00636DE4">
        <w:t xml:space="preserve">.2. atsinaujinančių energijos išteklių dalies elektros energijos bei šilumos ir vėsumos sektoriuje didinimo priemones, </w:t>
      </w:r>
      <w:r w:rsidRPr="00636DE4">
        <w:rPr>
          <w:color w:val="000000"/>
        </w:rPr>
        <w:t>nurodant šių priemonių įgyvendinimo metus, rezultatus ir šioms priemonėms įgyvendinti reikalingą biudžetą;</w:t>
      </w:r>
    </w:p>
    <w:p w:rsidR="00EE33F8" w:rsidRPr="00636DE4" w:rsidRDefault="00EE33F8" w:rsidP="00F456F6">
      <w:pPr>
        <w:ind w:firstLine="720"/>
        <w:jc w:val="both"/>
      </w:pPr>
      <w:r w:rsidRPr="00636DE4">
        <w:t>1</w:t>
      </w:r>
      <w:r w:rsidR="0001411A">
        <w:t>5</w:t>
      </w:r>
      <w:r w:rsidRPr="00636DE4">
        <w:t>.3. alternatyviųjų degalų dalies transporto sektoriuje didinimo priemones (</w:t>
      </w:r>
      <w:r w:rsidRPr="00636DE4">
        <w:rPr>
          <w:color w:val="000000"/>
        </w:rPr>
        <w:t>šių priemonių įgyvendinimo metus, rezultatus ir šioms priemonėms įgyvendinti reikalingą biudžetą), kuriomis</w:t>
      </w:r>
      <w:r w:rsidRPr="00636DE4">
        <w:t>:</w:t>
      </w:r>
    </w:p>
    <w:p w:rsidR="00EE33F8" w:rsidRPr="00636DE4" w:rsidRDefault="00EE33F8" w:rsidP="00F456F6">
      <w:pPr>
        <w:ind w:firstLine="720"/>
        <w:jc w:val="both"/>
      </w:pPr>
      <w:r w:rsidRPr="00636DE4">
        <w:t>1</w:t>
      </w:r>
      <w:r w:rsidR="0001411A">
        <w:t>5</w:t>
      </w:r>
      <w:r w:rsidRPr="00636DE4">
        <w:t>.3.1. didinamas alternatyviųjų degalų naudojimas viešajame transporte, skirtame keleiviams vežti;</w:t>
      </w:r>
    </w:p>
    <w:p w:rsidR="00EE33F8" w:rsidRPr="00636DE4" w:rsidRDefault="00EE33F8" w:rsidP="00F456F6">
      <w:pPr>
        <w:ind w:firstLine="720"/>
        <w:jc w:val="both"/>
        <w:rPr>
          <w:color w:val="000000"/>
        </w:rPr>
      </w:pPr>
      <w:r w:rsidRPr="00636DE4">
        <w:t>1</w:t>
      </w:r>
      <w:r w:rsidR="0001411A">
        <w:t>5</w:t>
      </w:r>
      <w:r w:rsidRPr="00636DE4">
        <w:t>.3.2.</w:t>
      </w:r>
      <w:r w:rsidRPr="00636DE4">
        <w:rPr>
          <w:color w:val="000000"/>
        </w:rPr>
        <w:t xml:space="preserve"> kuriama infrastruktūra, reikalinga alternatyviuosius degalus naudojančių transporto priemonių plėtrai;</w:t>
      </w:r>
    </w:p>
    <w:p w:rsidR="00EE33F8" w:rsidRPr="00636DE4" w:rsidRDefault="00EE33F8" w:rsidP="00F456F6">
      <w:pPr>
        <w:ind w:firstLine="720"/>
        <w:jc w:val="both"/>
        <w:rPr>
          <w:color w:val="000000"/>
        </w:rPr>
      </w:pPr>
      <w:r w:rsidRPr="00636DE4">
        <w:rPr>
          <w:color w:val="000000"/>
        </w:rPr>
        <w:lastRenderedPageBreak/>
        <w:t>1</w:t>
      </w:r>
      <w:r w:rsidR="0001411A">
        <w:rPr>
          <w:color w:val="000000"/>
        </w:rPr>
        <w:t>5</w:t>
      </w:r>
      <w:r w:rsidRPr="00636DE4">
        <w:rPr>
          <w:color w:val="000000"/>
        </w:rPr>
        <w:t xml:space="preserve">.3.3. kitas priemones, kuriomis didinama </w:t>
      </w:r>
      <w:r w:rsidRPr="00636DE4">
        <w:t>alternatyviųjų degalų dalis palyginti su transporto sektoriaus galutiniu energijos suvartojimu;</w:t>
      </w:r>
      <w:r w:rsidRPr="00636DE4">
        <w:rPr>
          <w:color w:val="000000"/>
        </w:rPr>
        <w:t xml:space="preserve"> </w:t>
      </w:r>
    </w:p>
    <w:p w:rsidR="00EE33F8" w:rsidRPr="00636DE4" w:rsidRDefault="00EE33F8" w:rsidP="00F456F6">
      <w:pPr>
        <w:ind w:firstLine="720"/>
        <w:jc w:val="both"/>
        <w:rPr>
          <w:color w:val="000000"/>
        </w:rPr>
      </w:pPr>
      <w:r w:rsidRPr="00636DE4">
        <w:t>1</w:t>
      </w:r>
      <w:r w:rsidR="0001411A">
        <w:t>5</w:t>
      </w:r>
      <w:r w:rsidRPr="00636DE4">
        <w:t xml:space="preserve">.4 </w:t>
      </w:r>
      <w:r w:rsidRPr="00636DE4">
        <w:rPr>
          <w:color w:val="000000"/>
        </w:rPr>
        <w:t>planuojamas atsinaujinančių energijos išteklių naudojimo pastatuose didinimo priemones (nurodoma priemonės įgyvendinimo metai, pastatų paskirtis, rezultatas (įdiegtų įrenginių / technologijų galingumas), priemonėms įgyvendinti reikalingas biudžetas);</w:t>
      </w:r>
    </w:p>
    <w:p w:rsidR="00EE33F8" w:rsidRPr="00636DE4" w:rsidRDefault="00EE33F8" w:rsidP="00F456F6">
      <w:pPr>
        <w:ind w:firstLine="720"/>
        <w:jc w:val="both"/>
        <w:rPr>
          <w:b/>
          <w:bCs/>
        </w:rPr>
      </w:pPr>
      <w:r w:rsidRPr="00636DE4">
        <w:t>1</w:t>
      </w:r>
      <w:r w:rsidR="0001411A">
        <w:t>5</w:t>
      </w:r>
      <w:r w:rsidRPr="00636DE4">
        <w:t xml:space="preserve">.5. </w:t>
      </w:r>
      <w:r>
        <w:t>S</w:t>
      </w:r>
      <w:r w:rsidRPr="00636DE4">
        <w:t>avivaldybėje taikomas ir planuojamas taikyti informavimo priemones, kuriose bus pateikiama informacija apie:</w:t>
      </w:r>
    </w:p>
    <w:p w:rsidR="00EE33F8" w:rsidRPr="00636DE4" w:rsidRDefault="00EE33F8" w:rsidP="00F456F6">
      <w:pPr>
        <w:ind w:firstLine="720"/>
        <w:jc w:val="both"/>
        <w:rPr>
          <w:color w:val="000000"/>
          <w:lang w:eastAsia="en-GB"/>
        </w:rPr>
      </w:pPr>
      <w:r w:rsidRPr="00636DE4">
        <w:t>1</w:t>
      </w:r>
      <w:r w:rsidR="0001411A">
        <w:t>5</w:t>
      </w:r>
      <w:r w:rsidRPr="00636DE4">
        <w:t xml:space="preserve">.5.1. </w:t>
      </w:r>
      <w:r w:rsidRPr="00636DE4">
        <w:rPr>
          <w:color w:val="000000"/>
          <w:lang w:eastAsia="en-GB"/>
        </w:rPr>
        <w:t xml:space="preserve">rengiamas ir įgyvendinamas visuomenės informavimo ir sąmoningumo ugdymo priemones, teikiamas konsultacijas, rengiamas švietimo programas bei </w:t>
      </w:r>
      <w:r w:rsidRPr="00636DE4">
        <w:t>organizuojamas socialines (informacijos viešinimo) kampanijas</w:t>
      </w:r>
      <w:r w:rsidRPr="00636DE4">
        <w:rPr>
          <w:color w:val="000000"/>
          <w:lang w:eastAsia="en-GB"/>
        </w:rPr>
        <w:t xml:space="preserve"> apie atsinaujinančių energijos išteklių plėtros ir naudojimo praktines galimybes ir naudą ir apie skirtingų transporto sektoriuje naudojamų alternatyviųjų degalų ir atsinaujinančių energijos išteklių bei jų infrastruktūros prieinamumą, plėtrą ir naudą aplinkai;</w:t>
      </w:r>
    </w:p>
    <w:p w:rsidR="00EE33F8" w:rsidRPr="00636DE4" w:rsidRDefault="00EE33F8" w:rsidP="00F456F6">
      <w:pPr>
        <w:ind w:firstLine="720"/>
        <w:jc w:val="both"/>
        <w:rPr>
          <w:color w:val="000000"/>
          <w:lang w:eastAsia="en-GB"/>
        </w:rPr>
      </w:pPr>
      <w:r w:rsidRPr="00636DE4">
        <w:rPr>
          <w:color w:val="000000"/>
          <w:lang w:eastAsia="en-GB"/>
        </w:rPr>
        <w:t>1</w:t>
      </w:r>
      <w:r w:rsidR="0001411A">
        <w:rPr>
          <w:color w:val="000000"/>
          <w:lang w:eastAsia="en-GB"/>
        </w:rPr>
        <w:t>5</w:t>
      </w:r>
      <w:r w:rsidRPr="00636DE4">
        <w:rPr>
          <w:color w:val="000000"/>
          <w:lang w:eastAsia="en-GB"/>
        </w:rPr>
        <w:t>.5.2. pagal kompetenciją rengiamą, teikiamą ir viešai skelbiamą informaciją apie paramos schemas, taikomas atsinaujinančių energijos išteklių naudojimui ir gamybai;</w:t>
      </w:r>
    </w:p>
    <w:p w:rsidR="00EE33F8" w:rsidRPr="00636DE4" w:rsidRDefault="00EE33F8" w:rsidP="00F456F6">
      <w:pPr>
        <w:ind w:firstLine="720"/>
        <w:jc w:val="both"/>
        <w:rPr>
          <w:color w:val="000000"/>
          <w:lang w:eastAsia="en-GB"/>
        </w:rPr>
      </w:pPr>
      <w:r w:rsidRPr="00636DE4">
        <w:rPr>
          <w:color w:val="000000"/>
        </w:rPr>
        <w:t>1</w:t>
      </w:r>
      <w:r w:rsidR="0001411A">
        <w:rPr>
          <w:color w:val="000000"/>
        </w:rPr>
        <w:t>5</w:t>
      </w:r>
      <w:r w:rsidRPr="00636DE4">
        <w:rPr>
          <w:color w:val="000000"/>
          <w:lang w:eastAsia="en-GB"/>
        </w:rPr>
        <w:t>.5.3. pagal kompetenciją rengiamą, teikiamą ir viešai skelbiamą informaciją apie leidimų, licencijų ar atestatų išdavimo tvarką, sertifikavimo paraiškų, susijusių su atsinaujinančių išteklių energijos gamybos įrenginiais, nagrinėjimo tvarką ir apie pareiškėjams teikiamą pagalbą;</w:t>
      </w:r>
    </w:p>
    <w:p w:rsidR="00EE33F8" w:rsidRPr="00636DE4" w:rsidRDefault="00EE33F8" w:rsidP="00F456F6">
      <w:pPr>
        <w:ind w:firstLine="720"/>
        <w:jc w:val="both"/>
        <w:rPr>
          <w:color w:val="000000"/>
          <w:lang w:eastAsia="en-GB"/>
        </w:rPr>
      </w:pPr>
      <w:r w:rsidRPr="00636DE4">
        <w:rPr>
          <w:color w:val="000000"/>
          <w:lang w:eastAsia="en-GB"/>
        </w:rPr>
        <w:t>1</w:t>
      </w:r>
      <w:r w:rsidR="0001411A">
        <w:rPr>
          <w:color w:val="000000"/>
          <w:lang w:eastAsia="en-GB"/>
        </w:rPr>
        <w:t>5</w:t>
      </w:r>
      <w:r w:rsidRPr="00636DE4">
        <w:rPr>
          <w:color w:val="000000"/>
          <w:lang w:eastAsia="en-GB"/>
        </w:rPr>
        <w:t>.5.4.</w:t>
      </w:r>
      <w:r w:rsidRPr="00636DE4">
        <w:rPr>
          <w:color w:val="000000"/>
        </w:rPr>
        <w:t xml:space="preserve"> kitas </w:t>
      </w:r>
      <w:r>
        <w:rPr>
          <w:color w:val="000000"/>
        </w:rPr>
        <w:t>S</w:t>
      </w:r>
      <w:r w:rsidRPr="00636DE4">
        <w:rPr>
          <w:color w:val="000000"/>
        </w:rPr>
        <w:t>avivaldybės taikomos informavimo priemones.</w:t>
      </w:r>
    </w:p>
    <w:p w:rsidR="00EE33F8" w:rsidRPr="00636DE4" w:rsidRDefault="00EE33F8" w:rsidP="00F456F6">
      <w:pPr>
        <w:ind w:firstLine="720"/>
        <w:jc w:val="both"/>
      </w:pPr>
      <w:r w:rsidRPr="00636DE4">
        <w:t>1</w:t>
      </w:r>
      <w:r w:rsidR="0001411A">
        <w:t>5</w:t>
      </w:r>
      <w:r w:rsidRPr="00636DE4">
        <w:t>.6. esamos situacijos elektros energetikos bei šilumos ir vėsumos sektoriuose įvertinimas (duomenys pateikiami už praėjusius kalendorinius metus) pateikiant:</w:t>
      </w:r>
    </w:p>
    <w:p w:rsidR="00EE33F8" w:rsidRPr="00636DE4" w:rsidRDefault="00EE33F8" w:rsidP="00F456F6">
      <w:pPr>
        <w:ind w:firstLine="720"/>
        <w:jc w:val="both"/>
      </w:pPr>
      <w:r w:rsidRPr="00636DE4">
        <w:t>1</w:t>
      </w:r>
      <w:r w:rsidR="0001411A">
        <w:t>5</w:t>
      </w:r>
      <w:r w:rsidRPr="00636DE4">
        <w:t xml:space="preserve">.6.1. duomenis apie energijos gamybą ir suvartojimą </w:t>
      </w:r>
      <w:r>
        <w:t>S</w:t>
      </w:r>
      <w:r w:rsidRPr="00636DE4">
        <w:t>avivaldybėje;</w:t>
      </w:r>
    </w:p>
    <w:p w:rsidR="00EE33F8" w:rsidRPr="00636DE4" w:rsidRDefault="00EE33F8" w:rsidP="00F456F6">
      <w:pPr>
        <w:ind w:firstLine="720"/>
        <w:jc w:val="both"/>
      </w:pPr>
      <w:r w:rsidRPr="00636DE4">
        <w:t>1</w:t>
      </w:r>
      <w:r w:rsidR="000C27A3">
        <w:t>5</w:t>
      </w:r>
      <w:r w:rsidRPr="00636DE4">
        <w:t>.6</w:t>
      </w:r>
      <w:r>
        <w:t>.2. duomenis apie S</w:t>
      </w:r>
      <w:r w:rsidRPr="00636DE4">
        <w:t xml:space="preserve">avivaldybėje veikiančius ir planuojamus statyti atsinaujinančių išteklių energiją naudojančius energijos gamybos įrenginius, išskyrus </w:t>
      </w:r>
      <w:r>
        <w:t>Aprašo</w:t>
      </w:r>
      <w:r w:rsidRPr="00636DE4">
        <w:t xml:space="preserve"> </w:t>
      </w:r>
      <w:r>
        <w:t>16</w:t>
      </w:r>
      <w:r w:rsidRPr="00636DE4">
        <w:t>.</w:t>
      </w:r>
      <w:r>
        <w:t>6</w:t>
      </w:r>
      <w:r w:rsidRPr="00636DE4">
        <w:t xml:space="preserve">.3 papunktyje nurodytų subjektų duomenis, jų suminę įrengtąją galią, naudojamus energijos išteklius, taip pat duomenis apie </w:t>
      </w:r>
      <w:proofErr w:type="spellStart"/>
      <w:r w:rsidRPr="00636DE4">
        <w:t>atliekinės</w:t>
      </w:r>
      <w:proofErr w:type="spellEnd"/>
      <w:r w:rsidRPr="00636DE4">
        <w:t xml:space="preserve"> šilumos panaudojimą;</w:t>
      </w:r>
    </w:p>
    <w:p w:rsidR="00EE33F8" w:rsidRPr="00636DE4" w:rsidRDefault="00EE33F8" w:rsidP="00F456F6">
      <w:pPr>
        <w:ind w:firstLine="720"/>
        <w:jc w:val="both"/>
      </w:pPr>
      <w:r w:rsidRPr="00636DE4">
        <w:t>1</w:t>
      </w:r>
      <w:r w:rsidR="000C27A3">
        <w:t>5</w:t>
      </w:r>
      <w:r w:rsidRPr="00636DE4">
        <w:t xml:space="preserve">.6.3. duomenis apie </w:t>
      </w:r>
      <w:r>
        <w:t>S</w:t>
      </w:r>
      <w:r w:rsidRPr="00636DE4">
        <w:t>avivaldybėje esančius elektros energiją gaminančius vartotojus (toliau – gaminantis vartotojas) ir atsinaujinančių išteklių energijos bendrijas bei su tuo susijusią informaciją (gaminančių vartotojų tipus (fiziniai asmenys, juridiniai asmenys, nutolę elektros energiją gaminantys vartotojai ir kt.), elektrinių įrengtąją galią, pagamintos elektros energijos kiekį pagal kiekvieną gaminančio vartotojo tipą ir kt.);</w:t>
      </w:r>
    </w:p>
    <w:p w:rsidR="00EE33F8" w:rsidRPr="00636DE4" w:rsidRDefault="00EE33F8" w:rsidP="00F456F6">
      <w:pPr>
        <w:tabs>
          <w:tab w:val="left" w:pos="1418"/>
          <w:tab w:val="left" w:pos="1701"/>
        </w:tabs>
        <w:ind w:firstLine="720"/>
        <w:jc w:val="both"/>
      </w:pPr>
      <w:r w:rsidRPr="00636DE4">
        <w:t>1</w:t>
      </w:r>
      <w:r w:rsidR="000C27A3">
        <w:t>5</w:t>
      </w:r>
      <w:r w:rsidRPr="00636DE4">
        <w:t>.6.4.</w:t>
      </w:r>
      <w:r w:rsidRPr="00636DE4">
        <w:tab/>
        <w:t xml:space="preserve">duomenis apie </w:t>
      </w:r>
      <w:r>
        <w:t>S</w:t>
      </w:r>
      <w:r w:rsidRPr="00636DE4">
        <w:t xml:space="preserve">avivaldybėje iš atsinaujinančių energijos išteklių pagamintą energijos kiekį, išskyrus kiekį, pagamintą Taisyklių </w:t>
      </w:r>
      <w:r>
        <w:t>16</w:t>
      </w:r>
      <w:r w:rsidRPr="00636DE4">
        <w:t>.</w:t>
      </w:r>
      <w:r>
        <w:t>6</w:t>
      </w:r>
      <w:r w:rsidRPr="00636DE4">
        <w:t>.3 papunktyje nurodytų subjektų;</w:t>
      </w:r>
    </w:p>
    <w:p w:rsidR="00EE33F8" w:rsidRPr="00636DE4" w:rsidRDefault="00EE33F8" w:rsidP="00F456F6">
      <w:pPr>
        <w:tabs>
          <w:tab w:val="left" w:pos="1560"/>
          <w:tab w:val="left" w:pos="1701"/>
        </w:tabs>
        <w:ind w:firstLine="720"/>
        <w:jc w:val="both"/>
      </w:pPr>
      <w:r w:rsidRPr="00636DE4">
        <w:t>1</w:t>
      </w:r>
      <w:r w:rsidR="000C27A3">
        <w:t>5</w:t>
      </w:r>
      <w:r w:rsidRPr="00636DE4">
        <w:t xml:space="preserve">.6.5. atsinaujinančių energijos išteklių dalį elektros energijos bei šilumos ir vėsumos sektoriuje palyginti su </w:t>
      </w:r>
      <w:r>
        <w:t>S</w:t>
      </w:r>
      <w:r w:rsidRPr="00636DE4">
        <w:t>avivaldybės bendruoju galutiniu energijos suvartojimu elektros energijos be</w:t>
      </w:r>
      <w:r w:rsidR="003B25A7">
        <w:t>i šilumos ir vėsumos sektoriuje.</w:t>
      </w:r>
      <w:r w:rsidRPr="00636DE4">
        <w:t xml:space="preserve"> </w:t>
      </w:r>
    </w:p>
    <w:p w:rsidR="00EE33F8" w:rsidRPr="00636DE4" w:rsidRDefault="00EE33F8" w:rsidP="00F456F6">
      <w:pPr>
        <w:ind w:firstLine="720"/>
        <w:jc w:val="both"/>
        <w:rPr>
          <w:color w:val="000000"/>
        </w:rPr>
      </w:pPr>
      <w:r w:rsidRPr="00636DE4">
        <w:rPr>
          <w:color w:val="000000"/>
        </w:rPr>
        <w:t>1</w:t>
      </w:r>
      <w:r w:rsidR="000C27A3">
        <w:rPr>
          <w:color w:val="000000"/>
        </w:rPr>
        <w:t>5</w:t>
      </w:r>
      <w:r w:rsidRPr="00636DE4">
        <w:rPr>
          <w:color w:val="000000"/>
        </w:rPr>
        <w:t xml:space="preserve">.6.6. </w:t>
      </w:r>
      <w:r>
        <w:rPr>
          <w:color w:val="000000"/>
        </w:rPr>
        <w:t>S</w:t>
      </w:r>
      <w:r w:rsidRPr="00636DE4">
        <w:rPr>
          <w:color w:val="000000"/>
        </w:rPr>
        <w:t>avivaldybei nuosavybės teise priklausančius žemės sklypus ir pastatus, kuriuose gali būti statomi ar įrengiami atsinaujinančių išteklių energijos bendrijos ar kitų asmenų energijos gamybos įrenginiai;</w:t>
      </w:r>
    </w:p>
    <w:p w:rsidR="00EE33F8" w:rsidRPr="00636DE4" w:rsidRDefault="00EE33F8" w:rsidP="00F456F6">
      <w:pPr>
        <w:ind w:firstLine="720"/>
        <w:jc w:val="both"/>
      </w:pPr>
      <w:r w:rsidRPr="00636DE4">
        <w:rPr>
          <w:color w:val="000000"/>
        </w:rPr>
        <w:t>1</w:t>
      </w:r>
      <w:r w:rsidR="000C27A3">
        <w:rPr>
          <w:color w:val="000000"/>
        </w:rPr>
        <w:t>5</w:t>
      </w:r>
      <w:r w:rsidRPr="00636DE4">
        <w:rPr>
          <w:color w:val="000000"/>
        </w:rPr>
        <w:t xml:space="preserve">.6.7. </w:t>
      </w:r>
      <w:r w:rsidRPr="00636DE4">
        <w:t xml:space="preserve">kitą, </w:t>
      </w:r>
      <w:r>
        <w:t>S</w:t>
      </w:r>
      <w:r w:rsidRPr="00636DE4">
        <w:t>avivaldyb</w:t>
      </w:r>
      <w:r>
        <w:t>ės manymu, aktualią informaciją.</w:t>
      </w:r>
    </w:p>
    <w:p w:rsidR="00EE33F8" w:rsidRPr="00636DE4" w:rsidRDefault="00EE33F8" w:rsidP="00F456F6">
      <w:pPr>
        <w:ind w:firstLine="720"/>
        <w:jc w:val="both"/>
      </w:pPr>
      <w:r w:rsidRPr="00636DE4">
        <w:t>1</w:t>
      </w:r>
      <w:r w:rsidR="000C27A3">
        <w:t>5</w:t>
      </w:r>
      <w:r w:rsidRPr="00636DE4">
        <w:t>.7. esamos situacijos transporto sektoriuje įvertinimas (duomenys pateikiami už praėjusius kalendorinius metus), pateikiant:</w:t>
      </w:r>
    </w:p>
    <w:p w:rsidR="00EE33F8" w:rsidRDefault="00EE33F8" w:rsidP="00F456F6">
      <w:pPr>
        <w:tabs>
          <w:tab w:val="left" w:pos="1276"/>
        </w:tabs>
        <w:ind w:firstLine="720"/>
        <w:jc w:val="both"/>
      </w:pPr>
      <w:r w:rsidRPr="00636DE4">
        <w:t>1</w:t>
      </w:r>
      <w:r w:rsidR="000C27A3">
        <w:t>5</w:t>
      </w:r>
      <w:r w:rsidRPr="00636DE4">
        <w:t xml:space="preserve">.7.1. duomenis apie </w:t>
      </w:r>
      <w:r>
        <w:t>S</w:t>
      </w:r>
      <w:r w:rsidRPr="00636DE4">
        <w:t>avivaldybės teritorijoje įrengtas elektromobilių įkrovimo prieigas (viešąsias ir pusiau viešąsias), nurodant jų skaičių, bei kiek iš jų yra didesnės nei 49 kW perduodamos elektrinės galios;</w:t>
      </w:r>
    </w:p>
    <w:p w:rsidR="00EE33F8" w:rsidRPr="00636DE4" w:rsidRDefault="00EE33F8" w:rsidP="00F456F6">
      <w:pPr>
        <w:tabs>
          <w:tab w:val="left" w:pos="1276"/>
        </w:tabs>
        <w:ind w:firstLine="720"/>
        <w:jc w:val="both"/>
      </w:pPr>
      <w:r w:rsidRPr="00636DE4">
        <w:t>1</w:t>
      </w:r>
      <w:r w:rsidR="000C27A3">
        <w:t>5</w:t>
      </w:r>
      <w:r w:rsidRPr="00636DE4">
        <w:t xml:space="preserve">.7.2. duomenis apie </w:t>
      </w:r>
      <w:r>
        <w:t>S</w:t>
      </w:r>
      <w:r w:rsidRPr="00636DE4">
        <w:t>avivaldybės sukurtą infrastruktūrą, reikalingą alternatyviuosius degalus naudojančių transporto priemonių plėtrai (informacija pateikiama apie suslėgtų ir suskystintų gamtinių dujų, biodujų ir (ar) vandenilio dujų pildymo punktus bei jų skaičių);</w:t>
      </w:r>
    </w:p>
    <w:p w:rsidR="00EE33F8" w:rsidRPr="00636DE4" w:rsidRDefault="00EE33F8" w:rsidP="00F456F6">
      <w:pPr>
        <w:tabs>
          <w:tab w:val="left" w:pos="1276"/>
        </w:tabs>
        <w:ind w:firstLine="720"/>
        <w:jc w:val="both"/>
      </w:pPr>
      <w:r w:rsidRPr="00636DE4">
        <w:t>1</w:t>
      </w:r>
      <w:r w:rsidR="000C27A3">
        <w:t>5</w:t>
      </w:r>
      <w:r w:rsidRPr="00636DE4">
        <w:t xml:space="preserve">.7.3. duomenis apie </w:t>
      </w:r>
      <w:r>
        <w:t>S</w:t>
      </w:r>
      <w:r w:rsidRPr="00636DE4">
        <w:t>avivaldybėje naudojamą viešąjį transportą keleiviams vežti (nurodomas jų skaičius, kategorija, klasė ir transporto priemonėse naudojama energijos rūšis);</w:t>
      </w:r>
    </w:p>
    <w:p w:rsidR="00EE33F8" w:rsidRPr="00636DE4" w:rsidRDefault="00EE33F8" w:rsidP="00F456F6">
      <w:pPr>
        <w:ind w:firstLine="720"/>
        <w:jc w:val="both"/>
      </w:pPr>
      <w:r w:rsidRPr="00636DE4">
        <w:t>1</w:t>
      </w:r>
      <w:r w:rsidR="000C27A3">
        <w:t>5</w:t>
      </w:r>
      <w:r w:rsidRPr="00636DE4">
        <w:t xml:space="preserve">.7.4. kitą, </w:t>
      </w:r>
      <w:r>
        <w:t>S</w:t>
      </w:r>
      <w:r w:rsidRPr="00636DE4">
        <w:t>avivaldybės</w:t>
      </w:r>
      <w:r>
        <w:t xml:space="preserve"> administracijos</w:t>
      </w:r>
      <w:r w:rsidRPr="00636DE4">
        <w:t xml:space="preserve"> manymu, aktualią informaciją;</w:t>
      </w:r>
    </w:p>
    <w:p w:rsidR="00EE33F8" w:rsidRPr="00E91213" w:rsidRDefault="00EE33F8" w:rsidP="00F456F6">
      <w:pPr>
        <w:ind w:firstLine="720"/>
        <w:jc w:val="both"/>
        <w:rPr>
          <w:color w:val="000000"/>
        </w:rPr>
      </w:pPr>
      <w:r>
        <w:rPr>
          <w:color w:val="000000"/>
        </w:rPr>
        <w:t>1</w:t>
      </w:r>
      <w:r w:rsidR="000C27A3">
        <w:rPr>
          <w:color w:val="000000"/>
        </w:rPr>
        <w:t>5</w:t>
      </w:r>
      <w:r w:rsidRPr="00E91213">
        <w:rPr>
          <w:color w:val="000000"/>
        </w:rPr>
        <w:t>.</w:t>
      </w:r>
      <w:r>
        <w:rPr>
          <w:color w:val="000000"/>
        </w:rPr>
        <w:t>8</w:t>
      </w:r>
      <w:r w:rsidRPr="00E91213">
        <w:rPr>
          <w:color w:val="000000"/>
        </w:rPr>
        <w:t xml:space="preserve">. </w:t>
      </w:r>
      <w:r w:rsidRPr="00E91213">
        <w:rPr>
          <w:bCs/>
        </w:rPr>
        <w:t xml:space="preserve">AIE </w:t>
      </w:r>
      <w:r w:rsidRPr="00E91213">
        <w:rPr>
          <w:color w:val="000000"/>
        </w:rPr>
        <w:t>plane nurodytų priemonių įgyvendinim</w:t>
      </w:r>
      <w:r>
        <w:rPr>
          <w:color w:val="000000"/>
        </w:rPr>
        <w:t>o pažangą.</w:t>
      </w:r>
    </w:p>
    <w:p w:rsidR="00EE33F8" w:rsidRPr="00E91213" w:rsidRDefault="00EE33F8" w:rsidP="00F456F6">
      <w:pPr>
        <w:ind w:firstLine="720"/>
        <w:jc w:val="both"/>
      </w:pPr>
      <w:r>
        <w:t>1</w:t>
      </w:r>
      <w:r w:rsidR="000C27A3">
        <w:t>6</w:t>
      </w:r>
      <w:r w:rsidRPr="00E91213">
        <w:t>. Už Plano įgyvendinimą atsakingos Plano priemonių plane nurodytos institucijos.</w:t>
      </w:r>
    </w:p>
    <w:p w:rsidR="00EE33F8" w:rsidRPr="00E91213" w:rsidRDefault="00EE33F8" w:rsidP="00F456F6">
      <w:pPr>
        <w:ind w:firstLine="720"/>
        <w:jc w:val="both"/>
      </w:pPr>
      <w:r>
        <w:lastRenderedPageBreak/>
        <w:t>1</w:t>
      </w:r>
      <w:r w:rsidR="000C27A3">
        <w:t>7</w:t>
      </w:r>
      <w:r w:rsidRPr="00E91213">
        <w:t xml:space="preserve">. Plano įgyvendinimo </w:t>
      </w:r>
      <w:proofErr w:type="spellStart"/>
      <w:r w:rsidRPr="00E91213">
        <w:t>stebėseną</w:t>
      </w:r>
      <w:proofErr w:type="spellEnd"/>
      <w:r w:rsidRPr="00E91213">
        <w:t xml:space="preserve"> atlieka </w:t>
      </w:r>
      <w:r w:rsidR="003B25A7">
        <w:t xml:space="preserve">Savivaldybės administracijos Vietos </w:t>
      </w:r>
      <w:r>
        <w:t xml:space="preserve">ūkio </w:t>
      </w:r>
      <w:r w:rsidRPr="008A5833">
        <w:t>skyrius</w:t>
      </w:r>
      <w:r w:rsidRPr="00E91213">
        <w:t xml:space="preserve">.  </w:t>
      </w:r>
    </w:p>
    <w:p w:rsidR="00EE33F8" w:rsidRPr="000D64EC" w:rsidRDefault="00EE33F8" w:rsidP="00F456F6">
      <w:pPr>
        <w:ind w:firstLine="720"/>
        <w:jc w:val="both"/>
      </w:pPr>
      <w:r>
        <w:t>1</w:t>
      </w:r>
      <w:r w:rsidR="000C27A3">
        <w:t>8</w:t>
      </w:r>
      <w:r w:rsidRPr="00E91213">
        <w:t xml:space="preserve">. </w:t>
      </w:r>
      <w:r w:rsidRPr="000D64EC">
        <w:t>Savivaldybė</w:t>
      </w:r>
      <w:r>
        <w:t>s administracija</w:t>
      </w:r>
      <w:r w:rsidRPr="000D64EC">
        <w:t xml:space="preserve"> </w:t>
      </w:r>
      <w:r w:rsidRPr="000D64EC">
        <w:rPr>
          <w:color w:val="000000"/>
        </w:rPr>
        <w:t>ne rečiau kaip kas dvejus metus iki rugpjūčio 31 dienos, skaičiuojant nuo 202</w:t>
      </w:r>
      <w:r w:rsidR="00B43379">
        <w:rPr>
          <w:color w:val="000000"/>
        </w:rPr>
        <w:t>3</w:t>
      </w:r>
      <w:r w:rsidRPr="000D64EC">
        <w:rPr>
          <w:color w:val="000000"/>
        </w:rPr>
        <w:t xml:space="preserve"> metų, savo interneto svetainėje viešai skelbia informaciją apie praėjusių </w:t>
      </w:r>
      <w:r w:rsidRPr="008B0245">
        <w:rPr>
          <w:color w:val="000000"/>
        </w:rPr>
        <w:t>dvejų kalendorinių</w:t>
      </w:r>
      <w:r w:rsidRPr="000D64EC">
        <w:rPr>
          <w:color w:val="000000"/>
        </w:rPr>
        <w:t xml:space="preserve"> metų Plano įgyvendinimo rezultatus</w:t>
      </w:r>
      <w:r w:rsidR="00A867BC">
        <w:t xml:space="preserve"> bei teikia Savivaldybės tarybos komitetams aptarimui.</w:t>
      </w:r>
    </w:p>
    <w:p w:rsidR="00EE33F8" w:rsidRPr="000D64EC" w:rsidRDefault="000C27A3" w:rsidP="00F456F6">
      <w:pPr>
        <w:ind w:firstLine="720"/>
        <w:jc w:val="both"/>
      </w:pPr>
      <w:r>
        <w:t>19</w:t>
      </w:r>
      <w:r w:rsidR="00EE33F8" w:rsidRPr="000D64EC">
        <w:t>. Savivaldybė</w:t>
      </w:r>
      <w:r w:rsidR="00EE33F8">
        <w:t xml:space="preserve">s administracija </w:t>
      </w:r>
      <w:r w:rsidR="00EE33F8" w:rsidRPr="000D64EC">
        <w:rPr>
          <w:color w:val="000000"/>
        </w:rPr>
        <w:t>ne rečiau kaip kas ketverius metus iki rugpjūčio 31 dienos, skaičiuojant nuo 202</w:t>
      </w:r>
      <w:r w:rsidR="00B43379">
        <w:rPr>
          <w:color w:val="000000"/>
        </w:rPr>
        <w:t>3</w:t>
      </w:r>
      <w:r w:rsidR="00EE33F8" w:rsidRPr="000D64EC">
        <w:rPr>
          <w:color w:val="000000"/>
        </w:rPr>
        <w:t xml:space="preserve"> metų, vertina Planų įgyvendinimo pažangą</w:t>
      </w:r>
      <w:r w:rsidR="00A867BC">
        <w:rPr>
          <w:color w:val="000000"/>
        </w:rPr>
        <w:t xml:space="preserve"> ir teikia Savivaldybės tarybos komitetams aptarimui.</w:t>
      </w:r>
      <w:r w:rsidR="00EE33F8" w:rsidRPr="000D64EC">
        <w:t xml:space="preserve"> </w:t>
      </w:r>
    </w:p>
    <w:p w:rsidR="00EE33F8" w:rsidRPr="00E91213" w:rsidRDefault="00EE33F8" w:rsidP="00F456F6">
      <w:pPr>
        <w:ind w:firstLine="720"/>
        <w:jc w:val="both"/>
      </w:pPr>
      <w:r>
        <w:t>2</w:t>
      </w:r>
      <w:r w:rsidR="000C27A3">
        <w:t>0</w:t>
      </w:r>
      <w:r w:rsidRPr="00E91213">
        <w:t>. Plano įgyvendinimo rezultatai skelbiami Savivaldybės</w:t>
      </w:r>
      <w:r>
        <w:t xml:space="preserve"> administracijos</w:t>
      </w:r>
      <w:r w:rsidRPr="00E91213">
        <w:t xml:space="preserve"> interneto svetainėje</w:t>
      </w:r>
      <w:r w:rsidR="008B0245">
        <w:t xml:space="preserve"> </w:t>
      </w:r>
      <w:hyperlink r:id="rId9" w:history="1">
        <w:r w:rsidR="008B0245" w:rsidRPr="009F5181">
          <w:rPr>
            <w:rStyle w:val="Hipersaitas"/>
          </w:rPr>
          <w:t>www.plunge.lt</w:t>
        </w:r>
      </w:hyperlink>
      <w:r w:rsidRPr="00E91213">
        <w:t>.</w:t>
      </w:r>
    </w:p>
    <w:p w:rsidR="00CD135B" w:rsidRDefault="00CD135B" w:rsidP="00EE33F8">
      <w:pPr>
        <w:jc w:val="both"/>
      </w:pPr>
    </w:p>
    <w:p w:rsidR="0086097D" w:rsidRDefault="0086097D" w:rsidP="0086097D">
      <w:pPr>
        <w:tabs>
          <w:tab w:val="left" w:pos="851"/>
        </w:tabs>
        <w:jc w:val="center"/>
        <w:rPr>
          <w:b/>
        </w:rPr>
      </w:pPr>
      <w:r>
        <w:rPr>
          <w:b/>
        </w:rPr>
        <w:t>V SKYRIUS</w:t>
      </w:r>
    </w:p>
    <w:p w:rsidR="0086097D" w:rsidRDefault="0086097D" w:rsidP="0086097D">
      <w:pPr>
        <w:jc w:val="center"/>
      </w:pPr>
      <w:r>
        <w:rPr>
          <w:b/>
        </w:rPr>
        <w:t>BAIGIAMOSIOS NUOSTATOS</w:t>
      </w:r>
    </w:p>
    <w:p w:rsidR="0086097D" w:rsidRDefault="0086097D" w:rsidP="0086097D">
      <w:pPr>
        <w:jc w:val="both"/>
      </w:pPr>
    </w:p>
    <w:p w:rsidR="0086097D" w:rsidRDefault="00EE33F8" w:rsidP="00F456F6">
      <w:pPr>
        <w:ind w:firstLine="720"/>
        <w:jc w:val="both"/>
      </w:pPr>
      <w:r>
        <w:t>2</w:t>
      </w:r>
      <w:r w:rsidR="000C27A3">
        <w:t>1</w:t>
      </w:r>
      <w:r w:rsidR="0086097D">
        <w:t>. Šis Aprašas gali būti keičiamas ar pripažįstamas netekusiu galios Savivaldybės tarybos sprendimu.</w:t>
      </w:r>
    </w:p>
    <w:p w:rsidR="00CD135B" w:rsidRDefault="00CD135B" w:rsidP="00F456F6">
      <w:pPr>
        <w:ind w:firstLine="720"/>
        <w:jc w:val="both"/>
      </w:pPr>
    </w:p>
    <w:p w:rsidR="0086097D" w:rsidRPr="009964E4" w:rsidRDefault="0086097D" w:rsidP="0086097D">
      <w:pPr>
        <w:jc w:val="center"/>
        <w:rPr>
          <w:rFonts w:cs="Arial"/>
        </w:rPr>
      </w:pPr>
      <w:r>
        <w:rPr>
          <w:rFonts w:cs="Arial"/>
        </w:rPr>
        <w:t>____________________________</w:t>
      </w:r>
    </w:p>
    <w:p w:rsidR="0086097D" w:rsidRDefault="0086097D" w:rsidP="0086097D">
      <w:pPr>
        <w:rPr>
          <w:b/>
        </w:rPr>
      </w:pPr>
      <w:r>
        <w:rPr>
          <w:b/>
        </w:rPr>
        <w:t xml:space="preserve">                                                      </w:t>
      </w:r>
    </w:p>
    <w:bookmarkEnd w:id="0"/>
    <w:p w:rsidR="00EC5999" w:rsidRDefault="00EC5999" w:rsidP="0086097D">
      <w:pPr>
        <w:pStyle w:val="Paveiksllis"/>
        <w:jc w:val="left"/>
        <w:rPr>
          <w:rFonts w:eastAsiaTheme="majorEastAsia" w:cstheme="majorBidi"/>
          <w:color w:val="31849B" w:themeColor="accent5" w:themeShade="BF"/>
          <w:sz w:val="32"/>
          <w:szCs w:val="32"/>
        </w:rPr>
      </w:pPr>
    </w:p>
    <w:p w:rsidR="00EC5999" w:rsidRDefault="00EC5999" w:rsidP="0086097D">
      <w:pPr>
        <w:pStyle w:val="Paveiksllis"/>
        <w:jc w:val="left"/>
        <w:rPr>
          <w:rFonts w:eastAsiaTheme="majorEastAsia" w:cstheme="majorBidi"/>
          <w:color w:val="31849B" w:themeColor="accent5" w:themeShade="BF"/>
          <w:sz w:val="32"/>
          <w:szCs w:val="32"/>
        </w:rPr>
      </w:pPr>
    </w:p>
    <w:p w:rsidR="00EC5999" w:rsidRDefault="00EC5999" w:rsidP="0086097D">
      <w:pPr>
        <w:pStyle w:val="Paveiksllis"/>
        <w:jc w:val="left"/>
        <w:rPr>
          <w:rFonts w:eastAsiaTheme="majorEastAsia" w:cstheme="majorBidi"/>
          <w:color w:val="31849B" w:themeColor="accent5" w:themeShade="BF"/>
          <w:sz w:val="32"/>
          <w:szCs w:val="32"/>
        </w:rPr>
      </w:pPr>
    </w:p>
    <w:p w:rsidR="00EE33F8" w:rsidRDefault="00EC5999" w:rsidP="0086097D">
      <w:pPr>
        <w:pStyle w:val="Paveiksllis"/>
        <w:jc w:val="left"/>
        <w:rPr>
          <w:rFonts w:eastAsiaTheme="majorEastAsia" w:cstheme="majorBidi"/>
          <w:color w:val="31849B" w:themeColor="accent5" w:themeShade="BF"/>
          <w:sz w:val="32"/>
          <w:szCs w:val="32"/>
        </w:rPr>
      </w:pPr>
      <w:r>
        <w:rPr>
          <w:rFonts w:eastAsiaTheme="majorEastAsia" w:cstheme="majorBidi"/>
          <w:color w:val="31849B" w:themeColor="accent5" w:themeShade="BF"/>
          <w:sz w:val="32"/>
          <w:szCs w:val="32"/>
        </w:rPr>
        <w:t xml:space="preserve">                                </w:t>
      </w:r>
    </w:p>
    <w:p w:rsidR="00EE33F8" w:rsidRDefault="00EE33F8" w:rsidP="0086097D">
      <w:pPr>
        <w:pStyle w:val="Paveiksllis"/>
        <w:jc w:val="left"/>
        <w:rPr>
          <w:rFonts w:eastAsiaTheme="majorEastAsia" w:cstheme="majorBidi"/>
          <w:color w:val="31849B" w:themeColor="accent5" w:themeShade="BF"/>
          <w:sz w:val="32"/>
          <w:szCs w:val="32"/>
        </w:rPr>
      </w:pPr>
    </w:p>
    <w:p w:rsidR="00EE33F8" w:rsidRDefault="00EE33F8" w:rsidP="0086097D">
      <w:pPr>
        <w:pStyle w:val="Paveiksllis"/>
        <w:jc w:val="left"/>
        <w:rPr>
          <w:rFonts w:eastAsiaTheme="majorEastAsia" w:cstheme="majorBidi"/>
          <w:color w:val="31849B" w:themeColor="accent5" w:themeShade="BF"/>
          <w:sz w:val="32"/>
          <w:szCs w:val="32"/>
        </w:rPr>
      </w:pPr>
    </w:p>
    <w:p w:rsidR="00EE33F8" w:rsidRDefault="00EE33F8" w:rsidP="0086097D">
      <w:pPr>
        <w:pStyle w:val="Paveiksllis"/>
        <w:jc w:val="left"/>
        <w:rPr>
          <w:rFonts w:eastAsiaTheme="majorEastAsia" w:cstheme="majorBidi"/>
          <w:color w:val="31849B" w:themeColor="accent5" w:themeShade="BF"/>
          <w:sz w:val="32"/>
          <w:szCs w:val="32"/>
        </w:rPr>
      </w:pPr>
    </w:p>
    <w:p w:rsidR="00952002" w:rsidRDefault="00EE33F8" w:rsidP="0086097D">
      <w:pPr>
        <w:pStyle w:val="Paveiksllis"/>
        <w:jc w:val="left"/>
        <w:rPr>
          <w:rFonts w:eastAsiaTheme="majorEastAsia" w:cstheme="majorBidi"/>
          <w:color w:val="31849B" w:themeColor="accent5" w:themeShade="BF"/>
          <w:sz w:val="32"/>
          <w:szCs w:val="32"/>
        </w:rPr>
      </w:pPr>
      <w:r>
        <w:rPr>
          <w:rFonts w:eastAsiaTheme="majorEastAsia" w:cstheme="majorBidi"/>
          <w:color w:val="31849B" w:themeColor="accent5" w:themeShade="BF"/>
          <w:sz w:val="32"/>
          <w:szCs w:val="32"/>
        </w:rPr>
        <w:t xml:space="preserve">   </w:t>
      </w:r>
    </w:p>
    <w:p w:rsidR="00952002" w:rsidRDefault="00952002" w:rsidP="0086097D">
      <w:pPr>
        <w:pStyle w:val="Paveiksllis"/>
        <w:jc w:val="left"/>
        <w:rPr>
          <w:rFonts w:eastAsiaTheme="majorEastAsia" w:cstheme="majorBidi"/>
          <w:color w:val="31849B" w:themeColor="accent5" w:themeShade="BF"/>
          <w:sz w:val="32"/>
          <w:szCs w:val="32"/>
        </w:rPr>
      </w:pPr>
    </w:p>
    <w:p w:rsidR="00952002" w:rsidRDefault="00952002" w:rsidP="0086097D">
      <w:pPr>
        <w:pStyle w:val="Paveiksllis"/>
        <w:jc w:val="left"/>
        <w:rPr>
          <w:rFonts w:eastAsiaTheme="majorEastAsia" w:cstheme="majorBidi"/>
          <w:color w:val="31849B" w:themeColor="accent5" w:themeShade="BF"/>
          <w:sz w:val="32"/>
          <w:szCs w:val="32"/>
        </w:rPr>
      </w:pPr>
    </w:p>
    <w:p w:rsidR="00952002" w:rsidRDefault="00952002" w:rsidP="0086097D">
      <w:pPr>
        <w:pStyle w:val="Paveiksllis"/>
        <w:jc w:val="left"/>
        <w:rPr>
          <w:rFonts w:eastAsiaTheme="majorEastAsia" w:cstheme="majorBidi"/>
          <w:color w:val="31849B" w:themeColor="accent5" w:themeShade="BF"/>
          <w:sz w:val="32"/>
          <w:szCs w:val="32"/>
        </w:rPr>
      </w:pPr>
    </w:p>
    <w:p w:rsidR="00952002" w:rsidRDefault="00952002" w:rsidP="0086097D">
      <w:pPr>
        <w:pStyle w:val="Paveiksllis"/>
        <w:jc w:val="left"/>
        <w:rPr>
          <w:rFonts w:eastAsiaTheme="majorEastAsia" w:cstheme="majorBidi"/>
          <w:color w:val="31849B" w:themeColor="accent5" w:themeShade="BF"/>
          <w:sz w:val="32"/>
          <w:szCs w:val="32"/>
        </w:rPr>
      </w:pPr>
    </w:p>
    <w:p w:rsidR="00952002" w:rsidRDefault="00952002" w:rsidP="0086097D">
      <w:pPr>
        <w:pStyle w:val="Paveiksllis"/>
        <w:jc w:val="left"/>
        <w:rPr>
          <w:rFonts w:eastAsiaTheme="majorEastAsia" w:cstheme="majorBidi"/>
          <w:color w:val="31849B" w:themeColor="accent5" w:themeShade="BF"/>
          <w:sz w:val="32"/>
          <w:szCs w:val="32"/>
        </w:rPr>
      </w:pPr>
    </w:p>
    <w:p w:rsidR="00F73A6F" w:rsidRDefault="00EE33F8" w:rsidP="0086097D">
      <w:pPr>
        <w:pStyle w:val="Paveiksllis"/>
        <w:jc w:val="left"/>
      </w:pPr>
      <w:r>
        <w:rPr>
          <w:rFonts w:eastAsiaTheme="majorEastAsia" w:cstheme="majorBidi"/>
          <w:color w:val="31849B" w:themeColor="accent5" w:themeShade="BF"/>
          <w:sz w:val="32"/>
          <w:szCs w:val="32"/>
        </w:rPr>
        <w:t xml:space="preserve">                              </w:t>
      </w:r>
      <w:r w:rsidR="00106DE2">
        <w:rPr>
          <w:rFonts w:eastAsiaTheme="majorEastAsia" w:cstheme="majorBidi"/>
          <w:color w:val="31849B" w:themeColor="accent5" w:themeShade="BF"/>
          <w:sz w:val="32"/>
          <w:szCs w:val="32"/>
        </w:rPr>
        <w:t xml:space="preserve">   </w:t>
      </w:r>
      <w:r w:rsidR="006D79EF">
        <w:t xml:space="preserve"> </w:t>
      </w:r>
    </w:p>
    <w:p w:rsidR="00040322" w:rsidRDefault="00040322" w:rsidP="0086097D">
      <w:pPr>
        <w:pStyle w:val="Paveiksllis"/>
        <w:jc w:val="left"/>
        <w:sectPr w:rsidR="00040322" w:rsidSect="00106DE2">
          <w:pgSz w:w="11906" w:h="16838" w:code="9"/>
          <w:pgMar w:top="1134" w:right="567" w:bottom="1134" w:left="1701" w:header="567" w:footer="567" w:gutter="0"/>
          <w:cols w:space="1296"/>
          <w:docGrid w:linePitch="360"/>
        </w:sectPr>
      </w:pPr>
    </w:p>
    <w:p w:rsidR="00040322" w:rsidRPr="002C1F00" w:rsidRDefault="00040322" w:rsidP="00040322">
      <w:pPr>
        <w:ind w:left="9923"/>
        <w:jc w:val="both"/>
      </w:pPr>
      <w:r>
        <w:lastRenderedPageBreak/>
        <w:t>Plungės rajono</w:t>
      </w:r>
      <w:r w:rsidRPr="002C1F00">
        <w:t xml:space="preserve"> savivaldybės atsinaujinančių išteklių energijos naudojimo plėtros veiksmų plano tvirtinimo ir įgyvendinimo</w:t>
      </w:r>
      <w:r>
        <w:t xml:space="preserve"> priežiūros</w:t>
      </w:r>
      <w:r w:rsidRPr="002C1F00">
        <w:t xml:space="preserve"> tvarkos aprašo </w:t>
      </w:r>
      <w:r>
        <w:t>priedas</w:t>
      </w:r>
    </w:p>
    <w:p w:rsidR="00040322" w:rsidRDefault="00040322" w:rsidP="00040322">
      <w:r>
        <w:t xml:space="preserve">                                                        </w:t>
      </w:r>
    </w:p>
    <w:p w:rsidR="00040322" w:rsidRPr="002C1F00" w:rsidRDefault="00040322" w:rsidP="00040322">
      <w:pPr>
        <w:rPr>
          <w:b/>
        </w:rPr>
      </w:pPr>
      <w:r>
        <w:t xml:space="preserve">                                                                                 </w:t>
      </w:r>
      <w:r w:rsidR="00DF262C" w:rsidRPr="00DF262C">
        <w:rPr>
          <w:b/>
        </w:rPr>
        <w:t>AIE</w:t>
      </w:r>
      <w:r>
        <w:t xml:space="preserve"> </w:t>
      </w:r>
      <w:r w:rsidRPr="002C1F00">
        <w:rPr>
          <w:b/>
        </w:rPr>
        <w:t>PLANO ĮGYVENDINIMO/PAŽANGOS ATASKAITA</w:t>
      </w:r>
    </w:p>
    <w:p w:rsidR="00040322" w:rsidRPr="002C1F00" w:rsidRDefault="00040322" w:rsidP="00040322">
      <w:pPr>
        <w:jc w:val="center"/>
      </w:pPr>
    </w:p>
    <w:p w:rsidR="00040322" w:rsidRPr="002C1F00" w:rsidRDefault="00040322" w:rsidP="00040322">
      <w:pPr>
        <w:jc w:val="center"/>
      </w:pPr>
      <w:r w:rsidRPr="002C1F00">
        <w:t>_______________</w:t>
      </w:r>
    </w:p>
    <w:p w:rsidR="00040322" w:rsidRPr="002C1F00" w:rsidRDefault="00040322" w:rsidP="00040322">
      <w:pPr>
        <w:jc w:val="center"/>
        <w:rPr>
          <w:i/>
        </w:rPr>
      </w:pPr>
      <w:r w:rsidRPr="002C1F00">
        <w:rPr>
          <w:i/>
        </w:rPr>
        <w:t>(ataskaitos parengimo data)</w:t>
      </w:r>
    </w:p>
    <w:p w:rsidR="00040322" w:rsidRPr="002C1F00" w:rsidRDefault="00040322" w:rsidP="00040322"/>
    <w:p w:rsidR="00040322" w:rsidRPr="002C1F00" w:rsidRDefault="00040322" w:rsidP="00040322">
      <w:r w:rsidRPr="002C1F00">
        <w:t>I. Ataskaitinis laikotarpis (metai):</w:t>
      </w:r>
      <w:r w:rsidRPr="002C1F00">
        <w:rPr>
          <w:i/>
        </w:rPr>
        <w:t xml:space="preserve"> </w:t>
      </w:r>
      <w:r w:rsidRPr="002C1F00">
        <w:t xml:space="preserve"> </w:t>
      </w:r>
    </w:p>
    <w:p w:rsidR="00040322" w:rsidRPr="002C1F00" w:rsidRDefault="00040322" w:rsidP="00040322"/>
    <w:p w:rsidR="00040322" w:rsidRPr="002C1F00" w:rsidRDefault="00040322" w:rsidP="00040322">
      <w:r w:rsidRPr="002C1F00">
        <w:t>II. Suvestinė informacija:</w:t>
      </w:r>
    </w:p>
    <w:p w:rsidR="00040322" w:rsidRPr="002C1F00" w:rsidRDefault="00040322" w:rsidP="00040322"/>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7229"/>
      </w:tblGrid>
      <w:tr w:rsidR="00040322" w:rsidRPr="0098296D" w:rsidTr="003134DF">
        <w:tc>
          <w:tcPr>
            <w:tcW w:w="7338" w:type="dxa"/>
          </w:tcPr>
          <w:p w:rsidR="00040322" w:rsidRPr="0098296D" w:rsidRDefault="00040322" w:rsidP="00040322">
            <w:r w:rsidRPr="0098296D">
              <w:t>Per ataskaitinį laikotarpį vykdytų priemonių skaičius (vnt.)</w:t>
            </w:r>
          </w:p>
        </w:tc>
        <w:tc>
          <w:tcPr>
            <w:tcW w:w="7229" w:type="dxa"/>
          </w:tcPr>
          <w:p w:rsidR="00040322" w:rsidRPr="0098296D" w:rsidRDefault="00040322" w:rsidP="00040322"/>
        </w:tc>
      </w:tr>
      <w:tr w:rsidR="00040322" w:rsidRPr="0098296D" w:rsidTr="003134DF">
        <w:tc>
          <w:tcPr>
            <w:tcW w:w="7338" w:type="dxa"/>
          </w:tcPr>
          <w:p w:rsidR="00040322" w:rsidRPr="0098296D" w:rsidRDefault="00040322" w:rsidP="00040322">
            <w:r w:rsidRPr="0098296D">
              <w:t>Ataskaitinio laikotarpio finansinis vertinimas:</w:t>
            </w:r>
          </w:p>
          <w:p w:rsidR="00040322" w:rsidRPr="0098296D" w:rsidRDefault="00040322" w:rsidP="00040322">
            <w:r w:rsidRPr="0098296D">
              <w:t xml:space="preserve">– panaudota lėšų (tūkst. </w:t>
            </w:r>
            <w:proofErr w:type="spellStart"/>
            <w:r w:rsidRPr="0098296D">
              <w:t>Eur</w:t>
            </w:r>
            <w:proofErr w:type="spellEnd"/>
            <w:r w:rsidRPr="0098296D">
              <w:t>)</w:t>
            </w:r>
          </w:p>
        </w:tc>
        <w:tc>
          <w:tcPr>
            <w:tcW w:w="7229" w:type="dxa"/>
          </w:tcPr>
          <w:p w:rsidR="00040322" w:rsidRPr="0098296D" w:rsidRDefault="00040322" w:rsidP="00040322"/>
        </w:tc>
      </w:tr>
    </w:tbl>
    <w:p w:rsidR="00040322" w:rsidRPr="002C1F00" w:rsidRDefault="00040322" w:rsidP="00040322"/>
    <w:p w:rsidR="00040322" w:rsidRPr="002C1F00" w:rsidRDefault="00040322" w:rsidP="00040322">
      <w:r w:rsidRPr="002C1F00">
        <w:t>III. Kita svarbi informacija:</w:t>
      </w:r>
    </w:p>
    <w:p w:rsidR="00040322" w:rsidRPr="002C1F00" w:rsidRDefault="00040322" w:rsidP="00040322"/>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67"/>
      </w:tblGrid>
      <w:tr w:rsidR="00040322" w:rsidRPr="0098296D" w:rsidTr="003134DF">
        <w:tc>
          <w:tcPr>
            <w:tcW w:w="14567" w:type="dxa"/>
          </w:tcPr>
          <w:p w:rsidR="00040322" w:rsidRPr="0098296D" w:rsidRDefault="00040322" w:rsidP="00040322">
            <w:pPr>
              <w:rPr>
                <w:i/>
              </w:rPr>
            </w:pPr>
            <w:r w:rsidRPr="0098296D">
              <w:rPr>
                <w:i/>
              </w:rPr>
              <w:t>Gali būti pateikiama papildoma informacija apie ataskaitinį laikotarpį arba gaires kitam ataskaitiniam laikotarpiui, pvz.:</w:t>
            </w:r>
          </w:p>
          <w:p w:rsidR="00040322" w:rsidRPr="0098296D" w:rsidRDefault="00040322" w:rsidP="00040322">
            <w:pPr>
              <w:pStyle w:val="Sraopastraipa"/>
              <w:numPr>
                <w:ilvl w:val="0"/>
                <w:numId w:val="22"/>
              </w:numPr>
              <w:jc w:val="both"/>
              <w:rPr>
                <w:i/>
              </w:rPr>
            </w:pPr>
            <w:r w:rsidRPr="0098296D">
              <w:rPr>
                <w:i/>
              </w:rPr>
              <w:t>dažniausiai pasitaikiusios problemos ir jų sprendimų būdai;</w:t>
            </w:r>
          </w:p>
          <w:p w:rsidR="00040322" w:rsidRPr="0098296D" w:rsidRDefault="00040322" w:rsidP="00040322">
            <w:pPr>
              <w:pStyle w:val="Sraopastraipa"/>
              <w:numPr>
                <w:ilvl w:val="0"/>
                <w:numId w:val="22"/>
              </w:numPr>
              <w:jc w:val="both"/>
              <w:rPr>
                <w:i/>
              </w:rPr>
            </w:pPr>
            <w:r w:rsidRPr="0098296D">
              <w:rPr>
                <w:i/>
              </w:rPr>
              <w:t>pasiūlymai dėl rizikos, projektų/ priemonių valdymo</w:t>
            </w:r>
            <w:r w:rsidR="00F614D6">
              <w:rPr>
                <w:i/>
              </w:rPr>
              <w:t>.</w:t>
            </w:r>
          </w:p>
        </w:tc>
      </w:tr>
    </w:tbl>
    <w:p w:rsidR="00040322" w:rsidRPr="002C1F00" w:rsidRDefault="00040322" w:rsidP="00040322"/>
    <w:p w:rsidR="00040322" w:rsidRPr="002C1F00" w:rsidRDefault="00040322" w:rsidP="00040322">
      <w:r w:rsidRPr="002C1F00">
        <w:t>IV. Pagrindiniai atlikti darbai: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8"/>
        <w:gridCol w:w="2236"/>
        <w:gridCol w:w="2726"/>
        <w:gridCol w:w="1944"/>
        <w:gridCol w:w="1945"/>
        <w:gridCol w:w="1945"/>
      </w:tblGrid>
      <w:tr w:rsidR="00040322" w:rsidRPr="0098296D" w:rsidTr="00F456F6">
        <w:trPr>
          <w:trHeight w:val="318"/>
        </w:trPr>
        <w:tc>
          <w:tcPr>
            <w:tcW w:w="868" w:type="dxa"/>
          </w:tcPr>
          <w:p w:rsidR="00040322" w:rsidRPr="0098296D" w:rsidRDefault="00040322" w:rsidP="00040322">
            <w:pPr>
              <w:jc w:val="center"/>
            </w:pPr>
            <w:r w:rsidRPr="0098296D">
              <w:t>Eil. Nr.</w:t>
            </w:r>
          </w:p>
        </w:tc>
        <w:tc>
          <w:tcPr>
            <w:tcW w:w="2236" w:type="dxa"/>
          </w:tcPr>
          <w:p w:rsidR="00040322" w:rsidRPr="0098296D" w:rsidRDefault="00040322" w:rsidP="00040322">
            <w:pPr>
              <w:jc w:val="center"/>
            </w:pPr>
            <w:r w:rsidRPr="0098296D">
              <w:t>Priemonės pavadinimas</w:t>
            </w:r>
          </w:p>
        </w:tc>
        <w:tc>
          <w:tcPr>
            <w:tcW w:w="2726" w:type="dxa"/>
          </w:tcPr>
          <w:p w:rsidR="00040322" w:rsidRPr="0098296D" w:rsidRDefault="00040322" w:rsidP="00040322">
            <w:pPr>
              <w:jc w:val="center"/>
            </w:pPr>
            <w:r w:rsidRPr="0098296D">
              <w:t>Atlikti darbai / įgyvendinti projektai</w:t>
            </w:r>
          </w:p>
        </w:tc>
        <w:tc>
          <w:tcPr>
            <w:tcW w:w="1944" w:type="dxa"/>
          </w:tcPr>
          <w:p w:rsidR="00040322" w:rsidRPr="0098296D" w:rsidRDefault="00040322" w:rsidP="00040322">
            <w:pPr>
              <w:jc w:val="center"/>
            </w:pPr>
            <w:r w:rsidRPr="0098296D">
              <w:t>Pasiekti rodikliai</w:t>
            </w:r>
          </w:p>
        </w:tc>
        <w:tc>
          <w:tcPr>
            <w:tcW w:w="1945" w:type="dxa"/>
          </w:tcPr>
          <w:p w:rsidR="00040322" w:rsidRPr="0098296D" w:rsidRDefault="00040322" w:rsidP="00040322">
            <w:pPr>
              <w:jc w:val="center"/>
            </w:pPr>
            <w:r w:rsidRPr="0098296D">
              <w:t>Įgyvendinimo vertinimas</w:t>
            </w:r>
          </w:p>
        </w:tc>
        <w:tc>
          <w:tcPr>
            <w:tcW w:w="1945" w:type="dxa"/>
          </w:tcPr>
          <w:p w:rsidR="00040322" w:rsidRPr="0098296D" w:rsidRDefault="00040322" w:rsidP="00040322">
            <w:pPr>
              <w:jc w:val="center"/>
            </w:pPr>
            <w:r w:rsidRPr="0098296D">
              <w:t>Atsakinga institucija</w:t>
            </w:r>
          </w:p>
        </w:tc>
      </w:tr>
      <w:tr w:rsidR="00040322" w:rsidRPr="0098296D" w:rsidTr="00F456F6">
        <w:trPr>
          <w:trHeight w:val="168"/>
        </w:trPr>
        <w:tc>
          <w:tcPr>
            <w:tcW w:w="868" w:type="dxa"/>
          </w:tcPr>
          <w:p w:rsidR="00040322" w:rsidRPr="0098296D" w:rsidRDefault="00040322" w:rsidP="00040322">
            <w:pPr>
              <w:jc w:val="center"/>
            </w:pPr>
            <w:r w:rsidRPr="0098296D">
              <w:t>1</w:t>
            </w:r>
          </w:p>
        </w:tc>
        <w:tc>
          <w:tcPr>
            <w:tcW w:w="2236" w:type="dxa"/>
          </w:tcPr>
          <w:p w:rsidR="00040322" w:rsidRPr="0098296D" w:rsidRDefault="00040322" w:rsidP="00040322">
            <w:pPr>
              <w:jc w:val="center"/>
            </w:pPr>
            <w:r w:rsidRPr="0098296D">
              <w:t>2</w:t>
            </w:r>
          </w:p>
        </w:tc>
        <w:tc>
          <w:tcPr>
            <w:tcW w:w="2726" w:type="dxa"/>
          </w:tcPr>
          <w:p w:rsidR="00040322" w:rsidRPr="0098296D" w:rsidRDefault="00040322" w:rsidP="00040322">
            <w:pPr>
              <w:jc w:val="center"/>
            </w:pPr>
            <w:r w:rsidRPr="0098296D">
              <w:t>3</w:t>
            </w:r>
          </w:p>
        </w:tc>
        <w:tc>
          <w:tcPr>
            <w:tcW w:w="1944" w:type="dxa"/>
          </w:tcPr>
          <w:p w:rsidR="00040322" w:rsidRPr="0098296D" w:rsidRDefault="00040322" w:rsidP="00040322">
            <w:pPr>
              <w:jc w:val="center"/>
            </w:pPr>
            <w:r w:rsidRPr="0098296D">
              <w:t>4</w:t>
            </w:r>
          </w:p>
        </w:tc>
        <w:tc>
          <w:tcPr>
            <w:tcW w:w="1945" w:type="dxa"/>
          </w:tcPr>
          <w:p w:rsidR="00040322" w:rsidRPr="0098296D" w:rsidRDefault="00040322" w:rsidP="00040322">
            <w:pPr>
              <w:jc w:val="center"/>
            </w:pPr>
            <w:r w:rsidRPr="0098296D">
              <w:t>5</w:t>
            </w:r>
          </w:p>
        </w:tc>
        <w:tc>
          <w:tcPr>
            <w:tcW w:w="1945" w:type="dxa"/>
          </w:tcPr>
          <w:p w:rsidR="00040322" w:rsidRPr="0098296D" w:rsidRDefault="00040322" w:rsidP="00040322">
            <w:pPr>
              <w:jc w:val="center"/>
            </w:pPr>
            <w:r w:rsidRPr="0098296D">
              <w:t>6</w:t>
            </w:r>
          </w:p>
        </w:tc>
      </w:tr>
      <w:tr w:rsidR="00040322" w:rsidRPr="0098296D" w:rsidTr="00F456F6">
        <w:trPr>
          <w:trHeight w:val="486"/>
        </w:trPr>
        <w:tc>
          <w:tcPr>
            <w:tcW w:w="868" w:type="dxa"/>
          </w:tcPr>
          <w:p w:rsidR="00040322" w:rsidRPr="0098296D" w:rsidRDefault="00040322" w:rsidP="00040322">
            <w:pPr>
              <w:jc w:val="center"/>
            </w:pPr>
          </w:p>
        </w:tc>
        <w:tc>
          <w:tcPr>
            <w:tcW w:w="2236" w:type="dxa"/>
          </w:tcPr>
          <w:p w:rsidR="00040322" w:rsidRPr="0098296D" w:rsidRDefault="00040322" w:rsidP="00040322">
            <w:pPr>
              <w:jc w:val="center"/>
            </w:pPr>
          </w:p>
        </w:tc>
        <w:tc>
          <w:tcPr>
            <w:tcW w:w="2726" w:type="dxa"/>
          </w:tcPr>
          <w:p w:rsidR="00040322" w:rsidRPr="0098296D" w:rsidRDefault="00040322" w:rsidP="00040322">
            <w:pPr>
              <w:jc w:val="center"/>
            </w:pPr>
          </w:p>
        </w:tc>
        <w:tc>
          <w:tcPr>
            <w:tcW w:w="1944" w:type="dxa"/>
          </w:tcPr>
          <w:p w:rsidR="00040322" w:rsidRPr="0098296D" w:rsidRDefault="00040322" w:rsidP="00040322">
            <w:pPr>
              <w:jc w:val="center"/>
            </w:pPr>
          </w:p>
        </w:tc>
        <w:tc>
          <w:tcPr>
            <w:tcW w:w="1945" w:type="dxa"/>
          </w:tcPr>
          <w:p w:rsidR="00040322" w:rsidRPr="0098296D" w:rsidRDefault="00040322" w:rsidP="00040322">
            <w:r w:rsidRPr="0098296D">
              <w:fldChar w:fldCharType="begin">
                <w:ffData>
                  <w:name w:val="Check1"/>
                  <w:enabled/>
                  <w:calcOnExit w:val="0"/>
                  <w:checkBox>
                    <w:sizeAuto/>
                    <w:default w:val="0"/>
                  </w:checkBox>
                </w:ffData>
              </w:fldChar>
            </w:r>
            <w:r w:rsidRPr="0098296D">
              <w:instrText xml:space="preserve"> FORMCHECKBOX </w:instrText>
            </w:r>
            <w:r w:rsidRPr="0098296D">
              <w:fldChar w:fldCharType="end"/>
            </w:r>
            <w:r w:rsidRPr="0098296D">
              <w:t xml:space="preserve"> neįgyvendinta</w:t>
            </w:r>
          </w:p>
          <w:p w:rsidR="00040322" w:rsidRPr="0098296D" w:rsidRDefault="00040322" w:rsidP="00040322">
            <w:r w:rsidRPr="0098296D">
              <w:fldChar w:fldCharType="begin">
                <w:ffData>
                  <w:name w:val="Check1"/>
                  <w:enabled/>
                  <w:calcOnExit w:val="0"/>
                  <w:checkBox>
                    <w:sizeAuto/>
                    <w:default w:val="0"/>
                  </w:checkBox>
                </w:ffData>
              </w:fldChar>
            </w:r>
            <w:r w:rsidRPr="0098296D">
              <w:instrText xml:space="preserve"> FORMCHECKBOX </w:instrText>
            </w:r>
            <w:r w:rsidRPr="0098296D">
              <w:fldChar w:fldCharType="end"/>
            </w:r>
            <w:r w:rsidRPr="0098296D">
              <w:t xml:space="preserve"> dalinai įgyvendinta</w:t>
            </w:r>
          </w:p>
          <w:p w:rsidR="00040322" w:rsidRPr="0098296D" w:rsidRDefault="00040322" w:rsidP="00040322">
            <w:r w:rsidRPr="0098296D">
              <w:fldChar w:fldCharType="begin">
                <w:ffData>
                  <w:name w:val="Check1"/>
                  <w:enabled/>
                  <w:calcOnExit w:val="0"/>
                  <w:checkBox>
                    <w:sizeAuto/>
                    <w:default w:val="0"/>
                  </w:checkBox>
                </w:ffData>
              </w:fldChar>
            </w:r>
            <w:r w:rsidRPr="0098296D">
              <w:instrText xml:space="preserve"> FORMCHECKBOX </w:instrText>
            </w:r>
            <w:r w:rsidRPr="0098296D">
              <w:fldChar w:fldCharType="end"/>
            </w:r>
            <w:r w:rsidRPr="0098296D">
              <w:t xml:space="preserve"> įgyvendinta</w:t>
            </w:r>
          </w:p>
        </w:tc>
        <w:tc>
          <w:tcPr>
            <w:tcW w:w="1945" w:type="dxa"/>
          </w:tcPr>
          <w:p w:rsidR="00040322" w:rsidRPr="0098296D" w:rsidRDefault="00040322" w:rsidP="00040322">
            <w:pPr>
              <w:jc w:val="center"/>
            </w:pPr>
          </w:p>
        </w:tc>
      </w:tr>
    </w:tbl>
    <w:p w:rsidR="00040322" w:rsidRPr="002C1F00" w:rsidRDefault="00040322" w:rsidP="00040322">
      <w:pPr>
        <w:tabs>
          <w:tab w:val="left" w:pos="0"/>
        </w:tabs>
        <w:jc w:val="both"/>
      </w:pPr>
    </w:p>
    <w:p w:rsidR="00040322" w:rsidRDefault="00040322" w:rsidP="00F456F6">
      <w:pPr>
        <w:ind w:firstLine="720"/>
        <w:jc w:val="center"/>
        <w:rPr>
          <w:b/>
        </w:rPr>
        <w:sectPr w:rsidR="00040322" w:rsidSect="00F456F6">
          <w:pgSz w:w="16838" w:h="11906" w:orient="landscape" w:code="9"/>
          <w:pgMar w:top="1134" w:right="567" w:bottom="1134" w:left="1701" w:header="567" w:footer="567" w:gutter="0"/>
          <w:cols w:space="1296"/>
          <w:docGrid w:linePitch="360"/>
        </w:sectPr>
      </w:pPr>
      <w:r w:rsidRPr="002C1F00">
        <w:t>_______________________________</w:t>
      </w:r>
    </w:p>
    <w:p w:rsidR="0053342D" w:rsidRDefault="0053342D" w:rsidP="00CF1DD3">
      <w:pPr>
        <w:pStyle w:val="Paveiksllis"/>
        <w:spacing w:before="0" w:after="0"/>
        <w:rPr>
          <w:rFonts w:ascii="Times New Roman" w:hAnsi="Times New Roman" w:cs="Times New Roman"/>
          <w:sz w:val="24"/>
          <w:szCs w:val="24"/>
        </w:rPr>
      </w:pPr>
      <w:r w:rsidRPr="0086097D">
        <w:rPr>
          <w:rFonts w:ascii="Times New Roman" w:hAnsi="Times New Roman" w:cs="Times New Roman"/>
          <w:sz w:val="24"/>
          <w:szCs w:val="24"/>
        </w:rPr>
        <w:lastRenderedPageBreak/>
        <w:t>VIETOS ŪKIO SKYRIUS</w:t>
      </w:r>
    </w:p>
    <w:p w:rsidR="00CF1DD3" w:rsidRPr="00106DE2" w:rsidRDefault="00CF1DD3" w:rsidP="00CF1DD3">
      <w:pPr>
        <w:pStyle w:val="Paveiksllis"/>
        <w:spacing w:before="0" w:after="0"/>
        <w:rPr>
          <w:rFonts w:eastAsiaTheme="majorEastAsia" w:cstheme="majorBidi"/>
          <w:color w:val="31849B" w:themeColor="accent5" w:themeShade="BF"/>
          <w:sz w:val="32"/>
          <w:szCs w:val="32"/>
        </w:rPr>
      </w:pPr>
    </w:p>
    <w:p w:rsidR="0091266F" w:rsidRDefault="0053342D" w:rsidP="00CF1DD3">
      <w:pPr>
        <w:jc w:val="center"/>
        <w:rPr>
          <w:b/>
        </w:rPr>
      </w:pPr>
      <w:r w:rsidRPr="0053342D">
        <w:rPr>
          <w:b/>
        </w:rPr>
        <w:t>AIŠKINAMASIS RAŠTAS</w:t>
      </w:r>
    </w:p>
    <w:p w:rsidR="001F1829" w:rsidRPr="0053342D" w:rsidRDefault="0053342D" w:rsidP="00CF1DD3">
      <w:pPr>
        <w:jc w:val="center"/>
        <w:rPr>
          <w:b/>
        </w:rPr>
      </w:pPr>
      <w:r w:rsidRPr="0053342D">
        <w:rPr>
          <w:b/>
        </w:rPr>
        <w:t xml:space="preserve">PRIE </w:t>
      </w:r>
      <w:r w:rsidR="00A9236B">
        <w:rPr>
          <w:b/>
        </w:rPr>
        <w:t xml:space="preserve">SAVIVALDYBĖS TARYBOS </w:t>
      </w:r>
      <w:r w:rsidRPr="0053342D">
        <w:rPr>
          <w:b/>
        </w:rPr>
        <w:t>SPRENDIMO PROJEKTO</w:t>
      </w:r>
    </w:p>
    <w:p w:rsidR="0086097D" w:rsidRPr="0086097D" w:rsidRDefault="0065009B" w:rsidP="00CF1DD3">
      <w:pPr>
        <w:jc w:val="center"/>
        <w:rPr>
          <w:b/>
          <w:caps/>
        </w:rPr>
      </w:pPr>
      <w:r>
        <w:rPr>
          <w:b/>
        </w:rPr>
        <w:t>„</w:t>
      </w:r>
      <w:r w:rsidR="0086097D" w:rsidRPr="0086097D">
        <w:rPr>
          <w:b/>
          <w:bCs/>
        </w:rPr>
        <w:t>DĖL PLUNGĖS RAJONO SAVIVALDYBĖS ATSINAUJINANČIŲ IŠTEKLIŲ ENERGIJOS NAUDOJIMO PLĖTROS VEIKSMŲ PLANO TVIRTINIMO IR ĮGYVENDINIMO PRIEŽIŪROS TVARKOS APRAŠO PATVIRTINIMO</w:t>
      </w:r>
      <w:r w:rsidR="0086097D" w:rsidRPr="0086097D">
        <w:rPr>
          <w:b/>
          <w:caps/>
        </w:rPr>
        <w:t>“</w:t>
      </w:r>
    </w:p>
    <w:p w:rsidR="00CB66A5" w:rsidRDefault="00CB66A5" w:rsidP="00CF1DD3">
      <w:pPr>
        <w:rPr>
          <w:b/>
          <w:bCs/>
        </w:rPr>
      </w:pPr>
    </w:p>
    <w:p w:rsidR="0065009B" w:rsidRPr="009A0678" w:rsidRDefault="00CB66A5" w:rsidP="00CF1DD3">
      <w:r>
        <w:rPr>
          <w:b/>
          <w:bCs/>
        </w:rPr>
        <w:t xml:space="preserve">                                                                 </w:t>
      </w:r>
      <w:r w:rsidR="0065009B">
        <w:rPr>
          <w:caps/>
        </w:rPr>
        <w:t>202</w:t>
      </w:r>
      <w:r w:rsidR="0086097D">
        <w:rPr>
          <w:caps/>
        </w:rPr>
        <w:t>3</w:t>
      </w:r>
      <w:r w:rsidR="0065009B" w:rsidRPr="009A0678">
        <w:rPr>
          <w:caps/>
        </w:rPr>
        <w:t xml:space="preserve"> </w:t>
      </w:r>
      <w:r w:rsidR="0065009B">
        <w:t xml:space="preserve">m. </w:t>
      </w:r>
      <w:r w:rsidR="0086097D">
        <w:t xml:space="preserve">kovo </w:t>
      </w:r>
      <w:r w:rsidR="00A9236B">
        <w:t>13</w:t>
      </w:r>
      <w:r w:rsidR="0065009B" w:rsidRPr="009A0678">
        <w:t xml:space="preserve"> d.</w:t>
      </w:r>
    </w:p>
    <w:p w:rsidR="0065009B" w:rsidRPr="0065009B" w:rsidRDefault="0065009B" w:rsidP="00CF1DD3">
      <w:pPr>
        <w:jc w:val="center"/>
        <w:rPr>
          <w:b/>
        </w:rPr>
      </w:pPr>
      <w:r w:rsidRPr="009A0678">
        <w:t>Plungė</w:t>
      </w:r>
    </w:p>
    <w:p w:rsidR="0053342D" w:rsidRDefault="0053342D" w:rsidP="0053342D">
      <w:pPr>
        <w:jc w:val="both"/>
        <w:rPr>
          <w:b/>
        </w:rPr>
      </w:pPr>
    </w:p>
    <w:p w:rsidR="003D1B45" w:rsidRDefault="003D1B45" w:rsidP="00F456F6">
      <w:pPr>
        <w:numPr>
          <w:ilvl w:val="0"/>
          <w:numId w:val="5"/>
        </w:numPr>
        <w:tabs>
          <w:tab w:val="left" w:pos="993"/>
        </w:tabs>
        <w:ind w:left="0" w:firstLine="720"/>
        <w:jc w:val="both"/>
        <w:rPr>
          <w:b/>
        </w:rPr>
      </w:pPr>
      <w:r w:rsidRPr="001D3F91">
        <w:rPr>
          <w:b/>
        </w:rPr>
        <w:t>Sprendimo projekto esmė, tikslai ir uždaviniai, problemos esmė.</w:t>
      </w:r>
    </w:p>
    <w:p w:rsidR="00423032" w:rsidRPr="009C133D" w:rsidRDefault="00423032" w:rsidP="00F456F6">
      <w:pPr>
        <w:pStyle w:val="Sraopastraipa"/>
        <w:widowControl w:val="0"/>
        <w:tabs>
          <w:tab w:val="left" w:pos="709"/>
          <w:tab w:val="left" w:pos="851"/>
        </w:tabs>
        <w:autoSpaceDE w:val="0"/>
        <w:autoSpaceDN w:val="0"/>
        <w:ind w:left="0" w:firstLine="720"/>
        <w:jc w:val="both"/>
      </w:pPr>
      <w:r w:rsidRPr="009C133D">
        <w:t xml:space="preserve">Šio sprendimo tikslas yra patvirtinti </w:t>
      </w:r>
      <w:r>
        <w:t>P</w:t>
      </w:r>
      <w:r w:rsidR="00AA3C7A">
        <w:t>lungės rajono</w:t>
      </w:r>
      <w:r>
        <w:t xml:space="preserve"> </w:t>
      </w:r>
      <w:r w:rsidRPr="009C133D">
        <w:t xml:space="preserve">savivaldybės atsinaujinančių išteklių energijos naudojimo plėtros veiksmų plano </w:t>
      </w:r>
      <w:r>
        <w:t xml:space="preserve">iki 2030 metų </w:t>
      </w:r>
      <w:r w:rsidRPr="009C133D">
        <w:t>tvirtinimo</w:t>
      </w:r>
      <w:r w:rsidR="004F406F">
        <w:t xml:space="preserve"> ir įgyvendinimo tvarkos aprašą, kuris</w:t>
      </w:r>
      <w:r w:rsidR="00AA3C7A">
        <w:t xml:space="preserve"> yra privalomas.</w:t>
      </w:r>
    </w:p>
    <w:p w:rsidR="003D1B45" w:rsidRPr="00AA3C7A" w:rsidRDefault="00AA3C7A" w:rsidP="00F456F6">
      <w:pPr>
        <w:pStyle w:val="Sraopastraipa"/>
        <w:numPr>
          <w:ilvl w:val="0"/>
          <w:numId w:val="5"/>
        </w:numPr>
        <w:tabs>
          <w:tab w:val="left" w:pos="993"/>
        </w:tabs>
        <w:ind w:left="0" w:firstLine="720"/>
        <w:jc w:val="both"/>
        <w:rPr>
          <w:b/>
        </w:rPr>
      </w:pPr>
      <w:r>
        <w:rPr>
          <w:b/>
        </w:rPr>
        <w:t xml:space="preserve"> </w:t>
      </w:r>
      <w:r w:rsidR="003D1B45" w:rsidRPr="00AA3C7A">
        <w:rPr>
          <w:b/>
        </w:rPr>
        <w:t xml:space="preserve">Kaip šiuo metu yra sprendžiami projekte aptarti klausimai. </w:t>
      </w:r>
    </w:p>
    <w:p w:rsidR="00287C3D" w:rsidRPr="009C133D" w:rsidRDefault="00287C3D" w:rsidP="00F456F6">
      <w:pPr>
        <w:pStyle w:val="Sraopastraipa"/>
        <w:ind w:left="0" w:firstLine="720"/>
        <w:jc w:val="both"/>
      </w:pPr>
      <w:r w:rsidRPr="008E2462">
        <w:t xml:space="preserve">Lietuvos Respublikos atsinaujinančių išteklių energetikos įstatymo 12 straipsnio 1 </w:t>
      </w:r>
      <w:r w:rsidR="00694F0B">
        <w:t>punktu</w:t>
      </w:r>
      <w:r w:rsidRPr="008E2462">
        <w:t xml:space="preserve"> savivaldybės </w:t>
      </w:r>
      <w:bookmarkStart w:id="1" w:name="part_6c2ca6554ee348b5a1d5592aefeec138"/>
      <w:bookmarkEnd w:id="1"/>
      <w:r w:rsidRPr="00287C3D">
        <w:rPr>
          <w:color w:val="000000"/>
        </w:rPr>
        <w:t xml:space="preserve">rengia ir, suderinusios su Vyriausybe ar jos įgaliota institucija, tvirtina ir įgyvendina atsinaujinančių išteklių energijos naudojimo plėtros veiksmų planus. </w:t>
      </w:r>
      <w:r w:rsidRPr="008E2462">
        <w:t>Lietuvos Respublikos energetikos ministras 2022 m. birželio 3 d. įsakymo Nr. 1-183 „Dėl Savivaldybių atsinaujinančių išteklių energijos naudojimo plėtros veiksmų planų rengimo, derinimo ir įgyvendinimo rezultatų skelbimo taisyklių patvirtinimo“ 1 punktu patvirtino Savivaldybių atsinaujinančių išteklių energijos naudojimo plėtros veiksmų planų rengimo, derinimo ir įgyvendinimo rezultatų skelbimo taisykles (toliau – Taisyklės).</w:t>
      </w:r>
      <w:r w:rsidR="001A6D06" w:rsidRPr="001A6D06">
        <w:t xml:space="preserve"> </w:t>
      </w:r>
      <w:r w:rsidR="001A6D06" w:rsidRPr="009C133D">
        <w:t>Taisyklių 9 punkte nurodyta, kad savivaldybės Taisyklių nustatyta tvarka</w:t>
      </w:r>
      <w:r w:rsidR="001A6D06">
        <w:t xml:space="preserve"> </w:t>
      </w:r>
      <w:r w:rsidR="001A6D06" w:rsidRPr="00F614D6">
        <w:t>rengia</w:t>
      </w:r>
      <w:r w:rsidR="00F614D6" w:rsidRPr="00F456F6">
        <w:t>,</w:t>
      </w:r>
      <w:r w:rsidR="001A6D06" w:rsidRPr="00F614D6">
        <w:t xml:space="preserve"> su Energetikos ministerija derina ir tikslina plano projektą; tvirtina su</w:t>
      </w:r>
      <w:r w:rsidR="001A6D06" w:rsidRPr="009C133D">
        <w:t xml:space="preserve"> Energetikos ministerija suderintą</w:t>
      </w:r>
      <w:r w:rsidR="001A6D06" w:rsidRPr="001A6D06">
        <w:t xml:space="preserve"> </w:t>
      </w:r>
      <w:r w:rsidR="001A6D06" w:rsidRPr="009C133D">
        <w:t>plano projektą, jį viešai skelbia savo interneto svetainėje ir įgyvendina</w:t>
      </w:r>
      <w:r w:rsidR="001A6D06">
        <w:t xml:space="preserve">; ne rečiau kaip kas </w:t>
      </w:r>
      <w:r w:rsidR="001A6D06" w:rsidRPr="00F614D6">
        <w:t>dvejus metus iki</w:t>
      </w:r>
      <w:r w:rsidR="001A6D06">
        <w:t xml:space="preserve"> </w:t>
      </w:r>
      <w:r w:rsidR="001A6D06" w:rsidRPr="009C133D">
        <w:t>rugpjūčio 31 dienos, skaičiuojant nuo 2021 metų, savo interneto svetainėje viešai</w:t>
      </w:r>
      <w:r w:rsidRPr="009C133D">
        <w:t xml:space="preserve"> skelbia informaciją </w:t>
      </w:r>
      <w:r w:rsidRPr="00F614D6">
        <w:t>apie praėjusių dvejų kalendorinių metų</w:t>
      </w:r>
      <w:r w:rsidRPr="009C133D">
        <w:t xml:space="preserve"> plano įgyvendinimo rezultatus; ne rečiau kaip kas ketverius metus iki rugpjūčio 31 dienos, skaičiuojant nuo 2021 metų, vertina planų įgyvendinimo pažang</w:t>
      </w:r>
      <w:r w:rsidR="001A6D06">
        <w:t>ą</w:t>
      </w:r>
      <w:r w:rsidRPr="009C133D">
        <w:t>.</w:t>
      </w:r>
      <w:r w:rsidR="001A6D06">
        <w:t xml:space="preserve"> </w:t>
      </w:r>
      <w:r w:rsidRPr="009C133D">
        <w:t>Taisyklių 22 punkte nustatyta, kad savivaldybės planus tvirtina ir įgyvendina vadovaudamosi savivaldybių tarybų nustatyta tvarka.</w:t>
      </w:r>
    </w:p>
    <w:p w:rsidR="003D1B45" w:rsidRDefault="003D1B45">
      <w:pPr>
        <w:tabs>
          <w:tab w:val="left" w:pos="1276"/>
        </w:tabs>
        <w:ind w:firstLine="720"/>
        <w:jc w:val="both"/>
        <w:rPr>
          <w:b/>
        </w:rPr>
      </w:pPr>
      <w:r w:rsidRPr="00DB2FE8">
        <w:rPr>
          <w:b/>
        </w:rPr>
        <w:t>3.</w:t>
      </w:r>
      <w:r w:rsidR="00EB41BB" w:rsidRPr="00DB2FE8">
        <w:rPr>
          <w:b/>
        </w:rPr>
        <w:t xml:space="preserve"> </w:t>
      </w:r>
      <w:r w:rsidRPr="0065009B">
        <w:rPr>
          <w:b/>
        </w:rPr>
        <w:t>Kodėl būtina priimti sprendimą, kokių pozityvių rezultatų laukiama.</w:t>
      </w:r>
    </w:p>
    <w:p w:rsidR="001E1C9E" w:rsidRPr="001A6D06" w:rsidRDefault="001F1829" w:rsidP="00F456F6">
      <w:pPr>
        <w:tabs>
          <w:tab w:val="num" w:pos="0"/>
        </w:tabs>
        <w:ind w:firstLine="720"/>
        <w:jc w:val="both"/>
        <w:rPr>
          <w:bCs/>
          <w:iCs/>
          <w:color w:val="000000" w:themeColor="text1"/>
        </w:rPr>
      </w:pPr>
      <w:r>
        <w:rPr>
          <w:bCs/>
          <w:iCs/>
          <w:color w:val="000000" w:themeColor="text1"/>
        </w:rPr>
        <w:t xml:space="preserve">Plungės rajono savivaldybės </w:t>
      </w:r>
      <w:r w:rsidR="001E1C9E" w:rsidRPr="001A6D06">
        <w:rPr>
          <w:bCs/>
          <w:iCs/>
          <w:color w:val="000000" w:themeColor="text1"/>
        </w:rPr>
        <w:t>AIE planas yra</w:t>
      </w:r>
      <w:r>
        <w:rPr>
          <w:bCs/>
          <w:iCs/>
          <w:color w:val="000000" w:themeColor="text1"/>
        </w:rPr>
        <w:t xml:space="preserve"> suderintas su LR energetikos ministerija bei </w:t>
      </w:r>
      <w:r w:rsidRPr="00F614D6">
        <w:rPr>
          <w:bCs/>
          <w:iCs/>
          <w:color w:val="000000" w:themeColor="text1"/>
        </w:rPr>
        <w:t xml:space="preserve">patvirtintas </w:t>
      </w:r>
      <w:r w:rsidR="00F614D6" w:rsidRPr="00F456F6">
        <w:rPr>
          <w:bCs/>
          <w:iCs/>
          <w:color w:val="000000" w:themeColor="text1"/>
        </w:rPr>
        <w:t>S</w:t>
      </w:r>
      <w:r w:rsidRPr="00F614D6">
        <w:rPr>
          <w:bCs/>
          <w:iCs/>
          <w:color w:val="000000" w:themeColor="text1"/>
        </w:rPr>
        <w:t>avivaldybės tarybos</w:t>
      </w:r>
      <w:r w:rsidR="00F614D6" w:rsidRPr="00F456F6">
        <w:rPr>
          <w:bCs/>
          <w:iCs/>
          <w:color w:val="000000" w:themeColor="text1"/>
        </w:rPr>
        <w:t xml:space="preserve"> 2022 m. gruodžio 22 d. sprendimu Nr. T1-272</w:t>
      </w:r>
      <w:r w:rsidR="001E1C9E" w:rsidRPr="00F614D6">
        <w:rPr>
          <w:bCs/>
          <w:iCs/>
          <w:color w:val="000000" w:themeColor="text1"/>
        </w:rPr>
        <w:t>,</w:t>
      </w:r>
      <w:r w:rsidR="009043E9" w:rsidRPr="00F614D6">
        <w:rPr>
          <w:bCs/>
          <w:iCs/>
          <w:color w:val="000000" w:themeColor="text1"/>
        </w:rPr>
        <w:t xml:space="preserve"> o</w:t>
      </w:r>
      <w:r w:rsidR="001E1C9E" w:rsidRPr="00F614D6">
        <w:rPr>
          <w:bCs/>
          <w:iCs/>
          <w:color w:val="000000" w:themeColor="text1"/>
        </w:rPr>
        <w:t xml:space="preserve"> priėmus šį sprendimo projektą, bus užtikrinama</w:t>
      </w:r>
      <w:r w:rsidR="009043E9" w:rsidRPr="00F614D6">
        <w:rPr>
          <w:bCs/>
          <w:iCs/>
          <w:color w:val="000000" w:themeColor="text1"/>
        </w:rPr>
        <w:t xml:space="preserve"> AIE</w:t>
      </w:r>
      <w:r w:rsidR="001E1C9E" w:rsidRPr="00F614D6">
        <w:rPr>
          <w:bCs/>
          <w:iCs/>
          <w:color w:val="000000" w:themeColor="text1"/>
        </w:rPr>
        <w:t xml:space="preserve"> plano įgyvendinimo priežiūra, ataskaitų</w:t>
      </w:r>
      <w:r w:rsidR="001E1C9E" w:rsidRPr="001A6D06">
        <w:rPr>
          <w:bCs/>
          <w:iCs/>
          <w:color w:val="000000" w:themeColor="text1"/>
        </w:rPr>
        <w:t xml:space="preserve"> rengimas ir viešinimas</w:t>
      </w:r>
      <w:r>
        <w:rPr>
          <w:bCs/>
          <w:iCs/>
          <w:color w:val="000000" w:themeColor="text1"/>
        </w:rPr>
        <w:t>, kaip tai numato Taisyklės.</w:t>
      </w:r>
    </w:p>
    <w:p w:rsidR="003D1B45" w:rsidRPr="001E1C9E" w:rsidRDefault="001E1C9E" w:rsidP="00F456F6">
      <w:pPr>
        <w:tabs>
          <w:tab w:val="left" w:pos="993"/>
        </w:tabs>
        <w:ind w:firstLine="720"/>
        <w:jc w:val="both"/>
        <w:rPr>
          <w:b/>
        </w:rPr>
      </w:pPr>
      <w:r>
        <w:rPr>
          <w:b/>
        </w:rPr>
        <w:t>4.</w:t>
      </w:r>
      <w:r w:rsidR="003D1B45" w:rsidRPr="001E1C9E">
        <w:rPr>
          <w:b/>
        </w:rPr>
        <w:t>Siūlomos teisinio reguliavimo nuostatos.</w:t>
      </w:r>
    </w:p>
    <w:p w:rsidR="009F1B79" w:rsidRPr="0065009B" w:rsidRDefault="0003291F">
      <w:pPr>
        <w:ind w:firstLine="720"/>
        <w:jc w:val="both"/>
      </w:pPr>
      <w:r>
        <w:t>AIE planai yra privalomi visoms savivaldybėms nustatytam laikotarpiui, t.</w:t>
      </w:r>
      <w:r w:rsidR="0007078D">
        <w:t xml:space="preserve"> </w:t>
      </w:r>
      <w:r>
        <w:t>y. nuo 2021</w:t>
      </w:r>
      <w:r w:rsidR="00844C67">
        <w:t>–</w:t>
      </w:r>
      <w:r>
        <w:t xml:space="preserve">2022 m. iki 2030 m. </w:t>
      </w:r>
      <w:r w:rsidR="004B2B6C">
        <w:t>Patvirtin</w:t>
      </w:r>
      <w:r w:rsidR="009043E9">
        <w:t>tame</w:t>
      </w:r>
      <w:r w:rsidR="004B2B6C">
        <w:t xml:space="preserve"> AIE plan</w:t>
      </w:r>
      <w:r w:rsidR="009043E9">
        <w:t>e</w:t>
      </w:r>
      <w:r w:rsidR="004B2B6C">
        <w:t>, Savivaldybė siek</w:t>
      </w:r>
      <w:r w:rsidR="009043E9">
        <w:t>s</w:t>
      </w:r>
      <w:r w:rsidR="004B2B6C">
        <w:t xml:space="preserve"> numatytų tikslų, kur pagrindinis tikslas – iki 2030 m. </w:t>
      </w:r>
      <w:r w:rsidR="004B2B6C" w:rsidRPr="00A315D0">
        <w:t>pasiekti 58,6</w:t>
      </w:r>
      <w:r w:rsidR="00A315D0" w:rsidRPr="00F456F6">
        <w:t xml:space="preserve"> </w:t>
      </w:r>
      <w:r w:rsidR="00A315D0" w:rsidRPr="00CF1DD3">
        <w:t xml:space="preserve">% </w:t>
      </w:r>
      <w:r w:rsidR="004B2B6C" w:rsidRPr="00A315D0">
        <w:t>atsinaujinančių išteklių</w:t>
      </w:r>
      <w:r w:rsidR="004B2B6C">
        <w:t xml:space="preserve"> galutiniame energijos suvartojime.</w:t>
      </w:r>
      <w:r w:rsidR="00406024">
        <w:t xml:space="preserve"> Priėmus šį sprendimo projektą būtų vykdoma</w:t>
      </w:r>
      <w:r w:rsidR="00150B52">
        <w:t xml:space="preserve"> patvirtinto AIE plano</w:t>
      </w:r>
      <w:r w:rsidR="00406024">
        <w:t xml:space="preserve"> priežiūra-</w:t>
      </w:r>
      <w:proofErr w:type="spellStart"/>
      <w:r w:rsidR="00406024">
        <w:t>stebėsena</w:t>
      </w:r>
      <w:proofErr w:type="spellEnd"/>
      <w:r w:rsidR="00406024">
        <w:t xml:space="preserve"> pagrindiniam tikslui pasiekti.</w:t>
      </w:r>
    </w:p>
    <w:p w:rsidR="00476351" w:rsidRPr="0065009B" w:rsidRDefault="003D1B45">
      <w:pPr>
        <w:tabs>
          <w:tab w:val="left" w:pos="1276"/>
        </w:tabs>
        <w:ind w:firstLine="720"/>
        <w:jc w:val="both"/>
        <w:rPr>
          <w:b/>
        </w:rPr>
      </w:pPr>
      <w:r w:rsidRPr="0065009B">
        <w:rPr>
          <w:b/>
        </w:rPr>
        <w:t>5</w:t>
      </w:r>
      <w:r w:rsidR="0091266F" w:rsidRPr="0065009B">
        <w:rPr>
          <w:b/>
        </w:rPr>
        <w:t xml:space="preserve">. </w:t>
      </w:r>
      <w:r w:rsidRPr="0065009B">
        <w:rPr>
          <w:b/>
        </w:rPr>
        <w:t>Pateikti skaičiavimus, išlaidų sąmatas, nurodyti finansavimo šaltinius.</w:t>
      </w:r>
    </w:p>
    <w:p w:rsidR="00711FBA" w:rsidRPr="00DB2FE8" w:rsidRDefault="00011A03">
      <w:pPr>
        <w:tabs>
          <w:tab w:val="left" w:pos="1276"/>
        </w:tabs>
        <w:ind w:firstLine="720"/>
        <w:jc w:val="both"/>
      </w:pPr>
      <w:r>
        <w:t xml:space="preserve">AIE plano vykdymo priežiūra, </w:t>
      </w:r>
      <w:proofErr w:type="spellStart"/>
      <w:r>
        <w:t>stebėsena</w:t>
      </w:r>
      <w:proofErr w:type="spellEnd"/>
      <w:r>
        <w:t>, viešinimas bus vykdomas Savivaldybės administracijos Vietos ūkio skyriaus, tad jokių lėšų pateiktam sprendimo projektui įgyvendinti nereikės.</w:t>
      </w:r>
    </w:p>
    <w:p w:rsidR="00476351" w:rsidRPr="0065009B" w:rsidRDefault="003D1B45">
      <w:pPr>
        <w:tabs>
          <w:tab w:val="left" w:pos="0"/>
        </w:tabs>
        <w:ind w:firstLine="720"/>
        <w:jc w:val="both"/>
        <w:rPr>
          <w:b/>
        </w:rPr>
      </w:pPr>
      <w:r w:rsidRPr="00DB2FE8">
        <w:rPr>
          <w:b/>
        </w:rPr>
        <w:t>6. Nurodyti, kokius galiojančius aktus reikėtų pakeisti ar pripažinti netekusiais galios, priėmus sprendimą pagal teikiamą projektą.</w:t>
      </w:r>
    </w:p>
    <w:p w:rsidR="006A0DDC" w:rsidRPr="0065009B" w:rsidRDefault="006A0DDC">
      <w:pPr>
        <w:tabs>
          <w:tab w:val="left" w:pos="0"/>
        </w:tabs>
        <w:ind w:firstLine="720"/>
        <w:jc w:val="both"/>
      </w:pPr>
      <w:r w:rsidRPr="0065009B">
        <w:t>Nereikės.</w:t>
      </w:r>
    </w:p>
    <w:p w:rsidR="008328B8" w:rsidRPr="0065009B" w:rsidRDefault="00FB45AE">
      <w:pPr>
        <w:tabs>
          <w:tab w:val="left" w:pos="0"/>
        </w:tabs>
        <w:ind w:firstLine="720"/>
        <w:jc w:val="both"/>
      </w:pPr>
      <w:r w:rsidRPr="0065009B">
        <w:rPr>
          <w:b/>
        </w:rPr>
        <w:t>7. Kokios korupcijos pasireiškimo tikimybės, priėmus šį sprendimą, korupcijos vertinimas.</w:t>
      </w:r>
      <w:r w:rsidRPr="0065009B">
        <w:t xml:space="preserve"> </w:t>
      </w:r>
    </w:p>
    <w:p w:rsidR="00FB45AE" w:rsidRPr="00F614D6" w:rsidRDefault="00CC034F" w:rsidP="00F456F6">
      <w:pPr>
        <w:tabs>
          <w:tab w:val="left" w:pos="720"/>
        </w:tabs>
        <w:ind w:firstLine="720"/>
        <w:jc w:val="both"/>
        <w:rPr>
          <w:bCs/>
        </w:rPr>
      </w:pPr>
      <w:r w:rsidRPr="00637545">
        <w:rPr>
          <w:bCs/>
        </w:rPr>
        <w:t xml:space="preserve">Korupcijos pasireiškimo </w:t>
      </w:r>
      <w:r w:rsidRPr="00F614D6">
        <w:rPr>
          <w:bCs/>
        </w:rPr>
        <w:t>tikimybių nėra,</w:t>
      </w:r>
      <w:r w:rsidRPr="00F456F6">
        <w:t xml:space="preserve"> </w:t>
      </w:r>
      <w:r w:rsidR="00FB45AE" w:rsidRPr="00F614D6">
        <w:t>vertinimas neatliekamas</w:t>
      </w:r>
      <w:r w:rsidR="00FB45AE" w:rsidRPr="0065009B">
        <w:t>.</w:t>
      </w:r>
    </w:p>
    <w:p w:rsidR="00B12371" w:rsidRPr="0065009B" w:rsidRDefault="00FB45AE">
      <w:pPr>
        <w:tabs>
          <w:tab w:val="left" w:pos="0"/>
        </w:tabs>
        <w:ind w:firstLine="720"/>
        <w:jc w:val="both"/>
        <w:rPr>
          <w:b/>
        </w:rPr>
      </w:pPr>
      <w:r w:rsidRPr="0065009B">
        <w:rPr>
          <w:b/>
        </w:rPr>
        <w:lastRenderedPageBreak/>
        <w:t>8. Nurodyti, kieno iniciatyva sprendimo projektas yra parengtas.</w:t>
      </w:r>
    </w:p>
    <w:p w:rsidR="00FB45AE" w:rsidRPr="0065009B" w:rsidRDefault="00FB45AE">
      <w:pPr>
        <w:tabs>
          <w:tab w:val="left" w:pos="0"/>
        </w:tabs>
        <w:ind w:firstLine="720"/>
        <w:jc w:val="both"/>
      </w:pPr>
      <w:r w:rsidRPr="0065009B">
        <w:t xml:space="preserve">Projektas parengtas </w:t>
      </w:r>
      <w:r w:rsidR="004F4A5D">
        <w:t>Savivaldybės a</w:t>
      </w:r>
      <w:r w:rsidR="00B12371" w:rsidRPr="0065009B">
        <w:t xml:space="preserve">dministracijos Vietos ūkio skyriaus </w:t>
      </w:r>
      <w:r w:rsidR="0055414E">
        <w:t>iniciatyva, vykdant Vyriausybės atstovo Telšių apskrityje</w:t>
      </w:r>
      <w:r w:rsidR="002F7701">
        <w:t xml:space="preserve"> 2023</w:t>
      </w:r>
      <w:r w:rsidR="00844C67">
        <w:t xml:space="preserve"> m. vasario </w:t>
      </w:r>
      <w:r w:rsidR="002F7701">
        <w:t>15 d.</w:t>
      </w:r>
      <w:r w:rsidR="0055414E">
        <w:t xml:space="preserve"> reikalavimą</w:t>
      </w:r>
      <w:r w:rsidR="002F7701">
        <w:t xml:space="preserve"> Nr. S5-24(5,5Mr) „Dėl reikalavimo įvykdymo“.</w:t>
      </w:r>
    </w:p>
    <w:p w:rsidR="00FB45AE" w:rsidRPr="0065009B" w:rsidRDefault="00FB45AE">
      <w:pPr>
        <w:tabs>
          <w:tab w:val="left" w:pos="0"/>
        </w:tabs>
        <w:ind w:firstLine="720"/>
        <w:jc w:val="both"/>
        <w:rPr>
          <w:b/>
        </w:rPr>
      </w:pPr>
      <w:r w:rsidRPr="0065009B">
        <w:rPr>
          <w:b/>
        </w:rPr>
        <w:t>9. Nurodyti, kuri sprendimo projekto ar pridedamos medžiagos dalis (remiantis teisės aktais) yra neskelbtina.</w:t>
      </w:r>
    </w:p>
    <w:p w:rsidR="00563081" w:rsidRPr="0065009B" w:rsidRDefault="00563081">
      <w:pPr>
        <w:tabs>
          <w:tab w:val="left" w:pos="0"/>
        </w:tabs>
        <w:ind w:firstLine="720"/>
        <w:jc w:val="both"/>
      </w:pPr>
      <w:r w:rsidRPr="0065009B">
        <w:t>Nėra.</w:t>
      </w:r>
    </w:p>
    <w:p w:rsidR="006A0DDC" w:rsidRPr="0065009B" w:rsidRDefault="00FB45AE">
      <w:pPr>
        <w:tabs>
          <w:tab w:val="left" w:pos="0"/>
        </w:tabs>
        <w:ind w:firstLine="720"/>
        <w:jc w:val="both"/>
        <w:rPr>
          <w:b/>
        </w:rPr>
      </w:pPr>
      <w:r w:rsidRPr="0065009B">
        <w:rPr>
          <w:b/>
        </w:rPr>
        <w:t>10. Kam (institucijoms, skyriams, organizacijoms ir t. t.) patvirtintas sprendimas turi būti išsiųstas.</w:t>
      </w:r>
    </w:p>
    <w:p w:rsidR="00B12371" w:rsidRDefault="006A0DDC">
      <w:pPr>
        <w:tabs>
          <w:tab w:val="left" w:pos="0"/>
        </w:tabs>
        <w:ind w:firstLine="720"/>
        <w:jc w:val="both"/>
      </w:pPr>
      <w:r w:rsidRPr="0065009B">
        <w:t xml:space="preserve">Priėmus sprendimo </w:t>
      </w:r>
      <w:r w:rsidR="00C8646E">
        <w:t>projektą, patvirtinto AIE plano įgyvendinimo ir priežiūros aprašas teikiamas-supažindinamas s</w:t>
      </w:r>
      <w:r w:rsidR="00CA71E0">
        <w:t>u Vietos ūkio sk</w:t>
      </w:r>
      <w:r w:rsidR="00844C67">
        <w:t>yriaus</w:t>
      </w:r>
      <w:r w:rsidR="00CA71E0">
        <w:t xml:space="preserve"> specialistais bei su visomis institucijomis, bendrovėmis, Savivaldybės įmonėmis/įstaigomis, kurios turi prisidėti prie AIE plano įgyvendinimo.</w:t>
      </w:r>
    </w:p>
    <w:p w:rsidR="003A3DF4" w:rsidRPr="00982C0B" w:rsidRDefault="003A3DF4" w:rsidP="003A3DF4">
      <w:pPr>
        <w:tabs>
          <w:tab w:val="left" w:pos="0"/>
        </w:tabs>
        <w:jc w:val="both"/>
      </w:pPr>
      <w:r>
        <w:t>Visa plano priežiūros-įgyv</w:t>
      </w:r>
      <w:r w:rsidR="00CF1DD3">
        <w:t xml:space="preserve">endinimo eiga skelbiama Savivaldybės </w:t>
      </w:r>
      <w:bookmarkStart w:id="2" w:name="_GoBack"/>
      <w:bookmarkEnd w:id="2"/>
      <w:r>
        <w:t>interneto svetainėje.</w:t>
      </w:r>
    </w:p>
    <w:p w:rsidR="00563081" w:rsidRPr="0065009B" w:rsidRDefault="003A3DF4" w:rsidP="003A3DF4">
      <w:pPr>
        <w:tabs>
          <w:tab w:val="left" w:pos="0"/>
        </w:tabs>
        <w:jc w:val="both"/>
      </w:pPr>
      <w:r>
        <w:t xml:space="preserve">           </w:t>
      </w:r>
      <w:r w:rsidR="00FB45AE" w:rsidRPr="00DB2FE8">
        <w:rPr>
          <w:b/>
        </w:rPr>
        <w:t xml:space="preserve">11. Kita svarbi informacija </w:t>
      </w:r>
      <w:r w:rsidR="004043D3" w:rsidRPr="00DB2FE8">
        <w:t>Už priimtą sprendimo projekto vykdymą</w:t>
      </w:r>
      <w:r w:rsidR="00563081" w:rsidRPr="00DB2FE8">
        <w:t xml:space="preserve"> atsakinga</w:t>
      </w:r>
      <w:r w:rsidR="00D430E2">
        <w:t>s</w:t>
      </w:r>
      <w:r w:rsidR="00563081" w:rsidRPr="00DB2FE8">
        <w:t xml:space="preserve"> </w:t>
      </w:r>
      <w:r w:rsidR="006A0DDC" w:rsidRPr="00DB2FE8">
        <w:t>Plungės r. savivaldybės</w:t>
      </w:r>
      <w:r w:rsidR="00563081" w:rsidRPr="00DB2FE8">
        <w:t xml:space="preserve"> </w:t>
      </w:r>
      <w:r w:rsidR="006A0DDC" w:rsidRPr="00DB2FE8">
        <w:t>a</w:t>
      </w:r>
      <w:r w:rsidR="00D430E2">
        <w:t>dministracijos Vietos ūkio sk</w:t>
      </w:r>
      <w:r w:rsidR="00844C67">
        <w:t>yrius</w:t>
      </w:r>
      <w:r w:rsidR="00D430E2">
        <w:t>.</w:t>
      </w:r>
      <w:r w:rsidR="00563081" w:rsidRPr="0065009B">
        <w:t xml:space="preserve"> </w:t>
      </w:r>
    </w:p>
    <w:p w:rsidR="00C476BF" w:rsidRPr="00295861" w:rsidRDefault="00FB45AE" w:rsidP="00F456F6">
      <w:pPr>
        <w:tabs>
          <w:tab w:val="left" w:pos="0"/>
        </w:tabs>
        <w:ind w:firstLine="720"/>
        <w:jc w:val="both"/>
        <w:rPr>
          <w:b/>
          <w:szCs w:val="20"/>
          <w:lang w:eastAsia="en-US"/>
        </w:rPr>
      </w:pPr>
      <w:r w:rsidRPr="0065009B">
        <w:rPr>
          <w:b/>
        </w:rPr>
        <w:t>12.</w:t>
      </w:r>
      <w:r w:rsidR="0091266F" w:rsidRPr="0065009B">
        <w:rPr>
          <w:b/>
        </w:rPr>
        <w:t xml:space="preserve"> </w:t>
      </w:r>
      <w:r w:rsidRPr="0065009B">
        <w:rPr>
          <w:b/>
        </w:rPr>
        <w:t>Numatomo teisinio reguliavimo poveikio vertinimas (pagrįsti, kokios galimos teigiamos, neigiamos pasekmės, priėmus projektą, kokių priemonių reikėtų imtis, kad neigiamų pasekmių būtų išvengta).*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484"/>
        <w:gridCol w:w="3037"/>
      </w:tblGrid>
      <w:tr w:rsidR="00C476BF" w:rsidRPr="00295861" w:rsidTr="00175280">
        <w:tc>
          <w:tcPr>
            <w:tcW w:w="3085" w:type="dxa"/>
            <w:vMerge w:val="restart"/>
            <w:shd w:val="clear" w:color="auto" w:fill="auto"/>
          </w:tcPr>
          <w:p w:rsidR="00C476BF" w:rsidRPr="00295861" w:rsidRDefault="00C476BF" w:rsidP="00175280">
            <w:pPr>
              <w:tabs>
                <w:tab w:val="num" w:pos="-3261"/>
              </w:tabs>
              <w:jc w:val="center"/>
              <w:rPr>
                <w:b/>
                <w:szCs w:val="20"/>
                <w:lang w:eastAsia="en-US"/>
              </w:rPr>
            </w:pPr>
            <w:r w:rsidRPr="00295861">
              <w:rPr>
                <w:b/>
                <w:szCs w:val="20"/>
                <w:lang w:eastAsia="en-US"/>
              </w:rPr>
              <w:t>Sritys</w:t>
            </w:r>
          </w:p>
        </w:tc>
        <w:tc>
          <w:tcPr>
            <w:tcW w:w="6521" w:type="dxa"/>
            <w:gridSpan w:val="2"/>
            <w:shd w:val="clear" w:color="auto" w:fill="auto"/>
          </w:tcPr>
          <w:p w:rsidR="00A9236B" w:rsidRDefault="00C476BF" w:rsidP="00F456F6">
            <w:pPr>
              <w:jc w:val="center"/>
              <w:rPr>
                <w:b/>
                <w:szCs w:val="20"/>
                <w:lang w:eastAsia="en-US"/>
              </w:rPr>
            </w:pPr>
            <w:r w:rsidRPr="00295861">
              <w:rPr>
                <w:b/>
                <w:szCs w:val="20"/>
                <w:lang w:eastAsia="en-US"/>
              </w:rPr>
              <w:t>Numatomo teisinio reguliavimo poveikio vertinimo</w:t>
            </w:r>
          </w:p>
          <w:p w:rsidR="00A9236B" w:rsidRPr="00295861" w:rsidRDefault="00C476BF" w:rsidP="00F456F6">
            <w:pPr>
              <w:jc w:val="center"/>
              <w:rPr>
                <w:b/>
                <w:szCs w:val="20"/>
                <w:lang w:eastAsia="en-US"/>
              </w:rPr>
            </w:pPr>
            <w:r w:rsidRPr="00295861">
              <w:rPr>
                <w:b/>
                <w:szCs w:val="20"/>
                <w:lang w:eastAsia="en-US"/>
              </w:rPr>
              <w:t>rezultatai</w:t>
            </w:r>
          </w:p>
        </w:tc>
      </w:tr>
      <w:tr w:rsidR="00C476BF" w:rsidRPr="00295861" w:rsidTr="00175280">
        <w:tc>
          <w:tcPr>
            <w:tcW w:w="3085" w:type="dxa"/>
            <w:vMerge/>
            <w:shd w:val="clear" w:color="auto" w:fill="auto"/>
          </w:tcPr>
          <w:p w:rsidR="00C476BF" w:rsidRPr="00295861" w:rsidRDefault="00C476BF" w:rsidP="00BB23DF">
            <w:pPr>
              <w:tabs>
                <w:tab w:val="num" w:pos="-3261"/>
              </w:tabs>
              <w:jc w:val="both"/>
              <w:rPr>
                <w:i/>
                <w:szCs w:val="20"/>
                <w:lang w:eastAsia="en-US"/>
              </w:rPr>
            </w:pPr>
          </w:p>
        </w:tc>
        <w:tc>
          <w:tcPr>
            <w:tcW w:w="3484" w:type="dxa"/>
            <w:shd w:val="clear" w:color="auto" w:fill="auto"/>
          </w:tcPr>
          <w:p w:rsidR="00C476BF" w:rsidRPr="00295861" w:rsidRDefault="00C476BF" w:rsidP="00F456F6">
            <w:pPr>
              <w:tabs>
                <w:tab w:val="num" w:pos="-3261"/>
              </w:tabs>
              <w:jc w:val="center"/>
              <w:rPr>
                <w:b/>
                <w:szCs w:val="20"/>
                <w:lang w:eastAsia="en-US"/>
              </w:rPr>
            </w:pPr>
            <w:r w:rsidRPr="00295861">
              <w:rPr>
                <w:b/>
                <w:szCs w:val="20"/>
                <w:lang w:eastAsia="en-US"/>
              </w:rPr>
              <w:t>Teigiamas poveikis</w:t>
            </w:r>
          </w:p>
        </w:tc>
        <w:tc>
          <w:tcPr>
            <w:tcW w:w="3037" w:type="dxa"/>
            <w:shd w:val="clear" w:color="auto" w:fill="auto"/>
          </w:tcPr>
          <w:p w:rsidR="00C476BF" w:rsidRPr="00295861" w:rsidRDefault="00C476BF" w:rsidP="00F456F6">
            <w:pPr>
              <w:tabs>
                <w:tab w:val="num" w:pos="-3261"/>
              </w:tabs>
              <w:jc w:val="center"/>
              <w:rPr>
                <w:b/>
                <w:szCs w:val="20"/>
                <w:lang w:eastAsia="en-US"/>
              </w:rPr>
            </w:pPr>
            <w:r w:rsidRPr="00295861">
              <w:rPr>
                <w:b/>
                <w:szCs w:val="20"/>
                <w:lang w:eastAsia="en-US"/>
              </w:rPr>
              <w:t>Neigiamas poveikis</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Ekonomikai</w:t>
            </w:r>
          </w:p>
        </w:tc>
        <w:tc>
          <w:tcPr>
            <w:tcW w:w="3484" w:type="dxa"/>
            <w:shd w:val="clear" w:color="auto" w:fill="auto"/>
          </w:tcPr>
          <w:p w:rsidR="00C476BF" w:rsidRPr="00295861" w:rsidRDefault="009F1B79" w:rsidP="00F456F6">
            <w:pPr>
              <w:tabs>
                <w:tab w:val="num" w:pos="-3261"/>
              </w:tabs>
              <w:jc w:val="center"/>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F456F6">
            <w:pPr>
              <w:tabs>
                <w:tab w:val="num" w:pos="-3261"/>
              </w:tabs>
              <w:jc w:val="center"/>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Finansams</w:t>
            </w:r>
          </w:p>
        </w:tc>
        <w:tc>
          <w:tcPr>
            <w:tcW w:w="3484" w:type="dxa"/>
            <w:shd w:val="clear" w:color="auto" w:fill="auto"/>
          </w:tcPr>
          <w:p w:rsidR="00C476BF" w:rsidRPr="00295861" w:rsidRDefault="009F1B79" w:rsidP="00F456F6">
            <w:pPr>
              <w:tabs>
                <w:tab w:val="num" w:pos="-3261"/>
              </w:tabs>
              <w:jc w:val="center"/>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F456F6">
            <w:pPr>
              <w:tabs>
                <w:tab w:val="num" w:pos="-3261"/>
              </w:tabs>
              <w:jc w:val="center"/>
              <w:rPr>
                <w:i/>
                <w:szCs w:val="20"/>
                <w:lang w:eastAsia="en-US"/>
              </w:rPr>
            </w:pPr>
            <w:r>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Socialinei aplinkai</w:t>
            </w:r>
          </w:p>
        </w:tc>
        <w:tc>
          <w:tcPr>
            <w:tcW w:w="3484" w:type="dxa"/>
            <w:shd w:val="clear" w:color="auto" w:fill="auto"/>
          </w:tcPr>
          <w:p w:rsidR="00C476BF" w:rsidRPr="00295861" w:rsidRDefault="009F1B79" w:rsidP="00F456F6">
            <w:pPr>
              <w:tabs>
                <w:tab w:val="num" w:pos="-3261"/>
              </w:tabs>
              <w:jc w:val="center"/>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F456F6">
            <w:pPr>
              <w:tabs>
                <w:tab w:val="num" w:pos="-3261"/>
              </w:tabs>
              <w:jc w:val="center"/>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Viešajam administravimui</w:t>
            </w:r>
          </w:p>
        </w:tc>
        <w:tc>
          <w:tcPr>
            <w:tcW w:w="3484" w:type="dxa"/>
            <w:shd w:val="clear" w:color="auto" w:fill="auto"/>
          </w:tcPr>
          <w:p w:rsidR="00C476BF" w:rsidRPr="00F456F6" w:rsidRDefault="003F2DC9" w:rsidP="00F456F6">
            <w:pPr>
              <w:tabs>
                <w:tab w:val="num" w:pos="-3261"/>
              </w:tabs>
              <w:jc w:val="center"/>
              <w:rPr>
                <w:i/>
                <w:szCs w:val="20"/>
                <w:lang w:eastAsia="en-US"/>
              </w:rPr>
            </w:pPr>
            <w:r w:rsidRPr="00F456F6">
              <w:rPr>
                <w:i/>
                <w:szCs w:val="20"/>
                <w:lang w:eastAsia="en-US"/>
              </w:rPr>
              <w:t>mažinama oro tarša</w:t>
            </w:r>
          </w:p>
        </w:tc>
        <w:tc>
          <w:tcPr>
            <w:tcW w:w="3037" w:type="dxa"/>
            <w:shd w:val="clear" w:color="auto" w:fill="auto"/>
          </w:tcPr>
          <w:p w:rsidR="00C476BF" w:rsidRPr="00295861" w:rsidRDefault="00C476BF" w:rsidP="00F456F6">
            <w:pPr>
              <w:tabs>
                <w:tab w:val="num" w:pos="-3261"/>
              </w:tabs>
              <w:jc w:val="center"/>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Teisinei sistemai</w:t>
            </w:r>
          </w:p>
        </w:tc>
        <w:tc>
          <w:tcPr>
            <w:tcW w:w="3484" w:type="dxa"/>
            <w:shd w:val="clear" w:color="auto" w:fill="auto"/>
          </w:tcPr>
          <w:p w:rsidR="00C476BF" w:rsidRPr="00295861" w:rsidRDefault="009F1B79" w:rsidP="00F456F6">
            <w:pPr>
              <w:tabs>
                <w:tab w:val="num" w:pos="-3261"/>
              </w:tabs>
              <w:jc w:val="center"/>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F456F6">
            <w:pPr>
              <w:tabs>
                <w:tab w:val="num" w:pos="-3261"/>
              </w:tabs>
              <w:jc w:val="center"/>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Kriminogeninei situacijai</w:t>
            </w:r>
          </w:p>
        </w:tc>
        <w:tc>
          <w:tcPr>
            <w:tcW w:w="3484" w:type="dxa"/>
            <w:shd w:val="clear" w:color="auto" w:fill="auto"/>
          </w:tcPr>
          <w:p w:rsidR="00C476BF" w:rsidRPr="00295861" w:rsidRDefault="009F1B79" w:rsidP="00F456F6">
            <w:pPr>
              <w:tabs>
                <w:tab w:val="num" w:pos="-3261"/>
              </w:tabs>
              <w:jc w:val="center"/>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F456F6">
            <w:pPr>
              <w:tabs>
                <w:tab w:val="num" w:pos="-3261"/>
              </w:tabs>
              <w:jc w:val="center"/>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Aplinkai</w:t>
            </w:r>
          </w:p>
        </w:tc>
        <w:tc>
          <w:tcPr>
            <w:tcW w:w="3484" w:type="dxa"/>
            <w:shd w:val="clear" w:color="auto" w:fill="auto"/>
          </w:tcPr>
          <w:p w:rsidR="00C476BF" w:rsidRPr="002404D2" w:rsidRDefault="003F2DC9" w:rsidP="00F456F6">
            <w:pPr>
              <w:tabs>
                <w:tab w:val="num" w:pos="-3261"/>
              </w:tabs>
              <w:jc w:val="center"/>
              <w:rPr>
                <w:i/>
                <w:szCs w:val="20"/>
                <w:lang w:eastAsia="en-US"/>
              </w:rPr>
            </w:pPr>
            <w:r w:rsidRPr="002404D2">
              <w:rPr>
                <w:i/>
                <w:szCs w:val="20"/>
                <w:lang w:eastAsia="en-US"/>
              </w:rPr>
              <w:t>mažinamas CO2 dujų išmetimas į aplinką</w:t>
            </w:r>
          </w:p>
        </w:tc>
        <w:tc>
          <w:tcPr>
            <w:tcW w:w="3037" w:type="dxa"/>
            <w:shd w:val="clear" w:color="auto" w:fill="auto"/>
          </w:tcPr>
          <w:p w:rsidR="00C476BF" w:rsidRPr="00295861" w:rsidRDefault="00C476BF" w:rsidP="00F456F6">
            <w:pPr>
              <w:tabs>
                <w:tab w:val="num" w:pos="-3261"/>
              </w:tabs>
              <w:jc w:val="center"/>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Administracinei naštai</w:t>
            </w:r>
          </w:p>
        </w:tc>
        <w:tc>
          <w:tcPr>
            <w:tcW w:w="3484" w:type="dxa"/>
            <w:shd w:val="clear" w:color="auto" w:fill="auto"/>
          </w:tcPr>
          <w:p w:rsidR="00C476BF" w:rsidRPr="00295861" w:rsidRDefault="009F1B79" w:rsidP="00F456F6">
            <w:pPr>
              <w:tabs>
                <w:tab w:val="num" w:pos="-3261"/>
              </w:tabs>
              <w:jc w:val="center"/>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F456F6">
            <w:pPr>
              <w:tabs>
                <w:tab w:val="num" w:pos="-3261"/>
              </w:tabs>
              <w:jc w:val="center"/>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Regiono plėtrai</w:t>
            </w:r>
          </w:p>
        </w:tc>
        <w:tc>
          <w:tcPr>
            <w:tcW w:w="3484" w:type="dxa"/>
            <w:shd w:val="clear" w:color="auto" w:fill="auto"/>
          </w:tcPr>
          <w:p w:rsidR="00C476BF" w:rsidRPr="00295861" w:rsidRDefault="009F1B79" w:rsidP="00F456F6">
            <w:pPr>
              <w:tabs>
                <w:tab w:val="num" w:pos="-3261"/>
              </w:tabs>
              <w:jc w:val="center"/>
              <w:rPr>
                <w:b/>
                <w:szCs w:val="20"/>
                <w:lang w:eastAsia="en-US"/>
              </w:rPr>
            </w:pPr>
            <w:r w:rsidRPr="00295861">
              <w:rPr>
                <w:i/>
                <w:szCs w:val="20"/>
                <w:lang w:eastAsia="en-US"/>
              </w:rPr>
              <w:t>nenumatoma</w:t>
            </w:r>
          </w:p>
        </w:tc>
        <w:tc>
          <w:tcPr>
            <w:tcW w:w="3037" w:type="dxa"/>
            <w:shd w:val="clear" w:color="auto" w:fill="auto"/>
          </w:tcPr>
          <w:p w:rsidR="00C476BF" w:rsidRPr="00295861" w:rsidRDefault="00C476BF" w:rsidP="00F456F6">
            <w:pPr>
              <w:tabs>
                <w:tab w:val="num" w:pos="-3261"/>
              </w:tabs>
              <w:jc w:val="center"/>
              <w:rPr>
                <w:i/>
                <w:szCs w:val="20"/>
                <w:lang w:eastAsia="en-US"/>
              </w:rPr>
            </w:pPr>
            <w:r w:rsidRPr="00295861">
              <w:rPr>
                <w:i/>
                <w:szCs w:val="20"/>
                <w:lang w:eastAsia="en-US"/>
              </w:rPr>
              <w:t>nenumatoma</w:t>
            </w:r>
          </w:p>
        </w:tc>
      </w:tr>
      <w:tr w:rsidR="00C476BF" w:rsidRPr="00295861" w:rsidTr="00175280">
        <w:tc>
          <w:tcPr>
            <w:tcW w:w="3085" w:type="dxa"/>
            <w:shd w:val="clear" w:color="auto" w:fill="auto"/>
          </w:tcPr>
          <w:p w:rsidR="00C476BF" w:rsidRPr="00295861" w:rsidRDefault="00C476BF" w:rsidP="00BB23DF">
            <w:pPr>
              <w:tabs>
                <w:tab w:val="num" w:pos="-3261"/>
              </w:tabs>
              <w:jc w:val="both"/>
              <w:rPr>
                <w:i/>
                <w:szCs w:val="20"/>
                <w:lang w:eastAsia="en-US"/>
              </w:rPr>
            </w:pPr>
            <w:r w:rsidRPr="00295861">
              <w:rPr>
                <w:i/>
                <w:szCs w:val="20"/>
                <w:lang w:eastAsia="en-US"/>
              </w:rPr>
              <w:t>Kitoms sritims, asmenims</w:t>
            </w:r>
          </w:p>
        </w:tc>
        <w:tc>
          <w:tcPr>
            <w:tcW w:w="3484" w:type="dxa"/>
            <w:shd w:val="clear" w:color="auto" w:fill="auto"/>
          </w:tcPr>
          <w:p w:rsidR="00C476BF" w:rsidRPr="00295861" w:rsidRDefault="009F1B79" w:rsidP="00F456F6">
            <w:pPr>
              <w:tabs>
                <w:tab w:val="num" w:pos="-3261"/>
              </w:tabs>
              <w:jc w:val="center"/>
              <w:rPr>
                <w:szCs w:val="20"/>
                <w:lang w:eastAsia="en-US"/>
              </w:rPr>
            </w:pPr>
            <w:r w:rsidRPr="00295861">
              <w:rPr>
                <w:i/>
                <w:szCs w:val="20"/>
                <w:lang w:eastAsia="en-US"/>
              </w:rPr>
              <w:t>nenumatoma</w:t>
            </w:r>
          </w:p>
        </w:tc>
        <w:tc>
          <w:tcPr>
            <w:tcW w:w="3037" w:type="dxa"/>
            <w:shd w:val="clear" w:color="auto" w:fill="auto"/>
          </w:tcPr>
          <w:p w:rsidR="00C476BF" w:rsidRPr="00295861" w:rsidRDefault="00C476BF" w:rsidP="00F456F6">
            <w:pPr>
              <w:tabs>
                <w:tab w:val="num" w:pos="-3261"/>
              </w:tabs>
              <w:jc w:val="center"/>
              <w:rPr>
                <w:i/>
                <w:szCs w:val="20"/>
                <w:lang w:eastAsia="en-US"/>
              </w:rPr>
            </w:pPr>
            <w:r w:rsidRPr="00295861">
              <w:rPr>
                <w:i/>
                <w:szCs w:val="20"/>
                <w:lang w:eastAsia="en-US"/>
              </w:rPr>
              <w:t>nenumatoma</w:t>
            </w:r>
          </w:p>
        </w:tc>
      </w:tr>
    </w:tbl>
    <w:p w:rsidR="00C476BF" w:rsidRDefault="00C476BF" w:rsidP="00C476BF">
      <w:pPr>
        <w:ind w:firstLine="851"/>
      </w:pPr>
    </w:p>
    <w:p w:rsidR="00C476BF" w:rsidRPr="00295861" w:rsidRDefault="00C476BF" w:rsidP="00F456F6">
      <w:pPr>
        <w:tabs>
          <w:tab w:val="num" w:pos="-3261"/>
        </w:tabs>
        <w:ind w:firstLine="720"/>
        <w:jc w:val="both"/>
        <w:rPr>
          <w:szCs w:val="20"/>
          <w:lang w:eastAsia="en-US"/>
        </w:rPr>
      </w:pPr>
      <w:r w:rsidRPr="00295861">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476BF" w:rsidRPr="00295861" w:rsidRDefault="00C476BF" w:rsidP="00C476BF">
      <w:pPr>
        <w:tabs>
          <w:tab w:val="num" w:pos="-3261"/>
        </w:tabs>
        <w:ind w:firstLine="540"/>
        <w:jc w:val="both"/>
        <w:rPr>
          <w:szCs w:val="20"/>
          <w:lang w:eastAsia="en-US"/>
        </w:rPr>
      </w:pPr>
    </w:p>
    <w:p w:rsidR="00C476BF" w:rsidRPr="00295861" w:rsidRDefault="00C476BF" w:rsidP="00175280">
      <w:pPr>
        <w:tabs>
          <w:tab w:val="num" w:pos="-3261"/>
        </w:tabs>
        <w:jc w:val="both"/>
        <w:rPr>
          <w:szCs w:val="20"/>
          <w:lang w:eastAsia="en-US"/>
        </w:rPr>
      </w:pPr>
    </w:p>
    <w:p w:rsidR="00C476BF" w:rsidRPr="00295861" w:rsidRDefault="00C476BF" w:rsidP="005A0A95">
      <w:pPr>
        <w:tabs>
          <w:tab w:val="num" w:pos="-3261"/>
        </w:tabs>
        <w:jc w:val="both"/>
        <w:rPr>
          <w:szCs w:val="20"/>
          <w:lang w:eastAsia="en-US"/>
        </w:rPr>
      </w:pPr>
      <w:r w:rsidRPr="00295861">
        <w:rPr>
          <w:szCs w:val="20"/>
          <w:lang w:eastAsia="en-US"/>
        </w:rPr>
        <w:t>Rengėjas</w:t>
      </w:r>
      <w:r w:rsidRPr="00295861">
        <w:rPr>
          <w:szCs w:val="20"/>
          <w:lang w:eastAsia="en-US"/>
        </w:rPr>
        <w:tab/>
      </w:r>
      <w:r w:rsidRPr="00295861">
        <w:rPr>
          <w:szCs w:val="20"/>
          <w:lang w:eastAsia="en-US"/>
        </w:rPr>
        <w:tab/>
        <w:t xml:space="preserve">                                 </w:t>
      </w:r>
    </w:p>
    <w:p w:rsidR="00C476BF" w:rsidRPr="00DD64C8" w:rsidRDefault="00175280" w:rsidP="00C476BF">
      <w:r>
        <w:rPr>
          <w:szCs w:val="20"/>
          <w:lang w:eastAsia="en-US"/>
        </w:rPr>
        <w:t>Vietos ūkio skyriaus</w:t>
      </w:r>
      <w:r w:rsidR="00C476BF" w:rsidRPr="00295861">
        <w:rPr>
          <w:szCs w:val="20"/>
          <w:lang w:eastAsia="en-US"/>
        </w:rPr>
        <w:t xml:space="preserve"> vyr. specialistas</w:t>
      </w:r>
      <w:r w:rsidR="0091266F">
        <w:rPr>
          <w:szCs w:val="20"/>
          <w:lang w:eastAsia="en-US"/>
        </w:rPr>
        <w:t xml:space="preserve">                                           </w:t>
      </w:r>
      <w:r>
        <w:rPr>
          <w:szCs w:val="20"/>
          <w:lang w:eastAsia="en-US"/>
        </w:rPr>
        <w:t xml:space="preserve">                       </w:t>
      </w:r>
      <w:r w:rsidR="0091266F">
        <w:rPr>
          <w:szCs w:val="20"/>
          <w:lang w:eastAsia="en-US"/>
        </w:rPr>
        <w:t xml:space="preserve">        </w:t>
      </w:r>
      <w:r w:rsidR="00C476BF" w:rsidRPr="00295861">
        <w:rPr>
          <w:szCs w:val="20"/>
          <w:lang w:eastAsia="en-US"/>
        </w:rPr>
        <w:t xml:space="preserve"> K</w:t>
      </w:r>
      <w:r w:rsidR="0091266F">
        <w:rPr>
          <w:szCs w:val="20"/>
          <w:lang w:eastAsia="en-US"/>
        </w:rPr>
        <w:t>azys</w:t>
      </w:r>
      <w:r w:rsidR="00C476BF" w:rsidRPr="00295861">
        <w:rPr>
          <w:szCs w:val="20"/>
          <w:lang w:eastAsia="en-US"/>
        </w:rPr>
        <w:t xml:space="preserve"> Milierius</w:t>
      </w:r>
    </w:p>
    <w:p w:rsidR="003D1B45" w:rsidRDefault="003D1B45" w:rsidP="003D1B45">
      <w:pPr>
        <w:jc w:val="both"/>
        <w:rPr>
          <w:b/>
        </w:rPr>
      </w:pPr>
    </w:p>
    <w:p w:rsidR="0053342D" w:rsidRDefault="0053342D" w:rsidP="003D1B45">
      <w:pPr>
        <w:jc w:val="both"/>
      </w:pPr>
      <w:r>
        <w:rPr>
          <w:b/>
        </w:rPr>
        <w:t xml:space="preserve">                                               </w:t>
      </w:r>
      <w:r w:rsidRPr="0053342D">
        <w:rPr>
          <w:b/>
        </w:rPr>
        <w:t xml:space="preserve"> </w:t>
      </w:r>
    </w:p>
    <w:p w:rsidR="0053342D" w:rsidRDefault="006D79EF" w:rsidP="0053342D">
      <w:pPr>
        <w:jc w:val="both"/>
      </w:pPr>
      <w:r w:rsidRPr="0053342D">
        <w:t xml:space="preserve"> </w:t>
      </w:r>
      <w:r w:rsidR="00B91A1A" w:rsidRPr="0053342D">
        <w:t xml:space="preserve"> </w:t>
      </w:r>
    </w:p>
    <w:sectPr w:rsidR="0053342D" w:rsidSect="00106DE2">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D95" w:rsidRDefault="00503D95" w:rsidP="00DD037D">
      <w:r>
        <w:separator/>
      </w:r>
    </w:p>
  </w:endnote>
  <w:endnote w:type="continuationSeparator" w:id="0">
    <w:p w:rsidR="00503D95" w:rsidRDefault="00503D95" w:rsidP="00DD0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D95" w:rsidRDefault="00503D95" w:rsidP="00DD037D">
      <w:r>
        <w:separator/>
      </w:r>
    </w:p>
  </w:footnote>
  <w:footnote w:type="continuationSeparator" w:id="0">
    <w:p w:rsidR="00503D95" w:rsidRDefault="00503D95" w:rsidP="00DD03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7A3A9F"/>
    <w:multiLevelType w:val="hybridMultilevel"/>
    <w:tmpl w:val="5875C9D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EF6F2F"/>
    <w:multiLevelType w:val="hybridMultilevel"/>
    <w:tmpl w:val="2BCCBBD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4241014"/>
    <w:multiLevelType w:val="hybridMultilevel"/>
    <w:tmpl w:val="DFCE8F5A"/>
    <w:lvl w:ilvl="0" w:tplc="C44C45D2">
      <w:numFmt w:val="bullet"/>
      <w:lvlText w:val=""/>
      <w:lvlJc w:val="left"/>
      <w:pPr>
        <w:ind w:left="1069" w:hanging="360"/>
      </w:pPr>
      <w:rPr>
        <w:rFonts w:ascii="Times New Roman" w:eastAsiaTheme="minorHAnsi" w:hAnsi="Times New Roman" w:cs="Times New Roman" w:hint="default"/>
        <w:b w:val="0"/>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nsid w:val="060A6D53"/>
    <w:multiLevelType w:val="hybridMultilevel"/>
    <w:tmpl w:val="A120C6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10810437"/>
    <w:multiLevelType w:val="hybridMultilevel"/>
    <w:tmpl w:val="13E292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77ED514"/>
    <w:multiLevelType w:val="hybridMultilevel"/>
    <w:tmpl w:val="30286E4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FA95989"/>
    <w:multiLevelType w:val="hybridMultilevel"/>
    <w:tmpl w:val="71A43A4A"/>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nsid w:val="24285A40"/>
    <w:multiLevelType w:val="hybridMultilevel"/>
    <w:tmpl w:val="47E6A8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2C8933D6"/>
    <w:multiLevelType w:val="hybridMultilevel"/>
    <w:tmpl w:val="A212314A"/>
    <w:lvl w:ilvl="0" w:tplc="0427000F">
      <w:start w:val="1"/>
      <w:numFmt w:val="decimal"/>
      <w:lvlText w:val="%1."/>
      <w:lvlJc w:val="left"/>
      <w:pPr>
        <w:tabs>
          <w:tab w:val="num" w:pos="1211"/>
        </w:tabs>
        <w:ind w:left="1211" w:hanging="360"/>
      </w:p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9">
    <w:nsid w:val="2F7D185C"/>
    <w:multiLevelType w:val="hybridMultilevel"/>
    <w:tmpl w:val="7F6253C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nsid w:val="311A699D"/>
    <w:multiLevelType w:val="hybridMultilevel"/>
    <w:tmpl w:val="74EE60EE"/>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453E29B5"/>
    <w:multiLevelType w:val="singleLevel"/>
    <w:tmpl w:val="A57E4CF4"/>
    <w:lvl w:ilvl="0">
      <w:start w:val="1"/>
      <w:numFmt w:val="decimal"/>
      <w:lvlText w:val="%1."/>
      <w:lvlJc w:val="left"/>
      <w:pPr>
        <w:ind w:left="360" w:hanging="360"/>
      </w:pPr>
      <w:rPr>
        <w:rFonts w:ascii="Times New Roman" w:eastAsia="Times New Roman" w:hAnsi="Times New Roman" w:cs="Times New Roman"/>
      </w:rPr>
    </w:lvl>
  </w:abstractNum>
  <w:abstractNum w:abstractNumId="12">
    <w:nsid w:val="48A8150D"/>
    <w:multiLevelType w:val="hybridMultilevel"/>
    <w:tmpl w:val="A624422E"/>
    <w:lvl w:ilvl="0" w:tplc="04270001">
      <w:start w:val="1"/>
      <w:numFmt w:val="bullet"/>
      <w:lvlText w:val=""/>
      <w:lvlJc w:val="left"/>
      <w:pPr>
        <w:ind w:left="3283" w:hanging="360"/>
      </w:pPr>
      <w:rPr>
        <w:rFonts w:ascii="Symbol" w:hAnsi="Symbol" w:hint="default"/>
      </w:rPr>
    </w:lvl>
    <w:lvl w:ilvl="1" w:tplc="04270003" w:tentative="1">
      <w:start w:val="1"/>
      <w:numFmt w:val="bullet"/>
      <w:lvlText w:val="o"/>
      <w:lvlJc w:val="left"/>
      <w:pPr>
        <w:ind w:left="4003" w:hanging="360"/>
      </w:pPr>
      <w:rPr>
        <w:rFonts w:ascii="Courier New" w:hAnsi="Courier New" w:cs="Courier New" w:hint="default"/>
      </w:rPr>
    </w:lvl>
    <w:lvl w:ilvl="2" w:tplc="04270005" w:tentative="1">
      <w:start w:val="1"/>
      <w:numFmt w:val="bullet"/>
      <w:lvlText w:val=""/>
      <w:lvlJc w:val="left"/>
      <w:pPr>
        <w:ind w:left="4723" w:hanging="360"/>
      </w:pPr>
      <w:rPr>
        <w:rFonts w:ascii="Wingdings" w:hAnsi="Wingdings" w:hint="default"/>
      </w:rPr>
    </w:lvl>
    <w:lvl w:ilvl="3" w:tplc="04270001" w:tentative="1">
      <w:start w:val="1"/>
      <w:numFmt w:val="bullet"/>
      <w:lvlText w:val=""/>
      <w:lvlJc w:val="left"/>
      <w:pPr>
        <w:ind w:left="5443" w:hanging="360"/>
      </w:pPr>
      <w:rPr>
        <w:rFonts w:ascii="Symbol" w:hAnsi="Symbol" w:hint="default"/>
      </w:rPr>
    </w:lvl>
    <w:lvl w:ilvl="4" w:tplc="04270003" w:tentative="1">
      <w:start w:val="1"/>
      <w:numFmt w:val="bullet"/>
      <w:lvlText w:val="o"/>
      <w:lvlJc w:val="left"/>
      <w:pPr>
        <w:ind w:left="6163" w:hanging="360"/>
      </w:pPr>
      <w:rPr>
        <w:rFonts w:ascii="Courier New" w:hAnsi="Courier New" w:cs="Courier New" w:hint="default"/>
      </w:rPr>
    </w:lvl>
    <w:lvl w:ilvl="5" w:tplc="04270005" w:tentative="1">
      <w:start w:val="1"/>
      <w:numFmt w:val="bullet"/>
      <w:lvlText w:val=""/>
      <w:lvlJc w:val="left"/>
      <w:pPr>
        <w:ind w:left="6883" w:hanging="360"/>
      </w:pPr>
      <w:rPr>
        <w:rFonts w:ascii="Wingdings" w:hAnsi="Wingdings" w:hint="default"/>
      </w:rPr>
    </w:lvl>
    <w:lvl w:ilvl="6" w:tplc="04270001" w:tentative="1">
      <w:start w:val="1"/>
      <w:numFmt w:val="bullet"/>
      <w:lvlText w:val=""/>
      <w:lvlJc w:val="left"/>
      <w:pPr>
        <w:ind w:left="7603" w:hanging="360"/>
      </w:pPr>
      <w:rPr>
        <w:rFonts w:ascii="Symbol" w:hAnsi="Symbol" w:hint="default"/>
      </w:rPr>
    </w:lvl>
    <w:lvl w:ilvl="7" w:tplc="04270003" w:tentative="1">
      <w:start w:val="1"/>
      <w:numFmt w:val="bullet"/>
      <w:lvlText w:val="o"/>
      <w:lvlJc w:val="left"/>
      <w:pPr>
        <w:ind w:left="8323" w:hanging="360"/>
      </w:pPr>
      <w:rPr>
        <w:rFonts w:ascii="Courier New" w:hAnsi="Courier New" w:cs="Courier New" w:hint="default"/>
      </w:rPr>
    </w:lvl>
    <w:lvl w:ilvl="8" w:tplc="04270005" w:tentative="1">
      <w:start w:val="1"/>
      <w:numFmt w:val="bullet"/>
      <w:lvlText w:val=""/>
      <w:lvlJc w:val="left"/>
      <w:pPr>
        <w:ind w:left="9043" w:hanging="360"/>
      </w:pPr>
      <w:rPr>
        <w:rFonts w:ascii="Wingdings" w:hAnsi="Wingdings" w:hint="default"/>
      </w:rPr>
    </w:lvl>
  </w:abstractNum>
  <w:abstractNum w:abstractNumId="13">
    <w:nsid w:val="4CA63060"/>
    <w:multiLevelType w:val="hybridMultilevel"/>
    <w:tmpl w:val="756C2E9A"/>
    <w:lvl w:ilvl="0" w:tplc="9744931E">
      <w:start w:val="201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F4D7D5E"/>
    <w:multiLevelType w:val="hybridMultilevel"/>
    <w:tmpl w:val="7CDA3632"/>
    <w:lvl w:ilvl="0" w:tplc="7876C866">
      <w:start w:val="4"/>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5">
    <w:nsid w:val="4FE716E5"/>
    <w:multiLevelType w:val="hybridMultilevel"/>
    <w:tmpl w:val="255E10E2"/>
    <w:lvl w:ilvl="0" w:tplc="04270015">
      <w:start w:val="19"/>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62187CCB"/>
    <w:multiLevelType w:val="hybridMultilevel"/>
    <w:tmpl w:val="C9345808"/>
    <w:lvl w:ilvl="0" w:tplc="B84CD912">
      <w:start w:val="1"/>
      <w:numFmt w:val="decimal"/>
      <w:lvlText w:val="%1."/>
      <w:lvlJc w:val="left"/>
      <w:pPr>
        <w:ind w:left="928" w:hanging="360"/>
      </w:pPr>
      <w:rPr>
        <w:b/>
      </w:r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17">
    <w:nsid w:val="73830DAE"/>
    <w:multiLevelType w:val="hybridMultilevel"/>
    <w:tmpl w:val="2DA37D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76BC50E7"/>
    <w:multiLevelType w:val="hybridMultilevel"/>
    <w:tmpl w:val="07EA1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B181201"/>
    <w:multiLevelType w:val="hybridMultilevel"/>
    <w:tmpl w:val="A8403DB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7DD35E31"/>
    <w:multiLevelType w:val="hybridMultilevel"/>
    <w:tmpl w:val="3B905B5A"/>
    <w:lvl w:ilvl="0" w:tplc="B4D26E8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nsid w:val="7F704D84"/>
    <w:multiLevelType w:val="hybridMultilevel"/>
    <w:tmpl w:val="2446E684"/>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hint="default"/>
      </w:rPr>
    </w:lvl>
    <w:lvl w:ilvl="2" w:tplc="04270005">
      <w:start w:val="1"/>
      <w:numFmt w:val="bullet"/>
      <w:lvlText w:val=""/>
      <w:lvlJc w:val="left"/>
      <w:pPr>
        <w:ind w:left="2869" w:hanging="360"/>
      </w:pPr>
      <w:rPr>
        <w:rFonts w:ascii="Wingdings" w:hAnsi="Wingdings" w:hint="default"/>
      </w:rPr>
    </w:lvl>
    <w:lvl w:ilvl="3" w:tplc="04270001">
      <w:start w:val="1"/>
      <w:numFmt w:val="bullet"/>
      <w:lvlText w:val=""/>
      <w:lvlJc w:val="left"/>
      <w:pPr>
        <w:ind w:left="3589" w:hanging="360"/>
      </w:pPr>
      <w:rPr>
        <w:rFonts w:ascii="Symbol" w:hAnsi="Symbol" w:hint="default"/>
      </w:rPr>
    </w:lvl>
    <w:lvl w:ilvl="4" w:tplc="04270003">
      <w:start w:val="1"/>
      <w:numFmt w:val="bullet"/>
      <w:lvlText w:val="o"/>
      <w:lvlJc w:val="left"/>
      <w:pPr>
        <w:ind w:left="4309" w:hanging="360"/>
      </w:pPr>
      <w:rPr>
        <w:rFonts w:ascii="Courier New" w:hAnsi="Courier New" w:hint="default"/>
      </w:rPr>
    </w:lvl>
    <w:lvl w:ilvl="5" w:tplc="04270005">
      <w:start w:val="1"/>
      <w:numFmt w:val="bullet"/>
      <w:lvlText w:val=""/>
      <w:lvlJc w:val="left"/>
      <w:pPr>
        <w:ind w:left="5029" w:hanging="360"/>
      </w:pPr>
      <w:rPr>
        <w:rFonts w:ascii="Wingdings" w:hAnsi="Wingdings" w:hint="default"/>
      </w:rPr>
    </w:lvl>
    <w:lvl w:ilvl="6" w:tplc="04270001">
      <w:start w:val="1"/>
      <w:numFmt w:val="bullet"/>
      <w:lvlText w:val=""/>
      <w:lvlJc w:val="left"/>
      <w:pPr>
        <w:ind w:left="5749" w:hanging="360"/>
      </w:pPr>
      <w:rPr>
        <w:rFonts w:ascii="Symbol" w:hAnsi="Symbol" w:hint="default"/>
      </w:rPr>
    </w:lvl>
    <w:lvl w:ilvl="7" w:tplc="04270003">
      <w:start w:val="1"/>
      <w:numFmt w:val="bullet"/>
      <w:lvlText w:val="o"/>
      <w:lvlJc w:val="left"/>
      <w:pPr>
        <w:ind w:left="6469" w:hanging="360"/>
      </w:pPr>
      <w:rPr>
        <w:rFonts w:ascii="Courier New" w:hAnsi="Courier New" w:hint="default"/>
      </w:rPr>
    </w:lvl>
    <w:lvl w:ilvl="8" w:tplc="04270005">
      <w:start w:val="1"/>
      <w:numFmt w:val="bullet"/>
      <w:lvlText w:val=""/>
      <w:lvlJc w:val="left"/>
      <w:pPr>
        <w:ind w:left="7189" w:hanging="360"/>
      </w:pPr>
      <w:rPr>
        <w:rFonts w:ascii="Wingdings" w:hAnsi="Wingdings" w:hint="default"/>
      </w:rPr>
    </w:lvl>
  </w:abstractNum>
  <w:num w:numId="1">
    <w:abstractNumId w:val="8"/>
  </w:num>
  <w:num w:numId="2">
    <w:abstractNumId w:val="1"/>
  </w:num>
  <w:num w:numId="3">
    <w:abstractNumId w:val="15"/>
  </w:num>
  <w:num w:numId="4">
    <w:abstractNumId w:val="1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3"/>
  </w:num>
  <w:num w:numId="8">
    <w:abstractNumId w:val="18"/>
  </w:num>
  <w:num w:numId="9">
    <w:abstractNumId w:val="6"/>
  </w:num>
  <w:num w:numId="10">
    <w:abstractNumId w:val="2"/>
  </w:num>
  <w:num w:numId="11">
    <w:abstractNumId w:val="3"/>
  </w:num>
  <w:num w:numId="12">
    <w:abstractNumId w:val="20"/>
  </w:num>
  <w:num w:numId="13">
    <w:abstractNumId w:val="0"/>
  </w:num>
  <w:num w:numId="14">
    <w:abstractNumId w:val="4"/>
  </w:num>
  <w:num w:numId="15">
    <w:abstractNumId w:val="5"/>
  </w:num>
  <w:num w:numId="16">
    <w:abstractNumId w:val="17"/>
  </w:num>
  <w:num w:numId="17">
    <w:abstractNumId w:val="7"/>
  </w:num>
  <w:num w:numId="18">
    <w:abstractNumId w:val="19"/>
  </w:num>
  <w:num w:numId="19">
    <w:abstractNumId w:val="9"/>
  </w:num>
  <w:num w:numId="20">
    <w:abstractNumId w:val="12"/>
  </w:num>
  <w:num w:numId="21">
    <w:abstractNumId w:val="1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0C6"/>
    <w:rsid w:val="00004D8E"/>
    <w:rsid w:val="00011A03"/>
    <w:rsid w:val="0001411A"/>
    <w:rsid w:val="000279FA"/>
    <w:rsid w:val="0003291F"/>
    <w:rsid w:val="00033E3D"/>
    <w:rsid w:val="00040322"/>
    <w:rsid w:val="0007078D"/>
    <w:rsid w:val="00072080"/>
    <w:rsid w:val="00084388"/>
    <w:rsid w:val="00091BF2"/>
    <w:rsid w:val="000B37BA"/>
    <w:rsid w:val="000C1EDD"/>
    <w:rsid w:val="000C27A3"/>
    <w:rsid w:val="000C7B8E"/>
    <w:rsid w:val="000D073D"/>
    <w:rsid w:val="000D0B1B"/>
    <w:rsid w:val="000D10ED"/>
    <w:rsid w:val="000E0EA4"/>
    <w:rsid w:val="00106DE2"/>
    <w:rsid w:val="00125378"/>
    <w:rsid w:val="00130216"/>
    <w:rsid w:val="00135905"/>
    <w:rsid w:val="001359C0"/>
    <w:rsid w:val="00150B52"/>
    <w:rsid w:val="00166AFA"/>
    <w:rsid w:val="00175280"/>
    <w:rsid w:val="0017671F"/>
    <w:rsid w:val="001767B0"/>
    <w:rsid w:val="00176CF5"/>
    <w:rsid w:val="00187291"/>
    <w:rsid w:val="00195642"/>
    <w:rsid w:val="001A6D06"/>
    <w:rsid w:val="001C2EBF"/>
    <w:rsid w:val="001D3F91"/>
    <w:rsid w:val="001E1C9E"/>
    <w:rsid w:val="001F1829"/>
    <w:rsid w:val="001F3313"/>
    <w:rsid w:val="002066E0"/>
    <w:rsid w:val="002404D2"/>
    <w:rsid w:val="002557C9"/>
    <w:rsid w:val="00255AC2"/>
    <w:rsid w:val="00267763"/>
    <w:rsid w:val="00274B2C"/>
    <w:rsid w:val="002769CC"/>
    <w:rsid w:val="00287C3D"/>
    <w:rsid w:val="00297CFA"/>
    <w:rsid w:val="002C47F2"/>
    <w:rsid w:val="002D6417"/>
    <w:rsid w:val="002E25C0"/>
    <w:rsid w:val="002E5472"/>
    <w:rsid w:val="002F31A7"/>
    <w:rsid w:val="002F476B"/>
    <w:rsid w:val="002F5384"/>
    <w:rsid w:val="002F58B3"/>
    <w:rsid w:val="002F7701"/>
    <w:rsid w:val="00304198"/>
    <w:rsid w:val="003049CE"/>
    <w:rsid w:val="0031797C"/>
    <w:rsid w:val="003216FB"/>
    <w:rsid w:val="00391212"/>
    <w:rsid w:val="003929D1"/>
    <w:rsid w:val="00395865"/>
    <w:rsid w:val="00397007"/>
    <w:rsid w:val="003A2980"/>
    <w:rsid w:val="003A3DF4"/>
    <w:rsid w:val="003B25A7"/>
    <w:rsid w:val="003B3C38"/>
    <w:rsid w:val="003B6E8B"/>
    <w:rsid w:val="003B7EF1"/>
    <w:rsid w:val="003C0841"/>
    <w:rsid w:val="003C66D7"/>
    <w:rsid w:val="003D1276"/>
    <w:rsid w:val="003D1B45"/>
    <w:rsid w:val="003D6A4C"/>
    <w:rsid w:val="003E157B"/>
    <w:rsid w:val="003F030C"/>
    <w:rsid w:val="003F2DC9"/>
    <w:rsid w:val="004043D3"/>
    <w:rsid w:val="004056D3"/>
    <w:rsid w:val="00406024"/>
    <w:rsid w:val="00423032"/>
    <w:rsid w:val="00445397"/>
    <w:rsid w:val="00455909"/>
    <w:rsid w:val="004645F7"/>
    <w:rsid w:val="00471B76"/>
    <w:rsid w:val="00476351"/>
    <w:rsid w:val="00477083"/>
    <w:rsid w:val="004829F9"/>
    <w:rsid w:val="00486BA9"/>
    <w:rsid w:val="00495711"/>
    <w:rsid w:val="004A06CF"/>
    <w:rsid w:val="004A0FA4"/>
    <w:rsid w:val="004A74A5"/>
    <w:rsid w:val="004B199B"/>
    <w:rsid w:val="004B2B6C"/>
    <w:rsid w:val="004E4B34"/>
    <w:rsid w:val="004E5C1C"/>
    <w:rsid w:val="004F406F"/>
    <w:rsid w:val="004F4A5D"/>
    <w:rsid w:val="00503D95"/>
    <w:rsid w:val="0051713F"/>
    <w:rsid w:val="00524501"/>
    <w:rsid w:val="00526C33"/>
    <w:rsid w:val="0053342D"/>
    <w:rsid w:val="00534D09"/>
    <w:rsid w:val="005412A2"/>
    <w:rsid w:val="00543374"/>
    <w:rsid w:val="005449AE"/>
    <w:rsid w:val="0055414E"/>
    <w:rsid w:val="005564E5"/>
    <w:rsid w:val="00563081"/>
    <w:rsid w:val="005700B3"/>
    <w:rsid w:val="00571C1C"/>
    <w:rsid w:val="00577823"/>
    <w:rsid w:val="00582D85"/>
    <w:rsid w:val="00594FDA"/>
    <w:rsid w:val="005A0A95"/>
    <w:rsid w:val="005B16D5"/>
    <w:rsid w:val="005B579B"/>
    <w:rsid w:val="005D2634"/>
    <w:rsid w:val="005D4E3C"/>
    <w:rsid w:val="005E1008"/>
    <w:rsid w:val="005F665C"/>
    <w:rsid w:val="00605FA8"/>
    <w:rsid w:val="00610134"/>
    <w:rsid w:val="00645186"/>
    <w:rsid w:val="00647AF6"/>
    <w:rsid w:val="0065009B"/>
    <w:rsid w:val="0066050E"/>
    <w:rsid w:val="00665614"/>
    <w:rsid w:val="006667AD"/>
    <w:rsid w:val="00694F0B"/>
    <w:rsid w:val="006976B0"/>
    <w:rsid w:val="006A0DDC"/>
    <w:rsid w:val="006B4653"/>
    <w:rsid w:val="006C4529"/>
    <w:rsid w:val="006C63BE"/>
    <w:rsid w:val="006C74FF"/>
    <w:rsid w:val="006D07DE"/>
    <w:rsid w:val="006D1F15"/>
    <w:rsid w:val="006D79EF"/>
    <w:rsid w:val="006D7B4F"/>
    <w:rsid w:val="006E759D"/>
    <w:rsid w:val="006F374C"/>
    <w:rsid w:val="006F5609"/>
    <w:rsid w:val="00701AE6"/>
    <w:rsid w:val="00711FBA"/>
    <w:rsid w:val="00712240"/>
    <w:rsid w:val="00713DED"/>
    <w:rsid w:val="0071718D"/>
    <w:rsid w:val="00734385"/>
    <w:rsid w:val="007560B4"/>
    <w:rsid w:val="007679DC"/>
    <w:rsid w:val="00773CC5"/>
    <w:rsid w:val="00777DBC"/>
    <w:rsid w:val="00786C93"/>
    <w:rsid w:val="007A22AF"/>
    <w:rsid w:val="007B20FD"/>
    <w:rsid w:val="007D2775"/>
    <w:rsid w:val="007D40B1"/>
    <w:rsid w:val="007D46EC"/>
    <w:rsid w:val="007D5E0E"/>
    <w:rsid w:val="007F1DB8"/>
    <w:rsid w:val="00806ACF"/>
    <w:rsid w:val="008252C8"/>
    <w:rsid w:val="00831AAB"/>
    <w:rsid w:val="008328B8"/>
    <w:rsid w:val="00844C67"/>
    <w:rsid w:val="00845AD2"/>
    <w:rsid w:val="00856B86"/>
    <w:rsid w:val="00857639"/>
    <w:rsid w:val="0086097D"/>
    <w:rsid w:val="008B0245"/>
    <w:rsid w:val="008D1EFE"/>
    <w:rsid w:val="008D1FAA"/>
    <w:rsid w:val="0090058E"/>
    <w:rsid w:val="009027B9"/>
    <w:rsid w:val="0090307D"/>
    <w:rsid w:val="009043E9"/>
    <w:rsid w:val="0091266F"/>
    <w:rsid w:val="00925D51"/>
    <w:rsid w:val="009410F4"/>
    <w:rsid w:val="00942C41"/>
    <w:rsid w:val="00946E0F"/>
    <w:rsid w:val="0094733D"/>
    <w:rsid w:val="00952002"/>
    <w:rsid w:val="00982C0B"/>
    <w:rsid w:val="009D1853"/>
    <w:rsid w:val="009F1B79"/>
    <w:rsid w:val="00A315D0"/>
    <w:rsid w:val="00A413D2"/>
    <w:rsid w:val="00A635AB"/>
    <w:rsid w:val="00A867BC"/>
    <w:rsid w:val="00A9236B"/>
    <w:rsid w:val="00AA3C7A"/>
    <w:rsid w:val="00AA60B3"/>
    <w:rsid w:val="00AC31A2"/>
    <w:rsid w:val="00AE25C6"/>
    <w:rsid w:val="00AF4B99"/>
    <w:rsid w:val="00B12371"/>
    <w:rsid w:val="00B14A98"/>
    <w:rsid w:val="00B17E0D"/>
    <w:rsid w:val="00B40D5D"/>
    <w:rsid w:val="00B42A93"/>
    <w:rsid w:val="00B43379"/>
    <w:rsid w:val="00B63C93"/>
    <w:rsid w:val="00B766BA"/>
    <w:rsid w:val="00B91A1A"/>
    <w:rsid w:val="00BA59B9"/>
    <w:rsid w:val="00BB370B"/>
    <w:rsid w:val="00BD4D86"/>
    <w:rsid w:val="00BE2272"/>
    <w:rsid w:val="00C03983"/>
    <w:rsid w:val="00C07801"/>
    <w:rsid w:val="00C42104"/>
    <w:rsid w:val="00C476BF"/>
    <w:rsid w:val="00C47A8F"/>
    <w:rsid w:val="00C60164"/>
    <w:rsid w:val="00C604FB"/>
    <w:rsid w:val="00C8646E"/>
    <w:rsid w:val="00C929B8"/>
    <w:rsid w:val="00CA71E0"/>
    <w:rsid w:val="00CB00D1"/>
    <w:rsid w:val="00CB66A5"/>
    <w:rsid w:val="00CC034F"/>
    <w:rsid w:val="00CD135B"/>
    <w:rsid w:val="00CD2E02"/>
    <w:rsid w:val="00CD3930"/>
    <w:rsid w:val="00CD678C"/>
    <w:rsid w:val="00CF1BE1"/>
    <w:rsid w:val="00CF1DD3"/>
    <w:rsid w:val="00CF5497"/>
    <w:rsid w:val="00D019CE"/>
    <w:rsid w:val="00D06361"/>
    <w:rsid w:val="00D102F0"/>
    <w:rsid w:val="00D115A0"/>
    <w:rsid w:val="00D2105E"/>
    <w:rsid w:val="00D25371"/>
    <w:rsid w:val="00D25F04"/>
    <w:rsid w:val="00D32634"/>
    <w:rsid w:val="00D3754C"/>
    <w:rsid w:val="00D4230A"/>
    <w:rsid w:val="00D42B6E"/>
    <w:rsid w:val="00D430E2"/>
    <w:rsid w:val="00D518EE"/>
    <w:rsid w:val="00D56554"/>
    <w:rsid w:val="00D60EA8"/>
    <w:rsid w:val="00DA7581"/>
    <w:rsid w:val="00DB025D"/>
    <w:rsid w:val="00DB2FE8"/>
    <w:rsid w:val="00DB602A"/>
    <w:rsid w:val="00DB6500"/>
    <w:rsid w:val="00DD037D"/>
    <w:rsid w:val="00DE2EB2"/>
    <w:rsid w:val="00DE3C88"/>
    <w:rsid w:val="00DE6703"/>
    <w:rsid w:val="00DE77A2"/>
    <w:rsid w:val="00DE7C96"/>
    <w:rsid w:val="00DF192F"/>
    <w:rsid w:val="00DF262C"/>
    <w:rsid w:val="00E020C6"/>
    <w:rsid w:val="00E077B6"/>
    <w:rsid w:val="00E11A90"/>
    <w:rsid w:val="00E11ADE"/>
    <w:rsid w:val="00E20135"/>
    <w:rsid w:val="00E32445"/>
    <w:rsid w:val="00E43D5C"/>
    <w:rsid w:val="00E61579"/>
    <w:rsid w:val="00E62567"/>
    <w:rsid w:val="00E725B7"/>
    <w:rsid w:val="00E954BA"/>
    <w:rsid w:val="00E9753F"/>
    <w:rsid w:val="00EA2FC2"/>
    <w:rsid w:val="00EB41BB"/>
    <w:rsid w:val="00EC5999"/>
    <w:rsid w:val="00EC6E87"/>
    <w:rsid w:val="00EE33F8"/>
    <w:rsid w:val="00EF2462"/>
    <w:rsid w:val="00F01168"/>
    <w:rsid w:val="00F17480"/>
    <w:rsid w:val="00F27650"/>
    <w:rsid w:val="00F374B8"/>
    <w:rsid w:val="00F456F6"/>
    <w:rsid w:val="00F4693B"/>
    <w:rsid w:val="00F607E3"/>
    <w:rsid w:val="00F614D6"/>
    <w:rsid w:val="00F73A6F"/>
    <w:rsid w:val="00FB45AE"/>
    <w:rsid w:val="00FC469A"/>
    <w:rsid w:val="00FE1F6A"/>
    <w:rsid w:val="00FE22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1">
    <w:name w:val="heading 1"/>
    <w:basedOn w:val="prastasis"/>
    <w:next w:val="prastasis"/>
    <w:link w:val="Antrat1Diagrama"/>
    <w:uiPriority w:val="9"/>
    <w:qFormat/>
    <w:rsid w:val="00DD037D"/>
    <w:pPr>
      <w:keepNext/>
      <w:keepLines/>
      <w:spacing w:before="240" w:after="120"/>
      <w:ind w:firstLine="567"/>
      <w:jc w:val="both"/>
      <w:outlineLvl w:val="0"/>
    </w:pPr>
    <w:rPr>
      <w:rFonts w:ascii="Arial" w:eastAsiaTheme="majorEastAsia" w:hAnsi="Arial" w:cstheme="majorBidi"/>
      <w:b/>
      <w:color w:val="31849B" w:themeColor="accent5" w:themeShade="BF"/>
      <w:sz w:val="32"/>
      <w:szCs w:val="32"/>
      <w:lang w:eastAsia="en-US"/>
    </w:rPr>
  </w:style>
  <w:style w:type="paragraph" w:styleId="Antrat2">
    <w:name w:val="heading 2"/>
    <w:basedOn w:val="prastasis"/>
    <w:next w:val="prastasis"/>
    <w:link w:val="Antrat2Diagrama"/>
    <w:uiPriority w:val="9"/>
    <w:unhideWhenUsed/>
    <w:qFormat/>
    <w:rsid w:val="00DD037D"/>
    <w:pPr>
      <w:keepNext/>
      <w:keepLines/>
      <w:spacing w:before="40"/>
      <w:ind w:firstLine="567"/>
      <w:jc w:val="both"/>
      <w:outlineLvl w:val="1"/>
    </w:pPr>
    <w:rPr>
      <w:rFonts w:ascii="Arial" w:eastAsiaTheme="majorEastAsia" w:hAnsi="Arial" w:cstheme="majorBidi"/>
      <w:b/>
      <w:color w:val="31849B" w:themeColor="accent5" w:themeShade="BF"/>
      <w:sz w:val="26"/>
      <w:szCs w:val="26"/>
      <w:lang w:eastAsia="en-US"/>
    </w:rPr>
  </w:style>
  <w:style w:type="paragraph" w:styleId="Antrat3">
    <w:name w:val="heading 3"/>
    <w:basedOn w:val="prastasis"/>
    <w:next w:val="prastasis"/>
    <w:link w:val="Antrat3Diagrama"/>
    <w:uiPriority w:val="9"/>
    <w:unhideWhenUsed/>
    <w:qFormat/>
    <w:rsid w:val="00DD037D"/>
    <w:pPr>
      <w:keepNext/>
      <w:keepLines/>
      <w:spacing w:before="120" w:after="120"/>
      <w:ind w:firstLine="567"/>
      <w:jc w:val="both"/>
      <w:outlineLvl w:val="2"/>
    </w:pPr>
    <w:rPr>
      <w:rFonts w:ascii="Arial" w:eastAsiaTheme="majorEastAsia" w:hAnsi="Arial" w:cstheme="majorBidi"/>
      <w:color w:val="31849B" w:themeColor="accent5" w:themeShade="BF"/>
      <w:lang w:eastAsia="en-US"/>
    </w:rPr>
  </w:style>
  <w:style w:type="paragraph" w:styleId="Antrat5">
    <w:name w:val="heading 5"/>
    <w:basedOn w:val="prastasis"/>
    <w:next w:val="prastasis"/>
    <w:link w:val="Antrat5Diagrama"/>
    <w:uiPriority w:val="9"/>
    <w:semiHidden/>
    <w:unhideWhenUsed/>
    <w:qFormat/>
    <w:rsid w:val="00DD037D"/>
    <w:pPr>
      <w:keepNext/>
      <w:keepLines/>
      <w:spacing w:before="40"/>
      <w:ind w:firstLine="567"/>
      <w:jc w:val="both"/>
      <w:outlineLvl w:val="4"/>
    </w:pPr>
    <w:rPr>
      <w:rFonts w:asciiTheme="majorHAnsi" w:eastAsiaTheme="majorEastAsia" w:hAnsiTheme="majorHAnsi" w:cstheme="majorBidi"/>
      <w:color w:val="365F91"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paragraph" w:styleId="Sraopastraipa">
    <w:name w:val="List Paragraph"/>
    <w:aliases w:val="SC Bullet point,List Paragraph Red,ERP-List Paragraph,List Paragraph11,Bullet EY,List Paragraph1,List Paragraph21,Buletai,lp1,Bullet 1,Use Case List Paragraph,Numbering,List Paragraph111,Paragraph"/>
    <w:basedOn w:val="prastasis"/>
    <w:link w:val="SraopastraipaDiagrama"/>
    <w:uiPriority w:val="99"/>
    <w:qFormat/>
    <w:rsid w:val="00D32634"/>
    <w:pPr>
      <w:ind w:left="720"/>
      <w:contextualSpacing/>
    </w:pPr>
  </w:style>
  <w:style w:type="character" w:customStyle="1" w:styleId="Antrat1Diagrama">
    <w:name w:val="Antraštė 1 Diagrama"/>
    <w:basedOn w:val="Numatytasispastraiposriftas"/>
    <w:link w:val="Antrat1"/>
    <w:uiPriority w:val="9"/>
    <w:rsid w:val="00DD037D"/>
    <w:rPr>
      <w:rFonts w:ascii="Arial" w:eastAsiaTheme="majorEastAsia" w:hAnsi="Arial" w:cstheme="majorBidi"/>
      <w:b/>
      <w:color w:val="31849B" w:themeColor="accent5" w:themeShade="BF"/>
      <w:sz w:val="32"/>
      <w:szCs w:val="32"/>
      <w:lang w:eastAsia="en-US"/>
    </w:rPr>
  </w:style>
  <w:style w:type="character" w:customStyle="1" w:styleId="Antrat2Diagrama">
    <w:name w:val="Antraštė 2 Diagrama"/>
    <w:basedOn w:val="Numatytasispastraiposriftas"/>
    <w:link w:val="Antrat2"/>
    <w:uiPriority w:val="9"/>
    <w:rsid w:val="00DD037D"/>
    <w:rPr>
      <w:rFonts w:ascii="Arial" w:eastAsiaTheme="majorEastAsia" w:hAnsi="Arial" w:cstheme="majorBidi"/>
      <w:b/>
      <w:color w:val="31849B" w:themeColor="accent5" w:themeShade="BF"/>
      <w:sz w:val="26"/>
      <w:szCs w:val="26"/>
      <w:lang w:eastAsia="en-US"/>
    </w:rPr>
  </w:style>
  <w:style w:type="character" w:customStyle="1" w:styleId="Antrat3Diagrama">
    <w:name w:val="Antraštė 3 Diagrama"/>
    <w:basedOn w:val="Numatytasispastraiposriftas"/>
    <w:link w:val="Antrat3"/>
    <w:uiPriority w:val="9"/>
    <w:rsid w:val="00DD037D"/>
    <w:rPr>
      <w:rFonts w:ascii="Arial" w:eastAsiaTheme="majorEastAsia" w:hAnsi="Arial" w:cstheme="majorBidi"/>
      <w:color w:val="31849B" w:themeColor="accent5" w:themeShade="BF"/>
      <w:sz w:val="24"/>
      <w:szCs w:val="24"/>
      <w:lang w:eastAsia="en-US"/>
    </w:rPr>
  </w:style>
  <w:style w:type="character" w:customStyle="1" w:styleId="Antrat5Diagrama">
    <w:name w:val="Antraštė 5 Diagrama"/>
    <w:basedOn w:val="Numatytasispastraiposriftas"/>
    <w:link w:val="Antrat5"/>
    <w:uiPriority w:val="9"/>
    <w:semiHidden/>
    <w:rsid w:val="00DD037D"/>
    <w:rPr>
      <w:rFonts w:asciiTheme="majorHAnsi" w:eastAsiaTheme="majorEastAsia" w:hAnsiTheme="majorHAnsi" w:cstheme="majorBidi"/>
      <w:color w:val="365F91" w:themeColor="accent1" w:themeShade="BF"/>
      <w:sz w:val="22"/>
      <w:szCs w:val="22"/>
      <w:lang w:eastAsia="en-US"/>
    </w:rPr>
  </w:style>
  <w:style w:type="paragraph" w:styleId="Puslapioinaostekstas">
    <w:name w:val="footnote text"/>
    <w:aliases w:val="Diagrama"/>
    <w:basedOn w:val="prastasis"/>
    <w:link w:val="PuslapioinaostekstasDiagrama"/>
    <w:uiPriority w:val="99"/>
    <w:unhideWhenUsed/>
    <w:rsid w:val="00DD037D"/>
    <w:pPr>
      <w:spacing w:before="120"/>
      <w:ind w:firstLine="567"/>
      <w:jc w:val="both"/>
    </w:pPr>
    <w:rPr>
      <w:rFonts w:ascii="Arial" w:eastAsiaTheme="minorHAnsi" w:hAnsi="Arial" w:cstheme="minorBidi"/>
      <w:sz w:val="20"/>
      <w:szCs w:val="20"/>
      <w:lang w:eastAsia="en-US"/>
    </w:rPr>
  </w:style>
  <w:style w:type="character" w:customStyle="1" w:styleId="PuslapioinaostekstasDiagrama">
    <w:name w:val="Puslapio išnašos tekstas Diagrama"/>
    <w:aliases w:val="Diagrama Diagrama"/>
    <w:basedOn w:val="Numatytasispastraiposriftas"/>
    <w:link w:val="Puslapioinaostekstas"/>
    <w:uiPriority w:val="99"/>
    <w:rsid w:val="00DD037D"/>
    <w:rPr>
      <w:rFonts w:ascii="Arial" w:eastAsiaTheme="minorHAnsi" w:hAnsi="Arial" w:cstheme="minorBidi"/>
      <w:lang w:eastAsia="en-US"/>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basedOn w:val="Numatytasispastraiposriftas"/>
    <w:uiPriority w:val="99"/>
    <w:unhideWhenUsed/>
    <w:rsid w:val="00DD037D"/>
    <w:rPr>
      <w:vertAlign w:val="superscript"/>
    </w:rPr>
  </w:style>
  <w:style w:type="table" w:customStyle="1" w:styleId="4sraolentel1parykinimas1">
    <w:name w:val="4 sąrašo lentelė – 1 paryškinimas1"/>
    <w:basedOn w:val="prastojilentel"/>
    <w:uiPriority w:val="49"/>
    <w:rsid w:val="00DD037D"/>
    <w:rPr>
      <w:rFonts w:asciiTheme="minorHAnsi" w:hAnsiTheme="minorHAnsi" w:cstheme="minorBidi"/>
      <w:sz w:val="24"/>
      <w:szCs w:val="24"/>
      <w:lang w:eastAsia="en-US"/>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Hipersaitas">
    <w:name w:val="Hyperlink"/>
    <w:basedOn w:val="Numatytasispastraiposriftas"/>
    <w:uiPriority w:val="99"/>
    <w:unhideWhenUsed/>
    <w:rsid w:val="00DD037D"/>
    <w:rPr>
      <w:color w:val="0000FF" w:themeColor="hyperlink"/>
      <w:u w:val="single"/>
    </w:rPr>
  </w:style>
  <w:style w:type="character" w:customStyle="1" w:styleId="UnresolvedMention">
    <w:name w:val="Unresolved Mention"/>
    <w:basedOn w:val="Numatytasispastraiposriftas"/>
    <w:uiPriority w:val="99"/>
    <w:semiHidden/>
    <w:unhideWhenUsed/>
    <w:rsid w:val="00DD037D"/>
    <w:rPr>
      <w:color w:val="605E5C"/>
      <w:shd w:val="clear" w:color="auto" w:fill="E1DFDD"/>
    </w:rPr>
  </w:style>
  <w:style w:type="character" w:customStyle="1" w:styleId="FootnoteCharacters">
    <w:name w:val="Footnote Characters"/>
    <w:basedOn w:val="Numatytasispastraiposriftas"/>
    <w:uiPriority w:val="99"/>
    <w:unhideWhenUsed/>
    <w:qFormat/>
    <w:rsid w:val="00DD037D"/>
    <w:rPr>
      <w:vertAlign w:val="superscript"/>
    </w:rPr>
  </w:style>
  <w:style w:type="table" w:customStyle="1" w:styleId="4sraolentel1parykinimas11">
    <w:name w:val="4 sąrašo lentelė – 1 paryškinimas11"/>
    <w:basedOn w:val="prastojilentel"/>
    <w:uiPriority w:val="49"/>
    <w:rsid w:val="00DD037D"/>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4"/>
      <w:szCs w:val="24"/>
      <w:lang w:eastAsia="en-US"/>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one" w:sz="4" w:space="0" w:color="000000"/>
        </w:tcBorders>
        <w:shd w:val="clear" w:color="auto" w:fill="4F81BD"/>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Default">
    <w:name w:val="Default"/>
    <w:rsid w:val="00DD037D"/>
    <w:pPr>
      <w:autoSpaceDE w:val="0"/>
      <w:autoSpaceDN w:val="0"/>
      <w:adjustRightInd w:val="0"/>
    </w:pPr>
    <w:rPr>
      <w:rFonts w:ascii="Calibri" w:eastAsiaTheme="minorHAnsi" w:hAnsi="Calibri" w:cs="Calibri"/>
      <w:color w:val="000000"/>
      <w:sz w:val="24"/>
      <w:szCs w:val="24"/>
      <w:lang w:eastAsia="en-US"/>
    </w:rPr>
  </w:style>
  <w:style w:type="paragraph" w:styleId="Porat">
    <w:name w:val="footer"/>
    <w:basedOn w:val="prastasis"/>
    <w:link w:val="PoratDiagrama"/>
    <w:uiPriority w:val="99"/>
    <w:unhideWhenUsed/>
    <w:rsid w:val="00DD037D"/>
    <w:pPr>
      <w:tabs>
        <w:tab w:val="center" w:pos="4819"/>
        <w:tab w:val="right" w:pos="9638"/>
      </w:tabs>
      <w:spacing w:before="120"/>
      <w:ind w:firstLine="567"/>
      <w:jc w:val="both"/>
    </w:pPr>
    <w:rPr>
      <w:rFonts w:ascii="Arial" w:eastAsiaTheme="minorHAnsi" w:hAnsi="Arial" w:cstheme="minorBidi"/>
      <w:sz w:val="22"/>
      <w:szCs w:val="22"/>
      <w:lang w:eastAsia="en-US"/>
    </w:rPr>
  </w:style>
  <w:style w:type="character" w:customStyle="1" w:styleId="PoratDiagrama">
    <w:name w:val="Poraštė Diagrama"/>
    <w:basedOn w:val="Numatytasispastraiposriftas"/>
    <w:link w:val="Porat"/>
    <w:uiPriority w:val="99"/>
    <w:rsid w:val="00DD037D"/>
    <w:rPr>
      <w:rFonts w:ascii="Arial" w:eastAsiaTheme="minorHAnsi" w:hAnsi="Arial" w:cstheme="minorBidi"/>
      <w:sz w:val="22"/>
      <w:szCs w:val="22"/>
      <w:lang w:eastAsia="en-US"/>
    </w:rPr>
  </w:style>
  <w:style w:type="table" w:customStyle="1" w:styleId="4tinkleliolentel-1parykinimas1">
    <w:name w:val="4 tinklelio lentelė - 1 paryškinimas1"/>
    <w:basedOn w:val="prastojilentel"/>
    <w:uiPriority w:val="49"/>
    <w:rsid w:val="00DD037D"/>
    <w:rPr>
      <w:rFonts w:asciiTheme="minorHAnsi" w:eastAsiaTheme="minorHAnsi" w:hAnsiTheme="minorHAnsi" w:cstheme="minorBidi"/>
      <w:sz w:val="24"/>
      <w:szCs w:val="24"/>
      <w:lang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urinioantrat">
    <w:name w:val="TOC Heading"/>
    <w:basedOn w:val="Antrat1"/>
    <w:next w:val="prastasis"/>
    <w:uiPriority w:val="39"/>
    <w:unhideWhenUsed/>
    <w:qFormat/>
    <w:rsid w:val="00DD037D"/>
    <w:pPr>
      <w:outlineLvl w:val="9"/>
    </w:pPr>
    <w:rPr>
      <w:lang w:val="en-US"/>
    </w:rPr>
  </w:style>
  <w:style w:type="paragraph" w:styleId="Turinys1">
    <w:name w:val="toc 1"/>
    <w:basedOn w:val="prastasis"/>
    <w:next w:val="prastasis"/>
    <w:autoRedefine/>
    <w:uiPriority w:val="39"/>
    <w:unhideWhenUsed/>
    <w:rsid w:val="00DD037D"/>
    <w:pPr>
      <w:tabs>
        <w:tab w:val="right" w:leader="dot" w:pos="9628"/>
      </w:tabs>
      <w:spacing w:before="120"/>
      <w:ind w:firstLine="567"/>
      <w:jc w:val="both"/>
    </w:pPr>
    <w:rPr>
      <w:rFonts w:ascii="Arial" w:eastAsiaTheme="minorHAnsi" w:hAnsi="Arial" w:cstheme="minorBidi"/>
      <w:sz w:val="22"/>
      <w:szCs w:val="22"/>
      <w:lang w:eastAsia="en-US"/>
    </w:rPr>
  </w:style>
  <w:style w:type="paragraph" w:styleId="Turinys2">
    <w:name w:val="toc 2"/>
    <w:basedOn w:val="prastasis"/>
    <w:next w:val="prastasis"/>
    <w:autoRedefine/>
    <w:uiPriority w:val="39"/>
    <w:unhideWhenUsed/>
    <w:rsid w:val="00DD037D"/>
    <w:pPr>
      <w:spacing w:before="120" w:after="100"/>
      <w:ind w:left="220" w:firstLine="567"/>
      <w:jc w:val="both"/>
    </w:pPr>
    <w:rPr>
      <w:rFonts w:ascii="Arial" w:eastAsiaTheme="minorHAnsi" w:hAnsi="Arial" w:cstheme="minorBidi"/>
      <w:sz w:val="22"/>
      <w:szCs w:val="22"/>
      <w:lang w:eastAsia="en-US"/>
    </w:rPr>
  </w:style>
  <w:style w:type="paragraph" w:styleId="Turinys3">
    <w:name w:val="toc 3"/>
    <w:basedOn w:val="prastasis"/>
    <w:next w:val="prastasis"/>
    <w:autoRedefine/>
    <w:uiPriority w:val="39"/>
    <w:unhideWhenUsed/>
    <w:rsid w:val="00DD037D"/>
    <w:pPr>
      <w:spacing w:before="120" w:after="100"/>
      <w:ind w:left="440" w:firstLine="567"/>
      <w:jc w:val="both"/>
    </w:pPr>
    <w:rPr>
      <w:rFonts w:ascii="Arial" w:eastAsiaTheme="minorHAnsi" w:hAnsi="Arial" w:cstheme="minorBidi"/>
      <w:sz w:val="22"/>
      <w:szCs w:val="22"/>
      <w:lang w:eastAsia="en-US"/>
    </w:rPr>
  </w:style>
  <w:style w:type="paragraph" w:styleId="Antrats">
    <w:name w:val="header"/>
    <w:basedOn w:val="prastasis"/>
    <w:link w:val="AntratsDiagrama"/>
    <w:uiPriority w:val="99"/>
    <w:unhideWhenUsed/>
    <w:rsid w:val="00DD037D"/>
    <w:pPr>
      <w:tabs>
        <w:tab w:val="center" w:pos="4819"/>
        <w:tab w:val="right" w:pos="9638"/>
      </w:tabs>
      <w:spacing w:before="120"/>
      <w:ind w:firstLine="567"/>
      <w:jc w:val="both"/>
    </w:pPr>
    <w:rPr>
      <w:rFonts w:ascii="Arial" w:eastAsiaTheme="minorHAnsi" w:hAnsi="Arial" w:cstheme="minorBidi"/>
      <w:sz w:val="22"/>
      <w:szCs w:val="22"/>
      <w:lang w:eastAsia="en-US"/>
    </w:rPr>
  </w:style>
  <w:style w:type="character" w:customStyle="1" w:styleId="AntratsDiagrama">
    <w:name w:val="Antraštės Diagrama"/>
    <w:basedOn w:val="Numatytasispastraiposriftas"/>
    <w:link w:val="Antrats"/>
    <w:uiPriority w:val="99"/>
    <w:rsid w:val="00DD037D"/>
    <w:rPr>
      <w:rFonts w:ascii="Arial" w:eastAsiaTheme="minorHAnsi" w:hAnsi="Arial" w:cstheme="minorBidi"/>
      <w:sz w:val="22"/>
      <w:szCs w:val="22"/>
      <w:lang w:eastAsia="en-US"/>
    </w:rPr>
  </w:style>
  <w:style w:type="table" w:customStyle="1" w:styleId="5tinkleliolenteltamsi2parykinimas1">
    <w:name w:val="5 tinklelio lentelė (tamsi) – 2 paryškinimas1"/>
    <w:basedOn w:val="prastojilentel"/>
    <w:uiPriority w:val="50"/>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4tinkleliolentel2parykinimas1">
    <w:name w:val="4 tinklelio lentelė – 2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tinkleliolentel-1parykinimas1">
    <w:name w:val="2 tinklelio lentelė - 1 paryškinimas1"/>
    <w:basedOn w:val="prastojilentel"/>
    <w:uiPriority w:val="47"/>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Lentel">
    <w:name w:val="Lentelė"/>
    <w:basedOn w:val="prastasis"/>
    <w:link w:val="LentelDiagrama"/>
    <w:qFormat/>
    <w:rsid w:val="00DD037D"/>
    <w:pPr>
      <w:spacing w:before="240" w:after="120"/>
      <w:jc w:val="center"/>
    </w:pPr>
    <w:rPr>
      <w:rFonts w:ascii="Arial" w:eastAsiaTheme="majorEastAsia" w:hAnsi="Arial" w:cstheme="majorBidi"/>
      <w:b/>
      <w:sz w:val="22"/>
      <w:szCs w:val="32"/>
      <w:lang w:eastAsia="en-US"/>
    </w:rPr>
  </w:style>
  <w:style w:type="paragraph" w:customStyle="1" w:styleId="Paveiksllis">
    <w:name w:val="Paveikslėlis"/>
    <w:basedOn w:val="prastasis"/>
    <w:link w:val="PaveiksllisDiagrama"/>
    <w:qFormat/>
    <w:rsid w:val="00DD037D"/>
    <w:pPr>
      <w:spacing w:before="120" w:after="240"/>
      <w:jc w:val="center"/>
    </w:pPr>
    <w:rPr>
      <w:rFonts w:ascii="Arial" w:eastAsiaTheme="minorHAnsi" w:hAnsi="Arial" w:cs="Arial"/>
      <w:b/>
      <w:sz w:val="22"/>
      <w:szCs w:val="22"/>
      <w:lang w:eastAsia="en-US"/>
    </w:rPr>
  </w:style>
  <w:style w:type="character" w:customStyle="1" w:styleId="LentelDiagrama">
    <w:name w:val="Lentelė Diagrama"/>
    <w:basedOn w:val="Numatytasispastraiposriftas"/>
    <w:link w:val="Lentel"/>
    <w:rsid w:val="00DD037D"/>
    <w:rPr>
      <w:rFonts w:ascii="Arial" w:eastAsiaTheme="majorEastAsia" w:hAnsi="Arial" w:cstheme="majorBidi"/>
      <w:b/>
      <w:sz w:val="22"/>
      <w:szCs w:val="32"/>
      <w:lang w:eastAsia="en-US"/>
    </w:rPr>
  </w:style>
  <w:style w:type="paragraph" w:styleId="Iliustracijsraas">
    <w:name w:val="table of figures"/>
    <w:basedOn w:val="prastasis"/>
    <w:next w:val="prastasis"/>
    <w:uiPriority w:val="99"/>
    <w:unhideWhenUsed/>
    <w:rsid w:val="00DD037D"/>
    <w:pPr>
      <w:spacing w:before="120"/>
      <w:ind w:firstLine="567"/>
      <w:jc w:val="both"/>
    </w:pPr>
    <w:rPr>
      <w:rFonts w:ascii="Arial" w:eastAsiaTheme="minorHAnsi" w:hAnsi="Arial" w:cstheme="minorBidi"/>
      <w:sz w:val="22"/>
      <w:szCs w:val="22"/>
      <w:lang w:eastAsia="en-US"/>
    </w:rPr>
  </w:style>
  <w:style w:type="character" w:customStyle="1" w:styleId="PaveiksllisDiagrama">
    <w:name w:val="Paveikslėlis Diagrama"/>
    <w:basedOn w:val="Numatytasispastraiposriftas"/>
    <w:link w:val="Paveiksllis"/>
    <w:rsid w:val="00DD037D"/>
    <w:rPr>
      <w:rFonts w:ascii="Arial" w:eastAsiaTheme="minorHAnsi" w:hAnsi="Arial" w:cs="Arial"/>
      <w:b/>
      <w:sz w:val="22"/>
      <w:szCs w:val="22"/>
      <w:lang w:eastAsia="en-US"/>
    </w:rPr>
  </w:style>
  <w:style w:type="table" w:customStyle="1" w:styleId="5paprastojilentel1">
    <w:name w:val="5 paprastoji lentelė1"/>
    <w:basedOn w:val="prastojilentel"/>
    <w:uiPriority w:val="45"/>
    <w:rsid w:val="00DD037D"/>
    <w:rPr>
      <w:rFonts w:asciiTheme="minorHAnsi" w:eastAsiaTheme="minorHAnsi" w:hAnsiTheme="minorHAnsi" w:cstheme="minorBid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4tinkleliolentel6parykinimas1">
    <w:name w:val="4 tinklelio lentelė – 6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2tinkleliolentel5parykinimas1">
    <w:name w:val="2 tinklelio lentelė – 5 paryškinimas1"/>
    <w:basedOn w:val="prastojilentel"/>
    <w:uiPriority w:val="47"/>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3tinkleliolentel5parykinimas1">
    <w:name w:val="3 tinklelio lentelė – 5 paryškinimas1"/>
    <w:basedOn w:val="prastojilentel"/>
    <w:uiPriority w:val="48"/>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character" w:customStyle="1" w:styleId="normal-h">
    <w:name w:val="normal-h"/>
    <w:basedOn w:val="Numatytasispastraiposriftas"/>
    <w:rsid w:val="00DD037D"/>
  </w:style>
  <w:style w:type="table" w:customStyle="1" w:styleId="3tinkleliolentel6parykinimas1">
    <w:name w:val="3 tinklelio lentelė – 6 paryškinimas1"/>
    <w:basedOn w:val="prastojilentel"/>
    <w:uiPriority w:val="48"/>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tinkleliolentel3parykinimas1">
    <w:name w:val="4 tinklelio lentelė – 3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2">
    <w:name w:val="A2"/>
    <w:uiPriority w:val="99"/>
    <w:rsid w:val="00DD037D"/>
    <w:rPr>
      <w:color w:val="000000"/>
    </w:rPr>
  </w:style>
  <w:style w:type="paragraph" w:styleId="Pagrindinistekstas">
    <w:name w:val="Body Text"/>
    <w:basedOn w:val="prastasis"/>
    <w:link w:val="PagrindinistekstasDiagrama"/>
    <w:uiPriority w:val="1"/>
    <w:qFormat/>
    <w:rsid w:val="00DD037D"/>
    <w:pPr>
      <w:widowControl w:val="0"/>
      <w:autoSpaceDE w:val="0"/>
      <w:autoSpaceDN w:val="0"/>
      <w:spacing w:after="200" w:line="276" w:lineRule="auto"/>
      <w:ind w:firstLine="720"/>
    </w:pPr>
    <w:rPr>
      <w:rFonts w:eastAsia="Calibri" w:cs="Calibri"/>
      <w:szCs w:val="23"/>
      <w:lang w:eastAsia="en-US"/>
    </w:rPr>
  </w:style>
  <w:style w:type="character" w:customStyle="1" w:styleId="PagrindinistekstasDiagrama">
    <w:name w:val="Pagrindinis tekstas Diagrama"/>
    <w:basedOn w:val="Numatytasispastraiposriftas"/>
    <w:link w:val="Pagrindinistekstas"/>
    <w:uiPriority w:val="1"/>
    <w:rsid w:val="00DD037D"/>
    <w:rPr>
      <w:rFonts w:eastAsia="Calibri" w:cs="Calibri"/>
      <w:sz w:val="24"/>
      <w:szCs w:val="23"/>
      <w:lang w:eastAsia="en-US"/>
    </w:rPr>
  </w:style>
  <w:style w:type="table" w:customStyle="1" w:styleId="4tinkleliolentel5parykinimas1">
    <w:name w:val="4 tinklelio lentelė – 5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tinkleliolentelspalvinga5parykinimas1">
    <w:name w:val="6 tinklelio lentelė (spalvinga) – 5 paryškinimas1"/>
    <w:basedOn w:val="prastojilentel"/>
    <w:uiPriority w:val="51"/>
    <w:rsid w:val="00DD037D"/>
    <w:rPr>
      <w:rFonts w:asciiTheme="minorHAnsi" w:eastAsiaTheme="minorHAnsi" w:hAnsiTheme="minorHAnsi" w:cstheme="minorBidi"/>
      <w:color w:val="31849B" w:themeColor="accent5" w:themeShade="BF"/>
      <w:sz w:val="22"/>
      <w:szCs w:val="22"/>
      <w:lang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Tekstas">
    <w:name w:val="Tekstas"/>
    <w:basedOn w:val="prastasis"/>
    <w:link w:val="TekstasDiagrama"/>
    <w:qFormat/>
    <w:rsid w:val="00DD037D"/>
    <w:pPr>
      <w:spacing w:before="120" w:after="120" w:line="276" w:lineRule="auto"/>
      <w:ind w:firstLine="567"/>
      <w:jc w:val="both"/>
    </w:pPr>
    <w:rPr>
      <w:rFonts w:ascii="Arial" w:eastAsiaTheme="minorHAnsi" w:hAnsi="Arial" w:cstheme="minorBidi"/>
      <w:sz w:val="22"/>
      <w:szCs w:val="22"/>
      <w:lang w:eastAsia="en-US"/>
    </w:rPr>
  </w:style>
  <w:style w:type="character" w:customStyle="1" w:styleId="TekstasDiagrama">
    <w:name w:val="Tekstas Diagrama"/>
    <w:basedOn w:val="Numatytasispastraiposriftas"/>
    <w:link w:val="Tekstas"/>
    <w:rsid w:val="00DD037D"/>
    <w:rPr>
      <w:rFonts w:ascii="Arial" w:eastAsiaTheme="minorHAnsi" w:hAnsi="Arial" w:cstheme="minorBidi"/>
      <w:sz w:val="22"/>
      <w:szCs w:val="22"/>
      <w:lang w:eastAsia="en-US"/>
    </w:rPr>
  </w:style>
  <w:style w:type="paragraph" w:styleId="Betarp">
    <w:name w:val="No Spacing"/>
    <w:link w:val="BetarpDiagrama"/>
    <w:uiPriority w:val="1"/>
    <w:qFormat/>
    <w:rsid w:val="00DD037D"/>
    <w:rPr>
      <w:rFonts w:asciiTheme="minorHAnsi" w:eastAsiaTheme="minorEastAsia" w:hAnsiTheme="minorHAnsi" w:cstheme="minorBidi"/>
      <w:sz w:val="22"/>
      <w:szCs w:val="22"/>
      <w:lang w:val="en-US" w:eastAsia="en-US"/>
    </w:rPr>
  </w:style>
  <w:style w:type="character" w:customStyle="1" w:styleId="BetarpDiagrama">
    <w:name w:val="Be tarpų Diagrama"/>
    <w:basedOn w:val="Numatytasispastraiposriftas"/>
    <w:link w:val="Betarp"/>
    <w:uiPriority w:val="1"/>
    <w:rsid w:val="00DD037D"/>
    <w:rPr>
      <w:rFonts w:asciiTheme="minorHAnsi" w:eastAsiaTheme="minorEastAsia" w:hAnsiTheme="minorHAnsi" w:cstheme="minorBidi"/>
      <w:sz w:val="22"/>
      <w:szCs w:val="22"/>
      <w:lang w:val="en-US" w:eastAsia="en-US"/>
    </w:rPr>
  </w:style>
  <w:style w:type="paragraph" w:styleId="Pataisymai">
    <w:name w:val="Revision"/>
    <w:hidden/>
    <w:uiPriority w:val="99"/>
    <w:semiHidden/>
    <w:rsid w:val="00DD037D"/>
    <w:rPr>
      <w:rFonts w:ascii="Arial" w:eastAsiaTheme="minorHAnsi" w:hAnsi="Arial" w:cstheme="minorBidi"/>
      <w:sz w:val="22"/>
      <w:szCs w:val="22"/>
      <w:lang w:eastAsia="en-US"/>
    </w:rPr>
  </w:style>
  <w:style w:type="character" w:customStyle="1" w:styleId="DebesliotekstasDiagrama">
    <w:name w:val="Debesėlio tekstas Diagrama"/>
    <w:basedOn w:val="Numatytasispastraiposriftas"/>
    <w:link w:val="Debesliotekstas"/>
    <w:uiPriority w:val="99"/>
    <w:semiHidden/>
    <w:rsid w:val="00DD037D"/>
    <w:rPr>
      <w:rFonts w:ascii="Tahoma" w:hAnsi="Tahoma" w:cs="Tahoma"/>
      <w:sz w:val="16"/>
      <w:szCs w:val="16"/>
    </w:rPr>
  </w:style>
  <w:style w:type="character" w:customStyle="1" w:styleId="SraopastraipaDiagrama">
    <w:name w:val="Sąrašo pastraipa Diagrama"/>
    <w:aliases w:val="SC Bullet point Diagrama,List Paragraph Red Diagrama,ERP-List Paragraph Diagrama,List Paragraph11 Diagrama,Bullet EY Diagrama,List Paragraph1 Diagrama,List Paragraph21 Diagrama,Buletai Diagrama,lp1 Diagrama,Bullet 1 Diagrama"/>
    <w:link w:val="Sraopastraipa"/>
    <w:uiPriority w:val="99"/>
    <w:locked/>
    <w:rsid w:val="004230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1">
    <w:name w:val="heading 1"/>
    <w:basedOn w:val="prastasis"/>
    <w:next w:val="prastasis"/>
    <w:link w:val="Antrat1Diagrama"/>
    <w:uiPriority w:val="9"/>
    <w:qFormat/>
    <w:rsid w:val="00DD037D"/>
    <w:pPr>
      <w:keepNext/>
      <w:keepLines/>
      <w:spacing w:before="240" w:after="120"/>
      <w:ind w:firstLine="567"/>
      <w:jc w:val="both"/>
      <w:outlineLvl w:val="0"/>
    </w:pPr>
    <w:rPr>
      <w:rFonts w:ascii="Arial" w:eastAsiaTheme="majorEastAsia" w:hAnsi="Arial" w:cstheme="majorBidi"/>
      <w:b/>
      <w:color w:val="31849B" w:themeColor="accent5" w:themeShade="BF"/>
      <w:sz w:val="32"/>
      <w:szCs w:val="32"/>
      <w:lang w:eastAsia="en-US"/>
    </w:rPr>
  </w:style>
  <w:style w:type="paragraph" w:styleId="Antrat2">
    <w:name w:val="heading 2"/>
    <w:basedOn w:val="prastasis"/>
    <w:next w:val="prastasis"/>
    <w:link w:val="Antrat2Diagrama"/>
    <w:uiPriority w:val="9"/>
    <w:unhideWhenUsed/>
    <w:qFormat/>
    <w:rsid w:val="00DD037D"/>
    <w:pPr>
      <w:keepNext/>
      <w:keepLines/>
      <w:spacing w:before="40"/>
      <w:ind w:firstLine="567"/>
      <w:jc w:val="both"/>
      <w:outlineLvl w:val="1"/>
    </w:pPr>
    <w:rPr>
      <w:rFonts w:ascii="Arial" w:eastAsiaTheme="majorEastAsia" w:hAnsi="Arial" w:cstheme="majorBidi"/>
      <w:b/>
      <w:color w:val="31849B" w:themeColor="accent5" w:themeShade="BF"/>
      <w:sz w:val="26"/>
      <w:szCs w:val="26"/>
      <w:lang w:eastAsia="en-US"/>
    </w:rPr>
  </w:style>
  <w:style w:type="paragraph" w:styleId="Antrat3">
    <w:name w:val="heading 3"/>
    <w:basedOn w:val="prastasis"/>
    <w:next w:val="prastasis"/>
    <w:link w:val="Antrat3Diagrama"/>
    <w:uiPriority w:val="9"/>
    <w:unhideWhenUsed/>
    <w:qFormat/>
    <w:rsid w:val="00DD037D"/>
    <w:pPr>
      <w:keepNext/>
      <w:keepLines/>
      <w:spacing w:before="120" w:after="120"/>
      <w:ind w:firstLine="567"/>
      <w:jc w:val="both"/>
      <w:outlineLvl w:val="2"/>
    </w:pPr>
    <w:rPr>
      <w:rFonts w:ascii="Arial" w:eastAsiaTheme="majorEastAsia" w:hAnsi="Arial" w:cstheme="majorBidi"/>
      <w:color w:val="31849B" w:themeColor="accent5" w:themeShade="BF"/>
      <w:lang w:eastAsia="en-US"/>
    </w:rPr>
  </w:style>
  <w:style w:type="paragraph" w:styleId="Antrat5">
    <w:name w:val="heading 5"/>
    <w:basedOn w:val="prastasis"/>
    <w:next w:val="prastasis"/>
    <w:link w:val="Antrat5Diagrama"/>
    <w:uiPriority w:val="9"/>
    <w:semiHidden/>
    <w:unhideWhenUsed/>
    <w:qFormat/>
    <w:rsid w:val="00DD037D"/>
    <w:pPr>
      <w:keepNext/>
      <w:keepLines/>
      <w:spacing w:before="40"/>
      <w:ind w:firstLine="567"/>
      <w:jc w:val="both"/>
      <w:outlineLvl w:val="4"/>
    </w:pPr>
    <w:rPr>
      <w:rFonts w:asciiTheme="majorHAnsi" w:eastAsiaTheme="majorEastAsia" w:hAnsiTheme="majorHAnsi" w:cstheme="majorBidi"/>
      <w:color w:val="365F91" w:themeColor="accent1" w:themeShade="BF"/>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paragraph" w:styleId="Sraopastraipa">
    <w:name w:val="List Paragraph"/>
    <w:aliases w:val="SC Bullet point,List Paragraph Red,ERP-List Paragraph,List Paragraph11,Bullet EY,List Paragraph1,List Paragraph21,Buletai,lp1,Bullet 1,Use Case List Paragraph,Numbering,List Paragraph111,Paragraph"/>
    <w:basedOn w:val="prastasis"/>
    <w:link w:val="SraopastraipaDiagrama"/>
    <w:uiPriority w:val="99"/>
    <w:qFormat/>
    <w:rsid w:val="00D32634"/>
    <w:pPr>
      <w:ind w:left="720"/>
      <w:contextualSpacing/>
    </w:pPr>
  </w:style>
  <w:style w:type="character" w:customStyle="1" w:styleId="Antrat1Diagrama">
    <w:name w:val="Antraštė 1 Diagrama"/>
    <w:basedOn w:val="Numatytasispastraiposriftas"/>
    <w:link w:val="Antrat1"/>
    <w:uiPriority w:val="9"/>
    <w:rsid w:val="00DD037D"/>
    <w:rPr>
      <w:rFonts w:ascii="Arial" w:eastAsiaTheme="majorEastAsia" w:hAnsi="Arial" w:cstheme="majorBidi"/>
      <w:b/>
      <w:color w:val="31849B" w:themeColor="accent5" w:themeShade="BF"/>
      <w:sz w:val="32"/>
      <w:szCs w:val="32"/>
      <w:lang w:eastAsia="en-US"/>
    </w:rPr>
  </w:style>
  <w:style w:type="character" w:customStyle="1" w:styleId="Antrat2Diagrama">
    <w:name w:val="Antraštė 2 Diagrama"/>
    <w:basedOn w:val="Numatytasispastraiposriftas"/>
    <w:link w:val="Antrat2"/>
    <w:uiPriority w:val="9"/>
    <w:rsid w:val="00DD037D"/>
    <w:rPr>
      <w:rFonts w:ascii="Arial" w:eastAsiaTheme="majorEastAsia" w:hAnsi="Arial" w:cstheme="majorBidi"/>
      <w:b/>
      <w:color w:val="31849B" w:themeColor="accent5" w:themeShade="BF"/>
      <w:sz w:val="26"/>
      <w:szCs w:val="26"/>
      <w:lang w:eastAsia="en-US"/>
    </w:rPr>
  </w:style>
  <w:style w:type="character" w:customStyle="1" w:styleId="Antrat3Diagrama">
    <w:name w:val="Antraštė 3 Diagrama"/>
    <w:basedOn w:val="Numatytasispastraiposriftas"/>
    <w:link w:val="Antrat3"/>
    <w:uiPriority w:val="9"/>
    <w:rsid w:val="00DD037D"/>
    <w:rPr>
      <w:rFonts w:ascii="Arial" w:eastAsiaTheme="majorEastAsia" w:hAnsi="Arial" w:cstheme="majorBidi"/>
      <w:color w:val="31849B" w:themeColor="accent5" w:themeShade="BF"/>
      <w:sz w:val="24"/>
      <w:szCs w:val="24"/>
      <w:lang w:eastAsia="en-US"/>
    </w:rPr>
  </w:style>
  <w:style w:type="character" w:customStyle="1" w:styleId="Antrat5Diagrama">
    <w:name w:val="Antraštė 5 Diagrama"/>
    <w:basedOn w:val="Numatytasispastraiposriftas"/>
    <w:link w:val="Antrat5"/>
    <w:uiPriority w:val="9"/>
    <w:semiHidden/>
    <w:rsid w:val="00DD037D"/>
    <w:rPr>
      <w:rFonts w:asciiTheme="majorHAnsi" w:eastAsiaTheme="majorEastAsia" w:hAnsiTheme="majorHAnsi" w:cstheme="majorBidi"/>
      <w:color w:val="365F91" w:themeColor="accent1" w:themeShade="BF"/>
      <w:sz w:val="22"/>
      <w:szCs w:val="22"/>
      <w:lang w:eastAsia="en-US"/>
    </w:rPr>
  </w:style>
  <w:style w:type="paragraph" w:styleId="Puslapioinaostekstas">
    <w:name w:val="footnote text"/>
    <w:aliases w:val="Diagrama"/>
    <w:basedOn w:val="prastasis"/>
    <w:link w:val="PuslapioinaostekstasDiagrama"/>
    <w:uiPriority w:val="99"/>
    <w:unhideWhenUsed/>
    <w:rsid w:val="00DD037D"/>
    <w:pPr>
      <w:spacing w:before="120"/>
      <w:ind w:firstLine="567"/>
      <w:jc w:val="both"/>
    </w:pPr>
    <w:rPr>
      <w:rFonts w:ascii="Arial" w:eastAsiaTheme="minorHAnsi" w:hAnsi="Arial" w:cstheme="minorBidi"/>
      <w:sz w:val="20"/>
      <w:szCs w:val="20"/>
      <w:lang w:eastAsia="en-US"/>
    </w:rPr>
  </w:style>
  <w:style w:type="character" w:customStyle="1" w:styleId="PuslapioinaostekstasDiagrama">
    <w:name w:val="Puslapio išnašos tekstas Diagrama"/>
    <w:aliases w:val="Diagrama Diagrama"/>
    <w:basedOn w:val="Numatytasispastraiposriftas"/>
    <w:link w:val="Puslapioinaostekstas"/>
    <w:uiPriority w:val="99"/>
    <w:rsid w:val="00DD037D"/>
    <w:rPr>
      <w:rFonts w:ascii="Arial" w:eastAsiaTheme="minorHAnsi" w:hAnsi="Arial" w:cstheme="minorBidi"/>
      <w:lang w:eastAsia="en-US"/>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basedOn w:val="Numatytasispastraiposriftas"/>
    <w:uiPriority w:val="99"/>
    <w:unhideWhenUsed/>
    <w:rsid w:val="00DD037D"/>
    <w:rPr>
      <w:vertAlign w:val="superscript"/>
    </w:rPr>
  </w:style>
  <w:style w:type="table" w:customStyle="1" w:styleId="4sraolentel1parykinimas1">
    <w:name w:val="4 sąrašo lentelė – 1 paryškinimas1"/>
    <w:basedOn w:val="prastojilentel"/>
    <w:uiPriority w:val="49"/>
    <w:rsid w:val="00DD037D"/>
    <w:rPr>
      <w:rFonts w:asciiTheme="minorHAnsi" w:hAnsiTheme="minorHAnsi" w:cstheme="minorBidi"/>
      <w:sz w:val="24"/>
      <w:szCs w:val="24"/>
      <w:lang w:eastAsia="en-US"/>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Hipersaitas">
    <w:name w:val="Hyperlink"/>
    <w:basedOn w:val="Numatytasispastraiposriftas"/>
    <w:uiPriority w:val="99"/>
    <w:unhideWhenUsed/>
    <w:rsid w:val="00DD037D"/>
    <w:rPr>
      <w:color w:val="0000FF" w:themeColor="hyperlink"/>
      <w:u w:val="single"/>
    </w:rPr>
  </w:style>
  <w:style w:type="character" w:customStyle="1" w:styleId="UnresolvedMention">
    <w:name w:val="Unresolved Mention"/>
    <w:basedOn w:val="Numatytasispastraiposriftas"/>
    <w:uiPriority w:val="99"/>
    <w:semiHidden/>
    <w:unhideWhenUsed/>
    <w:rsid w:val="00DD037D"/>
    <w:rPr>
      <w:color w:val="605E5C"/>
      <w:shd w:val="clear" w:color="auto" w:fill="E1DFDD"/>
    </w:rPr>
  </w:style>
  <w:style w:type="character" w:customStyle="1" w:styleId="FootnoteCharacters">
    <w:name w:val="Footnote Characters"/>
    <w:basedOn w:val="Numatytasispastraiposriftas"/>
    <w:uiPriority w:val="99"/>
    <w:unhideWhenUsed/>
    <w:qFormat/>
    <w:rsid w:val="00DD037D"/>
    <w:rPr>
      <w:vertAlign w:val="superscript"/>
    </w:rPr>
  </w:style>
  <w:style w:type="table" w:customStyle="1" w:styleId="4sraolentel1parykinimas11">
    <w:name w:val="4 sąrašo lentelė – 1 paryškinimas11"/>
    <w:basedOn w:val="prastojilentel"/>
    <w:uiPriority w:val="49"/>
    <w:rsid w:val="00DD037D"/>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4"/>
      <w:szCs w:val="24"/>
      <w:lang w:eastAsia="en-US"/>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one" w:sz="4" w:space="0" w:color="000000"/>
        </w:tcBorders>
        <w:shd w:val="clear" w:color="auto" w:fill="4F81BD"/>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Default">
    <w:name w:val="Default"/>
    <w:rsid w:val="00DD037D"/>
    <w:pPr>
      <w:autoSpaceDE w:val="0"/>
      <w:autoSpaceDN w:val="0"/>
      <w:adjustRightInd w:val="0"/>
    </w:pPr>
    <w:rPr>
      <w:rFonts w:ascii="Calibri" w:eastAsiaTheme="minorHAnsi" w:hAnsi="Calibri" w:cs="Calibri"/>
      <w:color w:val="000000"/>
      <w:sz w:val="24"/>
      <w:szCs w:val="24"/>
      <w:lang w:eastAsia="en-US"/>
    </w:rPr>
  </w:style>
  <w:style w:type="paragraph" w:styleId="Porat">
    <w:name w:val="footer"/>
    <w:basedOn w:val="prastasis"/>
    <w:link w:val="PoratDiagrama"/>
    <w:uiPriority w:val="99"/>
    <w:unhideWhenUsed/>
    <w:rsid w:val="00DD037D"/>
    <w:pPr>
      <w:tabs>
        <w:tab w:val="center" w:pos="4819"/>
        <w:tab w:val="right" w:pos="9638"/>
      </w:tabs>
      <w:spacing w:before="120"/>
      <w:ind w:firstLine="567"/>
      <w:jc w:val="both"/>
    </w:pPr>
    <w:rPr>
      <w:rFonts w:ascii="Arial" w:eastAsiaTheme="minorHAnsi" w:hAnsi="Arial" w:cstheme="minorBidi"/>
      <w:sz w:val="22"/>
      <w:szCs w:val="22"/>
      <w:lang w:eastAsia="en-US"/>
    </w:rPr>
  </w:style>
  <w:style w:type="character" w:customStyle="1" w:styleId="PoratDiagrama">
    <w:name w:val="Poraštė Diagrama"/>
    <w:basedOn w:val="Numatytasispastraiposriftas"/>
    <w:link w:val="Porat"/>
    <w:uiPriority w:val="99"/>
    <w:rsid w:val="00DD037D"/>
    <w:rPr>
      <w:rFonts w:ascii="Arial" w:eastAsiaTheme="minorHAnsi" w:hAnsi="Arial" w:cstheme="minorBidi"/>
      <w:sz w:val="22"/>
      <w:szCs w:val="22"/>
      <w:lang w:eastAsia="en-US"/>
    </w:rPr>
  </w:style>
  <w:style w:type="table" w:customStyle="1" w:styleId="4tinkleliolentel-1parykinimas1">
    <w:name w:val="4 tinklelio lentelė - 1 paryškinimas1"/>
    <w:basedOn w:val="prastojilentel"/>
    <w:uiPriority w:val="49"/>
    <w:rsid w:val="00DD037D"/>
    <w:rPr>
      <w:rFonts w:asciiTheme="minorHAnsi" w:eastAsiaTheme="minorHAnsi" w:hAnsiTheme="minorHAnsi" w:cstheme="minorBidi"/>
      <w:sz w:val="24"/>
      <w:szCs w:val="24"/>
      <w:lang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urinioantrat">
    <w:name w:val="TOC Heading"/>
    <w:basedOn w:val="Antrat1"/>
    <w:next w:val="prastasis"/>
    <w:uiPriority w:val="39"/>
    <w:unhideWhenUsed/>
    <w:qFormat/>
    <w:rsid w:val="00DD037D"/>
    <w:pPr>
      <w:outlineLvl w:val="9"/>
    </w:pPr>
    <w:rPr>
      <w:lang w:val="en-US"/>
    </w:rPr>
  </w:style>
  <w:style w:type="paragraph" w:styleId="Turinys1">
    <w:name w:val="toc 1"/>
    <w:basedOn w:val="prastasis"/>
    <w:next w:val="prastasis"/>
    <w:autoRedefine/>
    <w:uiPriority w:val="39"/>
    <w:unhideWhenUsed/>
    <w:rsid w:val="00DD037D"/>
    <w:pPr>
      <w:tabs>
        <w:tab w:val="right" w:leader="dot" w:pos="9628"/>
      </w:tabs>
      <w:spacing w:before="120"/>
      <w:ind w:firstLine="567"/>
      <w:jc w:val="both"/>
    </w:pPr>
    <w:rPr>
      <w:rFonts w:ascii="Arial" w:eastAsiaTheme="minorHAnsi" w:hAnsi="Arial" w:cstheme="minorBidi"/>
      <w:sz w:val="22"/>
      <w:szCs w:val="22"/>
      <w:lang w:eastAsia="en-US"/>
    </w:rPr>
  </w:style>
  <w:style w:type="paragraph" w:styleId="Turinys2">
    <w:name w:val="toc 2"/>
    <w:basedOn w:val="prastasis"/>
    <w:next w:val="prastasis"/>
    <w:autoRedefine/>
    <w:uiPriority w:val="39"/>
    <w:unhideWhenUsed/>
    <w:rsid w:val="00DD037D"/>
    <w:pPr>
      <w:spacing w:before="120" w:after="100"/>
      <w:ind w:left="220" w:firstLine="567"/>
      <w:jc w:val="both"/>
    </w:pPr>
    <w:rPr>
      <w:rFonts w:ascii="Arial" w:eastAsiaTheme="minorHAnsi" w:hAnsi="Arial" w:cstheme="minorBidi"/>
      <w:sz w:val="22"/>
      <w:szCs w:val="22"/>
      <w:lang w:eastAsia="en-US"/>
    </w:rPr>
  </w:style>
  <w:style w:type="paragraph" w:styleId="Turinys3">
    <w:name w:val="toc 3"/>
    <w:basedOn w:val="prastasis"/>
    <w:next w:val="prastasis"/>
    <w:autoRedefine/>
    <w:uiPriority w:val="39"/>
    <w:unhideWhenUsed/>
    <w:rsid w:val="00DD037D"/>
    <w:pPr>
      <w:spacing w:before="120" w:after="100"/>
      <w:ind w:left="440" w:firstLine="567"/>
      <w:jc w:val="both"/>
    </w:pPr>
    <w:rPr>
      <w:rFonts w:ascii="Arial" w:eastAsiaTheme="minorHAnsi" w:hAnsi="Arial" w:cstheme="minorBidi"/>
      <w:sz w:val="22"/>
      <w:szCs w:val="22"/>
      <w:lang w:eastAsia="en-US"/>
    </w:rPr>
  </w:style>
  <w:style w:type="paragraph" w:styleId="Antrats">
    <w:name w:val="header"/>
    <w:basedOn w:val="prastasis"/>
    <w:link w:val="AntratsDiagrama"/>
    <w:uiPriority w:val="99"/>
    <w:unhideWhenUsed/>
    <w:rsid w:val="00DD037D"/>
    <w:pPr>
      <w:tabs>
        <w:tab w:val="center" w:pos="4819"/>
        <w:tab w:val="right" w:pos="9638"/>
      </w:tabs>
      <w:spacing w:before="120"/>
      <w:ind w:firstLine="567"/>
      <w:jc w:val="both"/>
    </w:pPr>
    <w:rPr>
      <w:rFonts w:ascii="Arial" w:eastAsiaTheme="minorHAnsi" w:hAnsi="Arial" w:cstheme="minorBidi"/>
      <w:sz w:val="22"/>
      <w:szCs w:val="22"/>
      <w:lang w:eastAsia="en-US"/>
    </w:rPr>
  </w:style>
  <w:style w:type="character" w:customStyle="1" w:styleId="AntratsDiagrama">
    <w:name w:val="Antraštės Diagrama"/>
    <w:basedOn w:val="Numatytasispastraiposriftas"/>
    <w:link w:val="Antrats"/>
    <w:uiPriority w:val="99"/>
    <w:rsid w:val="00DD037D"/>
    <w:rPr>
      <w:rFonts w:ascii="Arial" w:eastAsiaTheme="minorHAnsi" w:hAnsi="Arial" w:cstheme="minorBidi"/>
      <w:sz w:val="22"/>
      <w:szCs w:val="22"/>
      <w:lang w:eastAsia="en-US"/>
    </w:rPr>
  </w:style>
  <w:style w:type="table" w:customStyle="1" w:styleId="5tinkleliolenteltamsi2parykinimas1">
    <w:name w:val="5 tinklelio lentelė (tamsi) – 2 paryškinimas1"/>
    <w:basedOn w:val="prastojilentel"/>
    <w:uiPriority w:val="50"/>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4tinkleliolentel2parykinimas1">
    <w:name w:val="4 tinklelio lentelė – 2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tinkleliolentel-1parykinimas1">
    <w:name w:val="2 tinklelio lentelė - 1 paryškinimas1"/>
    <w:basedOn w:val="prastojilentel"/>
    <w:uiPriority w:val="47"/>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Lentel">
    <w:name w:val="Lentelė"/>
    <w:basedOn w:val="prastasis"/>
    <w:link w:val="LentelDiagrama"/>
    <w:qFormat/>
    <w:rsid w:val="00DD037D"/>
    <w:pPr>
      <w:spacing w:before="240" w:after="120"/>
      <w:jc w:val="center"/>
    </w:pPr>
    <w:rPr>
      <w:rFonts w:ascii="Arial" w:eastAsiaTheme="majorEastAsia" w:hAnsi="Arial" w:cstheme="majorBidi"/>
      <w:b/>
      <w:sz w:val="22"/>
      <w:szCs w:val="32"/>
      <w:lang w:eastAsia="en-US"/>
    </w:rPr>
  </w:style>
  <w:style w:type="paragraph" w:customStyle="1" w:styleId="Paveiksllis">
    <w:name w:val="Paveikslėlis"/>
    <w:basedOn w:val="prastasis"/>
    <w:link w:val="PaveiksllisDiagrama"/>
    <w:qFormat/>
    <w:rsid w:val="00DD037D"/>
    <w:pPr>
      <w:spacing w:before="120" w:after="240"/>
      <w:jc w:val="center"/>
    </w:pPr>
    <w:rPr>
      <w:rFonts w:ascii="Arial" w:eastAsiaTheme="minorHAnsi" w:hAnsi="Arial" w:cs="Arial"/>
      <w:b/>
      <w:sz w:val="22"/>
      <w:szCs w:val="22"/>
      <w:lang w:eastAsia="en-US"/>
    </w:rPr>
  </w:style>
  <w:style w:type="character" w:customStyle="1" w:styleId="LentelDiagrama">
    <w:name w:val="Lentelė Diagrama"/>
    <w:basedOn w:val="Numatytasispastraiposriftas"/>
    <w:link w:val="Lentel"/>
    <w:rsid w:val="00DD037D"/>
    <w:rPr>
      <w:rFonts w:ascii="Arial" w:eastAsiaTheme="majorEastAsia" w:hAnsi="Arial" w:cstheme="majorBidi"/>
      <w:b/>
      <w:sz w:val="22"/>
      <w:szCs w:val="32"/>
      <w:lang w:eastAsia="en-US"/>
    </w:rPr>
  </w:style>
  <w:style w:type="paragraph" w:styleId="Iliustracijsraas">
    <w:name w:val="table of figures"/>
    <w:basedOn w:val="prastasis"/>
    <w:next w:val="prastasis"/>
    <w:uiPriority w:val="99"/>
    <w:unhideWhenUsed/>
    <w:rsid w:val="00DD037D"/>
    <w:pPr>
      <w:spacing w:before="120"/>
      <w:ind w:firstLine="567"/>
      <w:jc w:val="both"/>
    </w:pPr>
    <w:rPr>
      <w:rFonts w:ascii="Arial" w:eastAsiaTheme="minorHAnsi" w:hAnsi="Arial" w:cstheme="minorBidi"/>
      <w:sz w:val="22"/>
      <w:szCs w:val="22"/>
      <w:lang w:eastAsia="en-US"/>
    </w:rPr>
  </w:style>
  <w:style w:type="character" w:customStyle="1" w:styleId="PaveiksllisDiagrama">
    <w:name w:val="Paveikslėlis Diagrama"/>
    <w:basedOn w:val="Numatytasispastraiposriftas"/>
    <w:link w:val="Paveiksllis"/>
    <w:rsid w:val="00DD037D"/>
    <w:rPr>
      <w:rFonts w:ascii="Arial" w:eastAsiaTheme="minorHAnsi" w:hAnsi="Arial" w:cs="Arial"/>
      <w:b/>
      <w:sz w:val="22"/>
      <w:szCs w:val="22"/>
      <w:lang w:eastAsia="en-US"/>
    </w:rPr>
  </w:style>
  <w:style w:type="table" w:customStyle="1" w:styleId="5paprastojilentel1">
    <w:name w:val="5 paprastoji lentelė1"/>
    <w:basedOn w:val="prastojilentel"/>
    <w:uiPriority w:val="45"/>
    <w:rsid w:val="00DD037D"/>
    <w:rPr>
      <w:rFonts w:asciiTheme="minorHAnsi" w:eastAsiaTheme="minorHAnsi" w:hAnsiTheme="minorHAnsi" w:cstheme="minorBid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4tinkleliolentel6parykinimas1">
    <w:name w:val="4 tinklelio lentelė – 6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2tinkleliolentel5parykinimas1">
    <w:name w:val="2 tinklelio lentelė – 5 paryškinimas1"/>
    <w:basedOn w:val="prastojilentel"/>
    <w:uiPriority w:val="47"/>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3tinkleliolentel5parykinimas1">
    <w:name w:val="3 tinklelio lentelė – 5 paryškinimas1"/>
    <w:basedOn w:val="prastojilentel"/>
    <w:uiPriority w:val="48"/>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character" w:customStyle="1" w:styleId="normal-h">
    <w:name w:val="normal-h"/>
    <w:basedOn w:val="Numatytasispastraiposriftas"/>
    <w:rsid w:val="00DD037D"/>
  </w:style>
  <w:style w:type="table" w:customStyle="1" w:styleId="3tinkleliolentel6parykinimas1">
    <w:name w:val="3 tinklelio lentelė – 6 paryškinimas1"/>
    <w:basedOn w:val="prastojilentel"/>
    <w:uiPriority w:val="48"/>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tinkleliolentel3parykinimas1">
    <w:name w:val="4 tinklelio lentelė – 3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A2">
    <w:name w:val="A2"/>
    <w:uiPriority w:val="99"/>
    <w:rsid w:val="00DD037D"/>
    <w:rPr>
      <w:color w:val="000000"/>
    </w:rPr>
  </w:style>
  <w:style w:type="paragraph" w:styleId="Pagrindinistekstas">
    <w:name w:val="Body Text"/>
    <w:basedOn w:val="prastasis"/>
    <w:link w:val="PagrindinistekstasDiagrama"/>
    <w:uiPriority w:val="1"/>
    <w:qFormat/>
    <w:rsid w:val="00DD037D"/>
    <w:pPr>
      <w:widowControl w:val="0"/>
      <w:autoSpaceDE w:val="0"/>
      <w:autoSpaceDN w:val="0"/>
      <w:spacing w:after="200" w:line="276" w:lineRule="auto"/>
      <w:ind w:firstLine="720"/>
    </w:pPr>
    <w:rPr>
      <w:rFonts w:eastAsia="Calibri" w:cs="Calibri"/>
      <w:szCs w:val="23"/>
      <w:lang w:eastAsia="en-US"/>
    </w:rPr>
  </w:style>
  <w:style w:type="character" w:customStyle="1" w:styleId="PagrindinistekstasDiagrama">
    <w:name w:val="Pagrindinis tekstas Diagrama"/>
    <w:basedOn w:val="Numatytasispastraiposriftas"/>
    <w:link w:val="Pagrindinistekstas"/>
    <w:uiPriority w:val="1"/>
    <w:rsid w:val="00DD037D"/>
    <w:rPr>
      <w:rFonts w:eastAsia="Calibri" w:cs="Calibri"/>
      <w:sz w:val="24"/>
      <w:szCs w:val="23"/>
      <w:lang w:eastAsia="en-US"/>
    </w:rPr>
  </w:style>
  <w:style w:type="table" w:customStyle="1" w:styleId="4tinkleliolentel5parykinimas1">
    <w:name w:val="4 tinklelio lentelė – 5 paryškinimas1"/>
    <w:basedOn w:val="prastojilentel"/>
    <w:uiPriority w:val="49"/>
    <w:rsid w:val="00DD037D"/>
    <w:rPr>
      <w:rFonts w:asciiTheme="minorHAnsi" w:eastAsiaTheme="minorHAnsi" w:hAnsiTheme="minorHAnsi" w:cstheme="minorBidi"/>
      <w:sz w:val="22"/>
      <w:szCs w:val="22"/>
      <w:lang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tinkleliolentelspalvinga5parykinimas1">
    <w:name w:val="6 tinklelio lentelė (spalvinga) – 5 paryškinimas1"/>
    <w:basedOn w:val="prastojilentel"/>
    <w:uiPriority w:val="51"/>
    <w:rsid w:val="00DD037D"/>
    <w:rPr>
      <w:rFonts w:asciiTheme="minorHAnsi" w:eastAsiaTheme="minorHAnsi" w:hAnsiTheme="minorHAnsi" w:cstheme="minorBidi"/>
      <w:color w:val="31849B" w:themeColor="accent5" w:themeShade="BF"/>
      <w:sz w:val="22"/>
      <w:szCs w:val="22"/>
      <w:lang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Tekstas">
    <w:name w:val="Tekstas"/>
    <w:basedOn w:val="prastasis"/>
    <w:link w:val="TekstasDiagrama"/>
    <w:qFormat/>
    <w:rsid w:val="00DD037D"/>
    <w:pPr>
      <w:spacing w:before="120" w:after="120" w:line="276" w:lineRule="auto"/>
      <w:ind w:firstLine="567"/>
      <w:jc w:val="both"/>
    </w:pPr>
    <w:rPr>
      <w:rFonts w:ascii="Arial" w:eastAsiaTheme="minorHAnsi" w:hAnsi="Arial" w:cstheme="minorBidi"/>
      <w:sz w:val="22"/>
      <w:szCs w:val="22"/>
      <w:lang w:eastAsia="en-US"/>
    </w:rPr>
  </w:style>
  <w:style w:type="character" w:customStyle="1" w:styleId="TekstasDiagrama">
    <w:name w:val="Tekstas Diagrama"/>
    <w:basedOn w:val="Numatytasispastraiposriftas"/>
    <w:link w:val="Tekstas"/>
    <w:rsid w:val="00DD037D"/>
    <w:rPr>
      <w:rFonts w:ascii="Arial" w:eastAsiaTheme="minorHAnsi" w:hAnsi="Arial" w:cstheme="minorBidi"/>
      <w:sz w:val="22"/>
      <w:szCs w:val="22"/>
      <w:lang w:eastAsia="en-US"/>
    </w:rPr>
  </w:style>
  <w:style w:type="paragraph" w:styleId="Betarp">
    <w:name w:val="No Spacing"/>
    <w:link w:val="BetarpDiagrama"/>
    <w:uiPriority w:val="1"/>
    <w:qFormat/>
    <w:rsid w:val="00DD037D"/>
    <w:rPr>
      <w:rFonts w:asciiTheme="minorHAnsi" w:eastAsiaTheme="minorEastAsia" w:hAnsiTheme="minorHAnsi" w:cstheme="minorBidi"/>
      <w:sz w:val="22"/>
      <w:szCs w:val="22"/>
      <w:lang w:val="en-US" w:eastAsia="en-US"/>
    </w:rPr>
  </w:style>
  <w:style w:type="character" w:customStyle="1" w:styleId="BetarpDiagrama">
    <w:name w:val="Be tarpų Diagrama"/>
    <w:basedOn w:val="Numatytasispastraiposriftas"/>
    <w:link w:val="Betarp"/>
    <w:uiPriority w:val="1"/>
    <w:rsid w:val="00DD037D"/>
    <w:rPr>
      <w:rFonts w:asciiTheme="minorHAnsi" w:eastAsiaTheme="minorEastAsia" w:hAnsiTheme="minorHAnsi" w:cstheme="minorBidi"/>
      <w:sz w:val="22"/>
      <w:szCs w:val="22"/>
      <w:lang w:val="en-US" w:eastAsia="en-US"/>
    </w:rPr>
  </w:style>
  <w:style w:type="paragraph" w:styleId="Pataisymai">
    <w:name w:val="Revision"/>
    <w:hidden/>
    <w:uiPriority w:val="99"/>
    <w:semiHidden/>
    <w:rsid w:val="00DD037D"/>
    <w:rPr>
      <w:rFonts w:ascii="Arial" w:eastAsiaTheme="minorHAnsi" w:hAnsi="Arial" w:cstheme="minorBidi"/>
      <w:sz w:val="22"/>
      <w:szCs w:val="22"/>
      <w:lang w:eastAsia="en-US"/>
    </w:rPr>
  </w:style>
  <w:style w:type="character" w:customStyle="1" w:styleId="DebesliotekstasDiagrama">
    <w:name w:val="Debesėlio tekstas Diagrama"/>
    <w:basedOn w:val="Numatytasispastraiposriftas"/>
    <w:link w:val="Debesliotekstas"/>
    <w:uiPriority w:val="99"/>
    <w:semiHidden/>
    <w:rsid w:val="00DD037D"/>
    <w:rPr>
      <w:rFonts w:ascii="Tahoma" w:hAnsi="Tahoma" w:cs="Tahoma"/>
      <w:sz w:val="16"/>
      <w:szCs w:val="16"/>
    </w:rPr>
  </w:style>
  <w:style w:type="character" w:customStyle="1" w:styleId="SraopastraipaDiagrama">
    <w:name w:val="Sąrašo pastraipa Diagrama"/>
    <w:aliases w:val="SC Bullet point Diagrama,List Paragraph Red Diagrama,ERP-List Paragraph Diagrama,List Paragraph11 Diagrama,Bullet EY Diagrama,List Paragraph1 Diagrama,List Paragraph21 Diagrama,Buletai Diagrama,lp1 Diagrama,Bullet 1 Diagrama"/>
    <w:link w:val="Sraopastraipa"/>
    <w:uiPriority w:val="99"/>
    <w:locked/>
    <w:rsid w:val="004230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81BC4-165F-44D4-9255-59A40B97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12992</Words>
  <Characters>7406</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Renata Štuikytė</cp:lastModifiedBy>
  <cp:revision>4</cp:revision>
  <cp:lastPrinted>2023-03-09T13:42:00Z</cp:lastPrinted>
  <dcterms:created xsi:type="dcterms:W3CDTF">2023-03-13T13:08:00Z</dcterms:created>
  <dcterms:modified xsi:type="dcterms:W3CDTF">2023-03-14T06:59:00Z</dcterms:modified>
</cp:coreProperties>
</file>