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AD" w:rsidRDefault="008C777A" w:rsidP="00CA02AD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A4509B2" wp14:editId="0591BE52">
            <wp:simplePos x="0" y="0"/>
            <wp:positionH relativeFrom="column">
              <wp:posOffset>2790825</wp:posOffset>
            </wp:positionH>
            <wp:positionV relativeFrom="paragraph">
              <wp:posOffset>-237490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2AD" w:rsidRPr="001E4CC2">
        <w:rPr>
          <w:b/>
          <w:sz w:val="28"/>
        </w:rPr>
        <w:t xml:space="preserve">PLUNGĖS RAJONO SAVIVALDYBĖS </w:t>
      </w:r>
      <w:r w:rsidR="00CA02AD" w:rsidRPr="001E4CC2">
        <w:rPr>
          <w:b/>
          <w:sz w:val="28"/>
        </w:rPr>
        <w:br/>
        <w:t>TARYBA</w:t>
      </w:r>
    </w:p>
    <w:p w:rsidR="00CA02AD" w:rsidRPr="001E4CC2" w:rsidRDefault="00CA02AD" w:rsidP="00CA02AD">
      <w:pPr>
        <w:ind w:firstLine="0"/>
        <w:rPr>
          <w:b/>
        </w:rPr>
      </w:pPr>
    </w:p>
    <w:p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B421D5">
        <w:rPr>
          <w:rStyle w:val="Komentaronuoroda"/>
          <w:b/>
          <w:sz w:val="28"/>
        </w:rPr>
        <w:t>PRITARIMO PLUNGĖS RAJONO SAVIVALDYBĖS ADMINISTRACIJOS DALYVAVIMUI PROJEKTE „</w:t>
      </w:r>
      <w:r w:rsidR="00E43248">
        <w:rPr>
          <w:rStyle w:val="Komentaronuoroda"/>
          <w:b/>
          <w:sz w:val="28"/>
        </w:rPr>
        <w:t>KULTŪRA ATEIČIAI“ („CULTURE NEXT“)</w:t>
      </w:r>
      <w:r w:rsidR="00B421D5">
        <w:rPr>
          <w:rStyle w:val="Komentaronuoroda"/>
          <w:b/>
          <w:sz w:val="28"/>
        </w:rPr>
        <w:t xml:space="preserve"> IR LĖŠŲ SKYRIMO</w:t>
      </w:r>
    </w:p>
    <w:p w:rsidR="00CA02AD" w:rsidRDefault="00CA02AD" w:rsidP="00CA02AD">
      <w:pPr>
        <w:ind w:firstLine="0"/>
        <w:jc w:val="center"/>
        <w:rPr>
          <w:rStyle w:val="Komentaronuoroda"/>
          <w:b/>
          <w:sz w:val="28"/>
        </w:rPr>
      </w:pPr>
    </w:p>
    <w:p w:rsidR="00CA02AD" w:rsidRPr="004556F4" w:rsidRDefault="00C37B40" w:rsidP="00CA02AD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CA02AD" w:rsidRPr="004556F4">
        <w:rPr>
          <w:rStyle w:val="Komentaronuoroda"/>
          <w:sz w:val="24"/>
          <w:szCs w:val="24"/>
        </w:rPr>
        <w:t xml:space="preserve"> m. </w:t>
      </w:r>
      <w:r w:rsidR="00CA02AD">
        <w:rPr>
          <w:rStyle w:val="Komentaronuoroda"/>
          <w:sz w:val="24"/>
          <w:szCs w:val="24"/>
        </w:rPr>
        <w:t>vasario 23</w:t>
      </w:r>
      <w:r w:rsidR="00CA02AD" w:rsidRPr="004556F4">
        <w:rPr>
          <w:rStyle w:val="Komentaronuoroda"/>
          <w:sz w:val="24"/>
          <w:szCs w:val="24"/>
        </w:rPr>
        <w:t xml:space="preserve"> d. Nr. T1-</w:t>
      </w:r>
      <w:r w:rsidR="00CB7F8E">
        <w:rPr>
          <w:rStyle w:val="Komentaronuoroda"/>
          <w:sz w:val="24"/>
          <w:szCs w:val="24"/>
        </w:rPr>
        <w:t>48</w:t>
      </w:r>
      <w:bookmarkStart w:id="0" w:name="_GoBack"/>
      <w:bookmarkEnd w:id="0"/>
    </w:p>
    <w:p w:rsidR="00CA02AD" w:rsidRDefault="00CA02AD" w:rsidP="00CA02AD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A02AD" w:rsidRPr="008349FC" w:rsidRDefault="00CA02AD" w:rsidP="00CA02AD">
      <w:pPr>
        <w:ind w:firstLine="0"/>
        <w:rPr>
          <w:szCs w:val="24"/>
        </w:rPr>
      </w:pPr>
    </w:p>
    <w:p w:rsidR="00B421D5" w:rsidRPr="005502CA" w:rsidRDefault="00B421D5" w:rsidP="00B421D5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>Vadovaudamasi Lietuvos Respublikos vietos savivaldos įstatymo 16 straipsnio</w:t>
      </w:r>
      <w:r>
        <w:rPr>
          <w:color w:val="000000" w:themeColor="text1"/>
          <w:szCs w:val="24"/>
        </w:rPr>
        <w:t xml:space="preserve"> 4 dalimi</w:t>
      </w:r>
      <w:r w:rsidR="008A5FDC">
        <w:rPr>
          <w:color w:val="000000" w:themeColor="text1"/>
          <w:szCs w:val="24"/>
        </w:rPr>
        <w:t xml:space="preserve"> ir programa „Kūrybiška Europa“</w:t>
      </w:r>
      <w:r w:rsidRPr="005502CA">
        <w:rPr>
          <w:color w:val="000000" w:themeColor="text1"/>
          <w:szCs w:val="24"/>
        </w:rPr>
        <w:t xml:space="preserve">, </w:t>
      </w:r>
      <w:r w:rsidR="008A5FDC">
        <w:rPr>
          <w:color w:val="000000" w:themeColor="text1"/>
          <w:szCs w:val="24"/>
        </w:rPr>
        <w:t xml:space="preserve">patvirtinta Europos komisijos 2021 m. birželio 1 d. sprendimu Nr. </w:t>
      </w:r>
      <w:r w:rsidR="008A5FDC" w:rsidRPr="00AB5548">
        <w:rPr>
          <w:noProof/>
          <w:color w:val="000000"/>
          <w:szCs w:val="24"/>
          <w:lang w:eastAsia="lt-LT"/>
        </w:rPr>
        <w:t>CREA-CULT-2021-NET</w:t>
      </w:r>
      <w:r w:rsidR="008A5FDC" w:rsidRPr="005502CA">
        <w:rPr>
          <w:color w:val="000000" w:themeColor="text1"/>
          <w:szCs w:val="24"/>
        </w:rPr>
        <w:t xml:space="preserve"> </w:t>
      </w:r>
      <w:r w:rsidR="008A5FDC">
        <w:rPr>
          <w:color w:val="000000" w:themeColor="text1"/>
          <w:szCs w:val="24"/>
        </w:rPr>
        <w:t xml:space="preserve">, </w:t>
      </w:r>
      <w:r w:rsidRPr="005502CA">
        <w:rPr>
          <w:color w:val="000000" w:themeColor="text1"/>
          <w:szCs w:val="24"/>
        </w:rPr>
        <w:t xml:space="preserve">Plungės rajono savivaldybės taryba n u s p r e n d ž i a: </w:t>
      </w:r>
    </w:p>
    <w:p w:rsidR="00AB5548" w:rsidRDefault="00B421D5" w:rsidP="00B421D5">
      <w:pPr>
        <w:rPr>
          <w:noProof/>
          <w:color w:val="000000"/>
          <w:szCs w:val="24"/>
          <w:lang w:eastAsia="lt-LT"/>
        </w:rPr>
      </w:pPr>
      <w:r w:rsidRPr="005502CA">
        <w:rPr>
          <w:color w:val="000000" w:themeColor="text1"/>
        </w:rPr>
        <w:t xml:space="preserve">1. </w:t>
      </w:r>
      <w:r w:rsidRPr="0010162B">
        <w:rPr>
          <w:color w:val="000000"/>
          <w:szCs w:val="24"/>
          <w:lang w:eastAsia="lt-LT"/>
        </w:rPr>
        <w:t>Pritart</w:t>
      </w:r>
      <w:r>
        <w:rPr>
          <w:color w:val="000000"/>
          <w:szCs w:val="24"/>
          <w:lang w:eastAsia="lt-LT"/>
        </w:rPr>
        <w:t xml:space="preserve">i Plungės rajono savivaldybės administracijos </w:t>
      </w:r>
      <w:r>
        <w:rPr>
          <w:caps/>
          <w:noProof/>
          <w:color w:val="000000"/>
          <w:szCs w:val="24"/>
          <w:lang w:eastAsia="lt-LT"/>
        </w:rPr>
        <w:t>(</w:t>
      </w:r>
      <w:r w:rsidRPr="00A025E0">
        <w:rPr>
          <w:noProof/>
          <w:color w:val="000000"/>
          <w:szCs w:val="24"/>
          <w:lang w:eastAsia="lt-LT"/>
        </w:rPr>
        <w:t xml:space="preserve">toliau – </w:t>
      </w:r>
      <w:r>
        <w:rPr>
          <w:noProof/>
          <w:color w:val="000000"/>
          <w:szCs w:val="24"/>
          <w:lang w:eastAsia="lt-LT"/>
        </w:rPr>
        <w:t>Projekto partneris</w:t>
      </w:r>
      <w:r w:rsidRPr="00A025E0">
        <w:rPr>
          <w:noProof/>
          <w:color w:val="000000"/>
          <w:szCs w:val="24"/>
          <w:lang w:eastAsia="lt-LT"/>
        </w:rPr>
        <w:t>)</w:t>
      </w:r>
      <w:r>
        <w:rPr>
          <w:noProof/>
          <w:color w:val="000000"/>
          <w:szCs w:val="24"/>
          <w:lang w:eastAsia="lt-LT"/>
        </w:rPr>
        <w:t xml:space="preserve"> </w:t>
      </w:r>
      <w:r>
        <w:rPr>
          <w:color w:val="000000"/>
          <w:szCs w:val="24"/>
          <w:lang w:eastAsia="lt-LT"/>
        </w:rPr>
        <w:t>dalyvavimu</w:t>
      </w:r>
      <w:r w:rsidRPr="0010162B">
        <w:rPr>
          <w:color w:val="000000"/>
          <w:szCs w:val="24"/>
          <w:lang w:eastAsia="lt-LT"/>
        </w:rPr>
        <w:t>i</w:t>
      </w:r>
      <w:r>
        <w:rPr>
          <w:color w:val="000000"/>
          <w:szCs w:val="24"/>
          <w:lang w:eastAsia="lt-LT"/>
        </w:rPr>
        <w:t xml:space="preserve"> </w:t>
      </w:r>
      <w:r w:rsidRPr="0010162B">
        <w:rPr>
          <w:noProof/>
          <w:color w:val="000000"/>
          <w:szCs w:val="24"/>
          <w:lang w:eastAsia="lt-LT"/>
        </w:rPr>
        <w:t>projekt</w:t>
      </w:r>
      <w:r>
        <w:rPr>
          <w:noProof/>
          <w:color w:val="000000"/>
          <w:szCs w:val="24"/>
          <w:lang w:eastAsia="lt-LT"/>
        </w:rPr>
        <w:t>e „</w:t>
      </w:r>
      <w:r w:rsidR="00AB5548">
        <w:rPr>
          <w:noProof/>
          <w:color w:val="000000"/>
          <w:szCs w:val="24"/>
          <w:lang w:eastAsia="lt-LT"/>
        </w:rPr>
        <w:t>Kultūra ateičiai</w:t>
      </w:r>
      <w:r>
        <w:rPr>
          <w:noProof/>
          <w:color w:val="000000"/>
          <w:szCs w:val="24"/>
          <w:lang w:eastAsia="lt-LT"/>
        </w:rPr>
        <w:t>“ (angl. „</w:t>
      </w:r>
      <w:r w:rsidR="00AB5548">
        <w:rPr>
          <w:noProof/>
          <w:color w:val="000000"/>
          <w:szCs w:val="24"/>
          <w:lang w:eastAsia="lt-LT"/>
        </w:rPr>
        <w:t>Culture Next</w:t>
      </w:r>
      <w:r>
        <w:rPr>
          <w:noProof/>
          <w:color w:val="000000"/>
          <w:szCs w:val="24"/>
          <w:lang w:eastAsia="lt-LT"/>
        </w:rPr>
        <w:t xml:space="preserve">“) (toliau – Projektas), </w:t>
      </w:r>
      <w:r w:rsidR="00AB5548">
        <w:rPr>
          <w:noProof/>
          <w:color w:val="000000"/>
          <w:szCs w:val="24"/>
          <w:lang w:eastAsia="lt-LT"/>
        </w:rPr>
        <w:t xml:space="preserve">bendrai finansuojamo </w:t>
      </w:r>
      <w:r w:rsidR="00AB5548" w:rsidRPr="00AB5548">
        <w:rPr>
          <w:noProof/>
          <w:color w:val="000000"/>
          <w:szCs w:val="24"/>
          <w:lang w:eastAsia="lt-LT"/>
        </w:rPr>
        <w:t>Europos švietimo ir kultūros vykdomosios agentūros (EACEA)</w:t>
      </w:r>
      <w:r w:rsidR="00AB5548">
        <w:rPr>
          <w:noProof/>
          <w:color w:val="000000"/>
          <w:szCs w:val="24"/>
          <w:lang w:eastAsia="lt-LT"/>
        </w:rPr>
        <w:t>,</w:t>
      </w:r>
      <w:r w:rsidR="00AB5548" w:rsidRPr="00AB5548">
        <w:t xml:space="preserve"> </w:t>
      </w:r>
      <w:r w:rsidR="00AB5548" w:rsidRPr="00AB5548">
        <w:rPr>
          <w:noProof/>
          <w:color w:val="000000"/>
          <w:szCs w:val="24"/>
          <w:lang w:eastAsia="lt-LT"/>
        </w:rPr>
        <w:t>pagal Europos Komisijos suteiktus įgaliojimus (projekto numeris 101054222</w:t>
      </w:r>
      <w:r w:rsidR="00AB5548">
        <w:rPr>
          <w:noProof/>
          <w:color w:val="000000"/>
          <w:szCs w:val="24"/>
          <w:lang w:eastAsia="lt-LT"/>
        </w:rPr>
        <w:t xml:space="preserve">, </w:t>
      </w:r>
      <w:r w:rsidR="00AB5548" w:rsidRPr="00AB5548">
        <w:rPr>
          <w:noProof/>
          <w:color w:val="000000"/>
          <w:szCs w:val="24"/>
          <w:lang w:eastAsia="lt-LT"/>
        </w:rPr>
        <w:t>CREA-CULT-2021-NET</w:t>
      </w:r>
      <w:r w:rsidR="00AB5548">
        <w:rPr>
          <w:noProof/>
          <w:color w:val="000000"/>
          <w:szCs w:val="24"/>
          <w:lang w:eastAsia="lt-LT"/>
        </w:rPr>
        <w:t>).</w:t>
      </w:r>
    </w:p>
    <w:p w:rsidR="00B421D5" w:rsidRDefault="00B421D5" w:rsidP="00B421D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2. </w:t>
      </w:r>
      <w:r>
        <w:rPr>
          <w:color w:val="000000" w:themeColor="text1"/>
        </w:rPr>
        <w:t>Sutikti, kad Projektas būtų įgyvendinamas su partneriais:</w:t>
      </w:r>
    </w:p>
    <w:p w:rsidR="00B421D5" w:rsidRDefault="00B421D5" w:rsidP="00B421D5">
      <w:pPr>
        <w:rPr>
          <w:color w:val="000000" w:themeColor="text1"/>
        </w:rPr>
      </w:pPr>
      <w:r>
        <w:rPr>
          <w:color w:val="000000" w:themeColor="text1"/>
        </w:rPr>
        <w:t xml:space="preserve">2.1. </w:t>
      </w:r>
      <w:proofErr w:type="spellStart"/>
      <w:r w:rsidR="00AB5548">
        <w:rPr>
          <w:color w:val="000000" w:themeColor="text1"/>
        </w:rPr>
        <w:t>Klužo</w:t>
      </w:r>
      <w:proofErr w:type="spellEnd"/>
      <w:r w:rsidR="0056287E">
        <w:rPr>
          <w:color w:val="000000" w:themeColor="text1"/>
        </w:rPr>
        <w:t xml:space="preserve"> (</w:t>
      </w:r>
      <w:r w:rsidR="00AB5548">
        <w:rPr>
          <w:color w:val="000000" w:themeColor="text1"/>
        </w:rPr>
        <w:t>Rumunijos</w:t>
      </w:r>
      <w:r w:rsidR="0056287E">
        <w:rPr>
          <w:color w:val="000000" w:themeColor="text1"/>
        </w:rPr>
        <w:t xml:space="preserve"> Respublika) </w:t>
      </w:r>
      <w:r w:rsidR="00AB5548">
        <w:rPr>
          <w:color w:val="000000" w:themeColor="text1"/>
        </w:rPr>
        <w:t xml:space="preserve">kultūros centro asociacija </w:t>
      </w:r>
      <w:r w:rsidR="0056287E">
        <w:rPr>
          <w:color w:val="000000" w:themeColor="text1"/>
        </w:rPr>
        <w:t>(toliau – Pagrindinis Partneris);</w:t>
      </w:r>
    </w:p>
    <w:p w:rsidR="0056287E" w:rsidRDefault="0056287E" w:rsidP="00B421D5">
      <w:pPr>
        <w:rPr>
          <w:color w:val="000000" w:themeColor="text1"/>
        </w:rPr>
      </w:pPr>
      <w:r>
        <w:rPr>
          <w:color w:val="000000" w:themeColor="text1"/>
        </w:rPr>
        <w:t xml:space="preserve">2.2. </w:t>
      </w:r>
      <w:r>
        <w:rPr>
          <w:szCs w:val="24"/>
        </w:rPr>
        <w:t xml:space="preserve">kitomis </w:t>
      </w:r>
      <w:r w:rsidR="0089775F">
        <w:rPr>
          <w:szCs w:val="24"/>
        </w:rPr>
        <w:t xml:space="preserve">Europos kultūros įstaigomis ir miestų savivaldybių </w:t>
      </w:r>
      <w:r>
        <w:rPr>
          <w:szCs w:val="24"/>
        </w:rPr>
        <w:t>administracijomis (toliau – Partneriai).</w:t>
      </w:r>
    </w:p>
    <w:p w:rsidR="00D110EB" w:rsidRDefault="00B421D5" w:rsidP="00B421D5">
      <w:r>
        <w:rPr>
          <w:color w:val="000000" w:themeColor="text1"/>
        </w:rPr>
        <w:t xml:space="preserve">3. </w:t>
      </w:r>
      <w:r w:rsidRPr="00BC0090">
        <w:t xml:space="preserve">Įgalioti </w:t>
      </w:r>
      <w:r>
        <w:t xml:space="preserve">Savivaldybės </w:t>
      </w:r>
      <w:r w:rsidRPr="00BC0090">
        <w:t>administracijos direktorių</w:t>
      </w:r>
      <w:r>
        <w:t>, o jo nesant – Administracijos direktoriaus pavaduotoją</w:t>
      </w:r>
      <w:r w:rsidR="004F3676">
        <w:t>,</w:t>
      </w:r>
      <w:r w:rsidRPr="00BC0090">
        <w:t xml:space="preserve"> pasirašyti </w:t>
      </w:r>
      <w:r>
        <w:t xml:space="preserve">su </w:t>
      </w:r>
      <w:r w:rsidRPr="00BC0090">
        <w:t>Projekto teikimu bei įgy</w:t>
      </w:r>
      <w:r>
        <w:t>vendinimu susijusius dokumentus</w:t>
      </w:r>
      <w:r w:rsidR="00D110EB">
        <w:t>.</w:t>
      </w:r>
    </w:p>
    <w:p w:rsidR="0089775F" w:rsidRDefault="00B421D5" w:rsidP="00B421D5">
      <w:r>
        <w:t xml:space="preserve">4. Skirti Projektui įgyvendinti </w:t>
      </w:r>
      <w:r w:rsidR="00D110EB">
        <w:t xml:space="preserve">iš </w:t>
      </w:r>
      <w:r w:rsidR="00D110EB" w:rsidRPr="00D12443">
        <w:t xml:space="preserve">Savivaldybės biudžeto </w:t>
      </w:r>
      <w:r w:rsidR="0089775F" w:rsidRPr="00D12443">
        <w:t>5</w:t>
      </w:r>
      <w:r w:rsidR="002238BF" w:rsidRPr="00851647">
        <w:t xml:space="preserve"> 000</w:t>
      </w:r>
      <w:r w:rsidR="0089775F" w:rsidRPr="00D12443">
        <w:t xml:space="preserve"> </w:t>
      </w:r>
      <w:r w:rsidR="0089775F" w:rsidRPr="002238BF">
        <w:t>eurų</w:t>
      </w:r>
      <w:r w:rsidR="00D110EB" w:rsidRPr="002238BF">
        <w:t xml:space="preserve"> finansuoti</w:t>
      </w:r>
      <w:r w:rsidR="00D110EB" w:rsidRPr="008349FC">
        <w:t xml:space="preserve"> Projekto išlaidų</w:t>
      </w:r>
      <w:r w:rsidR="006F5CD6">
        <w:t xml:space="preserve"> dalies, tenkančios Projekto p</w:t>
      </w:r>
      <w:r w:rsidR="00D110EB">
        <w:t>artneriui</w:t>
      </w:r>
      <w:r w:rsidR="0089775F">
        <w:t>.</w:t>
      </w:r>
      <w:r>
        <w:t xml:space="preserve"> </w:t>
      </w:r>
    </w:p>
    <w:p w:rsidR="00B421D5" w:rsidRDefault="00B421D5" w:rsidP="00B421D5">
      <w:r>
        <w:t>5. Apmokėti</w:t>
      </w:r>
      <w:r w:rsidRPr="00E12899">
        <w:t xml:space="preserve"> netinkam</w:t>
      </w:r>
      <w:r>
        <w:t>as</w:t>
      </w:r>
      <w:r w:rsidRPr="00E12899">
        <w:t xml:space="preserve"> finansuoti su </w:t>
      </w:r>
      <w:r>
        <w:t>P</w:t>
      </w:r>
      <w:r w:rsidRPr="00E12899">
        <w:t>rojektu susijusi</w:t>
      </w:r>
      <w:r>
        <w:t>as</w:t>
      </w:r>
      <w:r w:rsidRPr="00E12899">
        <w:t xml:space="preserve"> išlaid</w:t>
      </w:r>
      <w:r>
        <w:t xml:space="preserve">as </w:t>
      </w:r>
      <w:r w:rsidRPr="00E361BF">
        <w:t xml:space="preserve">ir tinkamų </w:t>
      </w:r>
      <w:r>
        <w:t xml:space="preserve">finansuoti </w:t>
      </w:r>
      <w:r w:rsidRPr="00E361BF">
        <w:t xml:space="preserve">išlaidų dalį, </w:t>
      </w:r>
      <w:r>
        <w:t xml:space="preserve">tenkančią </w:t>
      </w:r>
      <w:r w:rsidR="009015FD">
        <w:t>P</w:t>
      </w:r>
      <w:r w:rsidR="0089775F">
        <w:t>rojekto partneriui</w:t>
      </w:r>
      <w:r>
        <w:t xml:space="preserve">, </w:t>
      </w:r>
      <w:r w:rsidRPr="00E361BF">
        <w:t xml:space="preserve">kurių nepadengia </w:t>
      </w:r>
      <w:r>
        <w:t>P</w:t>
      </w:r>
      <w:r w:rsidRPr="00E361BF">
        <w:t>r</w:t>
      </w:r>
      <w:r>
        <w:t>ojektui skiriamas finansavimas.</w:t>
      </w:r>
    </w:p>
    <w:p w:rsidR="00B421D5" w:rsidRDefault="00B421D5" w:rsidP="00B421D5">
      <w:pPr>
        <w:ind w:firstLine="0"/>
        <w:jc w:val="left"/>
      </w:pPr>
    </w:p>
    <w:p w:rsidR="004F3676" w:rsidRDefault="004F3676" w:rsidP="00CA02AD">
      <w:pPr>
        <w:ind w:firstLine="0"/>
        <w:jc w:val="left"/>
      </w:pPr>
    </w:p>
    <w:p w:rsidR="00CA02AD" w:rsidRDefault="00880DA6" w:rsidP="008C777A">
      <w:pPr>
        <w:tabs>
          <w:tab w:val="left" w:pos="7938"/>
        </w:tabs>
        <w:ind w:firstLine="0"/>
        <w:jc w:val="left"/>
      </w:pPr>
      <w:r>
        <w:t>Savivaldybės meras</w:t>
      </w:r>
      <w:r w:rsidR="008C777A">
        <w:t xml:space="preserve"> </w:t>
      </w:r>
      <w:r w:rsidR="008C777A">
        <w:tab/>
        <w:t>Audrius Klišonis</w:t>
      </w:r>
      <w:r w:rsidR="00CA02AD">
        <w:tab/>
      </w:r>
      <w:r w:rsidR="00CA02AD">
        <w:tab/>
      </w:r>
      <w:r w:rsidR="00CA02AD">
        <w:tab/>
      </w:r>
      <w:r w:rsidR="00CA02AD">
        <w:tab/>
        <w:t xml:space="preserve">   </w:t>
      </w:r>
    </w:p>
    <w:p w:rsidR="00CA02AD" w:rsidRDefault="00CA02AD" w:rsidP="00CA02AD">
      <w:pPr>
        <w:ind w:firstLine="0"/>
        <w:jc w:val="left"/>
      </w:pPr>
    </w:p>
    <w:p w:rsidR="00CA02AD" w:rsidRDefault="00CA02AD" w:rsidP="00CA02AD">
      <w:pPr>
        <w:ind w:firstLine="0"/>
        <w:jc w:val="left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p w:rsidR="002238BF" w:rsidRDefault="002238BF" w:rsidP="00CA02AD">
      <w:pPr>
        <w:ind w:firstLine="0"/>
      </w:pPr>
    </w:p>
    <w:sectPr w:rsidR="00223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85" w:rsidRDefault="00413085">
      <w:r>
        <w:separator/>
      </w:r>
    </w:p>
  </w:endnote>
  <w:endnote w:type="continuationSeparator" w:id="0">
    <w:p w:rsidR="00413085" w:rsidRDefault="0041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60" w:rsidRDefault="00E70D60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413085">
    <w:pPr>
      <w:pStyle w:val="Porat"/>
      <w:tabs>
        <w:tab w:val="clear" w:pos="4819"/>
      </w:tabs>
      <w:jc w:val="right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60" w:rsidRDefault="00E70D60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85" w:rsidRDefault="00413085">
      <w:r>
        <w:separator/>
      </w:r>
    </w:p>
  </w:footnote>
  <w:footnote w:type="continuationSeparator" w:id="0">
    <w:p w:rsidR="00413085" w:rsidRDefault="0041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60" w:rsidRDefault="00E70D6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60" w:rsidRDefault="00E70D60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60" w:rsidRDefault="00E70D6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13F79"/>
    <w:multiLevelType w:val="hybridMultilevel"/>
    <w:tmpl w:val="7902C8DE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1215D56"/>
    <w:multiLevelType w:val="hybridMultilevel"/>
    <w:tmpl w:val="FDE4C3C8"/>
    <w:lvl w:ilvl="0" w:tplc="627A75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F1"/>
    <w:rsid w:val="000452B8"/>
    <w:rsid w:val="001B1D33"/>
    <w:rsid w:val="001D5F80"/>
    <w:rsid w:val="002238BF"/>
    <w:rsid w:val="00235574"/>
    <w:rsid w:val="002400FB"/>
    <w:rsid w:val="002471BB"/>
    <w:rsid w:val="00247C2E"/>
    <w:rsid w:val="002549CE"/>
    <w:rsid w:val="00291B6B"/>
    <w:rsid w:val="002A48BA"/>
    <w:rsid w:val="002D11B2"/>
    <w:rsid w:val="003115C6"/>
    <w:rsid w:val="00315923"/>
    <w:rsid w:val="003B5D04"/>
    <w:rsid w:val="003C3625"/>
    <w:rsid w:val="003C6171"/>
    <w:rsid w:val="003E0075"/>
    <w:rsid w:val="003E374D"/>
    <w:rsid w:val="00413085"/>
    <w:rsid w:val="00426586"/>
    <w:rsid w:val="004900B3"/>
    <w:rsid w:val="004A32D5"/>
    <w:rsid w:val="004A670C"/>
    <w:rsid w:val="004F3676"/>
    <w:rsid w:val="0056287E"/>
    <w:rsid w:val="0058323A"/>
    <w:rsid w:val="005945E1"/>
    <w:rsid w:val="005E0452"/>
    <w:rsid w:val="00661ED0"/>
    <w:rsid w:val="00677592"/>
    <w:rsid w:val="006C4230"/>
    <w:rsid w:val="006F5CD6"/>
    <w:rsid w:val="007146E0"/>
    <w:rsid w:val="007D1EA7"/>
    <w:rsid w:val="007F0B3F"/>
    <w:rsid w:val="008246D9"/>
    <w:rsid w:val="00851647"/>
    <w:rsid w:val="00880DA6"/>
    <w:rsid w:val="00891CEB"/>
    <w:rsid w:val="0089775F"/>
    <w:rsid w:val="008A5FDC"/>
    <w:rsid w:val="008C777A"/>
    <w:rsid w:val="008D025A"/>
    <w:rsid w:val="008E7788"/>
    <w:rsid w:val="009015FD"/>
    <w:rsid w:val="009F15FE"/>
    <w:rsid w:val="00A54AE7"/>
    <w:rsid w:val="00A70A58"/>
    <w:rsid w:val="00A74434"/>
    <w:rsid w:val="00A755FE"/>
    <w:rsid w:val="00AB5548"/>
    <w:rsid w:val="00AC2A3A"/>
    <w:rsid w:val="00B0192A"/>
    <w:rsid w:val="00B421D5"/>
    <w:rsid w:val="00B705A1"/>
    <w:rsid w:val="00B72DD1"/>
    <w:rsid w:val="00BA418E"/>
    <w:rsid w:val="00BD5F17"/>
    <w:rsid w:val="00C37B40"/>
    <w:rsid w:val="00C7582E"/>
    <w:rsid w:val="00CA02AD"/>
    <w:rsid w:val="00CB7F8E"/>
    <w:rsid w:val="00CE0FE2"/>
    <w:rsid w:val="00CE5ED3"/>
    <w:rsid w:val="00D110EB"/>
    <w:rsid w:val="00D12443"/>
    <w:rsid w:val="00D74529"/>
    <w:rsid w:val="00D83636"/>
    <w:rsid w:val="00D943AF"/>
    <w:rsid w:val="00DC6111"/>
    <w:rsid w:val="00DF39F1"/>
    <w:rsid w:val="00E14A0E"/>
    <w:rsid w:val="00E4198B"/>
    <w:rsid w:val="00E43248"/>
    <w:rsid w:val="00E56870"/>
    <w:rsid w:val="00E70D60"/>
    <w:rsid w:val="00E94AAF"/>
    <w:rsid w:val="00EE5F19"/>
    <w:rsid w:val="00F25699"/>
    <w:rsid w:val="00F7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A02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A02AD"/>
    <w:rPr>
      <w:sz w:val="16"/>
    </w:rPr>
  </w:style>
  <w:style w:type="paragraph" w:styleId="Porat">
    <w:name w:val="footer"/>
    <w:basedOn w:val="prastasis"/>
    <w:link w:val="PoratDiagrama"/>
    <w:semiHidden/>
    <w:rsid w:val="00CA02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A02A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778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705A1"/>
    <w:rPr>
      <w:color w:val="0000FF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705A1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7592"/>
    <w:rPr>
      <w:color w:val="800080" w:themeColor="followed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677592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15C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15C6"/>
    <w:rPr>
      <w:rFonts w:ascii="Segoe UI" w:eastAsia="Times New Roman" w:hAnsi="Segoe UI" w:cs="Segoe UI"/>
      <w:sz w:val="18"/>
      <w:szCs w:val="18"/>
    </w:rPr>
  </w:style>
  <w:style w:type="paragraph" w:styleId="prastasistinklapis">
    <w:name w:val="Normal (Web)"/>
    <w:basedOn w:val="prastasis"/>
    <w:uiPriority w:val="99"/>
    <w:unhideWhenUsed/>
    <w:rsid w:val="007146E0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E70D6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70D60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A02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A02AD"/>
    <w:rPr>
      <w:sz w:val="16"/>
    </w:rPr>
  </w:style>
  <w:style w:type="paragraph" w:styleId="Porat">
    <w:name w:val="footer"/>
    <w:basedOn w:val="prastasis"/>
    <w:link w:val="PoratDiagrama"/>
    <w:semiHidden/>
    <w:rsid w:val="00CA02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A02A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778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705A1"/>
    <w:rPr>
      <w:color w:val="0000FF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705A1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7592"/>
    <w:rPr>
      <w:color w:val="800080" w:themeColor="followed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677592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15C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15C6"/>
    <w:rPr>
      <w:rFonts w:ascii="Segoe UI" w:eastAsia="Times New Roman" w:hAnsi="Segoe UI" w:cs="Segoe UI"/>
      <w:sz w:val="18"/>
      <w:szCs w:val="18"/>
    </w:rPr>
  </w:style>
  <w:style w:type="paragraph" w:styleId="prastasistinklapis">
    <w:name w:val="Normal (Web)"/>
    <w:basedOn w:val="prastasis"/>
    <w:uiPriority w:val="99"/>
    <w:unhideWhenUsed/>
    <w:rsid w:val="007146E0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E70D6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70D6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7CDE4-0EBB-4E24-89B7-9ED827DD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E8FDFE10</Template>
  <TotalTime>2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Petrikaitė</dc:creator>
  <cp:lastModifiedBy>Jovita Šumskienė</cp:lastModifiedBy>
  <cp:revision>6</cp:revision>
  <dcterms:created xsi:type="dcterms:W3CDTF">2023-02-08T14:32:00Z</dcterms:created>
  <dcterms:modified xsi:type="dcterms:W3CDTF">2023-02-23T14:00:00Z</dcterms:modified>
</cp:coreProperties>
</file>