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D1CEC" w14:textId="2539546A" w:rsidR="00E6651F" w:rsidRDefault="003311D4" w:rsidP="003311D4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0DF466BB" wp14:editId="70F24E14">
            <wp:simplePos x="0" y="0"/>
            <wp:positionH relativeFrom="column">
              <wp:posOffset>2724150</wp:posOffset>
            </wp:positionH>
            <wp:positionV relativeFrom="paragraph">
              <wp:posOffset>-294640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51F" w:rsidRPr="001E4CC2">
        <w:rPr>
          <w:b/>
          <w:sz w:val="28"/>
        </w:rPr>
        <w:t xml:space="preserve">PLUNGĖS RAJONO SAVIVALDYBĖS </w:t>
      </w:r>
      <w:r w:rsidR="00E6651F" w:rsidRPr="001E4CC2">
        <w:rPr>
          <w:b/>
          <w:sz w:val="28"/>
        </w:rPr>
        <w:br/>
        <w:t>TARYBA</w:t>
      </w:r>
    </w:p>
    <w:p w14:paraId="117B6F7D" w14:textId="77777777" w:rsidR="00E6651F" w:rsidRPr="001E4CC2" w:rsidRDefault="00E6651F" w:rsidP="00E6651F">
      <w:pPr>
        <w:ind w:firstLine="0"/>
        <w:rPr>
          <w:b/>
        </w:rPr>
      </w:pPr>
    </w:p>
    <w:p w14:paraId="4770DB83" w14:textId="77777777" w:rsidR="00E6651F" w:rsidRDefault="00E6651F" w:rsidP="00E6651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4FA206E8" w14:textId="5C9C004A" w:rsidR="00E6651F" w:rsidRPr="002A7A0A" w:rsidRDefault="008E4628" w:rsidP="002A7A0A">
      <w:pPr>
        <w:ind w:firstLine="0"/>
        <w:jc w:val="center"/>
        <w:rPr>
          <w:rStyle w:val="Komentaronuoroda"/>
          <w:b/>
          <w:sz w:val="28"/>
          <w:szCs w:val="28"/>
        </w:rPr>
      </w:pPr>
      <w:r w:rsidRPr="002A7A0A">
        <w:rPr>
          <w:rStyle w:val="Komentaronuoroda"/>
          <w:b/>
          <w:sz w:val="28"/>
          <w:szCs w:val="28"/>
        </w:rPr>
        <w:t xml:space="preserve">DĖL PRITARIMO </w:t>
      </w:r>
      <w:r w:rsidR="002A7A0A" w:rsidRPr="002A7A0A">
        <w:rPr>
          <w:rStyle w:val="Komentaronuoroda"/>
          <w:b/>
          <w:sz w:val="28"/>
          <w:szCs w:val="28"/>
        </w:rPr>
        <w:t xml:space="preserve">PLUNGĖS TURIZMO INFORMACIJOS CENTRO </w:t>
      </w:r>
      <w:r w:rsidRPr="002A7A0A">
        <w:rPr>
          <w:rStyle w:val="Komentaronuoroda"/>
          <w:b/>
          <w:sz w:val="28"/>
          <w:szCs w:val="28"/>
        </w:rPr>
        <w:t xml:space="preserve">DALYVAVIMUI PROJEKTE PAGAL </w:t>
      </w:r>
      <w:r w:rsidRPr="002A7A0A">
        <w:rPr>
          <w:b/>
          <w:color w:val="000000" w:themeColor="text1"/>
          <w:sz w:val="28"/>
          <w:szCs w:val="28"/>
        </w:rPr>
        <w:t>2021</w:t>
      </w:r>
      <w:r w:rsidR="001E6D24" w:rsidRPr="002A7A0A">
        <w:rPr>
          <w:b/>
          <w:color w:val="000000" w:themeColor="text1"/>
          <w:sz w:val="28"/>
          <w:szCs w:val="28"/>
        </w:rPr>
        <w:t>–</w:t>
      </w:r>
      <w:r w:rsidRPr="002A7A0A">
        <w:rPr>
          <w:b/>
          <w:color w:val="000000" w:themeColor="text1"/>
          <w:sz w:val="28"/>
          <w:szCs w:val="28"/>
        </w:rPr>
        <w:t>2027 M. INTERREG VI-A LATVIJOS IR LIETUVOS BENDRADARBIAVIMO</w:t>
      </w:r>
      <w:r w:rsidR="002E01A3" w:rsidRPr="002A7A0A">
        <w:rPr>
          <w:b/>
          <w:color w:val="000000" w:themeColor="text1"/>
          <w:sz w:val="28"/>
          <w:szCs w:val="28"/>
        </w:rPr>
        <w:t xml:space="preserve"> ABIPUS SIENOS</w:t>
      </w:r>
      <w:r w:rsidRPr="002A7A0A">
        <w:rPr>
          <w:b/>
          <w:color w:val="000000" w:themeColor="text1"/>
          <w:sz w:val="28"/>
          <w:szCs w:val="28"/>
        </w:rPr>
        <w:t xml:space="preserve"> PROGRAMOS </w:t>
      </w:r>
      <w:r w:rsidR="002A7A0A" w:rsidRPr="002A7A0A">
        <w:rPr>
          <w:b/>
          <w:color w:val="000000" w:themeColor="text1"/>
          <w:sz w:val="28"/>
          <w:szCs w:val="28"/>
        </w:rPr>
        <w:t>I PRIORITETĄ „GEBĖJIMŲ STIPRINIMAS IR ŽMONIŲ TARPUSAVIO BENDRADARBIAVIMAS</w:t>
      </w:r>
      <w:r w:rsidR="00194474" w:rsidRPr="002A7A0A">
        <w:rPr>
          <w:b/>
          <w:color w:val="000000" w:themeColor="text1"/>
          <w:sz w:val="28"/>
          <w:szCs w:val="28"/>
        </w:rPr>
        <w:t>“</w:t>
      </w:r>
      <w:r w:rsidR="00194474" w:rsidRPr="002A7A0A">
        <w:rPr>
          <w:rStyle w:val="Komentaronuoroda"/>
          <w:b/>
          <w:sz w:val="28"/>
          <w:szCs w:val="28"/>
        </w:rPr>
        <w:t xml:space="preserve"> </w:t>
      </w:r>
      <w:r w:rsidRPr="002A7A0A">
        <w:rPr>
          <w:rStyle w:val="Komentaronuoroda"/>
          <w:b/>
          <w:sz w:val="28"/>
          <w:szCs w:val="28"/>
        </w:rPr>
        <w:t>IR LĖŠŲ SKYRIMO</w:t>
      </w:r>
    </w:p>
    <w:p w14:paraId="15EFD5B7" w14:textId="77777777" w:rsidR="00E6651F" w:rsidRPr="00A830E4" w:rsidRDefault="00E6651F" w:rsidP="00E6651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2CE68262" w14:textId="585C3E9B" w:rsidR="00E6651F" w:rsidRPr="004556F4" w:rsidRDefault="00E6651F" w:rsidP="00E6651F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 m. vasario 23</w:t>
      </w:r>
      <w:r w:rsidRPr="004556F4">
        <w:rPr>
          <w:rStyle w:val="Komentaronuoroda"/>
          <w:sz w:val="24"/>
          <w:szCs w:val="24"/>
        </w:rPr>
        <w:t xml:space="preserve"> d. Nr. T1-</w:t>
      </w:r>
      <w:r w:rsidR="00131EAD">
        <w:rPr>
          <w:rStyle w:val="Komentaronuoroda"/>
          <w:sz w:val="24"/>
          <w:szCs w:val="24"/>
        </w:rPr>
        <w:t>50</w:t>
      </w:r>
      <w:bookmarkStart w:id="0" w:name="_GoBack"/>
      <w:bookmarkEnd w:id="0"/>
    </w:p>
    <w:p w14:paraId="2224A638" w14:textId="77777777" w:rsidR="00E6651F" w:rsidRDefault="00E6651F" w:rsidP="00E6651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73098A28" w14:textId="77777777" w:rsidR="00E6651F" w:rsidRDefault="00E6651F" w:rsidP="00E6651F">
      <w:pPr>
        <w:ind w:firstLine="0"/>
        <w:jc w:val="center"/>
        <w:rPr>
          <w:rStyle w:val="Komentaronuoroda"/>
          <w:sz w:val="24"/>
        </w:rPr>
      </w:pPr>
    </w:p>
    <w:p w14:paraId="50061C3D" w14:textId="196D9E6C" w:rsidR="00E6651F" w:rsidRPr="005502CA" w:rsidRDefault="00E6651F" w:rsidP="00E7468D">
      <w:pPr>
        <w:rPr>
          <w:color w:val="000000" w:themeColor="text1"/>
          <w:szCs w:val="24"/>
        </w:rPr>
      </w:pPr>
      <w:r w:rsidRPr="005502CA">
        <w:rPr>
          <w:color w:val="000000" w:themeColor="text1"/>
          <w:szCs w:val="24"/>
        </w:rPr>
        <w:t>Vadovaudamasi Lietuvos Respublikos vietos savivaldos įstatymo 16 straipsnio</w:t>
      </w:r>
      <w:r>
        <w:rPr>
          <w:color w:val="000000" w:themeColor="text1"/>
          <w:szCs w:val="24"/>
        </w:rPr>
        <w:t xml:space="preserve"> 4 dalimi ir 2021</w:t>
      </w:r>
      <w:r w:rsidR="00A728B2">
        <w:rPr>
          <w:color w:val="000000" w:themeColor="text1"/>
          <w:szCs w:val="24"/>
        </w:rPr>
        <w:t>–</w:t>
      </w:r>
      <w:r>
        <w:rPr>
          <w:color w:val="000000" w:themeColor="text1"/>
          <w:szCs w:val="24"/>
        </w:rPr>
        <w:t xml:space="preserve">2027 m. INTERREG </w:t>
      </w:r>
      <w:r w:rsidRPr="00E6651F">
        <w:rPr>
          <w:color w:val="000000" w:themeColor="text1"/>
          <w:szCs w:val="24"/>
        </w:rPr>
        <w:t>VI-A</w:t>
      </w:r>
      <w:r>
        <w:rPr>
          <w:color w:val="000000" w:themeColor="text1"/>
          <w:szCs w:val="24"/>
        </w:rPr>
        <w:t xml:space="preserve"> Latvijos ir Lietuvos bendradarbiavimo abipus sienos programa, patvirtinta Europos Komisijos 2022 m. spalio 4 d. </w:t>
      </w:r>
      <w:r w:rsidR="009C2296">
        <w:rPr>
          <w:color w:val="000000" w:themeColor="text1"/>
          <w:szCs w:val="24"/>
        </w:rPr>
        <w:t xml:space="preserve">sprendimu Nr. </w:t>
      </w:r>
      <w:r w:rsidR="009C2296" w:rsidRPr="009C2296">
        <w:rPr>
          <w:color w:val="000000" w:themeColor="text1"/>
          <w:szCs w:val="24"/>
        </w:rPr>
        <w:t>C(2022)7183</w:t>
      </w:r>
      <w:r w:rsidRPr="005502CA">
        <w:rPr>
          <w:color w:val="000000" w:themeColor="text1"/>
          <w:szCs w:val="24"/>
        </w:rPr>
        <w:t xml:space="preserve">, Plungės rajono savivaldybės taryba n u s p r e n d ž i a: </w:t>
      </w:r>
    </w:p>
    <w:p w14:paraId="33C46B15" w14:textId="343C0E30" w:rsidR="00D96D08" w:rsidRDefault="00D96D08" w:rsidP="00E7468D">
      <w:pPr>
        <w:rPr>
          <w:noProof/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1. </w:t>
      </w:r>
      <w:r w:rsidR="009C2296" w:rsidRPr="00D96D08">
        <w:rPr>
          <w:color w:val="000000"/>
          <w:szCs w:val="24"/>
          <w:lang w:eastAsia="lt-LT"/>
        </w:rPr>
        <w:t xml:space="preserve">Pritarti </w:t>
      </w:r>
      <w:r w:rsidR="002A7A0A">
        <w:t>Plun</w:t>
      </w:r>
      <w:r w:rsidR="00752B47">
        <w:t>gės turizmo informacijos centro</w:t>
      </w:r>
      <w:r w:rsidR="002A7A0A">
        <w:t xml:space="preserve"> </w:t>
      </w:r>
      <w:r w:rsidR="002A7A0A" w:rsidRPr="00476B55">
        <w:rPr>
          <w:szCs w:val="24"/>
          <w:lang w:eastAsia="lt-LT"/>
        </w:rPr>
        <w:t xml:space="preserve">(toliau – </w:t>
      </w:r>
      <w:r w:rsidR="002A7A0A" w:rsidRPr="000A6B87">
        <w:rPr>
          <w:szCs w:val="24"/>
          <w:lang w:eastAsia="lt-LT"/>
        </w:rPr>
        <w:t>Projekto partneris)</w:t>
      </w:r>
      <w:r w:rsidR="002A7A0A" w:rsidRPr="00476B55">
        <w:rPr>
          <w:szCs w:val="24"/>
          <w:lang w:eastAsia="lt-LT"/>
        </w:rPr>
        <w:t xml:space="preserve"> </w:t>
      </w:r>
      <w:r w:rsidR="009C2296" w:rsidRPr="00D96D08">
        <w:rPr>
          <w:color w:val="000000"/>
          <w:szCs w:val="24"/>
          <w:lang w:eastAsia="lt-LT"/>
        </w:rPr>
        <w:t xml:space="preserve">dalyvavimui </w:t>
      </w:r>
      <w:r w:rsidR="009C2296" w:rsidRPr="00FA7D6D">
        <w:rPr>
          <w:noProof/>
          <w:color w:val="000000"/>
          <w:szCs w:val="24"/>
          <w:lang w:eastAsia="lt-LT"/>
        </w:rPr>
        <w:t>projekte</w:t>
      </w:r>
      <w:r w:rsidRPr="00D96D08">
        <w:rPr>
          <w:noProof/>
          <w:color w:val="000000"/>
          <w:szCs w:val="24"/>
          <w:lang w:eastAsia="lt-LT"/>
        </w:rPr>
        <w:t xml:space="preserve"> </w:t>
      </w:r>
      <w:r w:rsidR="00FA7D6D">
        <w:rPr>
          <w:noProof/>
          <w:color w:val="000000"/>
          <w:szCs w:val="24"/>
          <w:lang w:eastAsia="lt-LT"/>
        </w:rPr>
        <w:t xml:space="preserve">(toliau – Projektas) </w:t>
      </w:r>
      <w:r w:rsidRPr="00D96D08">
        <w:rPr>
          <w:noProof/>
          <w:color w:val="000000"/>
          <w:szCs w:val="24"/>
          <w:lang w:eastAsia="lt-LT"/>
        </w:rPr>
        <w:t xml:space="preserve">pagal </w:t>
      </w:r>
      <w:r w:rsidRPr="00D96D08">
        <w:rPr>
          <w:color w:val="000000" w:themeColor="text1"/>
          <w:szCs w:val="24"/>
        </w:rPr>
        <w:t>2021</w:t>
      </w:r>
      <w:r w:rsidR="00A728B2">
        <w:rPr>
          <w:color w:val="000000" w:themeColor="text1"/>
          <w:szCs w:val="24"/>
        </w:rPr>
        <w:t>–</w:t>
      </w:r>
      <w:r w:rsidRPr="00D96D08">
        <w:rPr>
          <w:color w:val="000000" w:themeColor="text1"/>
          <w:szCs w:val="24"/>
        </w:rPr>
        <w:t>2027 m. INTERREG VI-A Latvijos ir Lietuvos bendradarbiavimo abipus sienos programos (toliau – Programa)</w:t>
      </w:r>
      <w:r w:rsidR="002A7A0A" w:rsidRPr="002A7A0A">
        <w:rPr>
          <w:color w:val="000000" w:themeColor="text1"/>
          <w:szCs w:val="24"/>
        </w:rPr>
        <w:t xml:space="preserve"> </w:t>
      </w:r>
      <w:r w:rsidR="002A7A0A">
        <w:rPr>
          <w:color w:val="000000" w:themeColor="text1"/>
          <w:szCs w:val="24"/>
        </w:rPr>
        <w:t>I</w:t>
      </w:r>
      <w:r w:rsidR="002A7A0A" w:rsidRPr="00D96D08">
        <w:rPr>
          <w:color w:val="000000" w:themeColor="text1"/>
          <w:szCs w:val="24"/>
        </w:rPr>
        <w:t xml:space="preserve"> prioritetą </w:t>
      </w:r>
      <w:r w:rsidR="002A7A0A" w:rsidRPr="0012187A">
        <w:rPr>
          <w:color w:val="000000" w:themeColor="text1"/>
          <w:szCs w:val="24"/>
        </w:rPr>
        <w:t>– „Gebėjimų stiprinimas ir žmonių tarpusavio bendradarbiavimas“.</w:t>
      </w:r>
    </w:p>
    <w:p w14:paraId="39E6D1D8" w14:textId="77777777" w:rsidR="00D96D08" w:rsidRPr="00FA7D6D" w:rsidRDefault="00D96D08" w:rsidP="00E7468D">
      <w:pPr>
        <w:rPr>
          <w:noProof/>
          <w:color w:val="000000"/>
          <w:szCs w:val="24"/>
          <w:lang w:eastAsia="lt-LT"/>
        </w:rPr>
      </w:pPr>
      <w:r>
        <w:rPr>
          <w:color w:val="000000" w:themeColor="text1"/>
        </w:rPr>
        <w:t xml:space="preserve">2. </w:t>
      </w:r>
      <w:r w:rsidR="009C2296" w:rsidRPr="00D96D08">
        <w:rPr>
          <w:color w:val="000000" w:themeColor="text1"/>
        </w:rPr>
        <w:t xml:space="preserve">Sutikti, </w:t>
      </w:r>
      <w:r w:rsidR="009C2296" w:rsidRPr="00FA7D6D">
        <w:rPr>
          <w:color w:val="000000" w:themeColor="text1"/>
        </w:rPr>
        <w:t>kad Projektas būtų įgyvendinamas su partneriais</w:t>
      </w:r>
      <w:r w:rsidRPr="00FA7D6D">
        <w:rPr>
          <w:color w:val="000000" w:themeColor="text1"/>
        </w:rPr>
        <w:t>:</w:t>
      </w:r>
    </w:p>
    <w:p w14:paraId="70951AE9" w14:textId="1370478D" w:rsidR="00E6651F" w:rsidRPr="00FA7D6D" w:rsidRDefault="00D96D08" w:rsidP="00E7468D">
      <w:pPr>
        <w:rPr>
          <w:noProof/>
          <w:color w:val="000000"/>
          <w:szCs w:val="24"/>
          <w:lang w:eastAsia="lt-LT"/>
        </w:rPr>
      </w:pPr>
      <w:r w:rsidRPr="00FA7D6D">
        <w:rPr>
          <w:noProof/>
          <w:color w:val="000000"/>
          <w:szCs w:val="24"/>
          <w:lang w:eastAsia="lt-LT"/>
        </w:rPr>
        <w:t xml:space="preserve">2.1. </w:t>
      </w:r>
      <w:r w:rsidRPr="00FA7D6D">
        <w:rPr>
          <w:color w:val="000000" w:themeColor="text1"/>
        </w:rPr>
        <w:t xml:space="preserve">Mažeikių </w:t>
      </w:r>
      <w:r w:rsidR="0012187A" w:rsidRPr="00FA7D6D">
        <w:rPr>
          <w:color w:val="000000" w:themeColor="text1"/>
        </w:rPr>
        <w:t>turizmo ir verslo informacijos centr</w:t>
      </w:r>
      <w:r w:rsidR="00E7468D" w:rsidRPr="00FA7D6D">
        <w:rPr>
          <w:color w:val="000000" w:themeColor="text1"/>
        </w:rPr>
        <w:t>u</w:t>
      </w:r>
      <w:r w:rsidR="0012187A" w:rsidRPr="00FA7D6D">
        <w:rPr>
          <w:color w:val="000000" w:themeColor="text1"/>
        </w:rPr>
        <w:t xml:space="preserve"> </w:t>
      </w:r>
      <w:r w:rsidRPr="00FA7D6D">
        <w:rPr>
          <w:color w:val="000000" w:themeColor="text1"/>
        </w:rPr>
        <w:t>(toliau – Pagrindinis partneris);</w:t>
      </w:r>
    </w:p>
    <w:p w14:paraId="0EB3F2FA" w14:textId="0F830911" w:rsidR="00D96D08" w:rsidRPr="00D96D08" w:rsidRDefault="00D96D08" w:rsidP="00E7468D">
      <w:pPr>
        <w:rPr>
          <w:color w:val="000000" w:themeColor="text1"/>
        </w:rPr>
      </w:pPr>
      <w:r w:rsidRPr="00FA7D6D">
        <w:rPr>
          <w:color w:val="000000" w:themeColor="text1"/>
        </w:rPr>
        <w:t xml:space="preserve">2.2. </w:t>
      </w:r>
      <w:r w:rsidRPr="00FA7D6D">
        <w:rPr>
          <w:szCs w:val="24"/>
        </w:rPr>
        <w:t>kitomis Lietuvos Respublikos ir Latvijos Respublikos savivaldybių administracijomis (toliau – Partneriai)</w:t>
      </w:r>
      <w:r w:rsidR="00752B47" w:rsidRPr="00FA7D6D">
        <w:rPr>
          <w:szCs w:val="24"/>
        </w:rPr>
        <w:t xml:space="preserve"> ir turizmo informacijos centrais</w:t>
      </w:r>
      <w:r w:rsidRPr="00FA7D6D">
        <w:rPr>
          <w:szCs w:val="24"/>
        </w:rPr>
        <w:t>.</w:t>
      </w:r>
    </w:p>
    <w:p w14:paraId="1115A54B" w14:textId="5575A58B" w:rsidR="00194474" w:rsidRPr="00FA7D6D" w:rsidRDefault="00752B47" w:rsidP="00E7468D">
      <w:r>
        <w:t>3</w:t>
      </w:r>
      <w:r w:rsidR="00B06CF6">
        <w:t xml:space="preserve">. </w:t>
      </w:r>
      <w:r w:rsidR="00B06CF6" w:rsidRPr="00FA7D6D">
        <w:t xml:space="preserve">Skirti Projektui įgyvendinti </w:t>
      </w:r>
      <w:r w:rsidR="00194474" w:rsidRPr="00FA7D6D">
        <w:t>iš Savivaldybės biudžeto lėšų ne mažiau 20 proc. tinkamų finansuoti Projekto išlaidų</w:t>
      </w:r>
      <w:r w:rsidR="00047279" w:rsidRPr="00FA7D6D">
        <w:t xml:space="preserve"> dalies, tenkančios Projekto p</w:t>
      </w:r>
      <w:r w:rsidR="00194474" w:rsidRPr="00FA7D6D">
        <w:t xml:space="preserve">artneriui, Programos </w:t>
      </w:r>
      <w:proofErr w:type="spellStart"/>
      <w:r w:rsidR="00194474" w:rsidRPr="00FA7D6D">
        <w:t>stebėsenos</w:t>
      </w:r>
      <w:proofErr w:type="spellEnd"/>
      <w:r w:rsidR="00194474" w:rsidRPr="00FA7D6D">
        <w:t xml:space="preserve"> komitetui priėmus sprendimą finansuoti </w:t>
      </w:r>
      <w:r w:rsidR="00E7468D" w:rsidRPr="00A73DB5">
        <w:t>p</w:t>
      </w:r>
      <w:r w:rsidR="00194474" w:rsidRPr="00FA7D6D">
        <w:t>rojektą.</w:t>
      </w:r>
    </w:p>
    <w:p w14:paraId="25F801B4" w14:textId="6C06A1E9" w:rsidR="00752B47" w:rsidRPr="00FA7D6D" w:rsidRDefault="00752B47" w:rsidP="00A73DB5">
      <w:pPr>
        <w:rPr>
          <w:noProof/>
          <w:color w:val="000000"/>
          <w:szCs w:val="24"/>
          <w:lang w:eastAsia="lt-LT"/>
        </w:rPr>
      </w:pPr>
      <w:r w:rsidRPr="00FA7D6D">
        <w:t xml:space="preserve">4. </w:t>
      </w:r>
      <w:r w:rsidR="000A3EAF" w:rsidRPr="00FA7D6D">
        <w:t xml:space="preserve">Įpareigoti Plungės turizmo informacijos centrą teikti Projekto paraišką ir kitus susijusius dokumentus, nurodytus </w:t>
      </w:r>
      <w:r w:rsidR="00E7468D" w:rsidRPr="00A73DB5">
        <w:t xml:space="preserve">pagal </w:t>
      </w:r>
      <w:r w:rsidR="00E7468D" w:rsidRPr="00A73DB5">
        <w:rPr>
          <w:color w:val="000000" w:themeColor="text1"/>
          <w:szCs w:val="24"/>
        </w:rPr>
        <w:t>P</w:t>
      </w:r>
      <w:r w:rsidR="000A3EAF" w:rsidRPr="00FA7D6D">
        <w:rPr>
          <w:color w:val="000000" w:themeColor="text1"/>
          <w:szCs w:val="24"/>
        </w:rPr>
        <w:t xml:space="preserve">rogramos </w:t>
      </w:r>
      <w:r w:rsidRPr="00FA7D6D">
        <w:rPr>
          <w:color w:val="000000" w:themeColor="text1"/>
          <w:szCs w:val="24"/>
        </w:rPr>
        <w:t>I prioritetą – „Gebėjimų stiprinimas ir žmonių tarpusavio bendradarbiavimas“.</w:t>
      </w:r>
    </w:p>
    <w:p w14:paraId="7147DAC3" w14:textId="0A967A4D" w:rsidR="000A3EAF" w:rsidRPr="00FA7D6D" w:rsidRDefault="000A3EAF" w:rsidP="00A73DB5">
      <w:pPr>
        <w:pStyle w:val="Sraopastraipa"/>
        <w:numPr>
          <w:ilvl w:val="0"/>
          <w:numId w:val="8"/>
        </w:numPr>
        <w:tabs>
          <w:tab w:val="left" w:pos="993"/>
        </w:tabs>
        <w:ind w:left="0" w:firstLine="720"/>
      </w:pPr>
      <w:r w:rsidRPr="00FA7D6D">
        <w:t>Įgalioti Plungės turizmo informacijos centro</w:t>
      </w:r>
      <w:r w:rsidR="00752B47" w:rsidRPr="00FA7D6D">
        <w:t xml:space="preserve"> </w:t>
      </w:r>
      <w:r w:rsidRPr="00FA7D6D">
        <w:t>direktorių pasirašyti visus su Projektu susijusius dokumentus.</w:t>
      </w:r>
    </w:p>
    <w:p w14:paraId="460D2C69" w14:textId="77777777" w:rsidR="00E6651F" w:rsidRDefault="00E6651F" w:rsidP="00E6651F">
      <w:pPr>
        <w:ind w:firstLine="0"/>
        <w:jc w:val="left"/>
      </w:pPr>
    </w:p>
    <w:p w14:paraId="101B99C0" w14:textId="77777777" w:rsidR="001E6D24" w:rsidRDefault="001E6D24" w:rsidP="00E6651F">
      <w:pPr>
        <w:ind w:firstLine="0"/>
        <w:jc w:val="left"/>
      </w:pPr>
    </w:p>
    <w:p w14:paraId="18409AE3" w14:textId="3D6E9F8A" w:rsidR="00A81C3C" w:rsidRPr="003E57D5" w:rsidRDefault="00A81C3C" w:rsidP="00A81C3C">
      <w:pPr>
        <w:tabs>
          <w:tab w:val="left" w:pos="7938"/>
        </w:tabs>
        <w:ind w:firstLine="0"/>
      </w:pPr>
      <w:r>
        <w:t>Savivaldybės meras</w:t>
      </w:r>
      <w:r w:rsidR="003311D4">
        <w:t xml:space="preserve"> </w:t>
      </w:r>
      <w:r w:rsidR="003311D4">
        <w:tab/>
        <w:t>Audrius Klišonis</w:t>
      </w:r>
      <w:r>
        <w:t xml:space="preserve"> </w:t>
      </w:r>
    </w:p>
    <w:p w14:paraId="4058444A" w14:textId="77777777" w:rsidR="00E6651F" w:rsidRDefault="00E6651F" w:rsidP="00E6651F">
      <w:pPr>
        <w:ind w:firstLine="0"/>
        <w:jc w:val="left"/>
      </w:pPr>
    </w:p>
    <w:p w14:paraId="4D2F0D72" w14:textId="77777777" w:rsidR="000A3EAF" w:rsidRDefault="000A3EAF" w:rsidP="000A3EAF">
      <w:pPr>
        <w:rPr>
          <w:sz w:val="22"/>
          <w:szCs w:val="22"/>
        </w:rPr>
      </w:pPr>
    </w:p>
    <w:p w14:paraId="34EB6193" w14:textId="77777777" w:rsidR="00194474" w:rsidRDefault="00194474" w:rsidP="00E6651F">
      <w:pPr>
        <w:ind w:firstLine="0"/>
      </w:pPr>
    </w:p>
    <w:p w14:paraId="3F6FDBE6" w14:textId="77777777" w:rsidR="00194474" w:rsidRDefault="00194474" w:rsidP="00E6651F">
      <w:pPr>
        <w:ind w:firstLine="0"/>
      </w:pPr>
    </w:p>
    <w:p w14:paraId="34426C34" w14:textId="77777777" w:rsidR="00FA7D6D" w:rsidRDefault="00FA7D6D" w:rsidP="00E6651F">
      <w:pPr>
        <w:ind w:firstLine="0"/>
      </w:pPr>
    </w:p>
    <w:p w14:paraId="733DC873" w14:textId="77777777" w:rsidR="00FA7D6D" w:rsidRDefault="00FA7D6D" w:rsidP="00E6651F">
      <w:pPr>
        <w:ind w:firstLine="0"/>
      </w:pPr>
    </w:p>
    <w:sectPr w:rsidR="00FA7D6D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CFA5F" w14:textId="77777777" w:rsidR="00ED34C8" w:rsidRDefault="00ED34C8">
      <w:r>
        <w:separator/>
      </w:r>
    </w:p>
  </w:endnote>
  <w:endnote w:type="continuationSeparator" w:id="0">
    <w:p w14:paraId="0459B98C" w14:textId="77777777" w:rsidR="00ED34C8" w:rsidRDefault="00ED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D8A8E" w14:textId="6E4FB84D" w:rsidR="009210C8" w:rsidRDefault="00ED34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EAA2A" w14:textId="77777777" w:rsidR="00ED34C8" w:rsidRDefault="00ED34C8">
      <w:r>
        <w:separator/>
      </w:r>
    </w:p>
  </w:footnote>
  <w:footnote w:type="continuationSeparator" w:id="0">
    <w:p w14:paraId="4A732DFD" w14:textId="77777777" w:rsidR="00ED34C8" w:rsidRDefault="00ED3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680" w:hanging="360"/>
      </w:pPr>
    </w:lvl>
    <w:lvl w:ilvl="2" w:tplc="0427001B">
      <w:start w:val="1"/>
      <w:numFmt w:val="lowerRoman"/>
      <w:lvlText w:val="%3."/>
      <w:lvlJc w:val="right"/>
      <w:pPr>
        <w:ind w:left="2400" w:hanging="180"/>
      </w:pPr>
    </w:lvl>
    <w:lvl w:ilvl="3" w:tplc="0427000F">
      <w:start w:val="1"/>
      <w:numFmt w:val="decimal"/>
      <w:lvlText w:val="%4."/>
      <w:lvlJc w:val="left"/>
      <w:pPr>
        <w:ind w:left="3120" w:hanging="360"/>
      </w:pPr>
    </w:lvl>
    <w:lvl w:ilvl="4" w:tplc="04270019">
      <w:start w:val="1"/>
      <w:numFmt w:val="lowerLetter"/>
      <w:lvlText w:val="%5."/>
      <w:lvlJc w:val="left"/>
      <w:pPr>
        <w:ind w:left="3840" w:hanging="360"/>
      </w:pPr>
    </w:lvl>
    <w:lvl w:ilvl="5" w:tplc="0427001B">
      <w:start w:val="1"/>
      <w:numFmt w:val="lowerRoman"/>
      <w:lvlText w:val="%6."/>
      <w:lvlJc w:val="right"/>
      <w:pPr>
        <w:ind w:left="4560" w:hanging="180"/>
      </w:pPr>
    </w:lvl>
    <w:lvl w:ilvl="6" w:tplc="0427000F">
      <w:start w:val="1"/>
      <w:numFmt w:val="decimal"/>
      <w:lvlText w:val="%7."/>
      <w:lvlJc w:val="left"/>
      <w:pPr>
        <w:ind w:left="5280" w:hanging="360"/>
      </w:pPr>
    </w:lvl>
    <w:lvl w:ilvl="7" w:tplc="04270019">
      <w:start w:val="1"/>
      <w:numFmt w:val="lowerLetter"/>
      <w:lvlText w:val="%8."/>
      <w:lvlJc w:val="left"/>
      <w:pPr>
        <w:ind w:left="6000" w:hanging="360"/>
      </w:pPr>
    </w:lvl>
    <w:lvl w:ilvl="8" w:tplc="0427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1215D56"/>
    <w:multiLevelType w:val="hybridMultilevel"/>
    <w:tmpl w:val="FDE4C3C8"/>
    <w:lvl w:ilvl="0" w:tplc="627A75C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52555D"/>
    <w:multiLevelType w:val="multilevel"/>
    <w:tmpl w:val="954061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49DE7BE0"/>
    <w:multiLevelType w:val="hybridMultilevel"/>
    <w:tmpl w:val="99BE7E34"/>
    <w:lvl w:ilvl="0" w:tplc="042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76091"/>
    <w:multiLevelType w:val="hybridMultilevel"/>
    <w:tmpl w:val="75E2D8F0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3649EF"/>
    <w:multiLevelType w:val="hybridMultilevel"/>
    <w:tmpl w:val="7D386022"/>
    <w:lvl w:ilvl="0" w:tplc="F25415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636C97"/>
    <w:multiLevelType w:val="multilevel"/>
    <w:tmpl w:val="63705C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9B"/>
    <w:rsid w:val="00005096"/>
    <w:rsid w:val="00012975"/>
    <w:rsid w:val="00035277"/>
    <w:rsid w:val="00047279"/>
    <w:rsid w:val="00054EAA"/>
    <w:rsid w:val="00080838"/>
    <w:rsid w:val="000A1325"/>
    <w:rsid w:val="000A3EAF"/>
    <w:rsid w:val="000B14EC"/>
    <w:rsid w:val="000C689C"/>
    <w:rsid w:val="000E2161"/>
    <w:rsid w:val="000E4904"/>
    <w:rsid w:val="001135AB"/>
    <w:rsid w:val="0012187A"/>
    <w:rsid w:val="00131EAD"/>
    <w:rsid w:val="00154086"/>
    <w:rsid w:val="00156A4B"/>
    <w:rsid w:val="00194474"/>
    <w:rsid w:val="001B088B"/>
    <w:rsid w:val="001E6D24"/>
    <w:rsid w:val="00246043"/>
    <w:rsid w:val="00251701"/>
    <w:rsid w:val="00276349"/>
    <w:rsid w:val="002A3309"/>
    <w:rsid w:val="002A7A0A"/>
    <w:rsid w:val="002E01A3"/>
    <w:rsid w:val="00320A69"/>
    <w:rsid w:val="003311D4"/>
    <w:rsid w:val="00376BB1"/>
    <w:rsid w:val="00382790"/>
    <w:rsid w:val="003909E4"/>
    <w:rsid w:val="00414C50"/>
    <w:rsid w:val="004413F0"/>
    <w:rsid w:val="00476BC8"/>
    <w:rsid w:val="004802C0"/>
    <w:rsid w:val="00483076"/>
    <w:rsid w:val="004A031C"/>
    <w:rsid w:val="004B6320"/>
    <w:rsid w:val="004C1923"/>
    <w:rsid w:val="004E7F61"/>
    <w:rsid w:val="00522846"/>
    <w:rsid w:val="00543938"/>
    <w:rsid w:val="005E798C"/>
    <w:rsid w:val="006055F0"/>
    <w:rsid w:val="006557F0"/>
    <w:rsid w:val="006D2E07"/>
    <w:rsid w:val="00752B47"/>
    <w:rsid w:val="007723B9"/>
    <w:rsid w:val="007A4CC4"/>
    <w:rsid w:val="007C17FD"/>
    <w:rsid w:val="008C6B6E"/>
    <w:rsid w:val="008E4628"/>
    <w:rsid w:val="008E7951"/>
    <w:rsid w:val="00916EFA"/>
    <w:rsid w:val="0092327B"/>
    <w:rsid w:val="00956949"/>
    <w:rsid w:val="009C2296"/>
    <w:rsid w:val="009D696F"/>
    <w:rsid w:val="00A622CF"/>
    <w:rsid w:val="00A728B2"/>
    <w:rsid w:val="00A73DB5"/>
    <w:rsid w:val="00A81C3C"/>
    <w:rsid w:val="00A830E4"/>
    <w:rsid w:val="00A93085"/>
    <w:rsid w:val="00AA5E5E"/>
    <w:rsid w:val="00AB72A8"/>
    <w:rsid w:val="00B06CF6"/>
    <w:rsid w:val="00B12D73"/>
    <w:rsid w:val="00B601D4"/>
    <w:rsid w:val="00BD4B1B"/>
    <w:rsid w:val="00C00065"/>
    <w:rsid w:val="00C2723D"/>
    <w:rsid w:val="00CB01AA"/>
    <w:rsid w:val="00D13285"/>
    <w:rsid w:val="00D24941"/>
    <w:rsid w:val="00D32053"/>
    <w:rsid w:val="00D84F47"/>
    <w:rsid w:val="00D96D08"/>
    <w:rsid w:val="00E21A9B"/>
    <w:rsid w:val="00E30391"/>
    <w:rsid w:val="00E420AC"/>
    <w:rsid w:val="00E6651F"/>
    <w:rsid w:val="00E70D74"/>
    <w:rsid w:val="00E7468D"/>
    <w:rsid w:val="00E86AEF"/>
    <w:rsid w:val="00EA3098"/>
    <w:rsid w:val="00ED34C8"/>
    <w:rsid w:val="00ED37EA"/>
    <w:rsid w:val="00ED5908"/>
    <w:rsid w:val="00EF7B69"/>
    <w:rsid w:val="00F81233"/>
    <w:rsid w:val="00FA14C0"/>
    <w:rsid w:val="00FA6445"/>
    <w:rsid w:val="00FA7D6D"/>
    <w:rsid w:val="00FF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7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665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6651F"/>
    <w:rPr>
      <w:sz w:val="16"/>
    </w:rPr>
  </w:style>
  <w:style w:type="paragraph" w:styleId="Porat">
    <w:name w:val="footer"/>
    <w:basedOn w:val="prastasis"/>
    <w:link w:val="PoratDiagrama"/>
    <w:semiHidden/>
    <w:rsid w:val="00E6651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E6651F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96D0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A309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A3098"/>
    <w:rPr>
      <w:rFonts w:ascii="Segoe UI" w:eastAsia="Times New Roman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24604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46043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665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6651F"/>
    <w:rPr>
      <w:sz w:val="16"/>
    </w:rPr>
  </w:style>
  <w:style w:type="paragraph" w:styleId="Porat">
    <w:name w:val="footer"/>
    <w:basedOn w:val="prastasis"/>
    <w:link w:val="PoratDiagrama"/>
    <w:semiHidden/>
    <w:rsid w:val="00E6651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E6651F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96D0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A309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A3098"/>
    <w:rPr>
      <w:rFonts w:ascii="Segoe UI" w:eastAsia="Times New Roman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24604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4604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46A9672F</Template>
  <TotalTime>4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Petrikaitė</dc:creator>
  <cp:lastModifiedBy>Jovita Šumskienė</cp:lastModifiedBy>
  <cp:revision>6</cp:revision>
  <dcterms:created xsi:type="dcterms:W3CDTF">2023-02-09T11:54:00Z</dcterms:created>
  <dcterms:modified xsi:type="dcterms:W3CDTF">2023-02-23T14:02:00Z</dcterms:modified>
</cp:coreProperties>
</file>