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DDE3B3" w14:textId="318A5CB3" w:rsidR="00CA02AD" w:rsidRDefault="006910AE" w:rsidP="00CA02AD">
      <w:pPr>
        <w:ind w:firstLine="0"/>
        <w:jc w:val="center"/>
        <w:rPr>
          <w:b/>
          <w:sz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4F85D9B3" wp14:editId="1B7165B0">
            <wp:simplePos x="0" y="0"/>
            <wp:positionH relativeFrom="column">
              <wp:posOffset>2714625</wp:posOffset>
            </wp:positionH>
            <wp:positionV relativeFrom="paragraph">
              <wp:posOffset>-285115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02AD" w:rsidRPr="001E4CC2">
        <w:rPr>
          <w:b/>
          <w:sz w:val="28"/>
        </w:rPr>
        <w:t xml:space="preserve">PLUNGĖS RAJONO SAVIVALDYBĖS </w:t>
      </w:r>
      <w:r w:rsidR="00CA02AD" w:rsidRPr="001E4CC2">
        <w:rPr>
          <w:b/>
          <w:sz w:val="28"/>
        </w:rPr>
        <w:br/>
        <w:t>TARYBA</w:t>
      </w:r>
    </w:p>
    <w:p w14:paraId="4E74FEB4" w14:textId="77777777" w:rsidR="00CA02AD" w:rsidRPr="001E4CC2" w:rsidRDefault="00CA02AD" w:rsidP="00CA02AD">
      <w:pPr>
        <w:ind w:firstLine="0"/>
        <w:rPr>
          <w:b/>
        </w:rPr>
      </w:pPr>
    </w:p>
    <w:p w14:paraId="795C0D76" w14:textId="77777777" w:rsidR="00CA02AD" w:rsidRDefault="00CA02AD" w:rsidP="00CA02AD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14:paraId="5B7D7269" w14:textId="65C98506" w:rsidR="00CA02AD" w:rsidRDefault="00CA02AD" w:rsidP="00CA02AD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 xml:space="preserve">DĖL </w:t>
      </w:r>
      <w:r w:rsidR="00B421D5">
        <w:rPr>
          <w:rStyle w:val="Komentaronuoroda"/>
          <w:b/>
          <w:sz w:val="28"/>
        </w:rPr>
        <w:t xml:space="preserve">PRITARIMO PLUNGĖS RAJONO SAVIVALDYBĖS ADMINISTRACIJOS DALYVAVIMUI PROJEKTE „BENDRUOMENINIŲ SOCIALINIŲ PASLAUGŲ PAGYVENUSIEMS </w:t>
      </w:r>
      <w:r w:rsidR="008E7788">
        <w:rPr>
          <w:rStyle w:val="Komentaronuoroda"/>
          <w:b/>
          <w:sz w:val="28"/>
        </w:rPr>
        <w:t>ASMENIMS</w:t>
      </w:r>
      <w:r w:rsidR="00B421D5">
        <w:rPr>
          <w:rStyle w:val="Komentaronuoroda"/>
          <w:b/>
          <w:sz w:val="28"/>
        </w:rPr>
        <w:t xml:space="preserve"> PLĖTRA, SIEKIANT PAREMTI DEINSTITUCIONALIZACIJĄ IR SUMAŽINTI DEPOPULIACIJĄ PROJEKTO TERITORIJOJE“ IR LĖŠŲ SKYRIMO</w:t>
      </w:r>
    </w:p>
    <w:p w14:paraId="769AFA70" w14:textId="77777777" w:rsidR="00CA02AD" w:rsidRDefault="00CA02AD" w:rsidP="00CA02AD">
      <w:pPr>
        <w:ind w:firstLine="0"/>
        <w:jc w:val="center"/>
        <w:rPr>
          <w:rStyle w:val="Komentaronuoroda"/>
          <w:b/>
          <w:sz w:val="28"/>
        </w:rPr>
      </w:pPr>
    </w:p>
    <w:p w14:paraId="328681CA" w14:textId="42FBB3E8" w:rsidR="00CA02AD" w:rsidRPr="004556F4" w:rsidRDefault="00CA02AD" w:rsidP="00CA02AD">
      <w:pPr>
        <w:ind w:firstLine="0"/>
        <w:jc w:val="center"/>
        <w:rPr>
          <w:rStyle w:val="Komentaronuoroda"/>
          <w:sz w:val="24"/>
          <w:szCs w:val="24"/>
        </w:rPr>
      </w:pPr>
      <w:r w:rsidRPr="004556F4">
        <w:rPr>
          <w:rStyle w:val="Komentaronuoroda"/>
          <w:sz w:val="24"/>
          <w:szCs w:val="24"/>
        </w:rPr>
        <w:t>202</w:t>
      </w:r>
      <w:r w:rsidR="007E6890">
        <w:rPr>
          <w:rStyle w:val="Komentaronuoroda"/>
          <w:sz w:val="24"/>
          <w:szCs w:val="24"/>
        </w:rPr>
        <w:t>3</w:t>
      </w:r>
      <w:r w:rsidRPr="004556F4">
        <w:rPr>
          <w:rStyle w:val="Komentaronuoroda"/>
          <w:sz w:val="24"/>
          <w:szCs w:val="24"/>
        </w:rPr>
        <w:t xml:space="preserve"> m. </w:t>
      </w:r>
      <w:r>
        <w:rPr>
          <w:rStyle w:val="Komentaronuoroda"/>
          <w:sz w:val="24"/>
          <w:szCs w:val="24"/>
        </w:rPr>
        <w:t>vasario 23</w:t>
      </w:r>
      <w:r w:rsidRPr="004556F4">
        <w:rPr>
          <w:rStyle w:val="Komentaronuoroda"/>
          <w:sz w:val="24"/>
          <w:szCs w:val="24"/>
        </w:rPr>
        <w:t xml:space="preserve"> d. Nr. T1-</w:t>
      </w:r>
      <w:r w:rsidR="00B24D4A">
        <w:rPr>
          <w:rStyle w:val="Komentaronuoroda"/>
          <w:sz w:val="24"/>
          <w:szCs w:val="24"/>
        </w:rPr>
        <w:t>54</w:t>
      </w:r>
    </w:p>
    <w:p w14:paraId="6D2DF9D2" w14:textId="77777777" w:rsidR="00CA02AD" w:rsidRDefault="00CA02AD" w:rsidP="00CA02AD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14:paraId="04DF6E48" w14:textId="77777777" w:rsidR="00CA02AD" w:rsidRPr="008349FC" w:rsidRDefault="00CA02AD" w:rsidP="00CA02AD">
      <w:pPr>
        <w:ind w:firstLine="0"/>
        <w:rPr>
          <w:szCs w:val="24"/>
        </w:rPr>
      </w:pPr>
    </w:p>
    <w:p w14:paraId="06AC9F57" w14:textId="2EB2FD3C" w:rsidR="00B421D5" w:rsidRPr="005502CA" w:rsidRDefault="00B421D5" w:rsidP="00B421D5">
      <w:pPr>
        <w:rPr>
          <w:color w:val="000000" w:themeColor="text1"/>
          <w:szCs w:val="24"/>
        </w:rPr>
      </w:pPr>
      <w:r w:rsidRPr="005502CA">
        <w:rPr>
          <w:color w:val="000000" w:themeColor="text1"/>
          <w:szCs w:val="24"/>
        </w:rPr>
        <w:t>Vadovaudamasi Lietuvos Respublikos vietos savivaldos įstatymo 16 straipsnio</w:t>
      </w:r>
      <w:r>
        <w:rPr>
          <w:color w:val="000000" w:themeColor="text1"/>
          <w:szCs w:val="24"/>
        </w:rPr>
        <w:t xml:space="preserve"> 4 dalimi ir 2021</w:t>
      </w:r>
      <w:r w:rsidR="004F3676">
        <w:rPr>
          <w:color w:val="000000" w:themeColor="text1"/>
          <w:szCs w:val="24"/>
        </w:rPr>
        <w:t>–</w:t>
      </w:r>
      <w:r>
        <w:rPr>
          <w:color w:val="000000" w:themeColor="text1"/>
          <w:szCs w:val="24"/>
        </w:rPr>
        <w:t xml:space="preserve">2027 m. INTERREG </w:t>
      </w:r>
      <w:r w:rsidRPr="00E6651F">
        <w:rPr>
          <w:color w:val="000000" w:themeColor="text1"/>
          <w:szCs w:val="24"/>
        </w:rPr>
        <w:t>VI-A</w:t>
      </w:r>
      <w:r>
        <w:rPr>
          <w:color w:val="000000" w:themeColor="text1"/>
          <w:szCs w:val="24"/>
        </w:rPr>
        <w:t xml:space="preserve"> Latvijos ir Lietuvos bendradarbiavimo abipus sienos programa, patvirtinta Europos Komisijos 2022 m. spalio 4 d. sprendimu Nr. </w:t>
      </w:r>
      <w:r w:rsidRPr="009C2296">
        <w:rPr>
          <w:color w:val="000000" w:themeColor="text1"/>
          <w:szCs w:val="24"/>
        </w:rPr>
        <w:t>C(2022)7183</w:t>
      </w:r>
      <w:r w:rsidRPr="005502CA">
        <w:rPr>
          <w:color w:val="000000" w:themeColor="text1"/>
          <w:szCs w:val="24"/>
        </w:rPr>
        <w:t xml:space="preserve">, Plungės rajono savivaldybės taryba n u s p r e n d ž i a: </w:t>
      </w:r>
    </w:p>
    <w:p w14:paraId="276976CB" w14:textId="4016D87E" w:rsidR="00B421D5" w:rsidRPr="005502CA" w:rsidRDefault="00B421D5" w:rsidP="00B421D5">
      <w:pPr>
        <w:rPr>
          <w:color w:val="000000" w:themeColor="text1"/>
        </w:rPr>
      </w:pPr>
      <w:r w:rsidRPr="005502CA">
        <w:rPr>
          <w:color w:val="000000" w:themeColor="text1"/>
        </w:rPr>
        <w:t xml:space="preserve">1. </w:t>
      </w:r>
      <w:r w:rsidRPr="0010162B">
        <w:rPr>
          <w:color w:val="000000"/>
          <w:szCs w:val="24"/>
          <w:lang w:eastAsia="lt-LT"/>
        </w:rPr>
        <w:t>Pritart</w:t>
      </w:r>
      <w:r>
        <w:rPr>
          <w:color w:val="000000"/>
          <w:szCs w:val="24"/>
          <w:lang w:eastAsia="lt-LT"/>
        </w:rPr>
        <w:t xml:space="preserve">i Plungės rajono savivaldybės administracijos </w:t>
      </w:r>
      <w:r>
        <w:rPr>
          <w:caps/>
          <w:noProof/>
          <w:color w:val="000000"/>
          <w:szCs w:val="24"/>
          <w:lang w:eastAsia="lt-LT"/>
        </w:rPr>
        <w:t>(</w:t>
      </w:r>
      <w:r w:rsidRPr="00A025E0">
        <w:rPr>
          <w:noProof/>
          <w:color w:val="000000"/>
          <w:szCs w:val="24"/>
          <w:lang w:eastAsia="lt-LT"/>
        </w:rPr>
        <w:t xml:space="preserve">toliau – </w:t>
      </w:r>
      <w:r>
        <w:rPr>
          <w:noProof/>
          <w:color w:val="000000"/>
          <w:szCs w:val="24"/>
          <w:lang w:eastAsia="lt-LT"/>
        </w:rPr>
        <w:t>Projekto partneris</w:t>
      </w:r>
      <w:r w:rsidRPr="00A025E0">
        <w:rPr>
          <w:noProof/>
          <w:color w:val="000000"/>
          <w:szCs w:val="24"/>
          <w:lang w:eastAsia="lt-LT"/>
        </w:rPr>
        <w:t>)</w:t>
      </w:r>
      <w:r>
        <w:rPr>
          <w:noProof/>
          <w:color w:val="000000"/>
          <w:szCs w:val="24"/>
          <w:lang w:eastAsia="lt-LT"/>
        </w:rPr>
        <w:t xml:space="preserve"> </w:t>
      </w:r>
      <w:r>
        <w:rPr>
          <w:color w:val="000000"/>
          <w:szCs w:val="24"/>
          <w:lang w:eastAsia="lt-LT"/>
        </w:rPr>
        <w:t>dalyvavimu</w:t>
      </w:r>
      <w:r w:rsidRPr="0010162B">
        <w:rPr>
          <w:color w:val="000000"/>
          <w:szCs w:val="24"/>
          <w:lang w:eastAsia="lt-LT"/>
        </w:rPr>
        <w:t>i</w:t>
      </w:r>
      <w:r>
        <w:rPr>
          <w:color w:val="000000"/>
          <w:szCs w:val="24"/>
          <w:lang w:eastAsia="lt-LT"/>
        </w:rPr>
        <w:t xml:space="preserve"> </w:t>
      </w:r>
      <w:r w:rsidRPr="0010162B">
        <w:rPr>
          <w:noProof/>
          <w:color w:val="000000"/>
          <w:szCs w:val="24"/>
          <w:lang w:eastAsia="lt-LT"/>
        </w:rPr>
        <w:t>projekt</w:t>
      </w:r>
      <w:r>
        <w:rPr>
          <w:noProof/>
          <w:color w:val="000000"/>
          <w:szCs w:val="24"/>
          <w:lang w:eastAsia="lt-LT"/>
        </w:rPr>
        <w:t>e „B</w:t>
      </w:r>
      <w:r w:rsidRPr="00B421D5">
        <w:rPr>
          <w:noProof/>
          <w:color w:val="000000"/>
          <w:szCs w:val="24"/>
          <w:lang w:eastAsia="lt-LT"/>
        </w:rPr>
        <w:t xml:space="preserve">endruomeninių socialinių paslaugų </w:t>
      </w:r>
      <w:bookmarkStart w:id="0" w:name="_GoBack"/>
      <w:bookmarkEnd w:id="0"/>
      <w:r w:rsidRPr="00B421D5">
        <w:rPr>
          <w:noProof/>
          <w:color w:val="000000"/>
          <w:szCs w:val="24"/>
          <w:lang w:eastAsia="lt-LT"/>
        </w:rPr>
        <w:t xml:space="preserve">pagyvenusiems </w:t>
      </w:r>
      <w:r w:rsidR="008E7788">
        <w:rPr>
          <w:noProof/>
          <w:color w:val="000000"/>
          <w:szCs w:val="24"/>
          <w:lang w:eastAsia="lt-LT"/>
        </w:rPr>
        <w:t>asmenims</w:t>
      </w:r>
      <w:r w:rsidRPr="00B421D5">
        <w:rPr>
          <w:noProof/>
          <w:color w:val="000000"/>
          <w:szCs w:val="24"/>
          <w:lang w:eastAsia="lt-LT"/>
        </w:rPr>
        <w:t xml:space="preserve"> plėtra, siekiant paremti deinstitucionalizaciją ir sumažinti depopuliaciją projekto teritorijoje</w:t>
      </w:r>
      <w:r>
        <w:rPr>
          <w:noProof/>
          <w:color w:val="000000"/>
          <w:szCs w:val="24"/>
          <w:lang w:eastAsia="lt-LT"/>
        </w:rPr>
        <w:t>“ (angl. „</w:t>
      </w:r>
      <w:r w:rsidRPr="00B421D5">
        <w:rPr>
          <w:noProof/>
          <w:color w:val="000000"/>
          <w:szCs w:val="24"/>
          <w:lang w:eastAsia="lt-LT"/>
        </w:rPr>
        <w:t>Development of community-based social services for the elderly to support deinstitualization and to minimize depopulation of project area</w:t>
      </w:r>
      <w:r>
        <w:rPr>
          <w:noProof/>
          <w:color w:val="000000"/>
          <w:szCs w:val="24"/>
          <w:lang w:eastAsia="lt-LT"/>
        </w:rPr>
        <w:t xml:space="preserve">“) (toliau – Projektas), teikiamame finansavimui gauti pagal </w:t>
      </w:r>
      <w:r>
        <w:rPr>
          <w:color w:val="000000" w:themeColor="text1"/>
          <w:szCs w:val="24"/>
        </w:rPr>
        <w:t>2021</w:t>
      </w:r>
      <w:r w:rsidR="004F3676">
        <w:rPr>
          <w:color w:val="000000" w:themeColor="text1"/>
          <w:szCs w:val="24"/>
        </w:rPr>
        <w:t>–</w:t>
      </w:r>
      <w:r>
        <w:rPr>
          <w:color w:val="000000" w:themeColor="text1"/>
          <w:szCs w:val="24"/>
        </w:rPr>
        <w:t xml:space="preserve">2027 m. INTERREG </w:t>
      </w:r>
      <w:r w:rsidRPr="00E6651F">
        <w:rPr>
          <w:color w:val="000000" w:themeColor="text1"/>
          <w:szCs w:val="24"/>
        </w:rPr>
        <w:t>VI-A</w:t>
      </w:r>
      <w:r>
        <w:rPr>
          <w:color w:val="000000" w:themeColor="text1"/>
          <w:szCs w:val="24"/>
        </w:rPr>
        <w:t xml:space="preserve"> Latvijos ir Lietuvos bendradarbiavimo abipus sienos programą (toliau – Programa).</w:t>
      </w:r>
    </w:p>
    <w:p w14:paraId="13FF0757" w14:textId="1F3EC173" w:rsidR="00B421D5" w:rsidRDefault="00B421D5" w:rsidP="00B421D5">
      <w:pPr>
        <w:rPr>
          <w:color w:val="000000" w:themeColor="text1"/>
        </w:rPr>
      </w:pPr>
      <w:r w:rsidRPr="005502CA">
        <w:rPr>
          <w:color w:val="000000" w:themeColor="text1"/>
        </w:rPr>
        <w:t xml:space="preserve">2. </w:t>
      </w:r>
      <w:r>
        <w:rPr>
          <w:color w:val="000000" w:themeColor="text1"/>
        </w:rPr>
        <w:t>Sutikti, kad Projektas būtų įgyvendinamas su partneriais:</w:t>
      </w:r>
    </w:p>
    <w:p w14:paraId="45902A26" w14:textId="7F5141C7" w:rsidR="00B421D5" w:rsidRDefault="00B421D5" w:rsidP="00B421D5">
      <w:pPr>
        <w:rPr>
          <w:color w:val="000000" w:themeColor="text1"/>
        </w:rPr>
      </w:pPr>
      <w:r>
        <w:rPr>
          <w:color w:val="000000" w:themeColor="text1"/>
        </w:rPr>
        <w:t xml:space="preserve">2.1. </w:t>
      </w:r>
      <w:proofErr w:type="spellStart"/>
      <w:r w:rsidR="0056287E">
        <w:rPr>
          <w:color w:val="000000" w:themeColor="text1"/>
        </w:rPr>
        <w:t>Dobelės</w:t>
      </w:r>
      <w:proofErr w:type="spellEnd"/>
      <w:r w:rsidR="0056287E">
        <w:rPr>
          <w:color w:val="000000" w:themeColor="text1"/>
        </w:rPr>
        <w:t xml:space="preserve"> apskrities (Latvijos Respublika) taryba (toliau – Pagrindinis Partneris);</w:t>
      </w:r>
    </w:p>
    <w:p w14:paraId="6B557E1B" w14:textId="618BEA05" w:rsidR="0056287E" w:rsidRDefault="0056287E" w:rsidP="00B421D5">
      <w:pPr>
        <w:rPr>
          <w:color w:val="000000" w:themeColor="text1"/>
        </w:rPr>
      </w:pPr>
      <w:r>
        <w:rPr>
          <w:color w:val="000000" w:themeColor="text1"/>
        </w:rPr>
        <w:t xml:space="preserve">2.2. </w:t>
      </w:r>
      <w:r>
        <w:rPr>
          <w:szCs w:val="24"/>
        </w:rPr>
        <w:t>kitomis Lietuvos Respublikos ir Latvijos Respublikos savivaldybių administracijomis (toliau – Partneriai).</w:t>
      </w:r>
    </w:p>
    <w:p w14:paraId="116C98DD" w14:textId="05CE6659" w:rsidR="00D110EB" w:rsidRDefault="00B421D5" w:rsidP="00B421D5">
      <w:r>
        <w:rPr>
          <w:color w:val="000000" w:themeColor="text1"/>
        </w:rPr>
        <w:t xml:space="preserve">3. </w:t>
      </w:r>
      <w:r w:rsidRPr="00BC0090">
        <w:t xml:space="preserve">Įgalioti </w:t>
      </w:r>
      <w:r>
        <w:t xml:space="preserve">Savivaldybės </w:t>
      </w:r>
      <w:r w:rsidRPr="00BC0090">
        <w:t>administracijos direktorių</w:t>
      </w:r>
      <w:r>
        <w:t>, o jo nesant – Administracijos direktoriaus pavaduotoją</w:t>
      </w:r>
      <w:r w:rsidR="004F3676">
        <w:t>,</w:t>
      </w:r>
      <w:r w:rsidRPr="00BC0090">
        <w:t xml:space="preserve"> pasirašyti </w:t>
      </w:r>
      <w:r>
        <w:t xml:space="preserve">su </w:t>
      </w:r>
      <w:r w:rsidRPr="00BC0090">
        <w:t>Projekto teikimu bei įgy</w:t>
      </w:r>
      <w:r>
        <w:t>vendinimu susijusius dokumentus</w:t>
      </w:r>
      <w:r w:rsidR="00D110EB">
        <w:t>.</w:t>
      </w:r>
    </w:p>
    <w:p w14:paraId="25D48C20" w14:textId="0CA60FD1" w:rsidR="00B421D5" w:rsidRPr="00B06CF6" w:rsidRDefault="00B421D5" w:rsidP="00B421D5">
      <w:r>
        <w:t xml:space="preserve">4. Skirti Projektui įgyvendinti </w:t>
      </w:r>
      <w:r w:rsidR="00D110EB">
        <w:t>iš Savivaldybės biudžeto lėšų ne mažiau 20</w:t>
      </w:r>
      <w:r w:rsidR="00D110EB" w:rsidRPr="008349FC">
        <w:t xml:space="preserve"> proc. tinkamų finansuoti Projekto išlaidų</w:t>
      </w:r>
      <w:r w:rsidR="006F5CD6">
        <w:t xml:space="preserve"> dalies, tenkančios Projekto p</w:t>
      </w:r>
      <w:r w:rsidR="00D110EB">
        <w:t>artneriui</w:t>
      </w:r>
      <w:r>
        <w:t xml:space="preserve">, Programos </w:t>
      </w:r>
      <w:proofErr w:type="spellStart"/>
      <w:r>
        <w:t>stebėsenos</w:t>
      </w:r>
      <w:proofErr w:type="spellEnd"/>
      <w:r>
        <w:t xml:space="preserve"> komitetui priėmu</w:t>
      </w:r>
      <w:r w:rsidR="007D1EA7">
        <w:t>s sprendimą finansuoti Projektą.</w:t>
      </w:r>
    </w:p>
    <w:p w14:paraId="04100AE8" w14:textId="77777777" w:rsidR="00B421D5" w:rsidRDefault="00B421D5" w:rsidP="00B421D5">
      <w:r>
        <w:t>5. Apmokėti</w:t>
      </w:r>
      <w:r w:rsidRPr="00E12899">
        <w:t xml:space="preserve"> netinkam</w:t>
      </w:r>
      <w:r>
        <w:t>as</w:t>
      </w:r>
      <w:r w:rsidRPr="00E12899">
        <w:t xml:space="preserve"> finansuoti su </w:t>
      </w:r>
      <w:r>
        <w:t>P</w:t>
      </w:r>
      <w:r w:rsidRPr="00E12899">
        <w:t>rojektu susijusi</w:t>
      </w:r>
      <w:r>
        <w:t>as</w:t>
      </w:r>
      <w:r w:rsidRPr="00E12899">
        <w:t xml:space="preserve"> išlaid</w:t>
      </w:r>
      <w:r>
        <w:t xml:space="preserve">as </w:t>
      </w:r>
      <w:r w:rsidRPr="00E361BF">
        <w:t xml:space="preserve">ir tinkamų </w:t>
      </w:r>
      <w:r>
        <w:t xml:space="preserve">finansuoti </w:t>
      </w:r>
      <w:r w:rsidRPr="00E361BF">
        <w:t xml:space="preserve">išlaidų dalį, </w:t>
      </w:r>
      <w:r>
        <w:t xml:space="preserve">tenkančią Pareiškėjui, </w:t>
      </w:r>
      <w:r w:rsidRPr="00E361BF">
        <w:t xml:space="preserve">kurių nepadengia </w:t>
      </w:r>
      <w:r>
        <w:t>P</w:t>
      </w:r>
      <w:r w:rsidRPr="00E361BF">
        <w:t>r</w:t>
      </w:r>
      <w:r>
        <w:t>ojektui skiriamas finansavimas.</w:t>
      </w:r>
    </w:p>
    <w:p w14:paraId="767F2358" w14:textId="77777777" w:rsidR="00B421D5" w:rsidRDefault="00B421D5" w:rsidP="00B421D5">
      <w:pPr>
        <w:ind w:firstLine="0"/>
        <w:jc w:val="left"/>
      </w:pPr>
    </w:p>
    <w:p w14:paraId="532DC9D2" w14:textId="77777777" w:rsidR="004F3676" w:rsidRDefault="004F3676" w:rsidP="00CA02AD">
      <w:pPr>
        <w:ind w:firstLine="0"/>
        <w:jc w:val="left"/>
      </w:pPr>
    </w:p>
    <w:p w14:paraId="476C1035" w14:textId="5043A00B" w:rsidR="00CA02AD" w:rsidRDefault="00880DA6" w:rsidP="006910AE">
      <w:pPr>
        <w:tabs>
          <w:tab w:val="left" w:pos="7938"/>
        </w:tabs>
        <w:ind w:firstLine="0"/>
        <w:jc w:val="left"/>
      </w:pPr>
      <w:r>
        <w:t>Savivaldybės meras</w:t>
      </w:r>
      <w:r w:rsidR="006910AE">
        <w:t xml:space="preserve"> </w:t>
      </w:r>
      <w:r w:rsidR="006910AE">
        <w:tab/>
        <w:t>Audrius Klišonis</w:t>
      </w:r>
      <w:r w:rsidR="00CA02AD">
        <w:tab/>
      </w:r>
      <w:r w:rsidR="00CA02AD">
        <w:tab/>
      </w:r>
      <w:r w:rsidR="00CA02AD">
        <w:tab/>
      </w:r>
      <w:r w:rsidR="00CA02AD">
        <w:tab/>
        <w:t xml:space="preserve">   </w:t>
      </w:r>
    </w:p>
    <w:p w14:paraId="5285A39B" w14:textId="77777777" w:rsidR="00CA02AD" w:rsidRDefault="00CA02AD" w:rsidP="00CA02AD">
      <w:pPr>
        <w:ind w:firstLine="0"/>
        <w:jc w:val="left"/>
      </w:pPr>
    </w:p>
    <w:p w14:paraId="182D1F38" w14:textId="77777777" w:rsidR="00CA02AD" w:rsidRDefault="00CA02AD" w:rsidP="00CA02AD">
      <w:pPr>
        <w:ind w:firstLine="0"/>
        <w:jc w:val="left"/>
      </w:pPr>
    </w:p>
    <w:sectPr w:rsidR="00CA02A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1465A2" w14:textId="77777777" w:rsidR="00FD232A" w:rsidRDefault="00FD232A">
      <w:r>
        <w:separator/>
      </w:r>
    </w:p>
  </w:endnote>
  <w:endnote w:type="continuationSeparator" w:id="0">
    <w:p w14:paraId="38C53558" w14:textId="77777777" w:rsidR="00FD232A" w:rsidRDefault="00FD2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7DA263" w14:textId="77777777" w:rsidR="00F83D3F" w:rsidRDefault="00F83D3F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4FFBE0" w14:textId="3F1EB324" w:rsidR="009210C8" w:rsidRDefault="00FD232A">
    <w:pPr>
      <w:pStyle w:val="Porat"/>
      <w:tabs>
        <w:tab w:val="clear" w:pos="4819"/>
      </w:tabs>
      <w:jc w:val="right"/>
      <w:rPr>
        <w:sz w:val="1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A20937" w14:textId="77777777" w:rsidR="00F83D3F" w:rsidRDefault="00F83D3F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D7CC17" w14:textId="77777777" w:rsidR="00FD232A" w:rsidRDefault="00FD232A">
      <w:r>
        <w:separator/>
      </w:r>
    </w:p>
  </w:footnote>
  <w:footnote w:type="continuationSeparator" w:id="0">
    <w:p w14:paraId="0227A2C3" w14:textId="77777777" w:rsidR="00FD232A" w:rsidRDefault="00FD23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EEE072" w14:textId="77777777" w:rsidR="00F83D3F" w:rsidRDefault="00F83D3F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297FA1" w14:textId="77777777" w:rsidR="00F83D3F" w:rsidRDefault="00F83D3F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07C345" w14:textId="77777777" w:rsidR="00F83D3F" w:rsidRDefault="00F83D3F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13F79"/>
    <w:multiLevelType w:val="hybridMultilevel"/>
    <w:tmpl w:val="7902C8DE"/>
    <w:lvl w:ilvl="0" w:tplc="627A75C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C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84D17A2"/>
    <w:multiLevelType w:val="hybridMultilevel"/>
    <w:tmpl w:val="9ED25554"/>
    <w:lvl w:ilvl="0" w:tplc="D0F84428">
      <w:start w:val="1"/>
      <w:numFmt w:val="decimal"/>
      <w:lvlText w:val="%1."/>
      <w:lvlJc w:val="left"/>
      <w:pPr>
        <w:ind w:left="960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680" w:hanging="360"/>
      </w:pPr>
    </w:lvl>
    <w:lvl w:ilvl="2" w:tplc="0427001B">
      <w:start w:val="1"/>
      <w:numFmt w:val="lowerRoman"/>
      <w:lvlText w:val="%3."/>
      <w:lvlJc w:val="right"/>
      <w:pPr>
        <w:ind w:left="2400" w:hanging="180"/>
      </w:pPr>
    </w:lvl>
    <w:lvl w:ilvl="3" w:tplc="0427000F">
      <w:start w:val="1"/>
      <w:numFmt w:val="decimal"/>
      <w:lvlText w:val="%4."/>
      <w:lvlJc w:val="left"/>
      <w:pPr>
        <w:ind w:left="3120" w:hanging="360"/>
      </w:pPr>
    </w:lvl>
    <w:lvl w:ilvl="4" w:tplc="04270019">
      <w:start w:val="1"/>
      <w:numFmt w:val="lowerLetter"/>
      <w:lvlText w:val="%5."/>
      <w:lvlJc w:val="left"/>
      <w:pPr>
        <w:ind w:left="3840" w:hanging="360"/>
      </w:pPr>
    </w:lvl>
    <w:lvl w:ilvl="5" w:tplc="0427001B">
      <w:start w:val="1"/>
      <w:numFmt w:val="lowerRoman"/>
      <w:lvlText w:val="%6."/>
      <w:lvlJc w:val="right"/>
      <w:pPr>
        <w:ind w:left="4560" w:hanging="180"/>
      </w:pPr>
    </w:lvl>
    <w:lvl w:ilvl="6" w:tplc="0427000F">
      <w:start w:val="1"/>
      <w:numFmt w:val="decimal"/>
      <w:lvlText w:val="%7."/>
      <w:lvlJc w:val="left"/>
      <w:pPr>
        <w:ind w:left="5280" w:hanging="360"/>
      </w:pPr>
    </w:lvl>
    <w:lvl w:ilvl="7" w:tplc="04270019">
      <w:start w:val="1"/>
      <w:numFmt w:val="lowerLetter"/>
      <w:lvlText w:val="%8."/>
      <w:lvlJc w:val="left"/>
      <w:pPr>
        <w:ind w:left="6000" w:hanging="360"/>
      </w:pPr>
    </w:lvl>
    <w:lvl w:ilvl="8" w:tplc="0427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41215D56"/>
    <w:multiLevelType w:val="hybridMultilevel"/>
    <w:tmpl w:val="FDE4C3C8"/>
    <w:lvl w:ilvl="0" w:tplc="627A75C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C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9F1"/>
    <w:rsid w:val="001B1D33"/>
    <w:rsid w:val="00235574"/>
    <w:rsid w:val="002471BB"/>
    <w:rsid w:val="00247C2E"/>
    <w:rsid w:val="002549CE"/>
    <w:rsid w:val="002A48BA"/>
    <w:rsid w:val="002D11B2"/>
    <w:rsid w:val="003115C6"/>
    <w:rsid w:val="00315923"/>
    <w:rsid w:val="003C3625"/>
    <w:rsid w:val="003C6171"/>
    <w:rsid w:val="003E374D"/>
    <w:rsid w:val="00426586"/>
    <w:rsid w:val="004900B3"/>
    <w:rsid w:val="004A32D5"/>
    <w:rsid w:val="004A670C"/>
    <w:rsid w:val="004F3676"/>
    <w:rsid w:val="00556417"/>
    <w:rsid w:val="0056287E"/>
    <w:rsid w:val="00572F40"/>
    <w:rsid w:val="00677592"/>
    <w:rsid w:val="006910AE"/>
    <w:rsid w:val="006C4230"/>
    <w:rsid w:val="006F5CD6"/>
    <w:rsid w:val="007D1EA7"/>
    <w:rsid w:val="007E6890"/>
    <w:rsid w:val="007F0B3F"/>
    <w:rsid w:val="00834757"/>
    <w:rsid w:val="00880DA6"/>
    <w:rsid w:val="00891CEB"/>
    <w:rsid w:val="008D025A"/>
    <w:rsid w:val="008E7788"/>
    <w:rsid w:val="009F15FE"/>
    <w:rsid w:val="00A00BB0"/>
    <w:rsid w:val="00A70A58"/>
    <w:rsid w:val="00AB6752"/>
    <w:rsid w:val="00B0192A"/>
    <w:rsid w:val="00B24D4A"/>
    <w:rsid w:val="00B421D5"/>
    <w:rsid w:val="00B705A1"/>
    <w:rsid w:val="00BA418E"/>
    <w:rsid w:val="00BD5F17"/>
    <w:rsid w:val="00CA02AD"/>
    <w:rsid w:val="00CA3873"/>
    <w:rsid w:val="00CE0FE2"/>
    <w:rsid w:val="00CE5ED3"/>
    <w:rsid w:val="00D110EB"/>
    <w:rsid w:val="00D74529"/>
    <w:rsid w:val="00DF39F1"/>
    <w:rsid w:val="00E14A0E"/>
    <w:rsid w:val="00E4198B"/>
    <w:rsid w:val="00E56870"/>
    <w:rsid w:val="00E94AAF"/>
    <w:rsid w:val="00F25699"/>
    <w:rsid w:val="00F74303"/>
    <w:rsid w:val="00F83D3F"/>
    <w:rsid w:val="00FD2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739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A02A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CA02AD"/>
    <w:rPr>
      <w:sz w:val="16"/>
    </w:rPr>
  </w:style>
  <w:style w:type="paragraph" w:styleId="Porat">
    <w:name w:val="footer"/>
    <w:basedOn w:val="prastasis"/>
    <w:link w:val="PoratDiagrama"/>
    <w:semiHidden/>
    <w:rsid w:val="00CA02AD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semiHidden/>
    <w:rsid w:val="00CA02AD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8E7788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B705A1"/>
    <w:rPr>
      <w:color w:val="0000FF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B705A1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77592"/>
    <w:rPr>
      <w:color w:val="800080" w:themeColor="followedHyperlink"/>
      <w:u w:val="single"/>
    </w:r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677592"/>
    <w:rPr>
      <w:color w:val="605E5C"/>
      <w:shd w:val="clear" w:color="auto" w:fill="E1DFDD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115C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115C6"/>
    <w:rPr>
      <w:rFonts w:ascii="Segoe UI" w:eastAsia="Times New Roman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F83D3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83D3F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A02A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CA02AD"/>
    <w:rPr>
      <w:sz w:val="16"/>
    </w:rPr>
  </w:style>
  <w:style w:type="paragraph" w:styleId="Porat">
    <w:name w:val="footer"/>
    <w:basedOn w:val="prastasis"/>
    <w:link w:val="PoratDiagrama"/>
    <w:semiHidden/>
    <w:rsid w:val="00CA02AD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semiHidden/>
    <w:rsid w:val="00CA02AD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8E7788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B705A1"/>
    <w:rPr>
      <w:color w:val="0000FF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B705A1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77592"/>
    <w:rPr>
      <w:color w:val="800080" w:themeColor="followedHyperlink"/>
      <w:u w:val="single"/>
    </w:r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677592"/>
    <w:rPr>
      <w:color w:val="605E5C"/>
      <w:shd w:val="clear" w:color="auto" w:fill="E1DFDD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115C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115C6"/>
    <w:rPr>
      <w:rFonts w:ascii="Segoe UI" w:eastAsia="Times New Roman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F83D3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83D3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4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F59F0B81</Template>
  <TotalTime>2</TotalTime>
  <Pages>1</Pages>
  <Words>1353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Evelina Petrikaitė</dc:creator>
  <cp:lastModifiedBy>Jovita Šumskienė</cp:lastModifiedBy>
  <cp:revision>7</cp:revision>
  <dcterms:created xsi:type="dcterms:W3CDTF">2023-02-08T08:38:00Z</dcterms:created>
  <dcterms:modified xsi:type="dcterms:W3CDTF">2023-02-23T14:03:00Z</dcterms:modified>
</cp:coreProperties>
</file>