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479" w:rsidRPr="00881479" w:rsidRDefault="00881479" w:rsidP="00881479">
      <w:pPr>
        <w:jc w:val="right"/>
        <w:rPr>
          <w:b/>
        </w:rPr>
      </w:pPr>
      <w:bookmarkStart w:id="0" w:name="_GoBack"/>
      <w:bookmarkEnd w:id="0"/>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B84F41" w:rsidRPr="0063516E" w:rsidRDefault="007523B9" w:rsidP="00C77179">
      <w:pPr>
        <w:jc w:val="center"/>
        <w:rPr>
          <w:b/>
          <w:caps/>
          <w:color w:val="000000"/>
          <w:sz w:val="28"/>
          <w:szCs w:val="28"/>
        </w:rPr>
      </w:pPr>
      <w:r w:rsidRPr="00CB4F1D">
        <w:rPr>
          <w:rStyle w:val="Komentaronuoroda"/>
          <w:b/>
          <w:sz w:val="28"/>
          <w:szCs w:val="28"/>
        </w:rPr>
        <w:t>DĖL</w:t>
      </w:r>
      <w:r w:rsidR="009E69C8" w:rsidRPr="00CB4F1D">
        <w:rPr>
          <w:rStyle w:val="Komentaronuoroda"/>
          <w:b/>
          <w:sz w:val="28"/>
          <w:szCs w:val="28"/>
        </w:rPr>
        <w:t xml:space="preserve"> </w:t>
      </w:r>
      <w:r w:rsidR="00870D6E" w:rsidRPr="00CB4F1D">
        <w:rPr>
          <w:rStyle w:val="Komentaronuoroda"/>
          <w:b/>
          <w:sz w:val="28"/>
          <w:szCs w:val="28"/>
        </w:rPr>
        <w:t xml:space="preserve">PRITARIMO </w:t>
      </w:r>
      <w:r w:rsidR="00276206" w:rsidRPr="00CB4F1D">
        <w:rPr>
          <w:rStyle w:val="Komentaronuoroda"/>
          <w:b/>
          <w:sz w:val="28"/>
          <w:szCs w:val="28"/>
        </w:rPr>
        <w:t>ĮGYVENDINTI</w:t>
      </w:r>
      <w:r w:rsidR="001A6AB8" w:rsidRPr="00CB4F1D">
        <w:rPr>
          <w:rStyle w:val="Komentaronuoroda"/>
          <w:b/>
          <w:sz w:val="28"/>
          <w:szCs w:val="28"/>
        </w:rPr>
        <w:t xml:space="preserve"> PROJEKT</w:t>
      </w:r>
      <w:r w:rsidR="00DB714D" w:rsidRPr="00CB4F1D">
        <w:rPr>
          <w:rStyle w:val="Komentaronuoroda"/>
          <w:b/>
          <w:sz w:val="28"/>
          <w:szCs w:val="28"/>
        </w:rPr>
        <w:t>Ą</w:t>
      </w:r>
      <w:r w:rsidR="002837E9" w:rsidRPr="00CB4F1D">
        <w:rPr>
          <w:rStyle w:val="Komentaronuoroda"/>
          <w:b/>
          <w:sz w:val="28"/>
          <w:szCs w:val="28"/>
        </w:rPr>
        <w:t xml:space="preserve"> </w:t>
      </w:r>
      <w:r w:rsidR="002837E9" w:rsidRPr="00CB4F1D">
        <w:rPr>
          <w:b/>
          <w:iCs/>
          <w:sz w:val="28"/>
          <w:szCs w:val="28"/>
        </w:rPr>
        <w:t xml:space="preserve">„PLUNGĖS M. OGINSKIO DVARO SODYBOS PASTATO – ŽIRGYNO </w:t>
      </w:r>
      <w:r w:rsidR="00653A2D" w:rsidRPr="00CB4F1D">
        <w:rPr>
          <w:b/>
          <w:iCs/>
          <w:sz w:val="28"/>
          <w:szCs w:val="28"/>
        </w:rPr>
        <w:t xml:space="preserve">PRITAIKYMAS VISUOMENĖS KULTŪROS </w:t>
      </w:r>
      <w:r w:rsidR="002837E9" w:rsidRPr="00CB4F1D">
        <w:rPr>
          <w:b/>
          <w:iCs/>
          <w:sz w:val="28"/>
          <w:szCs w:val="28"/>
        </w:rPr>
        <w:t>REIKMĖMS (III ETAPAS</w:t>
      </w:r>
      <w:r w:rsidR="002837E9" w:rsidRPr="005549D3">
        <w:rPr>
          <w:b/>
          <w:iCs/>
          <w:sz w:val="28"/>
          <w:szCs w:val="28"/>
        </w:rPr>
        <w:t>)“</w:t>
      </w:r>
      <w:r w:rsidR="00142E0A" w:rsidRPr="005549D3">
        <w:rPr>
          <w:b/>
          <w:iCs/>
          <w:sz w:val="28"/>
          <w:szCs w:val="28"/>
        </w:rPr>
        <w:t>, JO</w:t>
      </w:r>
      <w:r w:rsidR="00276206" w:rsidRPr="005549D3">
        <w:rPr>
          <w:rStyle w:val="Komentaronuoroda"/>
          <w:b/>
          <w:sz w:val="28"/>
          <w:szCs w:val="28"/>
        </w:rPr>
        <w:t xml:space="preserve"> </w:t>
      </w:r>
      <w:r w:rsidR="00276206" w:rsidRPr="00CB4F1D">
        <w:rPr>
          <w:rStyle w:val="Komentaronuoroda"/>
          <w:b/>
          <w:sz w:val="28"/>
          <w:szCs w:val="28"/>
        </w:rPr>
        <w:t>ĮGYVENDINIMO PLANO TEIKIMUI FINANSAVIMUI GAUTI</w:t>
      </w:r>
      <w:r w:rsidR="00E3753C" w:rsidRPr="00CB4F1D">
        <w:rPr>
          <w:b/>
          <w:caps/>
          <w:color w:val="000000"/>
          <w:sz w:val="28"/>
          <w:szCs w:val="28"/>
        </w:rPr>
        <w:t xml:space="preserve"> </w:t>
      </w:r>
      <w:r w:rsidR="00276206" w:rsidRPr="00CB4F1D">
        <w:rPr>
          <w:rStyle w:val="Komentaronuoroda"/>
          <w:b/>
          <w:sz w:val="28"/>
          <w:szCs w:val="28"/>
        </w:rPr>
        <w:t>BEI</w:t>
      </w:r>
      <w:r w:rsidR="00D5220F" w:rsidRPr="00CB4F1D">
        <w:rPr>
          <w:rStyle w:val="Komentaronuoroda"/>
          <w:b/>
          <w:sz w:val="28"/>
          <w:szCs w:val="28"/>
        </w:rPr>
        <w:t xml:space="preserve"> </w:t>
      </w:r>
      <w:r w:rsidR="00276206" w:rsidRPr="00CB4F1D">
        <w:rPr>
          <w:rStyle w:val="Komentaronuoroda"/>
          <w:b/>
          <w:sz w:val="28"/>
          <w:szCs w:val="28"/>
        </w:rPr>
        <w:t>LĖŠŲ SKYRIMUI</w:t>
      </w:r>
    </w:p>
    <w:p w:rsidR="00FF4150" w:rsidRPr="0063516E" w:rsidRDefault="00FF4150" w:rsidP="00C77179">
      <w:pPr>
        <w:jc w:val="center"/>
      </w:pPr>
    </w:p>
    <w:p w:rsidR="004166BA" w:rsidRPr="0063516E" w:rsidRDefault="00B63F9B" w:rsidP="00C77179">
      <w:pPr>
        <w:jc w:val="center"/>
      </w:pPr>
      <w:r w:rsidRPr="0063516E">
        <w:t>20</w:t>
      </w:r>
      <w:r w:rsidR="00DB714D" w:rsidRPr="0063516E">
        <w:t>2</w:t>
      </w:r>
      <w:r w:rsidR="00B41334" w:rsidRPr="0063516E">
        <w:t>3</w:t>
      </w:r>
      <w:r w:rsidR="006E37FD" w:rsidRPr="0063516E">
        <w:t xml:space="preserve"> </w:t>
      </w:r>
      <w:r w:rsidR="00427E01" w:rsidRPr="0063516E">
        <w:t>m.</w:t>
      </w:r>
      <w:r w:rsidR="00DB714D" w:rsidRPr="0063516E">
        <w:t xml:space="preserve"> </w:t>
      </w:r>
      <w:r w:rsidR="00CF7A13" w:rsidRPr="0063516E">
        <w:t>vasario 23</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Pr="0063516E" w:rsidRDefault="00933DA0" w:rsidP="004B71F5">
      <w:pPr>
        <w:pStyle w:val="Default"/>
        <w:ind w:firstLine="720"/>
        <w:jc w:val="both"/>
        <w:rPr>
          <w:rFonts w:ascii="Times New Roman" w:hAnsi="Times New Roman"/>
          <w:color w:val="auto"/>
        </w:rPr>
      </w:pPr>
      <w:r w:rsidRPr="0063516E">
        <w:rPr>
          <w:rFonts w:ascii="Times New Roman" w:hAnsi="Times New Roman" w:cs="Times New Roman"/>
          <w:color w:val="auto"/>
          <w:szCs w:val="20"/>
          <w:lang w:eastAsia="en-US"/>
        </w:rPr>
        <w:t xml:space="preserve">Vadovaudamasi Lietuvos Respublikos vietos savivaldos įstatymo 16 straipsnio </w:t>
      </w:r>
      <w:r w:rsidR="00CD21A4" w:rsidRPr="0063516E">
        <w:rPr>
          <w:rFonts w:ascii="Times New Roman" w:hAnsi="Times New Roman" w:cs="Times New Roman"/>
          <w:color w:val="auto"/>
          <w:szCs w:val="20"/>
          <w:lang w:eastAsia="en-US"/>
        </w:rPr>
        <w:t>4</w:t>
      </w:r>
      <w:r w:rsidR="005549D3">
        <w:rPr>
          <w:rFonts w:ascii="Times New Roman" w:hAnsi="Times New Roman" w:cs="Times New Roman"/>
          <w:color w:val="auto"/>
          <w:szCs w:val="20"/>
          <w:lang w:eastAsia="en-US"/>
        </w:rPr>
        <w:t xml:space="preserve"> punktu bei</w:t>
      </w:r>
      <w:r w:rsidRPr="0063516E">
        <w:rPr>
          <w:rFonts w:ascii="Times New Roman" w:hAnsi="Times New Roman" w:cs="Times New Roman"/>
          <w:color w:val="auto"/>
          <w:szCs w:val="20"/>
          <w:lang w:eastAsia="en-US"/>
        </w:rPr>
        <w:t xml:space="preserve"> </w:t>
      </w:r>
      <w:r w:rsidR="004202A8" w:rsidRPr="0063516E">
        <w:rPr>
          <w:rFonts w:ascii="Times New Roman" w:hAnsi="Times New Roman"/>
          <w:color w:val="auto"/>
        </w:rPr>
        <w:t>2021–2030 m. Lietuvos Respublikos kultūros ministerijos kultūros ir kūrybingumo plėtros programos pažangos priemonės Nr. 08-001-04-06-01 „Tvarių prielaidų ir paskatų aktualizuoti kultūros pave</w:t>
      </w:r>
      <w:r w:rsidR="00E07220" w:rsidRPr="0063516E">
        <w:rPr>
          <w:rFonts w:ascii="Times New Roman" w:hAnsi="Times New Roman"/>
          <w:color w:val="auto"/>
        </w:rPr>
        <w:t xml:space="preserve">ldo vertybes sukūrimas“ veiklos </w:t>
      </w:r>
      <w:r w:rsidR="004202A8" w:rsidRPr="0063516E">
        <w:rPr>
          <w:rFonts w:ascii="Times New Roman" w:hAnsi="Times New Roman"/>
          <w:color w:val="auto"/>
        </w:rPr>
        <w:t xml:space="preserve">„7.1. Kultūros paveldo aktualizavimas ir </w:t>
      </w:r>
      <w:proofErr w:type="spellStart"/>
      <w:r w:rsidR="004202A8" w:rsidRPr="0063516E">
        <w:rPr>
          <w:rFonts w:ascii="Times New Roman" w:hAnsi="Times New Roman"/>
          <w:color w:val="auto"/>
        </w:rPr>
        <w:t>įveiklinimas</w:t>
      </w:r>
      <w:proofErr w:type="spellEnd"/>
      <w:r w:rsidR="004202A8" w:rsidRPr="0063516E">
        <w:rPr>
          <w:rFonts w:ascii="Times New Roman" w:hAnsi="Times New Roman"/>
          <w:color w:val="auto"/>
        </w:rPr>
        <w:t>“ projektų finansavimo sąlygų aprašu</w:t>
      </w:r>
      <w:r w:rsidRPr="0063516E">
        <w:rPr>
          <w:rFonts w:ascii="Times New Roman" w:hAnsi="Times New Roman"/>
          <w:color w:val="auto"/>
        </w:rPr>
        <w:t xml:space="preserve">, patvirtintu Lietuvos Respublikos </w:t>
      </w:r>
      <w:r w:rsidR="00CA4BF8" w:rsidRPr="0063516E">
        <w:rPr>
          <w:rFonts w:ascii="Times New Roman" w:hAnsi="Times New Roman"/>
          <w:color w:val="auto"/>
        </w:rPr>
        <w:t>k</w:t>
      </w:r>
      <w:r w:rsidR="004202A8" w:rsidRPr="0063516E">
        <w:rPr>
          <w:rFonts w:ascii="Times New Roman" w:hAnsi="Times New Roman"/>
          <w:color w:val="auto"/>
        </w:rPr>
        <w:t>ultūros minis</w:t>
      </w:r>
      <w:r w:rsidR="006E328A" w:rsidRPr="0063516E">
        <w:rPr>
          <w:rFonts w:ascii="Times New Roman" w:hAnsi="Times New Roman"/>
          <w:color w:val="auto"/>
        </w:rPr>
        <w:t>tro</w:t>
      </w:r>
      <w:r w:rsidR="004202A8" w:rsidRPr="0063516E">
        <w:rPr>
          <w:rFonts w:ascii="Times New Roman" w:hAnsi="Times New Roman"/>
          <w:color w:val="auto"/>
        </w:rPr>
        <w:t xml:space="preserve"> 2022 </w:t>
      </w:r>
      <w:r w:rsidR="009D20B7" w:rsidRPr="0063516E">
        <w:rPr>
          <w:rFonts w:ascii="Times New Roman" w:hAnsi="Times New Roman"/>
          <w:color w:val="auto"/>
        </w:rPr>
        <w:t xml:space="preserve">m. </w:t>
      </w:r>
      <w:r w:rsidR="004202A8" w:rsidRPr="0063516E">
        <w:rPr>
          <w:rFonts w:ascii="Times New Roman" w:hAnsi="Times New Roman"/>
          <w:color w:val="auto"/>
        </w:rPr>
        <w:t>gruodžio 2</w:t>
      </w:r>
      <w:r w:rsidR="009D20B7" w:rsidRPr="0063516E">
        <w:rPr>
          <w:rFonts w:ascii="Times New Roman" w:hAnsi="Times New Roman"/>
          <w:color w:val="auto"/>
        </w:rPr>
        <w:t xml:space="preserve"> d.</w:t>
      </w:r>
      <w:r w:rsidRPr="0063516E">
        <w:rPr>
          <w:rFonts w:ascii="Times New Roman" w:hAnsi="Times New Roman"/>
          <w:color w:val="auto"/>
        </w:rPr>
        <w:t xml:space="preserve"> </w:t>
      </w:r>
      <w:r w:rsidR="004202A8" w:rsidRPr="0063516E">
        <w:rPr>
          <w:rFonts w:ascii="Times New Roman" w:hAnsi="Times New Roman"/>
          <w:color w:val="auto"/>
        </w:rPr>
        <w:t xml:space="preserve">įsakymu </w:t>
      </w:r>
      <w:r w:rsidRPr="0063516E">
        <w:rPr>
          <w:rFonts w:ascii="Times New Roman" w:hAnsi="Times New Roman"/>
          <w:color w:val="auto"/>
        </w:rPr>
        <w:t xml:space="preserve">Nr. </w:t>
      </w:r>
      <w:r w:rsidR="004202A8" w:rsidRPr="0063516E">
        <w:rPr>
          <w:rFonts w:ascii="Times New Roman" w:hAnsi="Times New Roman"/>
          <w:color w:val="auto"/>
        </w:rPr>
        <w:t>ĮV-961</w:t>
      </w:r>
      <w:r w:rsidRPr="0063516E">
        <w:rPr>
          <w:rFonts w:ascii="Times New Roman" w:hAnsi="Times New Roman" w:cs="Times New Roman"/>
          <w:color w:val="auto"/>
          <w:szCs w:val="20"/>
          <w:lang w:eastAsia="en-US"/>
        </w:rPr>
        <w:t xml:space="preserve">, Plungės rajono savivaldybės taryba </w:t>
      </w:r>
      <w:r w:rsidR="005549D3">
        <w:rPr>
          <w:rFonts w:ascii="Times New Roman" w:hAnsi="Times New Roman" w:cs="Times New Roman"/>
          <w:color w:val="auto"/>
          <w:szCs w:val="20"/>
          <w:lang w:eastAsia="en-US"/>
        </w:rPr>
        <w:t xml:space="preserve">                 </w:t>
      </w:r>
      <w:r w:rsidRPr="0063516E">
        <w:rPr>
          <w:rFonts w:ascii="Times New Roman" w:hAnsi="Times New Roman" w:cs="Times New Roman"/>
          <w:color w:val="auto"/>
          <w:szCs w:val="20"/>
          <w:lang w:eastAsia="en-US"/>
        </w:rPr>
        <w:t>n u s p r e n d ž i a:</w:t>
      </w:r>
    </w:p>
    <w:p w:rsidR="00FB79AA" w:rsidRPr="00CB4F1D" w:rsidRDefault="004B71F5" w:rsidP="00276206">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CB4F1D">
        <w:rPr>
          <w:rFonts w:ascii="Times New Roman" w:hAnsi="Times New Roman" w:cs="Times New Roman"/>
          <w:color w:val="auto"/>
          <w:szCs w:val="20"/>
          <w:lang w:eastAsia="en-US"/>
        </w:rPr>
        <w:t>Prita</w:t>
      </w:r>
      <w:r w:rsidR="00AF4D76" w:rsidRPr="00CB4F1D">
        <w:rPr>
          <w:rFonts w:ascii="Times New Roman" w:hAnsi="Times New Roman" w:cs="Times New Roman"/>
          <w:color w:val="auto"/>
          <w:szCs w:val="20"/>
          <w:lang w:eastAsia="en-US"/>
        </w:rPr>
        <w:t>rti</w:t>
      </w:r>
      <w:r w:rsidR="00FB79AA" w:rsidRPr="00CB4F1D">
        <w:rPr>
          <w:rFonts w:ascii="Times New Roman" w:hAnsi="Times New Roman" w:cs="Times New Roman"/>
          <w:color w:val="auto"/>
          <w:szCs w:val="20"/>
          <w:lang w:eastAsia="en-US"/>
        </w:rPr>
        <w:t xml:space="preserve"> biudžetin</w:t>
      </w:r>
      <w:r w:rsidR="00CD21A4" w:rsidRPr="00CB4F1D">
        <w:rPr>
          <w:rFonts w:ascii="Times New Roman" w:hAnsi="Times New Roman" w:cs="Times New Roman"/>
          <w:color w:val="auto"/>
          <w:szCs w:val="20"/>
          <w:lang w:eastAsia="en-US"/>
        </w:rPr>
        <w:t>ės</w:t>
      </w:r>
      <w:r w:rsidR="00FB79AA" w:rsidRPr="00CB4F1D">
        <w:rPr>
          <w:rFonts w:ascii="Times New Roman" w:hAnsi="Times New Roman" w:cs="Times New Roman"/>
          <w:color w:val="auto"/>
          <w:szCs w:val="20"/>
          <w:lang w:eastAsia="en-US"/>
        </w:rPr>
        <w:t xml:space="preserve"> įstaig</w:t>
      </w:r>
      <w:r w:rsidR="00CD21A4" w:rsidRPr="00CB4F1D">
        <w:rPr>
          <w:rFonts w:ascii="Times New Roman" w:hAnsi="Times New Roman" w:cs="Times New Roman"/>
          <w:color w:val="auto"/>
          <w:szCs w:val="20"/>
          <w:lang w:eastAsia="en-US"/>
        </w:rPr>
        <w:t>os</w:t>
      </w:r>
      <w:r w:rsidR="009D20B7" w:rsidRPr="00CB4F1D">
        <w:rPr>
          <w:rFonts w:ascii="Times New Roman" w:hAnsi="Times New Roman" w:cs="Times New Roman"/>
          <w:color w:val="auto"/>
          <w:szCs w:val="20"/>
          <w:lang w:eastAsia="en-US"/>
        </w:rPr>
        <w:t xml:space="preserve"> </w:t>
      </w:r>
      <w:r w:rsidR="00E07220" w:rsidRPr="00CB4F1D">
        <w:rPr>
          <w:rFonts w:ascii="Times New Roman" w:hAnsi="Times New Roman" w:cs="Times New Roman"/>
          <w:color w:val="auto"/>
          <w:szCs w:val="20"/>
          <w:lang w:eastAsia="en-US"/>
        </w:rPr>
        <w:t>Žemaičių dailės muziej</w:t>
      </w:r>
      <w:r w:rsidR="00CD21A4" w:rsidRPr="00CB4F1D">
        <w:rPr>
          <w:rFonts w:ascii="Times New Roman" w:hAnsi="Times New Roman" w:cs="Times New Roman"/>
          <w:color w:val="auto"/>
          <w:szCs w:val="20"/>
          <w:lang w:eastAsia="en-US"/>
        </w:rPr>
        <w:t>aus</w:t>
      </w:r>
      <w:r w:rsidR="009D20B7" w:rsidRPr="00CB4F1D">
        <w:rPr>
          <w:rFonts w:ascii="Times New Roman" w:hAnsi="Times New Roman" w:cs="Times New Roman"/>
          <w:color w:val="auto"/>
          <w:szCs w:val="20"/>
          <w:lang w:eastAsia="en-US"/>
        </w:rPr>
        <w:t xml:space="preserve"> </w:t>
      </w:r>
      <w:r w:rsidR="00CD21A4" w:rsidRPr="00CB4F1D">
        <w:rPr>
          <w:rFonts w:ascii="Times New Roman" w:hAnsi="Times New Roman" w:cs="Times New Roman"/>
          <w:color w:val="auto"/>
          <w:szCs w:val="20"/>
          <w:lang w:eastAsia="en-US"/>
        </w:rPr>
        <w:t>kartu su partneriu</w:t>
      </w:r>
      <w:r w:rsidR="00276206" w:rsidRPr="00CB4F1D">
        <w:rPr>
          <w:rFonts w:ascii="Times New Roman" w:hAnsi="Times New Roman" w:cs="Times New Roman"/>
          <w:color w:val="auto"/>
          <w:szCs w:val="20"/>
          <w:lang w:eastAsia="en-US"/>
        </w:rPr>
        <w:t xml:space="preserve"> projekto „Plungės M. Oginskio dvaro sodybos pastato – žirgyno pritaikymas visuomenės kultūros reikmėms (II</w:t>
      </w:r>
      <w:r w:rsidR="005549D3">
        <w:rPr>
          <w:rFonts w:ascii="Times New Roman" w:hAnsi="Times New Roman" w:cs="Times New Roman"/>
          <w:color w:val="auto"/>
          <w:szCs w:val="20"/>
          <w:lang w:eastAsia="en-US"/>
        </w:rPr>
        <w:t xml:space="preserve">I etapas)“ </w:t>
      </w:r>
      <w:r w:rsidRPr="00CB4F1D">
        <w:rPr>
          <w:rFonts w:ascii="Times New Roman" w:hAnsi="Times New Roman" w:cs="Times New Roman"/>
          <w:color w:val="auto"/>
          <w:szCs w:val="20"/>
          <w:lang w:eastAsia="en-US"/>
        </w:rPr>
        <w:t>(toliau – Projektas) įgyvendinimui ir</w:t>
      </w:r>
      <w:r w:rsidR="00CD21A4" w:rsidRPr="00CB4F1D">
        <w:rPr>
          <w:rFonts w:ascii="Times New Roman" w:hAnsi="Times New Roman" w:cs="Times New Roman"/>
          <w:color w:val="auto"/>
          <w:szCs w:val="20"/>
          <w:lang w:eastAsia="en-US"/>
        </w:rPr>
        <w:t xml:space="preserve"> </w:t>
      </w:r>
      <w:r w:rsidR="00142E0A" w:rsidRPr="005549D3">
        <w:rPr>
          <w:rFonts w:ascii="Times New Roman" w:hAnsi="Times New Roman" w:cs="Times New Roman"/>
          <w:color w:val="auto"/>
          <w:szCs w:val="20"/>
          <w:lang w:eastAsia="en-US"/>
        </w:rPr>
        <w:t>jo</w:t>
      </w:r>
      <w:r w:rsidR="00142E0A" w:rsidRPr="00142E0A">
        <w:rPr>
          <w:rFonts w:ascii="Times New Roman" w:hAnsi="Times New Roman" w:cs="Times New Roman"/>
          <w:color w:val="00B050"/>
          <w:szCs w:val="20"/>
          <w:lang w:eastAsia="en-US"/>
        </w:rPr>
        <w:t xml:space="preserve"> </w:t>
      </w:r>
      <w:r w:rsidR="00276206" w:rsidRPr="00CB4F1D">
        <w:rPr>
          <w:rFonts w:ascii="Times New Roman" w:hAnsi="Times New Roman"/>
          <w:iCs/>
        </w:rPr>
        <w:t xml:space="preserve">įgyvendinimo plano </w:t>
      </w:r>
      <w:r w:rsidR="00CD21A4" w:rsidRPr="00CB4F1D">
        <w:rPr>
          <w:rFonts w:ascii="Times New Roman" w:hAnsi="Times New Roman" w:cs="Times New Roman"/>
          <w:color w:val="auto"/>
          <w:szCs w:val="20"/>
          <w:lang w:eastAsia="en-US"/>
        </w:rPr>
        <w:t>teikimui</w:t>
      </w:r>
      <w:r w:rsidR="00276206" w:rsidRPr="00CB4F1D">
        <w:rPr>
          <w:rFonts w:ascii="Times New Roman" w:hAnsi="Times New Roman" w:cs="Times New Roman"/>
          <w:color w:val="auto"/>
          <w:szCs w:val="20"/>
          <w:lang w:eastAsia="en-US"/>
        </w:rPr>
        <w:t xml:space="preserve"> finansavimui</w:t>
      </w:r>
      <w:r w:rsidR="00CD21A4" w:rsidRPr="00CB4F1D">
        <w:rPr>
          <w:rFonts w:ascii="Times New Roman" w:hAnsi="Times New Roman" w:cs="Times New Roman"/>
          <w:color w:val="auto"/>
          <w:szCs w:val="20"/>
          <w:lang w:eastAsia="en-US"/>
        </w:rPr>
        <w:t xml:space="preserve"> gauti</w:t>
      </w:r>
      <w:r w:rsidR="00276206" w:rsidRPr="00CB4F1D">
        <w:rPr>
          <w:rFonts w:ascii="Times New Roman" w:hAnsi="Times New Roman"/>
          <w:iCs/>
        </w:rPr>
        <w:t xml:space="preserve"> pagal pažangos priemonę Nr. 08-001-04-06-01 „Tvarių prielaidų ir paskatų aktualizuoti kultūros paveldo vertybes sukūrimas“.</w:t>
      </w:r>
    </w:p>
    <w:p w:rsidR="00FB79AA" w:rsidRPr="00800284" w:rsidRDefault="004B71F5" w:rsidP="00546C92">
      <w:pPr>
        <w:autoSpaceDE w:val="0"/>
        <w:autoSpaceDN w:val="0"/>
        <w:adjustRightInd w:val="0"/>
        <w:ind w:firstLine="720"/>
        <w:jc w:val="both"/>
        <w:rPr>
          <w:b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rsidR="00FB79AA" w:rsidRPr="00FB79AA" w:rsidRDefault="004B71F5" w:rsidP="00E31B26">
      <w:pPr>
        <w:ind w:firstLine="720"/>
        <w:jc w:val="both"/>
        <w:rPr>
          <w:bCs/>
        </w:rPr>
      </w:pPr>
      <w:r>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sidR="003C7291">
        <w:rPr>
          <w:szCs w:val="20"/>
          <w:lang w:eastAsia="en-US"/>
        </w:rPr>
        <w:t>36</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rsidR="00032F99" w:rsidRPr="00D608DE" w:rsidRDefault="004B71F5" w:rsidP="00627C5B">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 xml:space="preserve">nurodytus kvietime </w:t>
      </w:r>
      <w:r w:rsidR="00F34188">
        <w:rPr>
          <w:rFonts w:ascii="Times New Roman" w:hAnsi="Times New Roman" w:cs="Times New Roman"/>
          <w:color w:val="auto"/>
          <w:szCs w:val="20"/>
          <w:lang w:eastAsia="en-US"/>
        </w:rPr>
        <w:t>Nr. 06-006-K</w:t>
      </w:r>
      <w:r w:rsidR="006D0592">
        <w:rPr>
          <w:rFonts w:ascii="Times New Roman" w:hAnsi="Times New Roman" w:cs="Times New Roman"/>
          <w:color w:val="auto"/>
          <w:szCs w:val="20"/>
          <w:lang w:eastAsia="en-US"/>
        </w:rPr>
        <w:t xml:space="preserve">. </w:t>
      </w:r>
      <w:r w:rsidR="00F34188">
        <w:rPr>
          <w:rFonts w:ascii="Times New Roman" w:hAnsi="Times New Roman" w:cs="Times New Roman"/>
          <w:color w:val="auto"/>
          <w:szCs w:val="20"/>
          <w:lang w:eastAsia="en-US"/>
        </w:rPr>
        <w:t xml:space="preserve"> </w:t>
      </w:r>
    </w:p>
    <w:p w:rsidR="001372A7" w:rsidRPr="00F24063" w:rsidRDefault="004B71F5" w:rsidP="00627C5B">
      <w:pPr>
        <w:pStyle w:val="Default"/>
        <w:ind w:firstLine="720"/>
        <w:jc w:val="both"/>
        <w:rPr>
          <w:rFonts w:ascii="Times New Roman" w:hAnsi="Times New Roman" w:cs="Times New Roman"/>
          <w:color w:val="C00000"/>
          <w:szCs w:val="20"/>
          <w:lang w:eastAsia="en-US"/>
        </w:rPr>
      </w:pPr>
      <w:r>
        <w:rPr>
          <w:rFonts w:ascii="Times New Roman" w:hAnsi="Times New Roman" w:cs="Times New Roman"/>
          <w:color w:val="auto"/>
          <w:szCs w:val="20"/>
          <w:lang w:eastAsia="en-US"/>
        </w:rPr>
        <w:t>5</w:t>
      </w:r>
      <w:r w:rsidR="00C51494">
        <w:rPr>
          <w:rFonts w:ascii="Times New Roman" w:hAnsi="Times New Roman" w:cs="Times New Roman"/>
          <w:color w:val="auto"/>
          <w:szCs w:val="20"/>
          <w:lang w:eastAsia="en-US"/>
        </w:rPr>
        <w:t xml:space="preserve">. </w:t>
      </w:r>
      <w:r w:rsidR="00E67FDD" w:rsidRPr="00667F7E">
        <w:rPr>
          <w:rFonts w:ascii="Times New Roman" w:hAnsi="Times New Roman" w:cs="Times New Roman"/>
          <w:color w:val="auto"/>
          <w:szCs w:val="20"/>
          <w:lang w:eastAsia="en-US"/>
        </w:rPr>
        <w:t xml:space="preserve">Įgalioti </w:t>
      </w:r>
      <w:r w:rsidR="008976BB">
        <w:rPr>
          <w:rFonts w:ascii="Times New Roman" w:hAnsi="Times New Roman" w:cs="Times New Roman"/>
          <w:color w:val="auto"/>
          <w:szCs w:val="20"/>
          <w:lang w:eastAsia="en-US"/>
        </w:rPr>
        <w:t>Žemaičių dailės muziejaus</w:t>
      </w:r>
      <w:r w:rsidR="00661821">
        <w:rPr>
          <w:rFonts w:ascii="Times New Roman" w:hAnsi="Times New Roman" w:cs="Times New Roman"/>
          <w:color w:val="auto"/>
          <w:szCs w:val="20"/>
          <w:lang w:eastAsia="en-US"/>
        </w:rPr>
        <w:t xml:space="preserve"> direktorių pasirašyti </w:t>
      </w:r>
      <w:r w:rsidR="00E67FDD" w:rsidRPr="00667F7E">
        <w:rPr>
          <w:rFonts w:ascii="Times New Roman" w:hAnsi="Times New Roman" w:cs="Times New Roman"/>
          <w:color w:val="auto"/>
          <w:szCs w:val="20"/>
          <w:lang w:eastAsia="en-US"/>
        </w:rPr>
        <w:t xml:space="preserve">visus su </w:t>
      </w:r>
      <w:r w:rsidR="008976BB">
        <w:rPr>
          <w:rFonts w:ascii="Times New Roman" w:hAnsi="Times New Roman" w:cs="Times New Roman"/>
          <w:color w:val="auto"/>
          <w:szCs w:val="20"/>
          <w:lang w:eastAsia="en-US"/>
        </w:rPr>
        <w:t>Projekto įgyvendinimo plano</w:t>
      </w:r>
      <w:r w:rsidR="009D20B7">
        <w:rPr>
          <w:rFonts w:ascii="Times New Roman" w:hAnsi="Times New Roman" w:cs="Times New Roman"/>
          <w:color w:val="auto"/>
          <w:szCs w:val="20"/>
          <w:lang w:eastAsia="en-US"/>
        </w:rPr>
        <w:t xml:space="preserve">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p>
    <w:p w:rsidR="001372A7" w:rsidRPr="000E474B" w:rsidRDefault="001372A7" w:rsidP="000E474B">
      <w:pPr>
        <w:ind w:firstLine="709"/>
        <w:rPr>
          <w:sz w:val="22"/>
          <w:szCs w:val="22"/>
        </w:rPr>
      </w:pPr>
    </w:p>
    <w:p w:rsidR="001A6AB8" w:rsidRPr="00F17C3D" w:rsidRDefault="001A6AB8"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881479" w:rsidRDefault="00881479"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5549D3" w:rsidRDefault="005549D3" w:rsidP="00800284">
      <w:pPr>
        <w:tabs>
          <w:tab w:val="left" w:pos="7938"/>
        </w:tabs>
        <w:jc w:val="both"/>
      </w:pPr>
    </w:p>
    <w:p w:rsidR="00881479" w:rsidRPr="00881479" w:rsidRDefault="00881479" w:rsidP="00881479">
      <w:pPr>
        <w:jc w:val="both"/>
        <w:rPr>
          <w:szCs w:val="20"/>
          <w:lang w:eastAsia="en-US"/>
        </w:rPr>
      </w:pPr>
      <w:r w:rsidRPr="00881479">
        <w:rPr>
          <w:szCs w:val="20"/>
          <w:lang w:eastAsia="en-US"/>
        </w:rPr>
        <w:t>SUDERINTA:</w:t>
      </w:r>
    </w:p>
    <w:p w:rsidR="00881479" w:rsidRPr="00881479" w:rsidRDefault="00881479" w:rsidP="00881479">
      <w:pPr>
        <w:jc w:val="both"/>
        <w:rPr>
          <w:szCs w:val="20"/>
          <w:lang w:eastAsia="en-US"/>
        </w:rPr>
      </w:pPr>
      <w:r w:rsidRPr="00881479">
        <w:rPr>
          <w:szCs w:val="20"/>
          <w:lang w:eastAsia="en-US"/>
        </w:rPr>
        <w:t>Administracijos direktorius Mindaugas Kaunas</w:t>
      </w:r>
    </w:p>
    <w:p w:rsidR="00881479" w:rsidRPr="00881479" w:rsidRDefault="00881479" w:rsidP="00881479">
      <w:pPr>
        <w:jc w:val="both"/>
        <w:rPr>
          <w:szCs w:val="20"/>
          <w:lang w:eastAsia="en-US"/>
        </w:rPr>
      </w:pPr>
      <w:r w:rsidRPr="00881479">
        <w:rPr>
          <w:szCs w:val="20"/>
          <w:lang w:eastAsia="en-US"/>
        </w:rPr>
        <w:t>Protokolo skyriaus kalbos tvarkytoja Simona Grigalauskaitė</w:t>
      </w:r>
    </w:p>
    <w:p w:rsidR="00881479" w:rsidRPr="00881479" w:rsidRDefault="00881479" w:rsidP="00881479">
      <w:pPr>
        <w:jc w:val="both"/>
        <w:rPr>
          <w:szCs w:val="20"/>
          <w:lang w:eastAsia="en-US"/>
        </w:rPr>
      </w:pPr>
      <w:r w:rsidRPr="00881479">
        <w:rPr>
          <w:szCs w:val="20"/>
          <w:lang w:eastAsia="en-US"/>
        </w:rPr>
        <w:t>Juridinio ir personalo administravimo skyriaus vedėjas Vytautas Tumas</w:t>
      </w:r>
    </w:p>
    <w:p w:rsidR="00881479" w:rsidRDefault="00881479" w:rsidP="00881479">
      <w:pPr>
        <w:jc w:val="both"/>
        <w:rPr>
          <w:szCs w:val="20"/>
          <w:lang w:eastAsia="en-US"/>
        </w:rPr>
      </w:pPr>
      <w:r w:rsidRPr="00881479">
        <w:rPr>
          <w:szCs w:val="20"/>
          <w:lang w:eastAsia="en-US"/>
        </w:rPr>
        <w:t>Finansų ir biudžeto skyriaus vedėja Daiva Mažeikienė</w:t>
      </w:r>
    </w:p>
    <w:p w:rsidR="006E328A" w:rsidRPr="00881479" w:rsidRDefault="006E328A" w:rsidP="00881479">
      <w:pPr>
        <w:jc w:val="both"/>
        <w:rPr>
          <w:szCs w:val="20"/>
          <w:lang w:eastAsia="en-US"/>
        </w:rPr>
      </w:pPr>
    </w:p>
    <w:p w:rsidR="00881479" w:rsidRPr="00881479" w:rsidRDefault="00881479" w:rsidP="00881479">
      <w:pPr>
        <w:jc w:val="both"/>
        <w:rPr>
          <w:szCs w:val="20"/>
          <w:lang w:eastAsia="en-US"/>
        </w:rPr>
      </w:pPr>
      <w:r w:rsidRPr="00881479">
        <w:rPr>
          <w:szCs w:val="20"/>
          <w:lang w:eastAsia="en-US"/>
        </w:rPr>
        <w:t>Sprendimą rengė</w:t>
      </w:r>
    </w:p>
    <w:p w:rsidR="00627C5B" w:rsidRPr="00CB4F1D" w:rsidRDefault="00881479" w:rsidP="00CB4F1D">
      <w:pPr>
        <w:jc w:val="both"/>
      </w:pPr>
      <w:r w:rsidRPr="00881479">
        <w:rPr>
          <w:szCs w:val="20"/>
          <w:lang w:eastAsia="en-US"/>
        </w:rPr>
        <w:t>Strateginio planavimo ir investicijų skyriaus vyr. specialistė Simona Derkintė</w:t>
      </w:r>
    </w:p>
    <w:p w:rsidR="00881479" w:rsidRPr="00881479" w:rsidRDefault="00881479" w:rsidP="00881479">
      <w:pPr>
        <w:tabs>
          <w:tab w:val="left" w:pos="7938"/>
        </w:tabs>
        <w:jc w:val="center"/>
        <w:rPr>
          <w:b/>
        </w:rPr>
      </w:pPr>
      <w:r w:rsidRPr="00881479">
        <w:rPr>
          <w:b/>
        </w:rPr>
        <w:lastRenderedPageBreak/>
        <w:t>STRATEGINIO PLANAVIMO IR INVESTICIJŲ SKYRIUS</w:t>
      </w:r>
    </w:p>
    <w:p w:rsidR="00881479" w:rsidRPr="00881479" w:rsidRDefault="00881479" w:rsidP="00881479">
      <w:pPr>
        <w:tabs>
          <w:tab w:val="left" w:pos="7938"/>
        </w:tabs>
        <w:jc w:val="center"/>
        <w:rPr>
          <w:b/>
        </w:rPr>
      </w:pPr>
    </w:p>
    <w:p w:rsidR="00881479" w:rsidRPr="00881479" w:rsidRDefault="00881479" w:rsidP="00881479">
      <w:pPr>
        <w:tabs>
          <w:tab w:val="left" w:pos="7938"/>
        </w:tabs>
        <w:jc w:val="center"/>
        <w:rPr>
          <w:b/>
        </w:rPr>
      </w:pPr>
      <w:r w:rsidRPr="00881479">
        <w:rPr>
          <w:b/>
        </w:rPr>
        <w:t>AIŠKINAMASIS RAŠTAS</w:t>
      </w:r>
    </w:p>
    <w:p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rsidTr="00F22B12">
        <w:tc>
          <w:tcPr>
            <w:tcW w:w="9854" w:type="dxa"/>
            <w:shd w:val="clear" w:color="auto" w:fill="auto"/>
          </w:tcPr>
          <w:p w:rsidR="0063516E" w:rsidRPr="00CB4F1D" w:rsidRDefault="0063516E" w:rsidP="0063516E">
            <w:pPr>
              <w:jc w:val="center"/>
              <w:rPr>
                <w:b/>
                <w:caps/>
                <w:color w:val="000000"/>
              </w:rPr>
            </w:pPr>
            <w:r>
              <w:rPr>
                <w:b/>
              </w:rPr>
              <w:t>„</w:t>
            </w:r>
            <w:r w:rsidRPr="00CB4F1D">
              <w:rPr>
                <w:rStyle w:val="Komentaronuoroda"/>
                <w:b/>
                <w:sz w:val="24"/>
              </w:rPr>
              <w:t xml:space="preserve">DĖL PRITARIMO ĮGYVENDINTI PROJEKTĄ </w:t>
            </w:r>
            <w:r w:rsidRPr="00CB4F1D">
              <w:rPr>
                <w:b/>
                <w:iCs/>
              </w:rPr>
              <w:t>„PLUNGĖS M. OGINSKIO DVARO SODYBOS PASTATO – ŽIRGYNO PRITAIKYMAS VISUOMENĖS KULTŪROS REIKMĖMS (III ETAPAS)“</w:t>
            </w:r>
            <w:r w:rsidR="006D0592">
              <w:rPr>
                <w:b/>
                <w:iCs/>
              </w:rPr>
              <w:t xml:space="preserve">, </w:t>
            </w:r>
            <w:r w:rsidR="006D0592" w:rsidRPr="005549D3">
              <w:rPr>
                <w:b/>
                <w:iCs/>
              </w:rPr>
              <w:t xml:space="preserve">JO </w:t>
            </w:r>
            <w:r w:rsidRPr="00CB4F1D">
              <w:rPr>
                <w:rStyle w:val="Komentaronuoroda"/>
                <w:b/>
                <w:sz w:val="24"/>
              </w:rPr>
              <w:t>ĮGYVENDINIMO PLANO TEIKIMUI FINANSAVIMUI GAUTI</w:t>
            </w:r>
            <w:r w:rsidRPr="00CB4F1D">
              <w:rPr>
                <w:b/>
                <w:caps/>
                <w:color w:val="000000"/>
              </w:rPr>
              <w:t xml:space="preserve"> </w:t>
            </w:r>
            <w:r w:rsidRPr="00CB4F1D">
              <w:rPr>
                <w:rStyle w:val="Komentaronuoroda"/>
                <w:b/>
                <w:sz w:val="24"/>
              </w:rPr>
              <w:t>BEI LĖŠŲ SKYRIMUI</w:t>
            </w:r>
            <w:r>
              <w:rPr>
                <w:rStyle w:val="Komentaronuoroda"/>
                <w:b/>
                <w:sz w:val="24"/>
              </w:rPr>
              <w:t>“</w:t>
            </w:r>
          </w:p>
          <w:p w:rsidR="00881479" w:rsidRPr="00881479" w:rsidRDefault="00881479" w:rsidP="00CB4F1D">
            <w:pPr>
              <w:tabs>
                <w:tab w:val="left" w:pos="7938"/>
              </w:tabs>
              <w:rPr>
                <w:b/>
              </w:rPr>
            </w:pPr>
          </w:p>
        </w:tc>
      </w:tr>
      <w:tr w:rsidR="00881479" w:rsidRPr="00881479" w:rsidTr="00F22B12">
        <w:tc>
          <w:tcPr>
            <w:tcW w:w="9854" w:type="dxa"/>
            <w:shd w:val="clear" w:color="auto" w:fill="auto"/>
          </w:tcPr>
          <w:p w:rsidR="00881479" w:rsidRPr="00881479" w:rsidRDefault="00881479" w:rsidP="00881479">
            <w:pPr>
              <w:tabs>
                <w:tab w:val="left" w:pos="7938"/>
              </w:tabs>
              <w:jc w:val="center"/>
            </w:pPr>
            <w:r w:rsidRPr="00881479">
              <w:t>202</w:t>
            </w:r>
            <w:r w:rsidR="000B468F">
              <w:t>3</w:t>
            </w:r>
            <w:r w:rsidRPr="00881479">
              <w:t xml:space="preserve"> m. </w:t>
            </w:r>
            <w:r w:rsidR="00CF7A13">
              <w:t xml:space="preserve">vasario </w:t>
            </w:r>
            <w:r w:rsidR="00546C92">
              <w:t>7</w:t>
            </w:r>
            <w:r w:rsidR="00CF7A13">
              <w:t xml:space="preserve"> </w:t>
            </w:r>
            <w:r w:rsidRPr="00881479">
              <w:t>d.</w:t>
            </w:r>
          </w:p>
          <w:p w:rsidR="00881479" w:rsidRPr="00881479" w:rsidRDefault="00881479" w:rsidP="00881479">
            <w:pPr>
              <w:tabs>
                <w:tab w:val="left" w:pos="7938"/>
              </w:tabs>
              <w:jc w:val="center"/>
            </w:pPr>
            <w:r w:rsidRPr="00881479">
              <w:t>Plungė</w:t>
            </w:r>
          </w:p>
        </w:tc>
      </w:tr>
    </w:tbl>
    <w:p w:rsidR="00881479" w:rsidRPr="00881479" w:rsidRDefault="00881479" w:rsidP="00881479">
      <w:pPr>
        <w:tabs>
          <w:tab w:val="left" w:pos="7938"/>
        </w:tabs>
        <w:jc w:val="both"/>
      </w:pPr>
    </w:p>
    <w:p w:rsidR="003659C9" w:rsidRDefault="00FF58F2" w:rsidP="003659C9">
      <w:pPr>
        <w:ind w:firstLine="720"/>
        <w:jc w:val="both"/>
        <w:rPr>
          <w:szCs w:val="20"/>
          <w:lang w:eastAsia="en-US"/>
        </w:rPr>
      </w:pPr>
      <w:r>
        <w:rPr>
          <w:b/>
        </w:rPr>
        <w:t xml:space="preserve">1. </w:t>
      </w:r>
      <w:r w:rsidR="00881479" w:rsidRPr="00FF58F2">
        <w:rPr>
          <w:b/>
        </w:rPr>
        <w:t>Parengto teisės akto projekto tikslai, uždaviniai, problemos esmė</w:t>
      </w:r>
      <w:r w:rsidR="00881479" w:rsidRPr="00881479">
        <w:t xml:space="preserve">. </w:t>
      </w:r>
      <w:r>
        <w:t xml:space="preserve">Sprendimo projekto tikslas – gauti Plungės rajono savivaldybės tarybos pritarimą </w:t>
      </w:r>
      <w:r w:rsidRPr="00E31B26">
        <w:t>Žemaičių dailės muziej</w:t>
      </w:r>
      <w:r w:rsidR="0082260D" w:rsidRPr="00E31B26">
        <w:t>aus</w:t>
      </w:r>
      <w:r w:rsidRPr="00E31B26">
        <w:t xml:space="preserve"> rengiamam</w:t>
      </w:r>
      <w:r>
        <w:t xml:space="preserve"> </w:t>
      </w:r>
      <w:r w:rsidRPr="00FF58F2">
        <w:t>projektui „Plungės M. Oginskio dvaro sodybos pastato – žirgyno pritaikymas visuomenės kultūros reikmėms (III etapas)</w:t>
      </w:r>
      <w:r w:rsidR="003659C9">
        <w:t>“</w:t>
      </w:r>
      <w:r w:rsidR="006D0592">
        <w:t xml:space="preserve"> (toliau – Projektas).</w:t>
      </w:r>
      <w:r>
        <w:t xml:space="preserve"> Projektas planuojamas įgyvendinti pagal </w:t>
      </w:r>
      <w:r w:rsidR="006F7208">
        <w:t>kvietimą, kuris parengtas vadovaujantis 2021</w:t>
      </w:r>
      <w:r w:rsidR="00546C92">
        <w:t>–</w:t>
      </w:r>
      <w:r w:rsidR="006F7208">
        <w:t xml:space="preserve">2030 metų plėtros programos valdytojos </w:t>
      </w:r>
      <w:r w:rsidR="006F7208" w:rsidRPr="00E31B26">
        <w:t xml:space="preserve">Lietuvos Respublikos </w:t>
      </w:r>
      <w:r w:rsidR="0082260D" w:rsidRPr="00E31B26">
        <w:t xml:space="preserve">kultūros </w:t>
      </w:r>
      <w:r w:rsidR="006F7208" w:rsidRPr="00E31B26">
        <w:t>ministerijos kultūros ir kūrybingumo plėtros programos pažangos priemonės Nr. 08-001</w:t>
      </w:r>
      <w:r w:rsidR="006F7208">
        <w:t xml:space="preserve">-04-06-01 „Tvarių prielaidų ir paskatų aktualizuoti kultūros paveldo vertybes sukūrimas“ veikos „7.1. Kultūros paveldo aktualizavimas ir </w:t>
      </w:r>
      <w:proofErr w:type="spellStart"/>
      <w:r w:rsidR="006F7208">
        <w:t>įveiklinimas</w:t>
      </w:r>
      <w:proofErr w:type="spellEnd"/>
      <w:r w:rsidR="006F7208">
        <w:t xml:space="preserve">“ projekto finansavimo sąlygų </w:t>
      </w:r>
      <w:r w:rsidR="00E1747B">
        <w:t>aprašo, patvirtinto Lietuvos Respublikos kultūros ministro 2022 m. gruodžio 2 d. įsakymu Nr. ĮV-961.</w:t>
      </w:r>
    </w:p>
    <w:p w:rsidR="00267C12" w:rsidRDefault="003659C9" w:rsidP="00267C12">
      <w:pPr>
        <w:ind w:firstLine="720"/>
        <w:jc w:val="both"/>
        <w:rPr>
          <w:szCs w:val="20"/>
          <w:lang w:eastAsia="en-US"/>
        </w:rPr>
      </w:pPr>
      <w:r>
        <w:rPr>
          <w:b/>
        </w:rPr>
        <w:t xml:space="preserve">2. </w:t>
      </w:r>
      <w:r w:rsidR="00881479" w:rsidRPr="00FF58F2">
        <w:rPr>
          <w:b/>
        </w:rPr>
        <w:t>Kaip šiuo metu yra sprendžiami projekte aptarti klausimai.</w:t>
      </w:r>
      <w:r w:rsidR="00881479" w:rsidRPr="00881479">
        <w:t xml:space="preserve"> </w:t>
      </w:r>
      <w:r w:rsidR="00267C12">
        <w:rPr>
          <w:szCs w:val="20"/>
          <w:lang w:eastAsia="en-US"/>
        </w:rPr>
        <w:t>Šiuo metu yra įgyvendinami projektai</w:t>
      </w:r>
      <w:r w:rsidR="0082260D">
        <w:rPr>
          <w:szCs w:val="20"/>
          <w:lang w:eastAsia="en-US"/>
        </w:rPr>
        <w:t>:</w:t>
      </w:r>
      <w:r w:rsidR="00267C12">
        <w:rPr>
          <w:szCs w:val="20"/>
          <w:lang w:eastAsia="en-US"/>
        </w:rPr>
        <w:t xml:space="preserve"> „</w:t>
      </w:r>
      <w:r w:rsidR="00267C12" w:rsidRPr="00267C12">
        <w:rPr>
          <w:szCs w:val="20"/>
          <w:lang w:eastAsia="en-US"/>
        </w:rPr>
        <w:t xml:space="preserve">Projektas „Plungės M. Oginskio dvaro sodybos pastato – žirgyno pritaikymas visuomenės kultūros ir </w:t>
      </w:r>
      <w:r w:rsidR="00267C12">
        <w:rPr>
          <w:szCs w:val="20"/>
          <w:lang w:eastAsia="en-US"/>
        </w:rPr>
        <w:t>rekreacijos reikmėms (I etapas)</w:t>
      </w:r>
      <w:r w:rsidR="00267C12" w:rsidRPr="00267C12">
        <w:rPr>
          <w:szCs w:val="20"/>
          <w:lang w:eastAsia="en-US"/>
        </w:rPr>
        <w:t>“</w:t>
      </w:r>
      <w:r w:rsidR="00267C12">
        <w:rPr>
          <w:szCs w:val="20"/>
          <w:lang w:eastAsia="en-US"/>
        </w:rPr>
        <w:t xml:space="preserve"> ir </w:t>
      </w:r>
      <w:r w:rsidR="00267C12" w:rsidRPr="00267C12">
        <w:rPr>
          <w:szCs w:val="20"/>
          <w:lang w:eastAsia="en-US"/>
        </w:rPr>
        <w:t>„Plungės M. Oginskio dvaro sodybos pastato – žirgyno pritaikymas visuomenės kultūros ir rekreacijos reikmėms (II etapas)“</w:t>
      </w:r>
      <w:r w:rsidR="00267C12">
        <w:rPr>
          <w:szCs w:val="20"/>
          <w:lang w:eastAsia="en-US"/>
        </w:rPr>
        <w:t xml:space="preserve">. Abiejų etapų rangos darbai yra baigti, liko įranga ir baldai. </w:t>
      </w:r>
      <w:r w:rsidRPr="003659C9">
        <w:rPr>
          <w:szCs w:val="20"/>
          <w:lang w:eastAsia="en-US"/>
        </w:rPr>
        <w:t xml:space="preserve">I etapu buvo sutvarkyta pagrindinė žirgyno pastato salė bei stogo dalis virš jos. Suremontuotas salės balkonas, iš balkono suprojektuoti du evakuaciniai išėjimai į skirtingas pastato puses. Atlikti sienų bei lubų kapitalinio remonto darbai, modernizuotas apšvietimas, įrengta gaisrinė signalizacija, </w:t>
      </w:r>
      <w:r w:rsidRPr="002B6197">
        <w:rPr>
          <w:szCs w:val="20"/>
          <w:lang w:eastAsia="en-US"/>
        </w:rPr>
        <w:t>vaizdo stebėjimo</w:t>
      </w:r>
      <w:r w:rsidRPr="003659C9">
        <w:rPr>
          <w:szCs w:val="20"/>
          <w:lang w:eastAsia="en-US"/>
        </w:rPr>
        <w:t xml:space="preserve"> ir apsaugos signalizacija. Įrengtos šildymo ir </w:t>
      </w:r>
      <w:r w:rsidRPr="00E31B26">
        <w:rPr>
          <w:szCs w:val="20"/>
          <w:lang w:eastAsia="en-US"/>
        </w:rPr>
        <w:t>vėdinimo sistemos, pirmame aukšte, atskiroje patalpoje</w:t>
      </w:r>
      <w:r w:rsidR="00A569AD">
        <w:rPr>
          <w:szCs w:val="20"/>
          <w:lang w:eastAsia="en-US"/>
        </w:rPr>
        <w:t>,</w:t>
      </w:r>
      <w:r w:rsidRPr="003659C9">
        <w:rPr>
          <w:szCs w:val="20"/>
          <w:lang w:eastAsia="en-US"/>
        </w:rPr>
        <w:t xml:space="preserve"> įrengtas šilumos punktas. II etape užbaigti stogo tvarkybos darbai, atlikti pastato kairinės pusės pirmo aukšto tvarkomieji statybos ir paveldosaugos darbai. Įrengti renginių dalyvių (vyrų ir moterų) persirengimo kambariai, tualetai, dušai, valymo inventoriaus patalpa, laiptinė, holas, koridorius.</w:t>
      </w:r>
      <w:r w:rsidR="00267C12">
        <w:rPr>
          <w:szCs w:val="20"/>
          <w:lang w:eastAsia="en-US"/>
        </w:rPr>
        <w:t xml:space="preserve"> </w:t>
      </w:r>
    </w:p>
    <w:p w:rsidR="003659C9" w:rsidRDefault="00267C12" w:rsidP="00267C12">
      <w:pPr>
        <w:ind w:firstLine="720"/>
        <w:jc w:val="both"/>
        <w:rPr>
          <w:szCs w:val="20"/>
          <w:lang w:eastAsia="en-US"/>
        </w:rPr>
      </w:pPr>
      <w:r w:rsidRPr="00267C12">
        <w:rPr>
          <w:szCs w:val="20"/>
          <w:lang w:eastAsia="en-US"/>
        </w:rPr>
        <w:t xml:space="preserve">Šiuo metu jau </w:t>
      </w:r>
      <w:r w:rsidR="0082260D">
        <w:rPr>
          <w:szCs w:val="20"/>
          <w:lang w:eastAsia="en-US"/>
        </w:rPr>
        <w:t>yra</w:t>
      </w:r>
      <w:r w:rsidRPr="00267C12">
        <w:rPr>
          <w:szCs w:val="20"/>
          <w:lang w:eastAsia="en-US"/>
        </w:rPr>
        <w:t xml:space="preserve"> paruošt</w:t>
      </w:r>
      <w:r w:rsidR="0082260D">
        <w:rPr>
          <w:szCs w:val="20"/>
          <w:lang w:eastAsia="en-US"/>
        </w:rPr>
        <w:t>as</w:t>
      </w:r>
      <w:r w:rsidRPr="00267C12">
        <w:rPr>
          <w:szCs w:val="20"/>
          <w:lang w:eastAsia="en-US"/>
        </w:rPr>
        <w:t xml:space="preserve"> technin</w:t>
      </w:r>
      <w:r w:rsidR="0082260D">
        <w:rPr>
          <w:szCs w:val="20"/>
          <w:lang w:eastAsia="en-US"/>
        </w:rPr>
        <w:t>is</w:t>
      </w:r>
      <w:r w:rsidRPr="00267C12">
        <w:rPr>
          <w:szCs w:val="20"/>
          <w:lang w:eastAsia="en-US"/>
        </w:rPr>
        <w:t xml:space="preserve"> projekt</w:t>
      </w:r>
      <w:r w:rsidR="0082260D">
        <w:rPr>
          <w:szCs w:val="20"/>
          <w:lang w:eastAsia="en-US"/>
        </w:rPr>
        <w:t>as</w:t>
      </w:r>
      <w:r w:rsidRPr="00267C12">
        <w:rPr>
          <w:szCs w:val="20"/>
          <w:lang w:eastAsia="en-US"/>
        </w:rPr>
        <w:t xml:space="preserve"> likusiai pastato daliai sutvarkyti. Atlikta projekto ekspertizė, išduotas leidimas atlikti statinio kapitalinį remontą bei leidimas atlikti kultūros paveldo objekto ar kultūros paveldo statinio tvarkybos darbus. Projektas yra suskaidytas į 4 etapus:</w:t>
      </w:r>
    </w:p>
    <w:p w:rsidR="00267C12" w:rsidRDefault="004A446D" w:rsidP="00267C12">
      <w:pPr>
        <w:ind w:firstLine="720"/>
        <w:jc w:val="both"/>
      </w:pPr>
      <w:r>
        <w:t xml:space="preserve">I etapu – 1 aukštas </w:t>
      </w:r>
      <w:r w:rsidR="0082260D">
        <w:t>–</w:t>
      </w:r>
      <w:r>
        <w:t xml:space="preserve"> </w:t>
      </w:r>
      <w:r w:rsidR="00267C12">
        <w:t>numatomos patalpos: holas, lankytojų tualetai, rūbinė, laiptinė</w:t>
      </w:r>
      <w:r w:rsidR="00F41070">
        <w:t xml:space="preserve">, </w:t>
      </w:r>
      <w:proofErr w:type="spellStart"/>
      <w:r w:rsidR="00F41070" w:rsidRPr="00BF7591">
        <w:t>rekuperacinės</w:t>
      </w:r>
      <w:proofErr w:type="spellEnd"/>
      <w:r w:rsidR="00F41070" w:rsidRPr="00BF7591">
        <w:t xml:space="preserve"> vėdinimo įrangos patalpa</w:t>
      </w:r>
      <w:r w:rsidR="00267C12" w:rsidRPr="00BF7591">
        <w:t>.</w:t>
      </w:r>
      <w:r w:rsidR="00267C12">
        <w:t xml:space="preserve"> </w:t>
      </w:r>
    </w:p>
    <w:p w:rsidR="00267C12" w:rsidRDefault="004A446D" w:rsidP="00267C12">
      <w:pPr>
        <w:ind w:firstLine="720"/>
        <w:jc w:val="both"/>
      </w:pPr>
      <w:r>
        <w:t xml:space="preserve">II etapu – I aukštas </w:t>
      </w:r>
      <w:r w:rsidR="008F1A40">
        <w:t>–</w:t>
      </w:r>
      <w:r>
        <w:t xml:space="preserve"> </w:t>
      </w:r>
      <w:r w:rsidR="00267C12">
        <w:t>numatomos patalpos: laiptinė, ūki</w:t>
      </w:r>
      <w:r>
        <w:t xml:space="preserve">nio inventoriaus patalpa. II aukštas </w:t>
      </w:r>
      <w:r w:rsidR="008F1A40">
        <w:t>–</w:t>
      </w:r>
      <w:r w:rsidR="00267C12">
        <w:t xml:space="preserve">numatomos patalpos: repeticijų salė, poilsio zona, mokytojų patalpos, persirengimo patalpos, </w:t>
      </w:r>
      <w:proofErr w:type="spellStart"/>
      <w:r w:rsidR="00267C12">
        <w:t>san</w:t>
      </w:r>
      <w:proofErr w:type="spellEnd"/>
      <w:r w:rsidR="00267C12">
        <w:t>. mazg</w:t>
      </w:r>
      <w:r>
        <w:t>ai, laiptinė, pagalbinė patalpa</w:t>
      </w:r>
      <w:r w:rsidR="00267C12">
        <w:t xml:space="preserve">. </w:t>
      </w:r>
    </w:p>
    <w:p w:rsidR="00267C12" w:rsidRDefault="004A446D" w:rsidP="00267C12">
      <w:pPr>
        <w:ind w:firstLine="720"/>
        <w:jc w:val="both"/>
      </w:pPr>
      <w:r>
        <w:t xml:space="preserve">III etapu – 2 aukštas </w:t>
      </w:r>
      <w:r w:rsidR="008F1A40">
        <w:t>–</w:t>
      </w:r>
      <w:r>
        <w:t xml:space="preserve"> </w:t>
      </w:r>
      <w:r w:rsidR="00267C12">
        <w:t>numatomos pata</w:t>
      </w:r>
      <w:r w:rsidR="00BF7591">
        <w:t xml:space="preserve">lpos: </w:t>
      </w:r>
      <w:r w:rsidR="00267C12">
        <w:t xml:space="preserve">kino salė, kino aparatinė, holas, pagalbinės patalpos, tarnybinės patalpos, </w:t>
      </w:r>
      <w:proofErr w:type="spellStart"/>
      <w:r w:rsidR="00267C12">
        <w:t>san</w:t>
      </w:r>
      <w:proofErr w:type="spellEnd"/>
      <w:r w:rsidR="00267C12">
        <w:t xml:space="preserve">. mazgai, laiptinė su keltuvu. </w:t>
      </w:r>
    </w:p>
    <w:p w:rsidR="00B43515" w:rsidRDefault="004A446D" w:rsidP="00B43515">
      <w:pPr>
        <w:ind w:firstLine="720"/>
        <w:jc w:val="both"/>
      </w:pPr>
      <w:r>
        <w:t>IV etapu</w:t>
      </w:r>
      <w:r w:rsidR="008F1A40">
        <w:t xml:space="preserve"> –</w:t>
      </w:r>
      <w:r>
        <w:t xml:space="preserve"> 1 aukštas</w:t>
      </w:r>
      <w:r w:rsidR="008F1A40">
        <w:t xml:space="preserve"> –</w:t>
      </w:r>
      <w:r>
        <w:t xml:space="preserve"> </w:t>
      </w:r>
      <w:r w:rsidR="00267C12">
        <w:t>numatomos patalpos: tambūras, mažoji renginių salė</w:t>
      </w:r>
      <w:r w:rsidR="002B6197">
        <w:t xml:space="preserve">, </w:t>
      </w:r>
      <w:r w:rsidR="00BA74CF" w:rsidRPr="00BF7591">
        <w:t xml:space="preserve">dalinis </w:t>
      </w:r>
      <w:r w:rsidR="002B6197" w:rsidRPr="00BF7591">
        <w:t>aplinkos sutvarkymas</w:t>
      </w:r>
      <w:r w:rsidR="00BA74CF" w:rsidRPr="00BF7591">
        <w:t>, pritaikant lankytojams su negalia.</w:t>
      </w:r>
      <w:r w:rsidR="00267C12">
        <w:t xml:space="preserve"> </w:t>
      </w:r>
    </w:p>
    <w:p w:rsidR="00BF7591" w:rsidRDefault="00267C12" w:rsidP="00E31B26">
      <w:pPr>
        <w:jc w:val="both"/>
      </w:pPr>
      <w:r>
        <w:t xml:space="preserve">Bendra techninio projekto vertė 2 958913,94 </w:t>
      </w:r>
      <w:proofErr w:type="spellStart"/>
      <w:r>
        <w:t>Eur</w:t>
      </w:r>
      <w:proofErr w:type="spellEnd"/>
      <w:r>
        <w:t xml:space="preserve">. </w:t>
      </w:r>
    </w:p>
    <w:tbl>
      <w:tblPr>
        <w:tblW w:w="9521" w:type="dxa"/>
        <w:tblInd w:w="93" w:type="dxa"/>
        <w:tblLook w:val="04A0" w:firstRow="1" w:lastRow="0" w:firstColumn="1" w:lastColumn="0" w:noHBand="0" w:noVBand="1"/>
      </w:tblPr>
      <w:tblGrid>
        <w:gridCol w:w="2460"/>
        <w:gridCol w:w="1950"/>
        <w:gridCol w:w="2270"/>
        <w:gridCol w:w="1580"/>
        <w:gridCol w:w="1356"/>
      </w:tblGrid>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Rangos darbai</w:t>
            </w:r>
            <w:r w:rsidR="00BF7591" w:rsidRPr="00E31B26">
              <w:rPr>
                <w:b/>
                <w:bCs/>
                <w:color w:val="000000"/>
              </w:rPr>
              <w:t xml:space="preserve">, </w:t>
            </w:r>
            <w:proofErr w:type="spellStart"/>
            <w:r w:rsidR="00BF7591" w:rsidRPr="00E31B26">
              <w:rPr>
                <w:b/>
                <w:bCs/>
                <w:color w:val="000000"/>
              </w:rPr>
              <w:t>Eur</w:t>
            </w:r>
            <w:proofErr w:type="spellEnd"/>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Tvarkybos darbai</w:t>
            </w:r>
            <w:r w:rsidR="00BF7591" w:rsidRPr="00E31B26">
              <w:rPr>
                <w:b/>
                <w:bCs/>
                <w:color w:val="000000"/>
              </w:rPr>
              <w:t xml:space="preserve">, </w:t>
            </w:r>
            <w:proofErr w:type="spellStart"/>
            <w:r w:rsidR="00BF7591" w:rsidRPr="00E31B26">
              <w:rPr>
                <w:b/>
                <w:bCs/>
                <w:color w:val="000000"/>
              </w:rPr>
              <w:t>Eur</w:t>
            </w:r>
            <w:proofErr w:type="spellEnd"/>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A569AD" w:rsidRDefault="00BB466B">
            <w:pPr>
              <w:jc w:val="center"/>
              <w:rPr>
                <w:b/>
                <w:bCs/>
                <w:color w:val="000000"/>
              </w:rPr>
            </w:pPr>
            <w:r w:rsidRPr="00E31B26">
              <w:rPr>
                <w:b/>
                <w:bCs/>
                <w:color w:val="000000"/>
              </w:rPr>
              <w:t xml:space="preserve">Rezervas </w:t>
            </w:r>
          </w:p>
          <w:p w:rsidR="00BB466B" w:rsidRPr="00E31B26" w:rsidRDefault="00BB466B">
            <w:pPr>
              <w:jc w:val="center"/>
              <w:rPr>
                <w:b/>
                <w:bCs/>
                <w:color w:val="000000"/>
              </w:rPr>
            </w:pPr>
            <w:r w:rsidRPr="00E31B26">
              <w:rPr>
                <w:b/>
                <w:bCs/>
                <w:color w:val="000000"/>
              </w:rPr>
              <w:t>10</w:t>
            </w:r>
            <w:r w:rsidR="00A569AD">
              <w:rPr>
                <w:b/>
                <w:bCs/>
                <w:color w:val="000000"/>
              </w:rPr>
              <w:t xml:space="preserve"> </w:t>
            </w:r>
            <w:r w:rsidRPr="00E31B26">
              <w:rPr>
                <w:b/>
                <w:bCs/>
                <w:color w:val="000000"/>
              </w:rPr>
              <w:t>%</w:t>
            </w:r>
            <w:r w:rsidR="00BF7591" w:rsidRPr="00E31B26">
              <w:rPr>
                <w:b/>
                <w:bCs/>
                <w:color w:val="000000"/>
              </w:rPr>
              <w:t xml:space="preserve">, </w:t>
            </w:r>
            <w:proofErr w:type="spellStart"/>
            <w:r w:rsidR="00BF7591" w:rsidRPr="00E31B26">
              <w:rPr>
                <w:b/>
                <w:bCs/>
                <w:color w:val="000000"/>
              </w:rPr>
              <w:t>Eur</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center"/>
              <w:rPr>
                <w:b/>
                <w:bCs/>
                <w:color w:val="000000"/>
              </w:rPr>
            </w:pPr>
            <w:r w:rsidRPr="00E31B26">
              <w:rPr>
                <w:b/>
                <w:bCs/>
                <w:color w:val="000000"/>
              </w:rPr>
              <w:t>Iš viso</w:t>
            </w:r>
            <w:r w:rsidR="00BF7591" w:rsidRPr="00E31B26">
              <w:rPr>
                <w:b/>
                <w:bCs/>
                <w:color w:val="000000"/>
              </w:rPr>
              <w:t xml:space="preserve">, </w:t>
            </w:r>
            <w:proofErr w:type="spellStart"/>
            <w:r w:rsidR="00BF7591" w:rsidRPr="00E31B26">
              <w:rPr>
                <w:b/>
                <w:bCs/>
                <w:color w:val="000000"/>
              </w:rPr>
              <w:t>Eur</w:t>
            </w:r>
            <w:proofErr w:type="spellEnd"/>
          </w:p>
        </w:tc>
      </w:tr>
      <w:tr w:rsidR="00BB466B" w:rsidTr="006E328A">
        <w:trPr>
          <w:trHeight w:val="300"/>
        </w:trPr>
        <w:tc>
          <w:tcPr>
            <w:tcW w:w="2460" w:type="dxa"/>
            <w:tcBorders>
              <w:top w:val="nil"/>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 etapas</w:t>
            </w:r>
          </w:p>
        </w:tc>
        <w:tc>
          <w:tcPr>
            <w:tcW w:w="195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674423,19</w:t>
            </w:r>
          </w:p>
        </w:tc>
        <w:tc>
          <w:tcPr>
            <w:tcW w:w="227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48896,69</w:t>
            </w:r>
          </w:p>
        </w:tc>
        <w:tc>
          <w:tcPr>
            <w:tcW w:w="1580"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72331,988</w:t>
            </w:r>
          </w:p>
        </w:tc>
        <w:tc>
          <w:tcPr>
            <w:tcW w:w="1261" w:type="dxa"/>
            <w:tcBorders>
              <w:top w:val="nil"/>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795651,87</w:t>
            </w:r>
          </w:p>
        </w:tc>
      </w:tr>
      <w:tr w:rsidR="00BB466B" w:rsidTr="006E328A">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770662,46</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117339,01</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88800,147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976801,62</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III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475669,73</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115378,64</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59104,837</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650153,21</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IV etapas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318334,8</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16957,52</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33529,232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368821,55</w:t>
            </w:r>
          </w:p>
        </w:tc>
      </w:tr>
      <w:tr w:rsidR="00BB466B" w:rsidTr="00BF7591">
        <w:trPr>
          <w:trHeight w:val="585"/>
        </w:trPr>
        <w:tc>
          <w:tcPr>
            <w:tcW w:w="2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466B" w:rsidRPr="00E31B26" w:rsidRDefault="00BB466B">
            <w:pPr>
              <w:rPr>
                <w:color w:val="000000"/>
              </w:rPr>
            </w:pPr>
            <w:r w:rsidRPr="00E31B26">
              <w:rPr>
                <w:color w:val="000000"/>
              </w:rPr>
              <w:lastRenderedPageBreak/>
              <w:t>Projektavimo ir inžinerinės paslaugos</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15225,972</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167485,69</w:t>
            </w:r>
          </w:p>
        </w:tc>
      </w:tr>
      <w:tr w:rsidR="00BB466B" w:rsidTr="00BF7591">
        <w:trPr>
          <w:trHeight w:val="300"/>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95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227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rPr>
                <w:color w:val="000000"/>
              </w:rPr>
            </w:pPr>
            <w:r w:rsidRPr="00E31B26">
              <w:rPr>
                <w:color w:val="000000"/>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BB466B" w:rsidRPr="00E31B26" w:rsidRDefault="00BB466B">
            <w:pPr>
              <w:jc w:val="right"/>
              <w:rPr>
                <w:color w:val="000000"/>
              </w:rPr>
            </w:pPr>
            <w:r w:rsidRPr="00E31B26">
              <w:rPr>
                <w:color w:val="000000"/>
              </w:rPr>
              <w:t>2958913,94</w:t>
            </w:r>
          </w:p>
        </w:tc>
      </w:tr>
    </w:tbl>
    <w:p w:rsidR="00B43515" w:rsidRPr="00267C12" w:rsidRDefault="00B43515" w:rsidP="00267C12">
      <w:pPr>
        <w:ind w:firstLine="720"/>
        <w:jc w:val="both"/>
      </w:pPr>
    </w:p>
    <w:p w:rsidR="00881479" w:rsidRPr="00881479" w:rsidRDefault="00881479" w:rsidP="00E31B26">
      <w:pPr>
        <w:tabs>
          <w:tab w:val="left" w:pos="7938"/>
        </w:tabs>
        <w:ind w:firstLine="720"/>
        <w:jc w:val="both"/>
      </w:pPr>
      <w:r w:rsidRPr="00881479">
        <w:rPr>
          <w:b/>
        </w:rPr>
        <w:t>3. Kodėl būtina priimti sprendimą, kokių pozityvių rezultatų laukiama.</w:t>
      </w:r>
      <w:r w:rsidRPr="00881479">
        <w:t xml:space="preserve"> </w:t>
      </w:r>
      <w:r w:rsidR="008305F6">
        <w:t>Sutvarkius likusią pastato dalį</w:t>
      </w:r>
      <w:r w:rsidR="006D0592">
        <w:t>,</w:t>
      </w:r>
      <w:r w:rsidR="008305F6">
        <w:t xml:space="preserve"> bus galima </w:t>
      </w:r>
      <w:proofErr w:type="spellStart"/>
      <w:r w:rsidR="008305F6">
        <w:t>įveiklinti</w:t>
      </w:r>
      <w:proofErr w:type="spellEnd"/>
      <w:r w:rsidR="008305F6">
        <w:t xml:space="preserve"> visą pastatą</w:t>
      </w:r>
      <w:r w:rsidR="002B6197">
        <w:t xml:space="preserve"> </w:t>
      </w:r>
      <w:r w:rsidR="002B6197" w:rsidRPr="00BF7591">
        <w:t>(pastato I aukštą)</w:t>
      </w:r>
      <w:r w:rsidR="008305F6" w:rsidRPr="00BF7591">
        <w:t>,</w:t>
      </w:r>
      <w:r w:rsidR="008305F6">
        <w:t xml:space="preserve"> organizuoti įvairius renginius.</w:t>
      </w:r>
    </w:p>
    <w:p w:rsidR="00881479" w:rsidRPr="00881479" w:rsidRDefault="00881479" w:rsidP="00E31B26">
      <w:pPr>
        <w:tabs>
          <w:tab w:val="left" w:pos="7938"/>
        </w:tabs>
        <w:ind w:firstLine="720"/>
        <w:jc w:val="both"/>
      </w:pPr>
      <w:r w:rsidRPr="00881479">
        <w:rPr>
          <w:b/>
        </w:rPr>
        <w:t>4. Siūlomos teisinio reguliavimo nuostatos.</w:t>
      </w:r>
      <w:r w:rsidRPr="00881479">
        <w:t xml:space="preserve"> </w:t>
      </w:r>
      <w:r w:rsidR="008305F6">
        <w:t>Nėra</w:t>
      </w:r>
      <w:r w:rsidR="008F1A40">
        <w:t>.</w:t>
      </w:r>
    </w:p>
    <w:p w:rsidR="00A33E31" w:rsidRPr="00A33E31" w:rsidRDefault="00881479" w:rsidP="00E31B26">
      <w:pPr>
        <w:tabs>
          <w:tab w:val="left" w:pos="7938"/>
        </w:tabs>
        <w:ind w:firstLine="720"/>
        <w:jc w:val="both"/>
      </w:pPr>
      <w:r w:rsidRPr="00881479">
        <w:rPr>
          <w:b/>
        </w:rPr>
        <w:t xml:space="preserve">5. Pateikti skaičiavimus, išlaidų sąmatas, nurodyti finansavimo šaltinius. </w:t>
      </w:r>
      <w:r w:rsidR="008305F6" w:rsidRPr="008305F6">
        <w:t>Kvietimo suma – 12 m</w:t>
      </w:r>
      <w:r w:rsidR="00A569AD">
        <w:t>ln.</w:t>
      </w:r>
      <w:r w:rsidR="008305F6" w:rsidRPr="008305F6">
        <w:t xml:space="preserve"> </w:t>
      </w:r>
      <w:proofErr w:type="spellStart"/>
      <w:r w:rsidR="008F1A40">
        <w:t>E</w:t>
      </w:r>
      <w:r w:rsidR="008305F6" w:rsidRPr="008305F6">
        <w:t>ur</w:t>
      </w:r>
      <w:proofErr w:type="spellEnd"/>
      <w:r w:rsidR="008305F6" w:rsidRPr="008305F6">
        <w:t xml:space="preserve"> Europos Sąjungos lėšų, maksimalus paramos intensyvumas – 85 </w:t>
      </w:r>
      <w:r w:rsidR="00A569AD">
        <w:rPr>
          <w:lang w:val="en-US"/>
        </w:rPr>
        <w:t>%</w:t>
      </w:r>
      <w:r w:rsidR="008305F6" w:rsidRPr="008305F6">
        <w:t xml:space="preserve">, bet ne daugiau kaip 750 tūkst. </w:t>
      </w:r>
      <w:proofErr w:type="spellStart"/>
      <w:r w:rsidR="008305F6" w:rsidRPr="008305F6">
        <w:t>Eur</w:t>
      </w:r>
      <w:proofErr w:type="spellEnd"/>
      <w:r w:rsidR="008305F6" w:rsidRPr="008305F6">
        <w:t>.</w:t>
      </w:r>
      <w:r w:rsidR="00A33E31">
        <w:t xml:space="preserve"> Nuosavo įnašo dydis yra ne mažiau kaip 15</w:t>
      </w:r>
      <w:r w:rsidR="00A33E31" w:rsidRPr="00142E0A">
        <w:t xml:space="preserve"> </w:t>
      </w:r>
      <w:r w:rsidR="00A569AD" w:rsidRPr="00142E0A">
        <w:t>%</w:t>
      </w:r>
      <w:r w:rsidR="00A33E31" w:rsidRPr="00142E0A">
        <w:t xml:space="preserve"> </w:t>
      </w:r>
      <w:r w:rsidR="00A33E31">
        <w:t>visų tinkamų finansuoti projekto išlaidų.</w:t>
      </w:r>
    </w:p>
    <w:p w:rsidR="00BB466B" w:rsidRDefault="00BB466B" w:rsidP="00E31B26">
      <w:pPr>
        <w:tabs>
          <w:tab w:val="left" w:pos="7938"/>
        </w:tabs>
        <w:ind w:firstLine="720"/>
        <w:jc w:val="both"/>
        <w:rPr>
          <w:lang w:val="en-US"/>
        </w:rPr>
      </w:pPr>
      <w:r>
        <w:t xml:space="preserve">Papildomi balai bus skiriami, jeigu prie visų tinkamų </w:t>
      </w:r>
      <w:r w:rsidRPr="00E31B26">
        <w:t xml:space="preserve">finansuoti išlaidų </w:t>
      </w:r>
      <w:r w:rsidR="008F1A40" w:rsidRPr="00E31B26">
        <w:t xml:space="preserve">bus </w:t>
      </w:r>
      <w:r w:rsidRPr="00E31B26">
        <w:t>prisidė</w:t>
      </w:r>
      <w:r w:rsidR="008F1A40" w:rsidRPr="00E31B26">
        <w:t>ta</w:t>
      </w:r>
      <w:r w:rsidRPr="00E31B26">
        <w:t xml:space="preserve"> daugiau</w:t>
      </w:r>
      <w:r>
        <w:t xml:space="preserve"> nei 15</w:t>
      </w:r>
      <w:r>
        <w:rPr>
          <w:lang w:val="en-US"/>
        </w:rPr>
        <w:t>%</w:t>
      </w:r>
      <w:r w:rsidR="008F1A40">
        <w:rPr>
          <w:lang w:val="en-US"/>
        </w:rPr>
        <w:t>:</w:t>
      </w:r>
    </w:p>
    <w:p w:rsidR="00BB466B" w:rsidRDefault="00BB466B" w:rsidP="00E31B26">
      <w:pPr>
        <w:tabs>
          <w:tab w:val="left" w:pos="7938"/>
        </w:tabs>
        <w:ind w:firstLine="720"/>
        <w:jc w:val="both"/>
      </w:pPr>
      <w:proofErr w:type="spellStart"/>
      <w:r>
        <w:rPr>
          <w:lang w:val="en-US"/>
        </w:rPr>
        <w:t>Iki</w:t>
      </w:r>
      <w:proofErr w:type="spellEnd"/>
      <w:r>
        <w:rPr>
          <w:lang w:val="en-US"/>
        </w:rPr>
        <w:t xml:space="preserve"> 1</w:t>
      </w:r>
      <w:r w:rsidR="008F1A40">
        <w:rPr>
          <w:lang w:val="en-US"/>
        </w:rPr>
        <w:t xml:space="preserve"> %</w:t>
      </w:r>
      <w:r>
        <w:rPr>
          <w:lang w:val="en-US"/>
        </w:rPr>
        <w:t xml:space="preserve"> – 0 </w:t>
      </w:r>
      <w:proofErr w:type="spellStart"/>
      <w:r>
        <w:rPr>
          <w:lang w:val="en-US"/>
        </w:rPr>
        <w:t>ba</w:t>
      </w:r>
      <w:r>
        <w:t>lų</w:t>
      </w:r>
      <w:proofErr w:type="spellEnd"/>
      <w:r>
        <w:t>;</w:t>
      </w:r>
    </w:p>
    <w:p w:rsidR="00BB466B" w:rsidRDefault="00BB466B" w:rsidP="00E31B26">
      <w:pPr>
        <w:tabs>
          <w:tab w:val="left" w:pos="7938"/>
        </w:tabs>
        <w:ind w:firstLine="720"/>
        <w:jc w:val="both"/>
      </w:pPr>
      <w:r>
        <w:t>1-5</w:t>
      </w:r>
      <w:r w:rsidR="008F1A40">
        <w:t xml:space="preserve"> </w:t>
      </w:r>
      <w:r w:rsidR="008F1A40">
        <w:rPr>
          <w:lang w:val="en-US"/>
        </w:rPr>
        <w:t>%</w:t>
      </w:r>
      <w:r>
        <w:t xml:space="preserve"> – 10 balų;</w:t>
      </w:r>
    </w:p>
    <w:p w:rsidR="00BB466B" w:rsidRDefault="00BB466B" w:rsidP="00E31B26">
      <w:pPr>
        <w:tabs>
          <w:tab w:val="left" w:pos="7938"/>
        </w:tabs>
        <w:ind w:firstLine="720"/>
        <w:jc w:val="both"/>
      </w:pPr>
      <w:r>
        <w:t xml:space="preserve">6-10 </w:t>
      </w:r>
      <w:r w:rsidR="008F1A40">
        <w:rPr>
          <w:lang w:val="en-US"/>
        </w:rPr>
        <w:t>%</w:t>
      </w:r>
      <w:r>
        <w:t xml:space="preserve"> – 20 balų;</w:t>
      </w:r>
    </w:p>
    <w:p w:rsidR="00BB466B" w:rsidRDefault="00BB466B" w:rsidP="00E31B26">
      <w:pPr>
        <w:tabs>
          <w:tab w:val="left" w:pos="7938"/>
        </w:tabs>
        <w:ind w:firstLine="720"/>
        <w:jc w:val="both"/>
      </w:pPr>
      <w:r>
        <w:t xml:space="preserve">11-20 </w:t>
      </w:r>
      <w:r w:rsidR="008F1A40">
        <w:rPr>
          <w:lang w:val="en-US"/>
        </w:rPr>
        <w:t>%</w:t>
      </w:r>
      <w:r>
        <w:t xml:space="preserve"> – 30 balų;</w:t>
      </w:r>
    </w:p>
    <w:p w:rsidR="00BB466B" w:rsidRDefault="00BB466B" w:rsidP="00E31B26">
      <w:pPr>
        <w:tabs>
          <w:tab w:val="left" w:pos="7938"/>
        </w:tabs>
        <w:ind w:firstLine="720"/>
        <w:jc w:val="both"/>
      </w:pPr>
      <w:r>
        <w:t xml:space="preserve">21 ir daugiau </w:t>
      </w:r>
      <w:r w:rsidR="008F1A40" w:rsidRPr="00142E0A">
        <w:t xml:space="preserve">% </w:t>
      </w:r>
      <w:r>
        <w:t>– 40 balų.</w:t>
      </w:r>
    </w:p>
    <w:p w:rsidR="00BB466B" w:rsidRPr="00142E0A" w:rsidRDefault="008F1A40" w:rsidP="00E31B26">
      <w:pPr>
        <w:tabs>
          <w:tab w:val="left" w:pos="7938"/>
        </w:tabs>
        <w:ind w:firstLine="720"/>
        <w:jc w:val="both"/>
        <w:rPr>
          <w:b/>
        </w:rPr>
      </w:pPr>
      <w:r>
        <w:rPr>
          <w:b/>
        </w:rPr>
        <w:t>N</w:t>
      </w:r>
      <w:r w:rsidR="00BB466B" w:rsidRPr="00A33E31">
        <w:rPr>
          <w:b/>
        </w:rPr>
        <w:t>ori</w:t>
      </w:r>
      <w:r>
        <w:rPr>
          <w:b/>
        </w:rPr>
        <w:t>nt</w:t>
      </w:r>
      <w:r w:rsidR="00BB466B" w:rsidRPr="00A33E31">
        <w:rPr>
          <w:b/>
        </w:rPr>
        <w:t xml:space="preserve"> gauti maksimalų balų skaičių, t.</w:t>
      </w:r>
      <w:r>
        <w:rPr>
          <w:b/>
        </w:rPr>
        <w:t xml:space="preserve"> </w:t>
      </w:r>
      <w:r w:rsidR="00BB466B" w:rsidRPr="00A33E31">
        <w:rPr>
          <w:b/>
        </w:rPr>
        <w:t xml:space="preserve">y. 40 balų, prie projekto </w:t>
      </w:r>
      <w:r>
        <w:rPr>
          <w:b/>
        </w:rPr>
        <w:t>reikia</w:t>
      </w:r>
      <w:r w:rsidR="00BB466B" w:rsidRPr="00A33E31">
        <w:rPr>
          <w:b/>
        </w:rPr>
        <w:t xml:space="preserve"> prisidėti ne mažiau kaip 15+21</w:t>
      </w:r>
      <w:r w:rsidR="00BB466B" w:rsidRPr="00142E0A">
        <w:rPr>
          <w:b/>
        </w:rPr>
        <w:t>=36</w:t>
      </w:r>
      <w:r w:rsidR="00A569AD" w:rsidRPr="00142E0A">
        <w:rPr>
          <w:b/>
        </w:rPr>
        <w:t xml:space="preserve"> </w:t>
      </w:r>
      <w:r w:rsidR="00BB466B" w:rsidRPr="00142E0A">
        <w:rPr>
          <w:b/>
        </w:rPr>
        <w:t>%.</w:t>
      </w:r>
    </w:p>
    <w:p w:rsidR="00BB466B" w:rsidRPr="00E31B26" w:rsidRDefault="00282B55" w:rsidP="00E31B26">
      <w:pPr>
        <w:tabs>
          <w:tab w:val="left" w:pos="7938"/>
        </w:tabs>
        <w:ind w:firstLine="720"/>
        <w:jc w:val="both"/>
      </w:pPr>
      <w:r w:rsidRPr="00E31B26">
        <w:t>Planuojama įgyvendinti I ir IV etapus, t.</w:t>
      </w:r>
      <w:r w:rsidR="00546C92" w:rsidRPr="00E31B26">
        <w:t xml:space="preserve"> </w:t>
      </w:r>
      <w:r w:rsidRPr="00E31B26">
        <w:t>y. sutvarkyti I aukšto patalpas dešinėje pusėje.</w:t>
      </w:r>
    </w:p>
    <w:p w:rsidR="003C7291" w:rsidRPr="00E31B26" w:rsidRDefault="003C7291" w:rsidP="00E31B26">
      <w:pPr>
        <w:tabs>
          <w:tab w:val="left" w:pos="7938"/>
        </w:tabs>
        <w:ind w:firstLine="720"/>
        <w:jc w:val="both"/>
      </w:pPr>
      <w:r w:rsidRPr="00E31B26">
        <w:t>Preliminarūs projekto paskaičiavimai:</w:t>
      </w:r>
    </w:p>
    <w:tbl>
      <w:tblPr>
        <w:tblW w:w="9520" w:type="dxa"/>
        <w:tblInd w:w="93" w:type="dxa"/>
        <w:tblLook w:val="04A0" w:firstRow="1" w:lastRow="0" w:firstColumn="1" w:lastColumn="0" w:noHBand="0" w:noVBand="1"/>
      </w:tblPr>
      <w:tblGrid>
        <w:gridCol w:w="4880"/>
        <w:gridCol w:w="1640"/>
        <w:gridCol w:w="1575"/>
        <w:gridCol w:w="1425"/>
      </w:tblGrid>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 etapas</w:t>
            </w:r>
            <w:r w:rsidR="00BF7591" w:rsidRPr="00E31B26">
              <w:rPr>
                <w:color w:val="000000"/>
              </w:rPr>
              <w:t xml:space="preserve">, </w:t>
            </w:r>
            <w:proofErr w:type="spellStart"/>
            <w:r w:rsidR="00BF7591" w:rsidRPr="00E31B26">
              <w:rPr>
                <w:color w:val="000000"/>
              </w:rPr>
              <w:t>Eur</w:t>
            </w:r>
            <w:proofErr w:type="spellEnd"/>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IV etapas</w:t>
            </w:r>
            <w:r w:rsidR="00BF7591" w:rsidRPr="00E31B26">
              <w:rPr>
                <w:color w:val="000000"/>
              </w:rPr>
              <w:t xml:space="preserve">, </w:t>
            </w:r>
            <w:proofErr w:type="spellStart"/>
            <w:r w:rsidR="00BF7591" w:rsidRPr="00E31B26">
              <w:rPr>
                <w:color w:val="000000"/>
              </w:rPr>
              <w:t>Eur</w:t>
            </w:r>
            <w:proofErr w:type="spellEnd"/>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rsidP="00BF7591">
            <w:pPr>
              <w:jc w:val="center"/>
              <w:rPr>
                <w:color w:val="000000"/>
              </w:rPr>
            </w:pPr>
            <w:r w:rsidRPr="00E31B26">
              <w:rPr>
                <w:color w:val="000000"/>
              </w:rPr>
              <w:t>Iš viso</w:t>
            </w:r>
            <w:r w:rsidR="00BF7591" w:rsidRPr="00E31B26">
              <w:rPr>
                <w:color w:val="000000"/>
              </w:rPr>
              <w:t xml:space="preserve">, </w:t>
            </w:r>
            <w:proofErr w:type="spellStart"/>
            <w:r w:rsidR="00BF7591" w:rsidRPr="00E31B26">
              <w:rPr>
                <w:color w:val="000000"/>
              </w:rPr>
              <w:t>Eur</w:t>
            </w:r>
            <w:proofErr w:type="spellEnd"/>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Statybos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674 423,19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318 334,80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992 757,99</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Teritorijos tvarkymo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49 637,90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49 637,90</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Tvarkomieji darbai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48 896,69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16 957,52</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65 854,21</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rsidP="00BF7591">
            <w:pPr>
              <w:rPr>
                <w:color w:val="000000"/>
              </w:rPr>
            </w:pPr>
            <w:r w:rsidRPr="00E31B26">
              <w:rPr>
                <w:color w:val="000000"/>
              </w:rPr>
              <w:t xml:space="preserve">Iš viso statybos darbai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723 319,88</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384 930,22</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center"/>
              <w:rPr>
                <w:color w:val="000000"/>
              </w:rPr>
            </w:pPr>
            <w:r w:rsidRPr="00E31B26">
              <w:rPr>
                <w:color w:val="000000"/>
              </w:rPr>
              <w:t>1 108 250,10</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BF7591">
            <w:pPr>
              <w:rPr>
                <w:color w:val="000000"/>
              </w:rPr>
            </w:pPr>
            <w:r w:rsidRPr="00E31B26">
              <w:rPr>
                <w:color w:val="000000"/>
              </w:rPr>
              <w:t>Techni</w:t>
            </w:r>
            <w:r w:rsidR="00952FE1" w:rsidRPr="00E31B26">
              <w:rPr>
                <w:color w:val="000000"/>
              </w:rPr>
              <w:t>nė priežiūra (2,5-5 proc.) imam</w:t>
            </w:r>
            <w:r w:rsidR="008F1A40">
              <w:rPr>
                <w:color w:val="000000"/>
              </w:rPr>
              <w:t>a</w:t>
            </w:r>
            <w:r w:rsidR="00952FE1" w:rsidRPr="00E31B26">
              <w:rPr>
                <w:color w:val="000000"/>
              </w:rPr>
              <w:t xml:space="preserve"> 3,75 proc.</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27 124,50</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14 434,88</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41 559,38</w:t>
            </w:r>
          </w:p>
        </w:tc>
      </w:tr>
      <w:tr w:rsidR="00952FE1" w:rsidTr="00BF7591">
        <w:trPr>
          <w:trHeight w:val="559"/>
        </w:trPr>
        <w:tc>
          <w:tcPr>
            <w:tcW w:w="4880" w:type="dxa"/>
            <w:tcBorders>
              <w:top w:val="nil"/>
              <w:left w:val="single" w:sz="4" w:space="0" w:color="auto"/>
              <w:bottom w:val="single" w:sz="4" w:space="0" w:color="auto"/>
              <w:right w:val="single" w:sz="4" w:space="0" w:color="auto"/>
            </w:tcBorders>
            <w:shd w:val="clear" w:color="auto" w:fill="auto"/>
            <w:hideMark/>
          </w:tcPr>
          <w:p w:rsidR="00952FE1" w:rsidRPr="00E31B26" w:rsidRDefault="00952FE1" w:rsidP="00BF7591">
            <w:pPr>
              <w:rPr>
                <w:color w:val="000000"/>
              </w:rPr>
            </w:pPr>
            <w:r w:rsidRPr="00E31B26">
              <w:rPr>
                <w:color w:val="000000"/>
              </w:rPr>
              <w:t>Projekto vykdymo priežiūra (</w:t>
            </w:r>
            <w:r w:rsidR="00BF7591" w:rsidRPr="00E31B26">
              <w:rPr>
                <w:color w:val="000000"/>
              </w:rPr>
              <w:t xml:space="preserve">sutartis iki 2026 liepos 21 d) </w:t>
            </w:r>
            <w:r w:rsidRPr="00E31B26">
              <w:rPr>
                <w:color w:val="000000"/>
              </w:rPr>
              <w:t>0,34 proc.</w:t>
            </w:r>
          </w:p>
        </w:tc>
        <w:tc>
          <w:tcPr>
            <w:tcW w:w="1640"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2 459,29</w:t>
            </w:r>
          </w:p>
        </w:tc>
        <w:tc>
          <w:tcPr>
            <w:tcW w:w="1575"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1 308,76</w:t>
            </w:r>
          </w:p>
        </w:tc>
        <w:tc>
          <w:tcPr>
            <w:tcW w:w="1425" w:type="dxa"/>
            <w:tcBorders>
              <w:top w:val="nil"/>
              <w:left w:val="nil"/>
              <w:bottom w:val="single" w:sz="4" w:space="0" w:color="auto"/>
              <w:right w:val="single" w:sz="4" w:space="0" w:color="auto"/>
            </w:tcBorders>
            <w:shd w:val="clear" w:color="auto" w:fill="auto"/>
            <w:noWrap/>
            <w:hideMark/>
          </w:tcPr>
          <w:p w:rsidR="00952FE1" w:rsidRPr="00E31B26" w:rsidRDefault="00952FE1" w:rsidP="00BF7591">
            <w:pPr>
              <w:jc w:val="right"/>
              <w:rPr>
                <w:color w:val="000000"/>
              </w:rPr>
            </w:pPr>
            <w:r w:rsidRPr="00E31B26">
              <w:rPr>
                <w:color w:val="000000"/>
              </w:rPr>
              <w:t>3 768,05</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b/>
                <w:bCs/>
              </w:rPr>
            </w:pPr>
            <w:r w:rsidRPr="00E31B26">
              <w:rPr>
                <w:b/>
                <w:bCs/>
              </w:rPr>
              <w:t xml:space="preserve">Įranga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157 000,00</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40 000,00</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pPr>
            <w:r w:rsidRPr="00E31B26">
              <w:t>197 000,00</w:t>
            </w: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Privalomos matomumo ir informavimo apie ES fondų investicijų veiklas išlaidos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1 357,09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1 357,09</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Iš viso</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911 260,75</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440 673,87</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1 351 934,62</w:t>
            </w: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Netiesioginės išlaidos (Iki 7 proc. tiesioginių projekto išlaidų) </w:t>
            </w:r>
            <w:r w:rsidR="008F1A40">
              <w:rPr>
                <w:color w:val="000000"/>
              </w:rPr>
              <w:t>–</w:t>
            </w:r>
            <w:r w:rsidRPr="00E31B26">
              <w:rPr>
                <w:color w:val="000000"/>
              </w:rPr>
              <w:t xml:space="preserve"> imam</w:t>
            </w:r>
            <w:r w:rsidR="008F1A40">
              <w:rPr>
                <w:color w:val="000000"/>
              </w:rPr>
              <w:t>a</w:t>
            </w:r>
            <w:r w:rsidRPr="00E31B26">
              <w:rPr>
                <w:color w:val="000000"/>
              </w:rPr>
              <w:t xml:space="preserve"> 5 proc.</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45 563,04</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22 033,69</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67 596,73</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b/>
                <w:bCs/>
                <w:color w:val="000000"/>
              </w:rPr>
            </w:pPr>
            <w:r w:rsidRPr="00E31B26">
              <w:rPr>
                <w:b/>
                <w:bCs/>
                <w:color w:val="000000"/>
              </w:rPr>
              <w:t>Iš viso</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956 823,79</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462 707,56</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1 419 531,35</w:t>
            </w:r>
          </w:p>
        </w:tc>
      </w:tr>
      <w:tr w:rsidR="00BF7591" w:rsidTr="00BF7591">
        <w:trPr>
          <w:trHeight w:val="361"/>
        </w:trPr>
        <w:tc>
          <w:tcPr>
            <w:tcW w:w="9520" w:type="dxa"/>
            <w:gridSpan w:val="4"/>
            <w:tcBorders>
              <w:top w:val="nil"/>
              <w:left w:val="single" w:sz="4" w:space="0" w:color="auto"/>
              <w:bottom w:val="single" w:sz="4" w:space="0" w:color="auto"/>
              <w:right w:val="single" w:sz="4" w:space="0" w:color="auto"/>
            </w:tcBorders>
            <w:shd w:val="clear" w:color="auto" w:fill="auto"/>
            <w:vAlign w:val="bottom"/>
            <w:hideMark/>
          </w:tcPr>
          <w:p w:rsidR="00BF7591" w:rsidRPr="00E31B26" w:rsidRDefault="00BF7591">
            <w:pPr>
              <w:rPr>
                <w:b/>
                <w:bCs/>
                <w:color w:val="000000"/>
              </w:rPr>
            </w:pPr>
            <w:r w:rsidRPr="00E31B26">
              <w:rPr>
                <w:b/>
                <w:bCs/>
                <w:color w:val="000000"/>
              </w:rPr>
              <w:t>Finansavimo šaltiniai:</w:t>
            </w: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ES lėšų </w:t>
            </w:r>
            <w:r w:rsidR="00BF7591" w:rsidRPr="00E31B26">
              <w:rPr>
                <w:color w:val="000000"/>
              </w:rPr>
              <w:t xml:space="preserve">maksimalus </w:t>
            </w:r>
            <w:r w:rsidRPr="00E31B26">
              <w:rPr>
                <w:color w:val="000000"/>
              </w:rPr>
              <w:t>galimas skyrimas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750 000,00</w:t>
            </w:r>
          </w:p>
        </w:tc>
      </w:tr>
      <w:tr w:rsidR="00952FE1" w:rsidTr="006E328A">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Savivaldybės prisidėjimas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669 531,35</w:t>
            </w:r>
          </w:p>
        </w:tc>
      </w:tr>
      <w:tr w:rsidR="00952FE1" w:rsidTr="006E328A">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Savivaldybės prisidėjimo procentas</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rPr>
                <w:color w:val="000000"/>
              </w:rPr>
            </w:pPr>
            <w:r w:rsidRPr="00E31B26">
              <w:rPr>
                <w:color w:val="000000"/>
              </w:rPr>
              <w:t> </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47,17</w:t>
            </w:r>
          </w:p>
        </w:tc>
      </w:tr>
      <w:tr w:rsidR="00952FE1" w:rsidTr="00BF7591">
        <w:trPr>
          <w:trHeight w:val="300"/>
        </w:trPr>
        <w:tc>
          <w:tcPr>
            <w:tcW w:w="4880" w:type="dxa"/>
            <w:tcBorders>
              <w:top w:val="nil"/>
              <w:left w:val="nil"/>
              <w:bottom w:val="nil"/>
              <w:right w:val="nil"/>
            </w:tcBorders>
            <w:shd w:val="clear" w:color="auto" w:fill="auto"/>
            <w:vAlign w:val="bottom"/>
            <w:hideMark/>
          </w:tcPr>
          <w:p w:rsidR="00BF7591" w:rsidRPr="00E31B26" w:rsidRDefault="00BF7591">
            <w:pPr>
              <w:rPr>
                <w:color w:val="000000"/>
              </w:rPr>
            </w:pPr>
          </w:p>
          <w:p w:rsidR="00BA74CF" w:rsidRPr="00E31B26" w:rsidRDefault="00BA74CF">
            <w:pPr>
              <w:rPr>
                <w:color w:val="000000"/>
              </w:rPr>
            </w:pPr>
          </w:p>
        </w:tc>
        <w:tc>
          <w:tcPr>
            <w:tcW w:w="1640"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b/>
                <w:bCs/>
                <w:color w:val="000000"/>
              </w:rPr>
            </w:pPr>
          </w:p>
        </w:tc>
      </w:tr>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F41070">
            <w:pPr>
              <w:rPr>
                <w:b/>
                <w:bCs/>
                <w:i/>
                <w:iCs/>
                <w:color w:val="000000"/>
              </w:rPr>
            </w:pPr>
            <w:r w:rsidRPr="00E31B26">
              <w:rPr>
                <w:b/>
                <w:bCs/>
                <w:color w:val="000000"/>
              </w:rPr>
              <w:lastRenderedPageBreak/>
              <w:t>Būtina įranga rodiklių pasiekimui</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8F1A40">
            <w:pPr>
              <w:jc w:val="right"/>
              <w:rPr>
                <w:b/>
                <w:color w:val="000000"/>
              </w:rPr>
            </w:pPr>
            <w:r w:rsidRPr="00E31B26">
              <w:rPr>
                <w:b/>
                <w:color w:val="000000"/>
              </w:rPr>
              <w:t xml:space="preserve">Suma, </w:t>
            </w:r>
            <w:proofErr w:type="spellStart"/>
            <w:r w:rsidRPr="00E31B26">
              <w:rPr>
                <w:b/>
                <w:color w:val="000000"/>
              </w:rPr>
              <w:t>Eur</w:t>
            </w:r>
            <w:proofErr w:type="spellEnd"/>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b/>
                <w:bCs/>
                <w:color w:val="000000"/>
              </w:rPr>
            </w:pPr>
          </w:p>
        </w:tc>
      </w:tr>
      <w:tr w:rsidR="0069501B"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IV etapas:</w:t>
            </w:r>
          </w:p>
        </w:tc>
        <w:tc>
          <w:tcPr>
            <w:tcW w:w="1640" w:type="dxa"/>
            <w:tcBorders>
              <w:top w:val="nil"/>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Edukacinė erdvė: interaktyvi programa vaikams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69501B"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Iš viso IV etapas</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69501B"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tcPr>
          <w:p w:rsidR="0069501B" w:rsidRPr="00E31B26" w:rsidRDefault="0069501B">
            <w:pPr>
              <w:rPr>
                <w:color w:val="000000"/>
              </w:rPr>
            </w:pPr>
            <w:r w:rsidRPr="00E31B26">
              <w:rPr>
                <w:color w:val="000000"/>
              </w:rPr>
              <w:t>I etapas:</w:t>
            </w:r>
          </w:p>
        </w:tc>
        <w:tc>
          <w:tcPr>
            <w:tcW w:w="1640" w:type="dxa"/>
            <w:tcBorders>
              <w:top w:val="single" w:sz="4" w:space="0" w:color="auto"/>
              <w:left w:val="nil"/>
              <w:bottom w:val="single" w:sz="4" w:space="0" w:color="auto"/>
              <w:right w:val="single" w:sz="4" w:space="0" w:color="auto"/>
            </w:tcBorders>
            <w:shd w:val="clear" w:color="auto" w:fill="auto"/>
            <w:noWrap/>
            <w:vAlign w:val="bottom"/>
          </w:tcPr>
          <w:p w:rsidR="0069501B" w:rsidRPr="00E31B26" w:rsidRDefault="0069501B">
            <w:pPr>
              <w:jc w:val="right"/>
              <w:rPr>
                <w:color w:val="000000"/>
              </w:rPr>
            </w:pPr>
          </w:p>
        </w:tc>
        <w:tc>
          <w:tcPr>
            <w:tcW w:w="1575" w:type="dxa"/>
            <w:tcBorders>
              <w:top w:val="nil"/>
              <w:left w:val="nil"/>
              <w:bottom w:val="nil"/>
              <w:right w:val="nil"/>
            </w:tcBorders>
            <w:shd w:val="clear" w:color="auto" w:fill="auto"/>
            <w:noWrap/>
            <w:vAlign w:val="bottom"/>
          </w:tcPr>
          <w:p w:rsidR="0069501B" w:rsidRPr="00E31B26" w:rsidRDefault="0069501B">
            <w:pPr>
              <w:rPr>
                <w:color w:val="000000"/>
              </w:rPr>
            </w:pPr>
          </w:p>
        </w:tc>
        <w:tc>
          <w:tcPr>
            <w:tcW w:w="1425" w:type="dxa"/>
            <w:tcBorders>
              <w:top w:val="nil"/>
              <w:left w:val="nil"/>
              <w:bottom w:val="nil"/>
              <w:right w:val="nil"/>
            </w:tcBorders>
            <w:shd w:val="clear" w:color="auto" w:fill="auto"/>
            <w:noWrap/>
            <w:vAlign w:val="bottom"/>
          </w:tcPr>
          <w:p w:rsidR="0069501B" w:rsidRPr="00E31B26" w:rsidRDefault="0069501B">
            <w:pPr>
              <w:rPr>
                <w:color w:val="000000"/>
              </w:rPr>
            </w:pPr>
          </w:p>
        </w:tc>
      </w:tr>
      <w:tr w:rsidR="00952FE1" w:rsidTr="00BF7591">
        <w:trPr>
          <w:trHeight w:val="300"/>
        </w:trPr>
        <w:tc>
          <w:tcPr>
            <w:tcW w:w="48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Kėdės balkonui 100 vnt.</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25 000,00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BA74CF">
            <w:pPr>
              <w:rPr>
                <w:color w:val="000000"/>
              </w:rPr>
            </w:pPr>
            <w:r w:rsidRPr="00E31B26">
              <w:rPr>
                <w:color w:val="000000"/>
              </w:rPr>
              <w:t>Įgarsinim</w:t>
            </w:r>
            <w:r w:rsidR="00952FE1" w:rsidRPr="00E31B26">
              <w:rPr>
                <w:color w:val="000000"/>
              </w:rPr>
              <w:t xml:space="preserve">o įranga holo patalpose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6E328A">
        <w:trPr>
          <w:trHeight w:val="357"/>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rsidP="00BA74CF">
            <w:pPr>
              <w:rPr>
                <w:color w:val="000000"/>
              </w:rPr>
            </w:pPr>
            <w:r w:rsidRPr="00E31B26">
              <w:rPr>
                <w:color w:val="000000"/>
              </w:rPr>
              <w:t xml:space="preserve">Lankytojų recepcija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50 000,00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Minkštasuoliai su staliukais, 4 vnt</w:t>
            </w:r>
            <w:r w:rsidR="0069501B" w:rsidRPr="00E31B26">
              <w:rPr>
                <w:color w:val="000000"/>
              </w:rPr>
              <w:t>.</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Ekspozicinė įranga, kabinimo sistema</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5 000,00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9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Tualeto patalpų įranga (džiovintuvai, </w:t>
            </w:r>
            <w:proofErr w:type="spellStart"/>
            <w:r w:rsidRPr="00E31B26">
              <w:rPr>
                <w:color w:val="000000"/>
              </w:rPr>
              <w:t>rankšluostinės</w:t>
            </w:r>
            <w:proofErr w:type="spellEnd"/>
            <w:r w:rsidRPr="00E31B26">
              <w:rPr>
                <w:color w:val="000000"/>
              </w:rPr>
              <w:t>, doz</w:t>
            </w:r>
            <w:r w:rsidR="008F1A40" w:rsidRPr="00E31B26">
              <w:rPr>
                <w:color w:val="000000"/>
              </w:rPr>
              <w:t>a</w:t>
            </w:r>
            <w:r w:rsidRPr="00E31B26">
              <w:rPr>
                <w:color w:val="000000"/>
              </w:rPr>
              <w:t>toriai, šiukšliadėžės, popieriaus laikikliai, veidrodžiai)</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8 000,00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6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xml:space="preserve">Interaktyvus ekranas su įdiegta edukacine programa žirgyno ir parko pristatymui </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10 000,00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proofErr w:type="spellStart"/>
            <w:r w:rsidRPr="00E31B26">
              <w:rPr>
                <w:color w:val="000000"/>
              </w:rPr>
              <w:t>Audiogidas</w:t>
            </w:r>
            <w:proofErr w:type="spellEnd"/>
            <w:r w:rsidRPr="00E31B26">
              <w:rPr>
                <w:color w:val="000000"/>
              </w:rPr>
              <w:t xml:space="preserve"> su integruotu 30 min. pas</w:t>
            </w:r>
            <w:r w:rsidR="008F1A40" w:rsidRPr="00E31B26">
              <w:rPr>
                <w:color w:val="000000"/>
              </w:rPr>
              <w:t>a</w:t>
            </w:r>
            <w:r w:rsidRPr="00E31B26">
              <w:rPr>
                <w:color w:val="000000"/>
              </w:rPr>
              <w:t>kojimu</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color w:val="000000"/>
              </w:rPr>
            </w:pPr>
            <w:r w:rsidRPr="00E31B26">
              <w:rPr>
                <w:color w:val="000000"/>
              </w:rPr>
              <w:t>40 000,00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r w:rsidR="00952FE1" w:rsidTr="00BF7591">
        <w:trPr>
          <w:trHeight w:val="300"/>
        </w:trPr>
        <w:tc>
          <w:tcPr>
            <w:tcW w:w="4880" w:type="dxa"/>
            <w:tcBorders>
              <w:top w:val="nil"/>
              <w:left w:val="single" w:sz="4" w:space="0" w:color="auto"/>
              <w:bottom w:val="single" w:sz="4" w:space="0" w:color="auto"/>
              <w:right w:val="single" w:sz="4" w:space="0" w:color="auto"/>
            </w:tcBorders>
            <w:shd w:val="clear" w:color="auto" w:fill="auto"/>
            <w:vAlign w:val="bottom"/>
            <w:hideMark/>
          </w:tcPr>
          <w:p w:rsidR="00952FE1" w:rsidRPr="00E31B26" w:rsidRDefault="00952FE1">
            <w:pPr>
              <w:rPr>
                <w:color w:val="000000"/>
              </w:rPr>
            </w:pPr>
            <w:r w:rsidRPr="00E31B26">
              <w:rPr>
                <w:color w:val="000000"/>
              </w:rPr>
              <w:t> </w:t>
            </w:r>
            <w:r w:rsidR="0069501B" w:rsidRPr="00E31B26">
              <w:rPr>
                <w:color w:val="000000"/>
              </w:rPr>
              <w:t>Iš viso I etapas</w:t>
            </w:r>
          </w:p>
        </w:tc>
        <w:tc>
          <w:tcPr>
            <w:tcW w:w="1640" w:type="dxa"/>
            <w:tcBorders>
              <w:top w:val="nil"/>
              <w:left w:val="nil"/>
              <w:bottom w:val="single" w:sz="4" w:space="0" w:color="auto"/>
              <w:right w:val="single" w:sz="4" w:space="0" w:color="auto"/>
            </w:tcBorders>
            <w:shd w:val="clear" w:color="auto" w:fill="auto"/>
            <w:noWrap/>
            <w:vAlign w:val="bottom"/>
            <w:hideMark/>
          </w:tcPr>
          <w:p w:rsidR="00952FE1" w:rsidRPr="00E31B26" w:rsidRDefault="00952FE1">
            <w:pPr>
              <w:jc w:val="right"/>
              <w:rPr>
                <w:b/>
                <w:bCs/>
                <w:color w:val="000000"/>
              </w:rPr>
            </w:pPr>
            <w:r w:rsidRPr="00E31B26">
              <w:rPr>
                <w:b/>
                <w:bCs/>
                <w:color w:val="000000"/>
              </w:rPr>
              <w:t>157 000,00</w:t>
            </w:r>
          </w:p>
        </w:tc>
        <w:tc>
          <w:tcPr>
            <w:tcW w:w="1575" w:type="dxa"/>
            <w:tcBorders>
              <w:top w:val="nil"/>
              <w:left w:val="nil"/>
              <w:bottom w:val="nil"/>
              <w:right w:val="nil"/>
            </w:tcBorders>
            <w:shd w:val="clear" w:color="auto" w:fill="auto"/>
            <w:noWrap/>
            <w:vAlign w:val="bottom"/>
            <w:hideMark/>
          </w:tcPr>
          <w:p w:rsidR="00952FE1" w:rsidRPr="00E31B26" w:rsidRDefault="00952FE1">
            <w:pPr>
              <w:rPr>
                <w:color w:val="000000"/>
              </w:rPr>
            </w:pPr>
          </w:p>
        </w:tc>
        <w:tc>
          <w:tcPr>
            <w:tcW w:w="1425" w:type="dxa"/>
            <w:tcBorders>
              <w:top w:val="nil"/>
              <w:left w:val="nil"/>
              <w:bottom w:val="nil"/>
              <w:right w:val="nil"/>
            </w:tcBorders>
            <w:shd w:val="clear" w:color="auto" w:fill="auto"/>
            <w:noWrap/>
            <w:vAlign w:val="bottom"/>
            <w:hideMark/>
          </w:tcPr>
          <w:p w:rsidR="00952FE1" w:rsidRPr="00E31B26" w:rsidRDefault="00952FE1">
            <w:pPr>
              <w:rPr>
                <w:color w:val="000000"/>
              </w:rPr>
            </w:pPr>
          </w:p>
        </w:tc>
      </w:tr>
    </w:tbl>
    <w:p w:rsidR="00952FE1" w:rsidRDefault="00952FE1" w:rsidP="008305F6">
      <w:pPr>
        <w:tabs>
          <w:tab w:val="left" w:pos="7938"/>
        </w:tabs>
        <w:ind w:firstLine="709"/>
        <w:jc w:val="both"/>
        <w:rPr>
          <w:lang w:val="en-US"/>
        </w:rPr>
      </w:pPr>
    </w:p>
    <w:p w:rsidR="00553CE0" w:rsidRPr="00881479" w:rsidRDefault="00881479" w:rsidP="00E31B26">
      <w:pPr>
        <w:tabs>
          <w:tab w:val="left" w:pos="7938"/>
        </w:tabs>
        <w:ind w:firstLine="720"/>
        <w:jc w:val="both"/>
      </w:pPr>
      <w:r w:rsidRPr="00881479">
        <w:rPr>
          <w:b/>
        </w:rPr>
        <w:t>6. Nurodyti, kokius galiojančius aktus reikėtų pakeisti ar pripažinti netekusiais galios, priėmus sprendimą pagal teikiamą projektą.</w:t>
      </w:r>
      <w:r w:rsidRPr="00881479">
        <w:t xml:space="preserve"> </w:t>
      </w:r>
      <w:r w:rsidR="00553CE0">
        <w:t>Nereikia.</w:t>
      </w:r>
    </w:p>
    <w:p w:rsidR="006E328A" w:rsidRDefault="00881479" w:rsidP="00E31B26">
      <w:pPr>
        <w:tabs>
          <w:tab w:val="left" w:pos="7938"/>
        </w:tabs>
        <w:ind w:firstLine="720"/>
        <w:jc w:val="both"/>
      </w:pPr>
      <w:r w:rsidRPr="00881479">
        <w:rPr>
          <w:b/>
        </w:rPr>
        <w:t>7. Kokios korupcijos pasireiškimo tikimybės, priėmus šį sprendimą, korupcijos vertinimas.</w:t>
      </w:r>
      <w:r w:rsidRPr="00881479">
        <w:t xml:space="preserve"> Korupcijos pasireiškimo galimybių nėra. Vertinimas neatliekamas</w:t>
      </w:r>
      <w:r w:rsidR="006E328A">
        <w:t>.</w:t>
      </w:r>
    </w:p>
    <w:p w:rsidR="00881479" w:rsidRPr="00881479" w:rsidRDefault="00881479" w:rsidP="00E31B26">
      <w:pPr>
        <w:tabs>
          <w:tab w:val="left" w:pos="7938"/>
        </w:tabs>
        <w:ind w:firstLine="720"/>
        <w:jc w:val="both"/>
      </w:pPr>
      <w:r w:rsidRPr="00881479">
        <w:rPr>
          <w:b/>
        </w:rPr>
        <w:t>8. Nurodyti, kieno iniciatyva sprendimo projektas yra parengtas.</w:t>
      </w:r>
      <w:r w:rsidRPr="00881479">
        <w:t xml:space="preserve"> Plungės rajono savivaldybės </w:t>
      </w:r>
      <w:r w:rsidR="00553CE0">
        <w:t>administracijos ir Žemaičių dailės muziejaus</w:t>
      </w:r>
      <w:r w:rsidR="008F1A40">
        <w:t xml:space="preserve"> iniciatyva</w:t>
      </w:r>
      <w:r w:rsidR="00553CE0">
        <w:t xml:space="preserve">. </w:t>
      </w:r>
    </w:p>
    <w:p w:rsidR="00881479" w:rsidRPr="00881479" w:rsidRDefault="00881479" w:rsidP="00E31B26">
      <w:pPr>
        <w:tabs>
          <w:tab w:val="left" w:pos="7938"/>
        </w:tabs>
        <w:ind w:firstLine="720"/>
        <w:jc w:val="both"/>
        <w:rPr>
          <w:b/>
        </w:rPr>
      </w:pPr>
      <w:r w:rsidRPr="00881479">
        <w:rPr>
          <w:b/>
        </w:rPr>
        <w:t>9. Nurodyti, kuri sprendimo projekto ar pridedamos medžiagos dalis (remiantis teisės aktais) yra neskelbtina.</w:t>
      </w:r>
      <w:r w:rsidRPr="00881479">
        <w:t xml:space="preserve"> Nėra.</w:t>
      </w:r>
    </w:p>
    <w:p w:rsidR="00881479" w:rsidRPr="00881479" w:rsidRDefault="00881479" w:rsidP="00E31B26">
      <w:pPr>
        <w:tabs>
          <w:tab w:val="left" w:pos="7938"/>
        </w:tabs>
        <w:ind w:firstLine="720"/>
        <w:jc w:val="both"/>
      </w:pPr>
      <w:r w:rsidRPr="00881479">
        <w:rPr>
          <w:b/>
        </w:rPr>
        <w:t xml:space="preserve">10. Kam (institucijoms, skyriams, organizacijoms ir t. t.) patvirtintas sprendimas turi būti išsiųstas. </w:t>
      </w:r>
      <w:r w:rsidRPr="00881479">
        <w:t xml:space="preserve"> Strateginio planavimo ir investicijų skyriui.</w:t>
      </w:r>
    </w:p>
    <w:p w:rsidR="00881479" w:rsidRPr="00881479" w:rsidRDefault="00881479" w:rsidP="00E31B26">
      <w:pPr>
        <w:tabs>
          <w:tab w:val="left" w:pos="7938"/>
        </w:tabs>
        <w:ind w:firstLine="720"/>
        <w:jc w:val="both"/>
      </w:pPr>
      <w:r w:rsidRPr="00881479">
        <w:rPr>
          <w:b/>
        </w:rPr>
        <w:t>11. Kita svarbi informacija</w:t>
      </w:r>
      <w:r w:rsidRPr="00881479">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F1A40">
        <w:t>Nėra.</w:t>
      </w:r>
    </w:p>
    <w:p w:rsidR="00881479" w:rsidRPr="00881479" w:rsidRDefault="00881479" w:rsidP="00E31B26">
      <w:pPr>
        <w:tabs>
          <w:tab w:val="left" w:pos="7938"/>
        </w:tabs>
        <w:ind w:firstLine="720"/>
        <w:jc w:val="both"/>
        <w:rPr>
          <w:b/>
        </w:rPr>
      </w:pPr>
      <w:r w:rsidRPr="00881479">
        <w:rPr>
          <w:b/>
        </w:rPr>
        <w:t>12.</w:t>
      </w:r>
      <w:r w:rsidRPr="00881479">
        <w:t xml:space="preserve"> </w:t>
      </w:r>
      <w:r w:rsidRPr="00881479">
        <w:rPr>
          <w:b/>
        </w:rPr>
        <w:t xml:space="preserve">Numatomo teisinio reguliavimo poveikio vertinimas </w:t>
      </w:r>
      <w:r w:rsidRPr="00881479">
        <w:t>(pagrįsti, kokios galimos teigiamos, neigiamos pasekmės, priėmus projektą, kokių priemonių reikėtų imtis, kad neigiamų pasekmių būtų išvengta).</w:t>
      </w:r>
      <w:r w:rsidRPr="00881479">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1479" w:rsidRPr="00881479" w:rsidTr="00F22B1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r w:rsidRPr="00881479">
              <w:rPr>
                <w:b/>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1479" w:rsidRPr="00881479" w:rsidRDefault="00881479" w:rsidP="00881479">
            <w:pPr>
              <w:tabs>
                <w:tab w:val="left" w:pos="7938"/>
              </w:tabs>
              <w:jc w:val="both"/>
              <w:rPr>
                <w:b/>
                <w:bCs/>
              </w:rPr>
            </w:pPr>
            <w:r w:rsidRPr="00881479">
              <w:rPr>
                <w:b/>
                <w:bCs/>
              </w:rPr>
              <w:t>Numatomo teisinio reguliavimo poveikio vertinimo rezultatai</w:t>
            </w:r>
          </w:p>
        </w:tc>
      </w:tr>
      <w:tr w:rsidR="00881479" w:rsidRPr="00881479" w:rsidTr="00F22B1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1479" w:rsidRPr="00881479" w:rsidRDefault="00881479" w:rsidP="00881479">
            <w:pPr>
              <w:tabs>
                <w:tab w:val="left" w:pos="7938"/>
              </w:tabs>
              <w:jc w:val="both"/>
              <w:rPr>
                <w:b/>
              </w:rPr>
            </w:pPr>
          </w:p>
        </w:tc>
        <w:tc>
          <w:tcPr>
            <w:tcW w:w="2977"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b/>
              </w:rPr>
            </w:pPr>
            <w:r w:rsidRPr="00881479">
              <w:rPr>
                <w:b/>
              </w:rPr>
              <w:t>Neigiamas poveikis</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Ekonomikai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0D4F77">
            <w:pPr>
              <w:tabs>
                <w:tab w:val="left" w:pos="7938"/>
              </w:tabs>
              <w:jc w:val="both"/>
              <w:rPr>
                <w:i/>
              </w:rPr>
            </w:pPr>
            <w:r w:rsidRPr="000D4F77">
              <w:rPr>
                <w:i/>
              </w:rPr>
              <w:t xml:space="preserve">Bus sudarytos sąlygos efektyviai įsisavinti skiriamas </w:t>
            </w:r>
            <w:r>
              <w:rPr>
                <w:i/>
              </w:rPr>
              <w:t>ES</w:t>
            </w:r>
            <w:r w:rsidRPr="000D4F77">
              <w:rPr>
                <w:i/>
              </w:rPr>
              <w:t xml:space="preserve"> lėšas.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Finansams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0D4F77">
            <w:pPr>
              <w:tabs>
                <w:tab w:val="left" w:pos="7938"/>
              </w:tabs>
              <w:jc w:val="both"/>
              <w:rPr>
                <w:i/>
              </w:rPr>
            </w:pPr>
            <w:r w:rsidRPr="001E06C4">
              <w:rPr>
                <w:rFonts w:eastAsia="Lucida Sans Unicode"/>
                <w:i/>
                <w:kern w:val="1"/>
                <w:sz w:val="22"/>
                <w:szCs w:val="22"/>
                <w:lang w:eastAsia="en-US" w:bidi="lo-LA"/>
              </w:rPr>
              <w:t xml:space="preserve">Didesnės apimties projektai duos daugiau socialinės naudos, kadangi </w:t>
            </w:r>
            <w:r>
              <w:rPr>
                <w:rFonts w:eastAsia="Lucida Sans Unicode"/>
                <w:i/>
                <w:kern w:val="1"/>
                <w:sz w:val="22"/>
                <w:szCs w:val="22"/>
                <w:lang w:eastAsia="en-US" w:bidi="lo-LA"/>
              </w:rPr>
              <w:t>Plungėje vyks daugiau renginių.</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Aplinkai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0D4F77">
              <w:rPr>
                <w:i/>
              </w:rPr>
              <w:t>Turės teigiamos įtakos, nes didės Plungės miesto patrauklumas.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0D4F77">
              <w:rPr>
                <w:i/>
              </w:rPr>
              <w:t>Teigiamai paveiks regiono plėtrą, nes padidės įgyvendinamų projektų  veiklų apimtys, bus pagerinta gyvenimo kokybė ir aplinka</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r w:rsidR="00881479" w:rsidRPr="00881479" w:rsidTr="00F22B12">
        <w:tc>
          <w:tcPr>
            <w:tcW w:w="3118"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1479" w:rsidRPr="00881479" w:rsidRDefault="000D4F77" w:rsidP="00881479">
            <w:pPr>
              <w:tabs>
                <w:tab w:val="left" w:pos="7938"/>
              </w:tabs>
              <w:jc w:val="both"/>
              <w:rPr>
                <w:i/>
              </w:rPr>
            </w:pPr>
            <w:r w:rsidRPr="001E06C4">
              <w:rPr>
                <w:rFonts w:eastAsia="Lucida Sans Unicode"/>
                <w:i/>
                <w:kern w:val="1"/>
                <w:sz w:val="22"/>
                <w:szCs w:val="22"/>
                <w:lang w:eastAsia="en-US" w:bidi="lo-LA"/>
              </w:rPr>
              <w:t xml:space="preserve">Turės teigiamos įtakos Plungės rajono </w:t>
            </w:r>
            <w:r>
              <w:rPr>
                <w:rFonts w:eastAsia="Lucida Sans Unicode"/>
                <w:i/>
                <w:kern w:val="1"/>
                <w:sz w:val="22"/>
                <w:szCs w:val="22"/>
                <w:lang w:eastAsia="en-US" w:bidi="lo-LA"/>
              </w:rPr>
              <w:t xml:space="preserve">ir </w:t>
            </w:r>
            <w:r w:rsidRPr="001E06C4">
              <w:rPr>
                <w:rFonts w:eastAsia="Lucida Sans Unicode"/>
                <w:i/>
                <w:kern w:val="1"/>
                <w:sz w:val="22"/>
                <w:szCs w:val="22"/>
                <w:lang w:eastAsia="en-US" w:bidi="lo-LA"/>
              </w:rPr>
              <w:t>miesto gyventojams  bei svečiams.</w:t>
            </w:r>
          </w:p>
        </w:tc>
        <w:tc>
          <w:tcPr>
            <w:tcW w:w="2835" w:type="dxa"/>
            <w:tcBorders>
              <w:top w:val="single" w:sz="4" w:space="0" w:color="000000"/>
              <w:left w:val="single" w:sz="4" w:space="0" w:color="000000"/>
              <w:bottom w:val="single" w:sz="4" w:space="0" w:color="000000"/>
              <w:right w:val="single" w:sz="4" w:space="0" w:color="000000"/>
            </w:tcBorders>
          </w:tcPr>
          <w:p w:rsidR="00881479" w:rsidRPr="00881479" w:rsidRDefault="00881479" w:rsidP="00881479">
            <w:pPr>
              <w:tabs>
                <w:tab w:val="left" w:pos="7938"/>
              </w:tabs>
              <w:jc w:val="both"/>
              <w:rPr>
                <w:i/>
              </w:rPr>
            </w:pPr>
            <w:r w:rsidRPr="00881479">
              <w:rPr>
                <w:i/>
              </w:rPr>
              <w:t>Nenumatoma</w:t>
            </w:r>
          </w:p>
        </w:tc>
      </w:tr>
    </w:tbl>
    <w:p w:rsidR="00881479" w:rsidRPr="00881479" w:rsidRDefault="00881479" w:rsidP="00881479">
      <w:pPr>
        <w:tabs>
          <w:tab w:val="left" w:pos="7938"/>
        </w:tabs>
        <w:jc w:val="both"/>
      </w:pPr>
    </w:p>
    <w:p w:rsidR="00881479" w:rsidRPr="00881479" w:rsidRDefault="00881479" w:rsidP="00E31B26">
      <w:pPr>
        <w:tabs>
          <w:tab w:val="left" w:pos="7938"/>
        </w:tabs>
        <w:ind w:firstLine="720"/>
        <w:jc w:val="both"/>
      </w:pPr>
      <w:r w:rsidRPr="0088147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1479" w:rsidRDefault="00881479" w:rsidP="00881479">
      <w:pPr>
        <w:tabs>
          <w:tab w:val="left" w:pos="7938"/>
        </w:tabs>
        <w:jc w:val="both"/>
      </w:pPr>
    </w:p>
    <w:p w:rsidR="00546C92" w:rsidRPr="00881479" w:rsidRDefault="00546C92" w:rsidP="00881479">
      <w:pPr>
        <w:tabs>
          <w:tab w:val="left" w:pos="7938"/>
        </w:tabs>
        <w:jc w:val="both"/>
      </w:pPr>
    </w:p>
    <w:p w:rsidR="00E91288" w:rsidRPr="00E91288" w:rsidRDefault="00E91288" w:rsidP="00E91288">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E91288" w:rsidRPr="00E91288" w:rsidRDefault="00E91288" w:rsidP="00E91288">
      <w:pPr>
        <w:widowControl w:val="0"/>
        <w:jc w:val="both"/>
        <w:rPr>
          <w:rFonts w:eastAsia="Lucida Sans Unicode"/>
          <w:kern w:val="2"/>
        </w:rPr>
      </w:pPr>
      <w:r w:rsidRPr="00E91288">
        <w:rPr>
          <w:rFonts w:eastAsia="Lucida Sans Unicode"/>
          <w:kern w:val="2"/>
        </w:rPr>
        <w:t>Strateginio planavimo ir investicijų skyriaus</w:t>
      </w:r>
    </w:p>
    <w:p w:rsidR="00E91288" w:rsidRPr="00E91288" w:rsidRDefault="00E91288" w:rsidP="00E91288">
      <w:pPr>
        <w:widowControl w:val="0"/>
        <w:jc w:val="both"/>
        <w:rPr>
          <w:rFonts w:eastAsia="Lucida Sans Unicode"/>
          <w:kern w:val="2"/>
          <w:lang w:eastAsia="ar-SA"/>
        </w:rPr>
      </w:pPr>
      <w:r w:rsidRPr="00E91288">
        <w:rPr>
          <w:rFonts w:eastAsia="Lucida Sans Unicode"/>
          <w:kern w:val="2"/>
        </w:rPr>
        <w:t>vyr. specialistė</w:t>
      </w:r>
      <w:r w:rsidRPr="00E91288">
        <w:rPr>
          <w:rFonts w:eastAsia="Lucida Sans Unicode"/>
          <w:kern w:val="2"/>
        </w:rPr>
        <w:tab/>
      </w:r>
      <w:r w:rsidRPr="00E91288">
        <w:rPr>
          <w:rFonts w:eastAsia="Lucida Sans Unicode"/>
          <w:kern w:val="2"/>
        </w:rPr>
        <w:tab/>
      </w:r>
      <w:r w:rsidRPr="00E91288">
        <w:rPr>
          <w:rFonts w:eastAsia="Lucida Sans Unicode"/>
          <w:kern w:val="2"/>
        </w:rPr>
        <w:tab/>
      </w:r>
      <w:r w:rsidRPr="00E91288">
        <w:rPr>
          <w:rFonts w:eastAsia="Lucida Sans Unicode"/>
          <w:kern w:val="2"/>
        </w:rPr>
        <w:tab/>
      </w:r>
      <w:r w:rsidR="006D0592">
        <w:rPr>
          <w:rFonts w:eastAsia="Lucida Sans Unicode"/>
          <w:kern w:val="2"/>
        </w:rPr>
        <w:t xml:space="preserve">                         </w:t>
      </w:r>
      <w:r w:rsidRPr="00E91288">
        <w:rPr>
          <w:rFonts w:eastAsia="Lucida Sans Unicode"/>
          <w:kern w:val="2"/>
        </w:rPr>
        <w:t>Simona Derkintė</w:t>
      </w:r>
      <w:r w:rsidRPr="00E91288">
        <w:rPr>
          <w:rFonts w:eastAsia="Lucida Sans Unicode"/>
          <w:kern w:val="2"/>
        </w:rPr>
        <w:tab/>
        <w:t xml:space="preserve"> </w:t>
      </w:r>
    </w:p>
    <w:p w:rsidR="00881479" w:rsidRPr="00881479" w:rsidRDefault="00881479" w:rsidP="00E91288">
      <w:pPr>
        <w:tabs>
          <w:tab w:val="left" w:pos="7938"/>
        </w:tabs>
        <w:jc w:val="both"/>
      </w:pPr>
      <w:r w:rsidRPr="00881479">
        <w:tab/>
      </w:r>
      <w:r w:rsidRPr="00881479">
        <w:tab/>
      </w:r>
      <w:r w:rsidRPr="00881479">
        <w:tab/>
      </w:r>
    </w:p>
    <w:p w:rsidR="00881479" w:rsidRPr="00881479" w:rsidRDefault="00881479" w:rsidP="00881479">
      <w:pPr>
        <w:tabs>
          <w:tab w:val="left" w:pos="7938"/>
        </w:tabs>
        <w:jc w:val="both"/>
      </w:pPr>
    </w:p>
    <w:p w:rsidR="00881479" w:rsidRPr="00881479" w:rsidRDefault="00881479" w:rsidP="00881479">
      <w:pPr>
        <w:tabs>
          <w:tab w:val="left" w:pos="7938"/>
        </w:tabs>
        <w:jc w:val="both"/>
      </w:pPr>
    </w:p>
    <w:p w:rsidR="00373390" w:rsidRDefault="007F4694" w:rsidP="00800284">
      <w:pPr>
        <w:tabs>
          <w:tab w:val="left" w:pos="7938"/>
        </w:tabs>
        <w:jc w:val="both"/>
      </w:pPr>
      <w:r>
        <w:tab/>
      </w:r>
    </w:p>
    <w:sectPr w:rsidR="00373390" w:rsidSect="00DE0896">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6A5" w:rsidRDefault="008C66A5" w:rsidP="00091F2A">
      <w:r>
        <w:separator/>
      </w:r>
    </w:p>
  </w:endnote>
  <w:endnote w:type="continuationSeparator" w:id="0">
    <w:p w:rsidR="008C66A5" w:rsidRDefault="008C66A5"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6A5" w:rsidRDefault="008C66A5" w:rsidP="00091F2A">
      <w:r>
        <w:separator/>
      </w:r>
    </w:p>
  </w:footnote>
  <w:footnote w:type="continuationSeparator" w:id="0">
    <w:p w:rsidR="008C66A5" w:rsidRDefault="008C66A5"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5"/>
  </w:num>
  <w:num w:numId="6">
    <w:abstractNumId w:val="10"/>
  </w:num>
  <w:num w:numId="7">
    <w:abstractNumId w:val="6"/>
  </w:num>
  <w:num w:numId="8">
    <w:abstractNumId w:val="3"/>
  </w:num>
  <w:num w:numId="9">
    <w:abstractNumId w:val="8"/>
  </w:num>
  <w:num w:numId="10">
    <w:abstractNumId w:val="1"/>
  </w:num>
  <w:num w:numId="11">
    <w:abstractNumId w:val="14"/>
  </w:num>
  <w:num w:numId="12">
    <w:abstractNumId w:val="7"/>
  </w:num>
  <w:num w:numId="13">
    <w:abstractNumId w:val="5"/>
  </w:num>
  <w:num w:numId="14">
    <w:abstractNumId w:val="1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62B1"/>
    <w:rsid w:val="000864EF"/>
    <w:rsid w:val="0009113C"/>
    <w:rsid w:val="00091F2A"/>
    <w:rsid w:val="00095A54"/>
    <w:rsid w:val="000975DF"/>
    <w:rsid w:val="000A1BF3"/>
    <w:rsid w:val="000A3F13"/>
    <w:rsid w:val="000A4AFB"/>
    <w:rsid w:val="000B0E20"/>
    <w:rsid w:val="000B1C7F"/>
    <w:rsid w:val="000B4636"/>
    <w:rsid w:val="000B468F"/>
    <w:rsid w:val="000B4A42"/>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71C9"/>
    <w:rsid w:val="00135114"/>
    <w:rsid w:val="00137210"/>
    <w:rsid w:val="001372A7"/>
    <w:rsid w:val="00142E0A"/>
    <w:rsid w:val="001536C4"/>
    <w:rsid w:val="0015489E"/>
    <w:rsid w:val="00156C32"/>
    <w:rsid w:val="00161762"/>
    <w:rsid w:val="001627C6"/>
    <w:rsid w:val="001637E2"/>
    <w:rsid w:val="00163C50"/>
    <w:rsid w:val="00163CCD"/>
    <w:rsid w:val="001662F1"/>
    <w:rsid w:val="00170C96"/>
    <w:rsid w:val="001767B0"/>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650B"/>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953"/>
    <w:rsid w:val="002B6197"/>
    <w:rsid w:val="002C1426"/>
    <w:rsid w:val="002C5328"/>
    <w:rsid w:val="002C6C61"/>
    <w:rsid w:val="002D2666"/>
    <w:rsid w:val="002E151E"/>
    <w:rsid w:val="002E25C0"/>
    <w:rsid w:val="002E2C4E"/>
    <w:rsid w:val="002E2E66"/>
    <w:rsid w:val="002E5472"/>
    <w:rsid w:val="002F0875"/>
    <w:rsid w:val="002F1FF2"/>
    <w:rsid w:val="00303A94"/>
    <w:rsid w:val="00304588"/>
    <w:rsid w:val="00320D9F"/>
    <w:rsid w:val="003417A9"/>
    <w:rsid w:val="00345A2C"/>
    <w:rsid w:val="003476B5"/>
    <w:rsid w:val="00351A8E"/>
    <w:rsid w:val="003566CB"/>
    <w:rsid w:val="003659C9"/>
    <w:rsid w:val="00373390"/>
    <w:rsid w:val="003763B1"/>
    <w:rsid w:val="00381C48"/>
    <w:rsid w:val="00390A85"/>
    <w:rsid w:val="0039105A"/>
    <w:rsid w:val="00394879"/>
    <w:rsid w:val="00395865"/>
    <w:rsid w:val="00396148"/>
    <w:rsid w:val="003B1892"/>
    <w:rsid w:val="003B512A"/>
    <w:rsid w:val="003C5BFA"/>
    <w:rsid w:val="003C7291"/>
    <w:rsid w:val="003D0B21"/>
    <w:rsid w:val="003D7B5B"/>
    <w:rsid w:val="003E1CD6"/>
    <w:rsid w:val="003F17F8"/>
    <w:rsid w:val="003F516A"/>
    <w:rsid w:val="00402293"/>
    <w:rsid w:val="00407D4B"/>
    <w:rsid w:val="00414FE5"/>
    <w:rsid w:val="004166BA"/>
    <w:rsid w:val="004202A8"/>
    <w:rsid w:val="00422021"/>
    <w:rsid w:val="00423F0C"/>
    <w:rsid w:val="00427E01"/>
    <w:rsid w:val="004313B7"/>
    <w:rsid w:val="00432B47"/>
    <w:rsid w:val="00443AA1"/>
    <w:rsid w:val="00445528"/>
    <w:rsid w:val="00446498"/>
    <w:rsid w:val="004476E2"/>
    <w:rsid w:val="00452A05"/>
    <w:rsid w:val="00457618"/>
    <w:rsid w:val="004576E7"/>
    <w:rsid w:val="004601D7"/>
    <w:rsid w:val="00461662"/>
    <w:rsid w:val="0046668B"/>
    <w:rsid w:val="00474F2E"/>
    <w:rsid w:val="00480F3B"/>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2236"/>
    <w:rsid w:val="0052563D"/>
    <w:rsid w:val="00526D3B"/>
    <w:rsid w:val="00526F12"/>
    <w:rsid w:val="0053440C"/>
    <w:rsid w:val="00537420"/>
    <w:rsid w:val="00542357"/>
    <w:rsid w:val="00544EEF"/>
    <w:rsid w:val="0054606B"/>
    <w:rsid w:val="005469FB"/>
    <w:rsid w:val="00546C92"/>
    <w:rsid w:val="00553CE0"/>
    <w:rsid w:val="005549D3"/>
    <w:rsid w:val="0055593B"/>
    <w:rsid w:val="00556B0B"/>
    <w:rsid w:val="00562222"/>
    <w:rsid w:val="00566C58"/>
    <w:rsid w:val="00571EAF"/>
    <w:rsid w:val="00572EDF"/>
    <w:rsid w:val="005752C5"/>
    <w:rsid w:val="00575EC6"/>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E30"/>
    <w:rsid w:val="005F2163"/>
    <w:rsid w:val="005F217B"/>
    <w:rsid w:val="005F21E1"/>
    <w:rsid w:val="005F42CF"/>
    <w:rsid w:val="005F75BC"/>
    <w:rsid w:val="00603B54"/>
    <w:rsid w:val="006046D6"/>
    <w:rsid w:val="00604760"/>
    <w:rsid w:val="00610A91"/>
    <w:rsid w:val="00612564"/>
    <w:rsid w:val="00621318"/>
    <w:rsid w:val="00625420"/>
    <w:rsid w:val="00627C5B"/>
    <w:rsid w:val="0063516E"/>
    <w:rsid w:val="00645DFD"/>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5435"/>
    <w:rsid w:val="006D0592"/>
    <w:rsid w:val="006D627A"/>
    <w:rsid w:val="006E328A"/>
    <w:rsid w:val="006E372A"/>
    <w:rsid w:val="006E37FD"/>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C66A5"/>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7B44"/>
    <w:rsid w:val="009B6298"/>
    <w:rsid w:val="009B62CD"/>
    <w:rsid w:val="009B6426"/>
    <w:rsid w:val="009D20B7"/>
    <w:rsid w:val="009D2567"/>
    <w:rsid w:val="009D2F90"/>
    <w:rsid w:val="009D420D"/>
    <w:rsid w:val="009D5D3D"/>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4BF"/>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D090B"/>
    <w:rsid w:val="00AD0C99"/>
    <w:rsid w:val="00AD436B"/>
    <w:rsid w:val="00AD4E54"/>
    <w:rsid w:val="00AD77AC"/>
    <w:rsid w:val="00AD780C"/>
    <w:rsid w:val="00AD78F2"/>
    <w:rsid w:val="00AE39A4"/>
    <w:rsid w:val="00AE68CC"/>
    <w:rsid w:val="00AF0229"/>
    <w:rsid w:val="00AF4D76"/>
    <w:rsid w:val="00B01DEA"/>
    <w:rsid w:val="00B1233F"/>
    <w:rsid w:val="00B1243E"/>
    <w:rsid w:val="00B12A09"/>
    <w:rsid w:val="00B14F4D"/>
    <w:rsid w:val="00B16D36"/>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7591"/>
    <w:rsid w:val="00C00D0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8093A"/>
    <w:rsid w:val="00C81E51"/>
    <w:rsid w:val="00C82769"/>
    <w:rsid w:val="00C840F3"/>
    <w:rsid w:val="00C921EB"/>
    <w:rsid w:val="00C92740"/>
    <w:rsid w:val="00C95D70"/>
    <w:rsid w:val="00CA4BF8"/>
    <w:rsid w:val="00CA61D0"/>
    <w:rsid w:val="00CA78D9"/>
    <w:rsid w:val="00CB00D1"/>
    <w:rsid w:val="00CB4F1D"/>
    <w:rsid w:val="00CC4B82"/>
    <w:rsid w:val="00CD1D72"/>
    <w:rsid w:val="00CD21A4"/>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7BBA"/>
    <w:rsid w:val="00F125A3"/>
    <w:rsid w:val="00F149CA"/>
    <w:rsid w:val="00F16090"/>
    <w:rsid w:val="00F17C3D"/>
    <w:rsid w:val="00F20100"/>
    <w:rsid w:val="00F22B12"/>
    <w:rsid w:val="00F24063"/>
    <w:rsid w:val="00F304B7"/>
    <w:rsid w:val="00F34188"/>
    <w:rsid w:val="00F41070"/>
    <w:rsid w:val="00F41C63"/>
    <w:rsid w:val="00F4531B"/>
    <w:rsid w:val="00F512E5"/>
    <w:rsid w:val="00F544EA"/>
    <w:rsid w:val="00F646A8"/>
    <w:rsid w:val="00F64C7D"/>
    <w:rsid w:val="00F65283"/>
    <w:rsid w:val="00F701E0"/>
    <w:rsid w:val="00F72750"/>
    <w:rsid w:val="00F72B95"/>
    <w:rsid w:val="00F76129"/>
    <w:rsid w:val="00F76A74"/>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7F097-D85D-4504-BF79-C81B60FE0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49822B95</Template>
  <TotalTime>0</TotalTime>
  <Pages>5</Pages>
  <Words>7387</Words>
  <Characters>4211</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Jovita Šumskienė</cp:lastModifiedBy>
  <cp:revision>2</cp:revision>
  <cp:lastPrinted>2020-12-15T06:55:00Z</cp:lastPrinted>
  <dcterms:created xsi:type="dcterms:W3CDTF">2023-02-08T14:27:00Z</dcterms:created>
  <dcterms:modified xsi:type="dcterms:W3CDTF">2023-02-08T14:27:00Z</dcterms:modified>
</cp:coreProperties>
</file>