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83341A" w14:textId="06254965" w:rsidR="00C02D4D" w:rsidRDefault="00C02D4D" w:rsidP="003F2D4F">
      <w:pPr>
        <w:jc w:val="center"/>
        <w:rPr>
          <w:b/>
          <w:color w:val="000000" w:themeColor="text1"/>
          <w:sz w:val="28"/>
          <w:szCs w:val="28"/>
        </w:rPr>
      </w:pPr>
      <w:r>
        <w:rPr>
          <w:b/>
          <w:noProof/>
        </w:rPr>
        <w:drawing>
          <wp:anchor distT="0" distB="180340" distL="114300" distR="114300" simplePos="0" relativeHeight="251659264" behindDoc="1" locked="0" layoutInCell="0" allowOverlap="1" wp14:anchorId="4976D647" wp14:editId="66E5D4E1">
            <wp:simplePos x="0" y="0"/>
            <wp:positionH relativeFrom="column">
              <wp:posOffset>2771775</wp:posOffset>
            </wp:positionH>
            <wp:positionV relativeFrom="paragraph">
              <wp:posOffset>-375920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AD3B60" w:rsidRPr="00FD1B5D">
        <w:rPr>
          <w:b/>
          <w:color w:val="000000" w:themeColor="text1"/>
          <w:sz w:val="28"/>
          <w:szCs w:val="28"/>
        </w:rPr>
        <w:t>PLUNGĖS RAJONO SAVIVALDYBĖS</w:t>
      </w:r>
    </w:p>
    <w:p w14:paraId="440BA9FE" w14:textId="13727EB9" w:rsidR="00AD3B60" w:rsidRPr="00FD1B5D" w:rsidRDefault="00AD3B60" w:rsidP="003F2D4F">
      <w:pPr>
        <w:jc w:val="center"/>
        <w:rPr>
          <w:b/>
          <w:color w:val="000000" w:themeColor="text1"/>
          <w:sz w:val="28"/>
          <w:szCs w:val="28"/>
        </w:rPr>
      </w:pPr>
      <w:r w:rsidRPr="00FD1B5D">
        <w:rPr>
          <w:b/>
          <w:color w:val="000000" w:themeColor="text1"/>
          <w:sz w:val="28"/>
          <w:szCs w:val="28"/>
        </w:rPr>
        <w:t>TARYBA</w:t>
      </w:r>
    </w:p>
    <w:p w14:paraId="0E85411B" w14:textId="77777777" w:rsidR="00AD3B60" w:rsidRPr="00FD1B5D" w:rsidRDefault="00AD3B60" w:rsidP="00AD3B60">
      <w:pPr>
        <w:jc w:val="center"/>
        <w:rPr>
          <w:b/>
          <w:color w:val="000000" w:themeColor="text1"/>
          <w:sz w:val="28"/>
          <w:szCs w:val="28"/>
        </w:rPr>
      </w:pPr>
    </w:p>
    <w:p w14:paraId="291F5565" w14:textId="77777777" w:rsidR="00AD3B60" w:rsidRPr="00FD1B5D" w:rsidRDefault="00AD3B60" w:rsidP="00AD3B60">
      <w:pPr>
        <w:jc w:val="center"/>
        <w:rPr>
          <w:b/>
          <w:color w:val="000000" w:themeColor="text1"/>
          <w:sz w:val="28"/>
          <w:szCs w:val="28"/>
        </w:rPr>
      </w:pPr>
      <w:r w:rsidRPr="00FD1B5D">
        <w:rPr>
          <w:b/>
          <w:color w:val="000000" w:themeColor="text1"/>
          <w:sz w:val="28"/>
          <w:szCs w:val="28"/>
        </w:rPr>
        <w:t>SPRENDIMAS</w:t>
      </w:r>
    </w:p>
    <w:p w14:paraId="321BBA17" w14:textId="77777777" w:rsidR="00910564" w:rsidRPr="00FD1B5D" w:rsidRDefault="00910564" w:rsidP="00AD3B60">
      <w:pPr>
        <w:jc w:val="center"/>
        <w:rPr>
          <w:b/>
          <w:color w:val="000000" w:themeColor="text1"/>
          <w:sz w:val="28"/>
          <w:szCs w:val="28"/>
        </w:rPr>
      </w:pPr>
      <w:r w:rsidRPr="00FD1B5D">
        <w:rPr>
          <w:b/>
          <w:bCs/>
          <w:caps/>
          <w:color w:val="000000"/>
          <w:sz w:val="28"/>
          <w:szCs w:val="28"/>
        </w:rPr>
        <w:t xml:space="preserve">DĖL </w:t>
      </w:r>
      <w:r w:rsidRPr="00FD1B5D">
        <w:rPr>
          <w:b/>
          <w:color w:val="000000" w:themeColor="text1"/>
          <w:sz w:val="28"/>
          <w:szCs w:val="28"/>
        </w:rPr>
        <w:t xml:space="preserve">PLUNGĖS RAJONO </w:t>
      </w:r>
      <w:r w:rsidRPr="00FD1B5D">
        <w:rPr>
          <w:b/>
          <w:bCs/>
          <w:caps/>
          <w:color w:val="000000"/>
          <w:sz w:val="28"/>
          <w:szCs w:val="28"/>
        </w:rPr>
        <w:t xml:space="preserve">SAVIVALDYBĖS </w:t>
      </w:r>
      <w:r w:rsidR="00AB1025" w:rsidRPr="00FD1B5D">
        <w:rPr>
          <w:b/>
          <w:bCs/>
          <w:caps/>
          <w:color w:val="000000"/>
          <w:sz w:val="28"/>
          <w:szCs w:val="28"/>
        </w:rPr>
        <w:t xml:space="preserve">INFRASTRUKTŪROS PLĖTROS ĮMOKOS TARIFŲ NUSTATYMO IR </w:t>
      </w:r>
      <w:r w:rsidR="00AB1025" w:rsidRPr="00FD1B5D">
        <w:rPr>
          <w:b/>
          <w:color w:val="000000" w:themeColor="text1"/>
          <w:sz w:val="28"/>
          <w:szCs w:val="28"/>
        </w:rPr>
        <w:t xml:space="preserve">PLUNGĖS RAJONO </w:t>
      </w:r>
      <w:r w:rsidR="00AB1025" w:rsidRPr="00FD1B5D">
        <w:rPr>
          <w:b/>
          <w:bCs/>
          <w:caps/>
          <w:color w:val="000000"/>
          <w:sz w:val="28"/>
          <w:szCs w:val="28"/>
        </w:rPr>
        <w:t>SAVIVALDYBĖS INFRASTRUKTŪROS PLĖTROS ĮMOKOS MOKĖJIMO IR ATLEIDIMO NUO JOS MOKĖJIMO TVARKOS APRAŠO PATVIRTINIMO</w:t>
      </w:r>
    </w:p>
    <w:p w14:paraId="6CBED93F" w14:textId="77777777" w:rsidR="0094103F" w:rsidRPr="00FB5544" w:rsidRDefault="0094103F" w:rsidP="00AD3B60">
      <w:pPr>
        <w:jc w:val="center"/>
        <w:rPr>
          <w:color w:val="000000" w:themeColor="text1"/>
        </w:rPr>
      </w:pPr>
    </w:p>
    <w:p w14:paraId="70A13E5E" w14:textId="72262EC0" w:rsidR="00AD3B60" w:rsidRPr="00FB5544" w:rsidRDefault="00AD3B60" w:rsidP="00AD3B60">
      <w:pPr>
        <w:jc w:val="center"/>
        <w:rPr>
          <w:color w:val="000000" w:themeColor="text1"/>
        </w:rPr>
      </w:pPr>
      <w:r w:rsidRPr="00FB5544">
        <w:rPr>
          <w:color w:val="000000" w:themeColor="text1"/>
        </w:rPr>
        <w:t>20</w:t>
      </w:r>
      <w:r w:rsidR="00726FB7" w:rsidRPr="00FB5544">
        <w:rPr>
          <w:color w:val="000000" w:themeColor="text1"/>
        </w:rPr>
        <w:t>21</w:t>
      </w:r>
      <w:r w:rsidR="00271839" w:rsidRPr="00FB5544">
        <w:rPr>
          <w:color w:val="000000" w:themeColor="text1"/>
        </w:rPr>
        <w:t xml:space="preserve"> m. </w:t>
      </w:r>
      <w:r w:rsidR="00AB1025">
        <w:rPr>
          <w:color w:val="000000" w:themeColor="text1"/>
        </w:rPr>
        <w:t xml:space="preserve">gruodžio </w:t>
      </w:r>
      <w:r w:rsidR="00456A19">
        <w:rPr>
          <w:color w:val="000000" w:themeColor="text1"/>
        </w:rPr>
        <w:t>27</w:t>
      </w:r>
      <w:r w:rsidR="00813C49" w:rsidRPr="00FB5544">
        <w:rPr>
          <w:color w:val="000000" w:themeColor="text1"/>
        </w:rPr>
        <w:t xml:space="preserve"> </w:t>
      </w:r>
      <w:r w:rsidRPr="00FB5544">
        <w:rPr>
          <w:color w:val="000000" w:themeColor="text1"/>
        </w:rPr>
        <w:t xml:space="preserve">d. Nr. </w:t>
      </w:r>
      <w:r w:rsidR="007925AD" w:rsidRPr="00FB5544">
        <w:rPr>
          <w:color w:val="000000" w:themeColor="text1"/>
        </w:rPr>
        <w:t>T1-</w:t>
      </w:r>
      <w:r w:rsidR="0026331A">
        <w:rPr>
          <w:color w:val="000000" w:themeColor="text1"/>
        </w:rPr>
        <w:t>313</w:t>
      </w:r>
    </w:p>
    <w:p w14:paraId="74E29F58" w14:textId="77777777" w:rsidR="007C20E8" w:rsidRPr="00FB5544" w:rsidRDefault="00AD3B60" w:rsidP="00AD3B60">
      <w:pPr>
        <w:jc w:val="center"/>
        <w:rPr>
          <w:color w:val="000000" w:themeColor="text1"/>
        </w:rPr>
      </w:pPr>
      <w:r w:rsidRPr="00FB5544">
        <w:rPr>
          <w:color w:val="000000" w:themeColor="text1"/>
        </w:rPr>
        <w:t>Plungė</w:t>
      </w:r>
    </w:p>
    <w:p w14:paraId="3507F545" w14:textId="77777777" w:rsidR="00AD3B60" w:rsidRPr="00FB5544" w:rsidRDefault="00AD3B60" w:rsidP="00AD3B60">
      <w:pPr>
        <w:ind w:left="-284" w:firstLine="425"/>
        <w:rPr>
          <w:color w:val="000000" w:themeColor="text1"/>
        </w:rPr>
      </w:pPr>
    </w:p>
    <w:p w14:paraId="0D592D1D" w14:textId="39C20E68" w:rsidR="0094103F" w:rsidRPr="00416413" w:rsidRDefault="00416413" w:rsidP="008C33AA">
      <w:pPr>
        <w:ind w:firstLine="720"/>
        <w:jc w:val="both"/>
      </w:pPr>
      <w:r w:rsidRPr="00416413">
        <w:t>Vadovaudamasi Lietuvos Respublikos savivaldybių infrastruktūros plėtros įstatymo</w:t>
      </w:r>
      <w:r w:rsidR="008C33AA">
        <w:t xml:space="preserve"> </w:t>
      </w:r>
      <w:r w:rsidRPr="00416413">
        <w:t>4 straipsnio 2 dali</w:t>
      </w:r>
      <w:r w:rsidR="00F9352B">
        <w:t xml:space="preserve">mi </w:t>
      </w:r>
      <w:r w:rsidRPr="00416413">
        <w:t xml:space="preserve">ir 14 straipsnio 4 dalimi, </w:t>
      </w:r>
      <w:r w:rsidR="0094103F" w:rsidRPr="00416413">
        <w:t>Plu</w:t>
      </w:r>
      <w:r w:rsidR="008C33AA">
        <w:t>ngės rajono savivaldybės taryba</w:t>
      </w:r>
      <w:r w:rsidR="0094103F" w:rsidRPr="00416413">
        <w:t xml:space="preserve"> n u s p r e n d ž i a:</w:t>
      </w:r>
    </w:p>
    <w:p w14:paraId="31246B3B" w14:textId="77777777" w:rsidR="009A311A" w:rsidRDefault="009A311A" w:rsidP="008C33AA">
      <w:pPr>
        <w:pStyle w:val="Sraopastraipa"/>
        <w:numPr>
          <w:ilvl w:val="0"/>
          <w:numId w:val="18"/>
        </w:numPr>
        <w:tabs>
          <w:tab w:val="left" w:pos="1276"/>
        </w:tabs>
        <w:ind w:left="0" w:firstLine="720"/>
        <w:jc w:val="both"/>
        <w:rPr>
          <w:color w:val="000000"/>
        </w:rPr>
      </w:pPr>
      <w:r>
        <w:rPr>
          <w:color w:val="000000"/>
        </w:rPr>
        <w:t>Patvirtinti Plungės rajono savivaldybės infrastruktūros plėtros įmokos mokėjimo ir atleidimo nuo jos mokėjimo tvarkos aprašą (pridedama).</w:t>
      </w:r>
    </w:p>
    <w:p w14:paraId="5D328B07" w14:textId="3CD7AFFD" w:rsidR="00AB7453" w:rsidRPr="009A311A" w:rsidRDefault="00AB7453" w:rsidP="008C33AA">
      <w:pPr>
        <w:pStyle w:val="Sraopastraipa"/>
        <w:numPr>
          <w:ilvl w:val="0"/>
          <w:numId w:val="18"/>
        </w:numPr>
        <w:tabs>
          <w:tab w:val="left" w:pos="1276"/>
        </w:tabs>
        <w:ind w:left="0" w:firstLine="720"/>
        <w:jc w:val="both"/>
        <w:rPr>
          <w:color w:val="000000"/>
        </w:rPr>
      </w:pPr>
      <w:r w:rsidRPr="009A311A">
        <w:rPr>
          <w:color w:val="000000" w:themeColor="text1"/>
        </w:rPr>
        <w:t xml:space="preserve">Plungės rajono </w:t>
      </w:r>
      <w:r w:rsidRPr="005059DE">
        <w:t>savivaldybės teritorijoje savivaldybės infrastruktūros plėtros įmokos tarifo (T) dydis (</w:t>
      </w:r>
      <w:proofErr w:type="spellStart"/>
      <w:r w:rsidRPr="005059DE">
        <w:t>Eur</w:t>
      </w:r>
      <w:proofErr w:type="spellEnd"/>
      <w:r w:rsidRPr="005059DE">
        <w:t>/m</w:t>
      </w:r>
      <w:r w:rsidRPr="009A311A">
        <w:rPr>
          <w:vertAlign w:val="superscript"/>
        </w:rPr>
        <w:t>2</w:t>
      </w:r>
      <w:r w:rsidRPr="005059DE">
        <w:t xml:space="preserve">) nustatomas vadovaujantis Lietuvos Respublikos </w:t>
      </w:r>
      <w:r w:rsidR="00F73638">
        <w:t>V</w:t>
      </w:r>
      <w:r w:rsidRPr="005059DE">
        <w:t>yriausybės patvirtintoje Savivaldybės infrastruktūros plėtros įmokos nustatymo metodikoje pateiktomis formulėmis.</w:t>
      </w:r>
    </w:p>
    <w:p w14:paraId="770C6827" w14:textId="77777777" w:rsidR="0094103F" w:rsidRDefault="0094103F" w:rsidP="008C33AA">
      <w:pPr>
        <w:pStyle w:val="Sraopastraipa"/>
        <w:numPr>
          <w:ilvl w:val="0"/>
          <w:numId w:val="18"/>
        </w:numPr>
        <w:tabs>
          <w:tab w:val="left" w:pos="1276"/>
        </w:tabs>
        <w:ind w:left="0" w:firstLine="720"/>
        <w:jc w:val="both"/>
        <w:rPr>
          <w:color w:val="000000" w:themeColor="text1"/>
        </w:rPr>
      </w:pPr>
      <w:r w:rsidRPr="0094103F">
        <w:rPr>
          <w:color w:val="000000" w:themeColor="text1"/>
        </w:rPr>
        <w:t xml:space="preserve">Nustatyti savivaldybės infrastruktūros plėtrai </w:t>
      </w:r>
      <w:proofErr w:type="spellStart"/>
      <w:r w:rsidRPr="0094103F">
        <w:rPr>
          <w:color w:val="000000" w:themeColor="text1"/>
        </w:rPr>
        <w:t>D</w:t>
      </w:r>
      <w:r w:rsidRPr="00536C24">
        <w:rPr>
          <w:color w:val="000000" w:themeColor="text1"/>
          <w:vertAlign w:val="subscript"/>
        </w:rPr>
        <w:t>(žpnpin</w:t>
      </w:r>
      <w:proofErr w:type="spellEnd"/>
      <w:r w:rsidRPr="00536C24">
        <w:rPr>
          <w:color w:val="000000" w:themeColor="text1"/>
          <w:vertAlign w:val="subscript"/>
        </w:rPr>
        <w:t>)</w:t>
      </w:r>
      <w:r w:rsidRPr="0094103F">
        <w:rPr>
          <w:color w:val="000000" w:themeColor="text1"/>
        </w:rPr>
        <w:t xml:space="preserve"> diferencijuoti pagal pagrindinę žemės ir (ar) pastatų naudojimo paskirtį  šiuos  koeficientus:</w:t>
      </w:r>
    </w:p>
    <w:p w14:paraId="32048D7D" w14:textId="77777777" w:rsidR="0094103F" w:rsidRPr="0094103F" w:rsidRDefault="00704C66" w:rsidP="008C33AA">
      <w:pPr>
        <w:pStyle w:val="Sraopastraipa"/>
        <w:numPr>
          <w:ilvl w:val="1"/>
          <w:numId w:val="18"/>
        </w:numPr>
        <w:tabs>
          <w:tab w:val="left" w:pos="1418"/>
        </w:tabs>
        <w:ind w:left="0" w:firstLine="720"/>
        <w:jc w:val="both"/>
        <w:rPr>
          <w:color w:val="000000" w:themeColor="text1"/>
        </w:rPr>
      </w:pPr>
      <w:r>
        <w:rPr>
          <w:color w:val="000000" w:themeColor="text1"/>
        </w:rPr>
        <w:t>ž</w:t>
      </w:r>
      <w:r w:rsidR="0094103F" w:rsidRPr="0094103F">
        <w:rPr>
          <w:color w:val="000000" w:themeColor="text1"/>
        </w:rPr>
        <w:t>emės ūkio paskirties žemės sklyp</w:t>
      </w:r>
      <w:r w:rsidR="009E258E">
        <w:rPr>
          <w:color w:val="000000" w:themeColor="text1"/>
        </w:rPr>
        <w:t xml:space="preserve">ams </w:t>
      </w:r>
      <w:r w:rsidR="00536C24" w:rsidRPr="00536C24">
        <w:t>miesto ir miestelių ribose</w:t>
      </w:r>
      <w:r w:rsidR="00536C24" w:rsidRPr="0094103F">
        <w:rPr>
          <w:color w:val="000000" w:themeColor="text1"/>
        </w:rPr>
        <w:t xml:space="preserve"> </w:t>
      </w:r>
      <w:r w:rsidR="00416413">
        <w:rPr>
          <w:color w:val="000000" w:themeColor="text1"/>
        </w:rPr>
        <w:t>– 1</w:t>
      </w:r>
      <w:r w:rsidR="0094103F" w:rsidRPr="0094103F">
        <w:rPr>
          <w:color w:val="000000" w:themeColor="text1"/>
        </w:rPr>
        <w:t xml:space="preserve">, </w:t>
      </w:r>
      <w:r w:rsidR="00536C24">
        <w:rPr>
          <w:color w:val="000000" w:themeColor="text1"/>
        </w:rPr>
        <w:t>kitoje teritorijoje</w:t>
      </w:r>
      <w:r w:rsidR="009E258E">
        <w:rPr>
          <w:color w:val="000000" w:themeColor="text1"/>
        </w:rPr>
        <w:t xml:space="preserve"> – </w:t>
      </w:r>
      <w:r w:rsidR="00416413">
        <w:rPr>
          <w:color w:val="000000" w:themeColor="text1"/>
        </w:rPr>
        <w:t>1</w:t>
      </w:r>
      <w:r w:rsidR="0094103F" w:rsidRPr="0094103F">
        <w:rPr>
          <w:color w:val="000000" w:themeColor="text1"/>
        </w:rPr>
        <w:t>;</w:t>
      </w:r>
    </w:p>
    <w:p w14:paraId="73B4CED9" w14:textId="77777777" w:rsidR="0094103F" w:rsidRPr="0094103F" w:rsidRDefault="0094103F" w:rsidP="008C33AA">
      <w:pPr>
        <w:pStyle w:val="Sraopastraipa"/>
        <w:numPr>
          <w:ilvl w:val="1"/>
          <w:numId w:val="18"/>
        </w:numPr>
        <w:tabs>
          <w:tab w:val="left" w:pos="1418"/>
        </w:tabs>
        <w:ind w:left="0" w:firstLine="720"/>
        <w:jc w:val="both"/>
        <w:rPr>
          <w:color w:val="000000" w:themeColor="text1"/>
        </w:rPr>
      </w:pPr>
      <w:r w:rsidRPr="0094103F">
        <w:rPr>
          <w:color w:val="000000" w:themeColor="text1"/>
        </w:rPr>
        <w:t xml:space="preserve">miškų ir vandens ūkio paskirties žemės sklypams </w:t>
      </w:r>
      <w:r w:rsidR="00536C24" w:rsidRPr="00536C24">
        <w:t>miesto ir miestelių ribose</w:t>
      </w:r>
      <w:r w:rsidRPr="0094103F">
        <w:rPr>
          <w:color w:val="000000" w:themeColor="text1"/>
        </w:rPr>
        <w:t xml:space="preserve"> – </w:t>
      </w:r>
      <w:r w:rsidR="009E258E">
        <w:rPr>
          <w:color w:val="000000" w:themeColor="text1"/>
        </w:rPr>
        <w:t>1</w:t>
      </w:r>
      <w:r w:rsidRPr="0094103F">
        <w:rPr>
          <w:color w:val="000000" w:themeColor="text1"/>
        </w:rPr>
        <w:t xml:space="preserve">, </w:t>
      </w:r>
      <w:r w:rsidR="00536C24" w:rsidRPr="00536C24">
        <w:t>kitoje teritorijoje</w:t>
      </w:r>
      <w:r w:rsidRPr="0094103F">
        <w:rPr>
          <w:color w:val="000000" w:themeColor="text1"/>
        </w:rPr>
        <w:t xml:space="preserve"> – </w:t>
      </w:r>
      <w:r w:rsidR="002B14E1">
        <w:rPr>
          <w:color w:val="000000" w:themeColor="text1"/>
        </w:rPr>
        <w:t>1</w:t>
      </w:r>
      <w:r w:rsidRPr="0094103F">
        <w:rPr>
          <w:color w:val="000000" w:themeColor="text1"/>
        </w:rPr>
        <w:t>;</w:t>
      </w:r>
    </w:p>
    <w:p w14:paraId="7A703DE2" w14:textId="77777777" w:rsidR="0094103F" w:rsidRPr="0094103F" w:rsidRDefault="0094103F" w:rsidP="008C33AA">
      <w:pPr>
        <w:pStyle w:val="Sraopastraipa"/>
        <w:numPr>
          <w:ilvl w:val="1"/>
          <w:numId w:val="18"/>
        </w:numPr>
        <w:tabs>
          <w:tab w:val="left" w:pos="1418"/>
        </w:tabs>
        <w:ind w:left="0" w:firstLine="720"/>
        <w:jc w:val="both"/>
        <w:rPr>
          <w:color w:val="000000" w:themeColor="text1"/>
        </w:rPr>
      </w:pPr>
      <w:r w:rsidRPr="0094103F">
        <w:rPr>
          <w:color w:val="000000" w:themeColor="text1"/>
        </w:rPr>
        <w:t xml:space="preserve">vandens ūkio paskirties žemės sklypui </w:t>
      </w:r>
      <w:r w:rsidR="00536C24" w:rsidRPr="00536C24">
        <w:t>miesto ir miestelių ribose</w:t>
      </w:r>
      <w:r w:rsidRPr="0094103F">
        <w:rPr>
          <w:color w:val="000000" w:themeColor="text1"/>
        </w:rPr>
        <w:t xml:space="preserve"> – </w:t>
      </w:r>
      <w:r w:rsidR="009E258E">
        <w:rPr>
          <w:color w:val="000000" w:themeColor="text1"/>
        </w:rPr>
        <w:t>1</w:t>
      </w:r>
      <w:r w:rsidRPr="0094103F">
        <w:rPr>
          <w:color w:val="000000" w:themeColor="text1"/>
        </w:rPr>
        <w:t xml:space="preserve">, </w:t>
      </w:r>
      <w:r w:rsidR="00536C24" w:rsidRPr="00536C24">
        <w:t>kitoje teritorijoje</w:t>
      </w:r>
      <w:r w:rsidR="00536C24" w:rsidRPr="0094103F">
        <w:rPr>
          <w:color w:val="000000" w:themeColor="text1"/>
        </w:rPr>
        <w:t xml:space="preserve"> </w:t>
      </w:r>
      <w:r w:rsidRPr="0094103F">
        <w:rPr>
          <w:color w:val="000000" w:themeColor="text1"/>
        </w:rPr>
        <w:t xml:space="preserve">– </w:t>
      </w:r>
      <w:r w:rsidR="002B14E1">
        <w:rPr>
          <w:color w:val="000000" w:themeColor="text1"/>
        </w:rPr>
        <w:t>1</w:t>
      </w:r>
      <w:r w:rsidRPr="0094103F">
        <w:rPr>
          <w:color w:val="000000" w:themeColor="text1"/>
        </w:rPr>
        <w:t>;</w:t>
      </w:r>
    </w:p>
    <w:p w14:paraId="3F030C66" w14:textId="77777777" w:rsidR="0094103F" w:rsidRDefault="0094103F" w:rsidP="008C33AA">
      <w:pPr>
        <w:pStyle w:val="Sraopastraipa"/>
        <w:numPr>
          <w:ilvl w:val="1"/>
          <w:numId w:val="18"/>
        </w:numPr>
        <w:tabs>
          <w:tab w:val="left" w:pos="1418"/>
        </w:tabs>
        <w:ind w:left="0" w:firstLine="720"/>
        <w:jc w:val="both"/>
        <w:rPr>
          <w:color w:val="000000" w:themeColor="text1"/>
        </w:rPr>
      </w:pPr>
      <w:r w:rsidRPr="0094103F">
        <w:rPr>
          <w:color w:val="000000" w:themeColor="text1"/>
        </w:rPr>
        <w:t xml:space="preserve">konservacinės paskirties žemės sklypui </w:t>
      </w:r>
      <w:r w:rsidR="00536C24" w:rsidRPr="00536C24">
        <w:t>miesto ir miestelių ribose</w:t>
      </w:r>
      <w:r w:rsidR="00536C24" w:rsidRPr="0094103F">
        <w:rPr>
          <w:color w:val="000000" w:themeColor="text1"/>
        </w:rPr>
        <w:t xml:space="preserve"> </w:t>
      </w:r>
      <w:r w:rsidRPr="0094103F">
        <w:rPr>
          <w:color w:val="000000" w:themeColor="text1"/>
        </w:rPr>
        <w:t xml:space="preserve">– 1, </w:t>
      </w:r>
      <w:r w:rsidR="00536C24" w:rsidRPr="00536C24">
        <w:t>kitoje teritorijoje</w:t>
      </w:r>
      <w:r w:rsidR="00536C24" w:rsidRPr="0094103F">
        <w:rPr>
          <w:color w:val="000000" w:themeColor="text1"/>
        </w:rPr>
        <w:t xml:space="preserve"> </w:t>
      </w:r>
      <w:r w:rsidRPr="0094103F">
        <w:rPr>
          <w:color w:val="000000" w:themeColor="text1"/>
        </w:rPr>
        <w:t>– 1;</w:t>
      </w:r>
    </w:p>
    <w:p w14:paraId="72FF8449" w14:textId="77777777" w:rsidR="0094103F" w:rsidRPr="0094103F" w:rsidRDefault="0094103F" w:rsidP="008C33AA">
      <w:pPr>
        <w:pStyle w:val="Sraopastraipa"/>
        <w:numPr>
          <w:ilvl w:val="1"/>
          <w:numId w:val="18"/>
        </w:numPr>
        <w:tabs>
          <w:tab w:val="left" w:pos="1418"/>
        </w:tabs>
        <w:ind w:left="0" w:firstLine="720"/>
        <w:jc w:val="both"/>
        <w:rPr>
          <w:color w:val="000000" w:themeColor="text1"/>
        </w:rPr>
      </w:pPr>
      <w:r w:rsidRPr="0094103F">
        <w:rPr>
          <w:color w:val="000000" w:themeColor="text1"/>
        </w:rPr>
        <w:t>kitos paskirties žemės sklypui:</w:t>
      </w:r>
    </w:p>
    <w:p w14:paraId="4F82DF8D" w14:textId="77777777" w:rsidR="0094103F" w:rsidRPr="00400D80" w:rsidRDefault="0094103F" w:rsidP="008C33AA">
      <w:pPr>
        <w:pStyle w:val="Sraopastraipa"/>
        <w:numPr>
          <w:ilvl w:val="2"/>
          <w:numId w:val="18"/>
        </w:numPr>
        <w:tabs>
          <w:tab w:val="left" w:pos="900"/>
          <w:tab w:val="left" w:pos="1560"/>
        </w:tabs>
        <w:ind w:left="0" w:firstLine="720"/>
        <w:jc w:val="both"/>
      </w:pPr>
      <w:r>
        <w:t>v</w:t>
      </w:r>
      <w:r w:rsidRPr="00400D80">
        <w:t xml:space="preserve">ienbučių ir </w:t>
      </w:r>
      <w:proofErr w:type="spellStart"/>
      <w:r w:rsidRPr="00400D80">
        <w:t>dvibučių</w:t>
      </w:r>
      <w:proofErr w:type="spellEnd"/>
      <w:r w:rsidRPr="00400D80">
        <w:t xml:space="preserve"> gyvenamųjų pastatų teritorijų </w:t>
      </w:r>
      <w:bookmarkStart w:id="0" w:name="_Hlk69457770"/>
      <w:r w:rsidR="00536C24" w:rsidRPr="00536C24">
        <w:t>miesto ir miestelių ribose</w:t>
      </w:r>
      <w:r w:rsidR="00536C24" w:rsidRPr="0094103F">
        <w:rPr>
          <w:color w:val="000000" w:themeColor="text1"/>
        </w:rPr>
        <w:t xml:space="preserve"> </w:t>
      </w:r>
      <w:r w:rsidRPr="00400D80">
        <w:t xml:space="preserve">– </w:t>
      </w:r>
      <w:r w:rsidR="00EF26A6">
        <w:t>2</w:t>
      </w:r>
      <w:r>
        <w:t xml:space="preserve">, </w:t>
      </w:r>
      <w:r w:rsidR="00536C24" w:rsidRPr="00536C24">
        <w:t>kitoje teritorijoje</w:t>
      </w:r>
      <w:r w:rsidR="00536C24" w:rsidRPr="00DF2244">
        <w:t xml:space="preserve"> </w:t>
      </w:r>
      <w:r w:rsidRPr="00DF2244">
        <w:t xml:space="preserve">– </w:t>
      </w:r>
      <w:r>
        <w:t>2;</w:t>
      </w:r>
      <w:bookmarkEnd w:id="0"/>
    </w:p>
    <w:p w14:paraId="6AC707F3" w14:textId="77777777" w:rsidR="0094103F" w:rsidRDefault="0094103F" w:rsidP="008C33AA">
      <w:pPr>
        <w:pStyle w:val="Sraopastraipa"/>
        <w:numPr>
          <w:ilvl w:val="2"/>
          <w:numId w:val="18"/>
        </w:numPr>
        <w:tabs>
          <w:tab w:val="left" w:pos="900"/>
          <w:tab w:val="left" w:pos="1560"/>
        </w:tabs>
        <w:ind w:left="0" w:firstLine="720"/>
        <w:jc w:val="both"/>
      </w:pPr>
      <w:r>
        <w:t>d</w:t>
      </w:r>
      <w:r w:rsidRPr="00400D80">
        <w:t xml:space="preserve">augiabučių gyvenamųjų pastatų ir bendrabučių teritorijų </w:t>
      </w:r>
      <w:bookmarkStart w:id="1" w:name="_Hlk69457971"/>
      <w:r w:rsidR="00536C24" w:rsidRPr="00536C24">
        <w:t>miesto ir miestelių ribose</w:t>
      </w:r>
      <w:r w:rsidRPr="00DF2244">
        <w:t xml:space="preserve"> – </w:t>
      </w:r>
      <w:r w:rsidR="00EF26A6">
        <w:t>0,5</w:t>
      </w:r>
      <w:r w:rsidRPr="00DF2244">
        <w:t xml:space="preserve">, </w:t>
      </w:r>
      <w:r w:rsidR="00536C24" w:rsidRPr="00536C24">
        <w:t>kitoje teritorijoje</w:t>
      </w:r>
      <w:r w:rsidR="00536C24" w:rsidRPr="00DF2244">
        <w:t xml:space="preserve"> </w:t>
      </w:r>
      <w:r w:rsidRPr="00DF2244">
        <w:t xml:space="preserve">– </w:t>
      </w:r>
      <w:r w:rsidR="00EF26A6">
        <w:t>2</w:t>
      </w:r>
      <w:r w:rsidRPr="00400D80">
        <w:t>;</w:t>
      </w:r>
      <w:bookmarkEnd w:id="1"/>
    </w:p>
    <w:p w14:paraId="7088EC69" w14:textId="77777777" w:rsidR="0094103F" w:rsidRPr="00400D80" w:rsidRDefault="0094103F" w:rsidP="008C33AA">
      <w:pPr>
        <w:pStyle w:val="Sraopastraipa"/>
        <w:numPr>
          <w:ilvl w:val="2"/>
          <w:numId w:val="18"/>
        </w:numPr>
        <w:tabs>
          <w:tab w:val="left" w:pos="900"/>
          <w:tab w:val="left" w:pos="1560"/>
        </w:tabs>
        <w:ind w:left="0" w:firstLine="720"/>
        <w:jc w:val="both"/>
      </w:pPr>
      <w:r>
        <w:t>v</w:t>
      </w:r>
      <w:r w:rsidRPr="00BE6D4B">
        <w:t xml:space="preserve">isuomeninės paskirties teritorijų </w:t>
      </w:r>
      <w:r w:rsidR="00536C24" w:rsidRPr="00536C24">
        <w:t>miesto ir miestelių ribose</w:t>
      </w:r>
      <w:r w:rsidRPr="00DF2244">
        <w:t xml:space="preserve"> – </w:t>
      </w:r>
      <w:r w:rsidR="00EF26A6">
        <w:t>0,5</w:t>
      </w:r>
      <w:r w:rsidRPr="00DF2244">
        <w:t xml:space="preserve">, </w:t>
      </w:r>
      <w:r w:rsidR="00D241EA" w:rsidRPr="00536C24">
        <w:t>kitoje teritorijoje</w:t>
      </w:r>
      <w:r w:rsidR="00D241EA" w:rsidRPr="00DF2244">
        <w:t xml:space="preserve"> </w:t>
      </w:r>
      <w:r w:rsidRPr="00DF2244">
        <w:t xml:space="preserve">– </w:t>
      </w:r>
      <w:r w:rsidR="00EF26A6">
        <w:t>0,5</w:t>
      </w:r>
      <w:r w:rsidRPr="00400D80">
        <w:t>;</w:t>
      </w:r>
    </w:p>
    <w:p w14:paraId="4FE27127" w14:textId="77777777" w:rsidR="0094103F" w:rsidRPr="00400D80" w:rsidRDefault="0094103F" w:rsidP="008C33AA">
      <w:pPr>
        <w:pStyle w:val="Sraopastraipa"/>
        <w:numPr>
          <w:ilvl w:val="2"/>
          <w:numId w:val="18"/>
        </w:numPr>
        <w:tabs>
          <w:tab w:val="left" w:pos="900"/>
          <w:tab w:val="left" w:pos="1560"/>
        </w:tabs>
        <w:ind w:left="0" w:firstLine="720"/>
        <w:jc w:val="both"/>
      </w:pPr>
      <w:r>
        <w:t>p</w:t>
      </w:r>
      <w:r w:rsidRPr="00400D80">
        <w:t xml:space="preserve">ramonės ir sandėliavimo objektų teritorijų </w:t>
      </w:r>
      <w:r w:rsidR="00536C24" w:rsidRPr="00536C24">
        <w:t>miesto ir miestelių ribose</w:t>
      </w:r>
      <w:r w:rsidRPr="00DF2244">
        <w:t xml:space="preserve"> – </w:t>
      </w:r>
      <w:r w:rsidR="00EF26A6">
        <w:t>0,75</w:t>
      </w:r>
      <w:r w:rsidRPr="00DF2244">
        <w:t xml:space="preserve">, </w:t>
      </w:r>
      <w:r w:rsidR="00536C24" w:rsidRPr="00536C24">
        <w:t>kitoje teritorijoje</w:t>
      </w:r>
      <w:r w:rsidRPr="00DF2244">
        <w:t xml:space="preserve"> – </w:t>
      </w:r>
      <w:r w:rsidR="00EF26A6">
        <w:t>0,75</w:t>
      </w:r>
      <w:r>
        <w:t>;</w:t>
      </w:r>
    </w:p>
    <w:p w14:paraId="3D1BCC7F" w14:textId="16CD444C" w:rsidR="0094103F" w:rsidRDefault="0094103F" w:rsidP="008C33AA">
      <w:pPr>
        <w:pStyle w:val="Sraopastraipa"/>
        <w:numPr>
          <w:ilvl w:val="2"/>
          <w:numId w:val="18"/>
        </w:numPr>
        <w:tabs>
          <w:tab w:val="left" w:pos="900"/>
          <w:tab w:val="left" w:pos="1560"/>
        </w:tabs>
        <w:ind w:left="0" w:firstLine="720"/>
        <w:jc w:val="both"/>
      </w:pPr>
      <w:r>
        <w:t>k</w:t>
      </w:r>
      <w:r w:rsidRPr="00400D80">
        <w:t xml:space="preserve">omercinės paskirties objektų teritorijų </w:t>
      </w:r>
      <w:bookmarkStart w:id="2" w:name="_Hlk69458047"/>
      <w:r w:rsidR="00536C24" w:rsidRPr="00536C24">
        <w:t>miesto ir miestelių ribose</w:t>
      </w:r>
      <w:r w:rsidR="00536C24" w:rsidRPr="0094103F">
        <w:rPr>
          <w:color w:val="000000" w:themeColor="text1"/>
        </w:rPr>
        <w:t xml:space="preserve"> </w:t>
      </w:r>
      <w:r w:rsidRPr="00DF2244">
        <w:t xml:space="preserve">– </w:t>
      </w:r>
      <w:r w:rsidR="002B14E1" w:rsidRPr="00DF2244">
        <w:t>0,5</w:t>
      </w:r>
      <w:r w:rsidRPr="00DF2244">
        <w:t xml:space="preserve">, </w:t>
      </w:r>
      <w:r w:rsidR="00536C24" w:rsidRPr="00536C24">
        <w:t>kitoje teritorijoje</w:t>
      </w:r>
      <w:r w:rsidRPr="00DF2244">
        <w:t xml:space="preserve"> – </w:t>
      </w:r>
      <w:r w:rsidR="00EF26A6">
        <w:t>0,5</w:t>
      </w:r>
      <w:r>
        <w:t>;</w:t>
      </w:r>
      <w:bookmarkEnd w:id="2"/>
    </w:p>
    <w:p w14:paraId="6E80EA1E" w14:textId="77777777" w:rsidR="0094103F" w:rsidRPr="0094103F" w:rsidRDefault="0094103F" w:rsidP="008C33AA">
      <w:pPr>
        <w:pStyle w:val="Sraopastraipa"/>
        <w:numPr>
          <w:ilvl w:val="2"/>
          <w:numId w:val="18"/>
        </w:numPr>
        <w:tabs>
          <w:tab w:val="left" w:pos="1560"/>
        </w:tabs>
        <w:ind w:left="0" w:firstLine="720"/>
        <w:jc w:val="both"/>
      </w:pPr>
      <w:r w:rsidRPr="0094103F">
        <w:t xml:space="preserve">rekreacinių teritorijų </w:t>
      </w:r>
      <w:r w:rsidR="00536C24" w:rsidRPr="00536C24">
        <w:t>miesto ir miestelių ribose</w:t>
      </w:r>
      <w:r w:rsidRPr="0094103F">
        <w:t xml:space="preserve"> – 1, </w:t>
      </w:r>
      <w:r w:rsidR="00536C24" w:rsidRPr="00536C24">
        <w:t>kitoje teritorijoje</w:t>
      </w:r>
      <w:r w:rsidR="00536C24" w:rsidRPr="0094103F">
        <w:t xml:space="preserve"> </w:t>
      </w:r>
      <w:r w:rsidRPr="0094103F">
        <w:t>– 1;</w:t>
      </w:r>
    </w:p>
    <w:p w14:paraId="62A273C3" w14:textId="77777777" w:rsidR="0094103F" w:rsidRPr="000A2DA7" w:rsidRDefault="0094103F" w:rsidP="008C33AA">
      <w:pPr>
        <w:pStyle w:val="Sraopastraipa"/>
        <w:numPr>
          <w:ilvl w:val="2"/>
          <w:numId w:val="18"/>
        </w:numPr>
        <w:tabs>
          <w:tab w:val="left" w:pos="900"/>
          <w:tab w:val="left" w:pos="1560"/>
        </w:tabs>
        <w:ind w:left="0" w:firstLine="720"/>
        <w:jc w:val="both"/>
      </w:pPr>
      <w:r w:rsidRPr="000A2DA7">
        <w:t xml:space="preserve">kitiems žemės sklypams pagal naudojimo būdą su atitinkamos paskirties </w:t>
      </w:r>
      <w:r w:rsidR="009E258E" w:rsidRPr="000A2DA7">
        <w:t>statiniais</w:t>
      </w:r>
      <w:r w:rsidRPr="000A2DA7">
        <w:t xml:space="preserve"> </w:t>
      </w:r>
      <w:r w:rsidR="00536C24" w:rsidRPr="000A2DA7">
        <w:t>miesto ir miestelių ribose</w:t>
      </w:r>
      <w:r w:rsidRPr="000A2DA7">
        <w:t xml:space="preserve"> – </w:t>
      </w:r>
      <w:r w:rsidR="009E258E" w:rsidRPr="000A2DA7">
        <w:t>2</w:t>
      </w:r>
      <w:r w:rsidRPr="000A2DA7">
        <w:t xml:space="preserve">, </w:t>
      </w:r>
      <w:r w:rsidR="00536C24" w:rsidRPr="000A2DA7">
        <w:t xml:space="preserve">kitoje teritorijoje </w:t>
      </w:r>
      <w:r w:rsidRPr="000A2DA7">
        <w:t xml:space="preserve">– </w:t>
      </w:r>
      <w:r w:rsidR="009E258E" w:rsidRPr="000A2DA7">
        <w:t>2</w:t>
      </w:r>
      <w:r w:rsidRPr="000A2DA7">
        <w:t>.</w:t>
      </w:r>
    </w:p>
    <w:p w14:paraId="0D3FEB37" w14:textId="77777777" w:rsidR="0094103F" w:rsidRDefault="0094103F" w:rsidP="008C33AA">
      <w:pPr>
        <w:pStyle w:val="Sraopastraipa"/>
        <w:numPr>
          <w:ilvl w:val="0"/>
          <w:numId w:val="18"/>
        </w:numPr>
        <w:tabs>
          <w:tab w:val="left" w:pos="1134"/>
        </w:tabs>
        <w:ind w:left="0" w:firstLine="720"/>
        <w:jc w:val="both"/>
      </w:pPr>
      <w:r w:rsidRPr="00D9653B">
        <w:rPr>
          <w:color w:val="000000"/>
        </w:rPr>
        <w:t xml:space="preserve">Nustatyti </w:t>
      </w:r>
      <w:r>
        <w:rPr>
          <w:color w:val="000000"/>
        </w:rPr>
        <w:t>diferenc</w:t>
      </w:r>
      <w:r w:rsidRPr="005A1860">
        <w:rPr>
          <w:color w:val="000000"/>
        </w:rPr>
        <w:t>ij</w:t>
      </w:r>
      <w:r>
        <w:rPr>
          <w:color w:val="000000"/>
        </w:rPr>
        <w:t>avimą</w:t>
      </w:r>
      <w:r w:rsidRPr="00400D80">
        <w:t xml:space="preserve"> pagal savivaldybės infrastruktūros išvystymo lygį, numatytą</w:t>
      </w:r>
      <w:r>
        <w:t xml:space="preserve"> </w:t>
      </w:r>
      <w:r w:rsidRPr="00400D80">
        <w:t xml:space="preserve">teritorijų planavimo dokumentuose </w:t>
      </w:r>
      <w:proofErr w:type="spellStart"/>
      <w:r w:rsidRPr="00400D80">
        <w:t>D</w:t>
      </w:r>
      <w:r w:rsidRPr="00400D80">
        <w:rPr>
          <w:vertAlign w:val="subscript"/>
        </w:rPr>
        <w:t>(išvystin</w:t>
      </w:r>
      <w:proofErr w:type="spellEnd"/>
      <w:r w:rsidRPr="00400D80">
        <w:rPr>
          <w:vertAlign w:val="subscript"/>
        </w:rPr>
        <w:t>)</w:t>
      </w:r>
      <w:r w:rsidRPr="00400D80">
        <w:t>, kuriais suplanuota inžinerinė infrastruktūra, ar strateginio planavimo dokumentuose, šiuos koeficientus:</w:t>
      </w:r>
    </w:p>
    <w:p w14:paraId="682F5B9E" w14:textId="77777777" w:rsidR="0094103F" w:rsidRPr="0094103F" w:rsidRDefault="0094103F" w:rsidP="008C33AA">
      <w:pPr>
        <w:pStyle w:val="Sraopastraipa"/>
        <w:numPr>
          <w:ilvl w:val="1"/>
          <w:numId w:val="18"/>
        </w:numPr>
        <w:tabs>
          <w:tab w:val="left" w:pos="851"/>
          <w:tab w:val="left" w:pos="1418"/>
        </w:tabs>
        <w:ind w:left="0" w:firstLine="720"/>
        <w:jc w:val="both"/>
      </w:pPr>
      <w:r w:rsidRPr="004D5B16">
        <w:rPr>
          <w:color w:val="000000"/>
        </w:rPr>
        <w:t>neurbanizuojamos teritorijos funkcinėms zonoms:</w:t>
      </w:r>
    </w:p>
    <w:p w14:paraId="7BDAB6E7" w14:textId="77777777" w:rsidR="0094103F" w:rsidRPr="000A2DA7" w:rsidRDefault="0094103F" w:rsidP="008C33AA">
      <w:pPr>
        <w:pStyle w:val="Sraopastraipa"/>
        <w:numPr>
          <w:ilvl w:val="2"/>
          <w:numId w:val="18"/>
        </w:numPr>
        <w:tabs>
          <w:tab w:val="left" w:pos="900"/>
          <w:tab w:val="left" w:pos="1560"/>
        </w:tabs>
        <w:ind w:left="0" w:firstLine="720"/>
        <w:jc w:val="both"/>
      </w:pPr>
      <w:r w:rsidRPr="000A2DA7">
        <w:rPr>
          <w:color w:val="000000"/>
        </w:rPr>
        <w:lastRenderedPageBreak/>
        <w:t xml:space="preserve">miškų ir miškingų teritorijų zonai </w:t>
      </w:r>
      <w:r w:rsidR="00536C24" w:rsidRPr="000A2DA7">
        <w:t>miesto ir miestelių ribose</w:t>
      </w:r>
      <w:r w:rsidRPr="000A2DA7">
        <w:rPr>
          <w:color w:val="000000"/>
        </w:rPr>
        <w:t xml:space="preserve"> – 2, </w:t>
      </w:r>
      <w:r w:rsidR="00536C24" w:rsidRPr="000A2DA7">
        <w:t>kitoje teritorijoje</w:t>
      </w:r>
      <w:r w:rsidR="00536C24" w:rsidRPr="000A2DA7">
        <w:rPr>
          <w:color w:val="000000"/>
        </w:rPr>
        <w:t xml:space="preserve"> </w:t>
      </w:r>
      <w:r w:rsidRPr="000A2DA7">
        <w:rPr>
          <w:color w:val="000000"/>
        </w:rPr>
        <w:t>– 2;</w:t>
      </w:r>
    </w:p>
    <w:p w14:paraId="10A7BB73" w14:textId="77777777" w:rsidR="0094103F" w:rsidRPr="00100DF6" w:rsidRDefault="00100DF6" w:rsidP="008C33AA">
      <w:pPr>
        <w:pStyle w:val="Sraopastraipa"/>
        <w:numPr>
          <w:ilvl w:val="2"/>
          <w:numId w:val="18"/>
        </w:numPr>
        <w:tabs>
          <w:tab w:val="left" w:pos="900"/>
          <w:tab w:val="left" w:pos="1560"/>
        </w:tabs>
        <w:ind w:left="0" w:firstLine="720"/>
        <w:jc w:val="both"/>
      </w:pPr>
      <w:r w:rsidRPr="004D5B16">
        <w:rPr>
          <w:color w:val="000000"/>
        </w:rPr>
        <w:t>žemės ūkio teritorijų zonai:</w:t>
      </w:r>
    </w:p>
    <w:p w14:paraId="0DCEE440" w14:textId="77777777" w:rsidR="00100DF6" w:rsidRPr="00100DF6" w:rsidRDefault="00100DF6" w:rsidP="008C33AA">
      <w:pPr>
        <w:pStyle w:val="Sraopastraipa"/>
        <w:numPr>
          <w:ilvl w:val="3"/>
          <w:numId w:val="18"/>
        </w:numPr>
        <w:tabs>
          <w:tab w:val="left" w:pos="900"/>
          <w:tab w:val="left" w:pos="1701"/>
        </w:tabs>
        <w:ind w:left="0" w:firstLine="720"/>
        <w:jc w:val="both"/>
      </w:pPr>
      <w:r w:rsidRPr="004D5B16">
        <w:rPr>
          <w:color w:val="000000"/>
        </w:rPr>
        <w:t xml:space="preserve">specializuotų ūkių ir žemės ūkio teritorijų zonai </w:t>
      </w:r>
      <w:r w:rsidR="00536C24" w:rsidRPr="00536C24">
        <w:t>miesto ir miestelių ribose</w:t>
      </w:r>
      <w:r w:rsidRPr="004D5B16">
        <w:rPr>
          <w:color w:val="000000"/>
        </w:rPr>
        <w:t xml:space="preserve"> – 1, </w:t>
      </w:r>
      <w:r w:rsidR="00536C24" w:rsidRPr="00536C24">
        <w:t>kitoje teritorijoje</w:t>
      </w:r>
      <w:r w:rsidRPr="004D5B16">
        <w:rPr>
          <w:color w:val="000000"/>
        </w:rPr>
        <w:t xml:space="preserve"> – </w:t>
      </w:r>
      <w:r w:rsidR="00F9352B">
        <w:rPr>
          <w:color w:val="000000"/>
        </w:rPr>
        <w:t>0,</w:t>
      </w:r>
      <w:r w:rsidR="009E258E">
        <w:rPr>
          <w:color w:val="000000"/>
        </w:rPr>
        <w:t>1</w:t>
      </w:r>
      <w:r w:rsidRPr="004D5B16">
        <w:rPr>
          <w:color w:val="000000"/>
        </w:rPr>
        <w:t>;</w:t>
      </w:r>
    </w:p>
    <w:p w14:paraId="55172AF0" w14:textId="77777777" w:rsidR="00100DF6" w:rsidRPr="00100DF6" w:rsidRDefault="00100DF6" w:rsidP="008C33AA">
      <w:pPr>
        <w:pStyle w:val="Sraopastraipa"/>
        <w:numPr>
          <w:ilvl w:val="3"/>
          <w:numId w:val="18"/>
        </w:numPr>
        <w:tabs>
          <w:tab w:val="left" w:pos="900"/>
          <w:tab w:val="left" w:pos="1701"/>
        </w:tabs>
        <w:ind w:left="0" w:firstLine="720"/>
        <w:jc w:val="both"/>
      </w:pPr>
      <w:r w:rsidRPr="00100DF6">
        <w:rPr>
          <w:color w:val="000000"/>
        </w:rPr>
        <w:t xml:space="preserve">rekreacinio naudojimo žemės ūkio teritorijų zonai </w:t>
      </w:r>
      <w:r w:rsidR="00536C24" w:rsidRPr="00536C24">
        <w:t>miesto ir miestelių ribose</w:t>
      </w:r>
      <w:r w:rsidRPr="00100DF6">
        <w:rPr>
          <w:color w:val="000000"/>
        </w:rPr>
        <w:t xml:space="preserve"> – </w:t>
      </w:r>
      <w:r w:rsidR="00F9352B">
        <w:rPr>
          <w:color w:val="000000"/>
        </w:rPr>
        <w:t>2</w:t>
      </w:r>
      <w:r w:rsidRPr="00100DF6">
        <w:rPr>
          <w:color w:val="000000"/>
        </w:rPr>
        <w:t xml:space="preserve">, </w:t>
      </w:r>
      <w:r w:rsidR="00536C24" w:rsidRPr="00536C24">
        <w:t>kitoje teritorijoje</w:t>
      </w:r>
      <w:r w:rsidR="00536C24" w:rsidRPr="00100DF6">
        <w:rPr>
          <w:color w:val="000000"/>
        </w:rPr>
        <w:t xml:space="preserve"> </w:t>
      </w:r>
      <w:r w:rsidRPr="00100DF6">
        <w:rPr>
          <w:color w:val="000000"/>
        </w:rPr>
        <w:t>– 1,5</w:t>
      </w:r>
      <w:r w:rsidR="00C106D3">
        <w:rPr>
          <w:color w:val="000000"/>
        </w:rPr>
        <w:t>;</w:t>
      </w:r>
    </w:p>
    <w:p w14:paraId="74D72229" w14:textId="77777777" w:rsidR="00100DF6" w:rsidRPr="00100DF6" w:rsidRDefault="00100DF6" w:rsidP="008C33AA">
      <w:pPr>
        <w:pStyle w:val="Sraopastraipa"/>
        <w:numPr>
          <w:ilvl w:val="2"/>
          <w:numId w:val="18"/>
        </w:numPr>
        <w:tabs>
          <w:tab w:val="left" w:pos="900"/>
          <w:tab w:val="left" w:pos="1560"/>
        </w:tabs>
        <w:ind w:left="0" w:firstLine="720"/>
        <w:jc w:val="both"/>
      </w:pPr>
      <w:r w:rsidRPr="004D5B16">
        <w:rPr>
          <w:color w:val="000000"/>
        </w:rPr>
        <w:t xml:space="preserve">vandenų zonai </w:t>
      </w:r>
      <w:r w:rsidR="00536C24" w:rsidRPr="00536C24">
        <w:t>miesto ir miestelių ribose</w:t>
      </w:r>
      <w:r w:rsidRPr="004D5B16">
        <w:rPr>
          <w:color w:val="000000"/>
        </w:rPr>
        <w:t xml:space="preserve"> – </w:t>
      </w:r>
      <w:r w:rsidR="002B14E1">
        <w:rPr>
          <w:color w:val="000000"/>
        </w:rPr>
        <w:t>1</w:t>
      </w:r>
      <w:r w:rsidRPr="004D5B16">
        <w:rPr>
          <w:color w:val="000000"/>
        </w:rPr>
        <w:t xml:space="preserve">, </w:t>
      </w:r>
      <w:r w:rsidR="00536C24" w:rsidRPr="00536C24">
        <w:t>kitoje teritorijoje</w:t>
      </w:r>
      <w:r w:rsidR="00536C24" w:rsidRPr="004D5B16">
        <w:rPr>
          <w:color w:val="000000"/>
        </w:rPr>
        <w:t xml:space="preserve"> </w:t>
      </w:r>
      <w:r w:rsidRPr="004D5B16">
        <w:rPr>
          <w:color w:val="000000"/>
        </w:rPr>
        <w:t xml:space="preserve">– </w:t>
      </w:r>
      <w:r w:rsidR="002B14E1">
        <w:rPr>
          <w:color w:val="000000"/>
        </w:rPr>
        <w:t>1</w:t>
      </w:r>
      <w:r w:rsidRPr="004D5B16">
        <w:rPr>
          <w:color w:val="000000"/>
        </w:rPr>
        <w:t>;</w:t>
      </w:r>
    </w:p>
    <w:p w14:paraId="7C466B16" w14:textId="77777777" w:rsidR="00100DF6" w:rsidRPr="00F9352B" w:rsidRDefault="00100DF6" w:rsidP="008C33AA">
      <w:pPr>
        <w:pStyle w:val="Sraopastraipa"/>
        <w:numPr>
          <w:ilvl w:val="2"/>
          <w:numId w:val="18"/>
        </w:numPr>
        <w:tabs>
          <w:tab w:val="left" w:pos="900"/>
          <w:tab w:val="left" w:pos="1560"/>
        </w:tabs>
        <w:ind w:left="0" w:firstLine="720"/>
        <w:jc w:val="both"/>
        <w:rPr>
          <w:color w:val="FF0000"/>
        </w:rPr>
      </w:pPr>
      <w:r w:rsidRPr="00C106D3">
        <w:t xml:space="preserve">konservacinės teritorijos zonai </w:t>
      </w:r>
      <w:r w:rsidR="00536C24" w:rsidRPr="00C106D3">
        <w:t>miesto ir miestelių ribose</w:t>
      </w:r>
      <w:r w:rsidRPr="00C106D3">
        <w:t xml:space="preserve"> – 1, </w:t>
      </w:r>
      <w:r w:rsidR="00536C24" w:rsidRPr="00C106D3">
        <w:t xml:space="preserve">kitoje teritorijoje </w:t>
      </w:r>
      <w:r w:rsidRPr="00C106D3">
        <w:t>– 1;</w:t>
      </w:r>
    </w:p>
    <w:p w14:paraId="34873649" w14:textId="77777777" w:rsidR="00100DF6" w:rsidRPr="00100DF6" w:rsidRDefault="00100DF6" w:rsidP="008C33AA">
      <w:pPr>
        <w:pStyle w:val="Sraopastraipa"/>
        <w:numPr>
          <w:ilvl w:val="1"/>
          <w:numId w:val="18"/>
        </w:numPr>
        <w:tabs>
          <w:tab w:val="left" w:pos="900"/>
          <w:tab w:val="left" w:pos="1418"/>
        </w:tabs>
        <w:ind w:left="0" w:firstLine="720"/>
        <w:jc w:val="both"/>
      </w:pPr>
      <w:r w:rsidRPr="004D5B16">
        <w:rPr>
          <w:color w:val="000000"/>
        </w:rPr>
        <w:t>urbanizuotos ir urbanizuojamos teritorijos funkcinei zonai:</w:t>
      </w:r>
    </w:p>
    <w:p w14:paraId="423A5BC5" w14:textId="77777777" w:rsidR="00100DF6" w:rsidRPr="00C106D3" w:rsidRDefault="00100DF6" w:rsidP="008C33AA">
      <w:pPr>
        <w:pStyle w:val="Sraopastraipa"/>
        <w:numPr>
          <w:ilvl w:val="2"/>
          <w:numId w:val="18"/>
        </w:numPr>
        <w:tabs>
          <w:tab w:val="left" w:pos="900"/>
          <w:tab w:val="left" w:pos="1560"/>
        </w:tabs>
        <w:ind w:left="0" w:firstLine="720"/>
        <w:jc w:val="both"/>
      </w:pPr>
      <w:r w:rsidRPr="00C106D3">
        <w:t>gyvenamajai zonai:</w:t>
      </w:r>
    </w:p>
    <w:p w14:paraId="53DF78D2" w14:textId="77777777" w:rsidR="00100DF6" w:rsidRPr="00C106D3" w:rsidRDefault="002B14E1" w:rsidP="008C33AA">
      <w:pPr>
        <w:pStyle w:val="Sraopastraipa"/>
        <w:numPr>
          <w:ilvl w:val="3"/>
          <w:numId w:val="18"/>
        </w:numPr>
        <w:tabs>
          <w:tab w:val="left" w:pos="900"/>
          <w:tab w:val="left" w:pos="1701"/>
        </w:tabs>
        <w:ind w:left="0" w:firstLine="720"/>
        <w:jc w:val="both"/>
      </w:pPr>
      <w:r w:rsidRPr="00C106D3">
        <w:t>ekstensyvaus</w:t>
      </w:r>
      <w:r w:rsidR="00100DF6" w:rsidRPr="00C106D3">
        <w:t xml:space="preserve"> užstatymo intensyvumo gyvenamajai zonai </w:t>
      </w:r>
      <w:r w:rsidR="00536C24" w:rsidRPr="00C106D3">
        <w:t xml:space="preserve">kitoje teritorijoje </w:t>
      </w:r>
      <w:r w:rsidR="00100DF6" w:rsidRPr="00C106D3">
        <w:t>– 2;</w:t>
      </w:r>
    </w:p>
    <w:p w14:paraId="3F2AEB7A" w14:textId="77777777" w:rsidR="00100DF6" w:rsidRPr="00C106D3" w:rsidRDefault="00100DF6" w:rsidP="008C33AA">
      <w:pPr>
        <w:pStyle w:val="Sraopastraipa"/>
        <w:numPr>
          <w:ilvl w:val="3"/>
          <w:numId w:val="18"/>
        </w:numPr>
        <w:tabs>
          <w:tab w:val="left" w:pos="900"/>
          <w:tab w:val="left" w:pos="1701"/>
        </w:tabs>
        <w:ind w:left="0" w:firstLine="720"/>
        <w:jc w:val="both"/>
      </w:pPr>
      <w:r w:rsidRPr="00C106D3">
        <w:t xml:space="preserve">intensyvaus užstatymo gyvenamajai zonai </w:t>
      </w:r>
      <w:r w:rsidR="00536C24" w:rsidRPr="00C106D3">
        <w:t>miesto ir miestelių ribose</w:t>
      </w:r>
      <w:r w:rsidRPr="00C106D3">
        <w:t xml:space="preserve"> – </w:t>
      </w:r>
      <w:r w:rsidR="009E258E" w:rsidRPr="00C106D3">
        <w:t>1</w:t>
      </w:r>
      <w:r w:rsidR="00C106D3" w:rsidRPr="00C106D3">
        <w:t>;</w:t>
      </w:r>
    </w:p>
    <w:p w14:paraId="6C988354" w14:textId="77777777" w:rsidR="00100DF6" w:rsidRPr="00100DF6" w:rsidRDefault="00100DF6" w:rsidP="008C33AA">
      <w:pPr>
        <w:pStyle w:val="Sraopastraipa"/>
        <w:numPr>
          <w:ilvl w:val="2"/>
          <w:numId w:val="18"/>
        </w:numPr>
        <w:tabs>
          <w:tab w:val="left" w:pos="900"/>
          <w:tab w:val="left" w:pos="1560"/>
        </w:tabs>
        <w:ind w:left="0" w:firstLine="720"/>
        <w:jc w:val="both"/>
      </w:pPr>
      <w:r w:rsidRPr="00100DF6">
        <w:rPr>
          <w:color w:val="000000"/>
        </w:rPr>
        <w:t>sodininkų bendrijų zonai:</w:t>
      </w:r>
    </w:p>
    <w:p w14:paraId="31F32FD1" w14:textId="77777777" w:rsidR="00100DF6" w:rsidRPr="00B17F2F" w:rsidRDefault="00100DF6" w:rsidP="008C33AA">
      <w:pPr>
        <w:pStyle w:val="Sraopastraipa"/>
        <w:numPr>
          <w:ilvl w:val="3"/>
          <w:numId w:val="18"/>
        </w:numPr>
        <w:tabs>
          <w:tab w:val="left" w:pos="900"/>
          <w:tab w:val="left" w:pos="1701"/>
        </w:tabs>
        <w:ind w:left="0" w:firstLine="720"/>
        <w:jc w:val="both"/>
      </w:pPr>
      <w:r w:rsidRPr="00B17F2F">
        <w:t xml:space="preserve">sodininkų bendrijų zonai (kai pagal </w:t>
      </w:r>
      <w:r w:rsidRPr="00FD1B5D">
        <w:t>savivaldybių</w:t>
      </w:r>
      <w:r w:rsidRPr="00B17F2F">
        <w:t xml:space="preserve"> bendruosius planus numatoma konversija) – </w:t>
      </w:r>
      <w:r w:rsidR="00536C24" w:rsidRPr="00B17F2F">
        <w:t>miesto ir miestelių ribose –</w:t>
      </w:r>
      <w:r w:rsidR="00B17F2F">
        <w:t xml:space="preserve"> 1</w:t>
      </w:r>
      <w:r w:rsidR="00B17F2F" w:rsidRPr="00B17F2F">
        <w:t xml:space="preserve">, kitoje teritorijoje – </w:t>
      </w:r>
      <w:r w:rsidR="00B17F2F">
        <w:t>1</w:t>
      </w:r>
      <w:r w:rsidR="00B17F2F" w:rsidRPr="00B17F2F">
        <w:t>;</w:t>
      </w:r>
    </w:p>
    <w:p w14:paraId="597E39F8" w14:textId="77777777" w:rsidR="00100DF6" w:rsidRPr="00C106D3" w:rsidRDefault="00100DF6" w:rsidP="008C33AA">
      <w:pPr>
        <w:pStyle w:val="Sraopastraipa"/>
        <w:numPr>
          <w:ilvl w:val="3"/>
          <w:numId w:val="18"/>
        </w:numPr>
        <w:tabs>
          <w:tab w:val="left" w:pos="900"/>
          <w:tab w:val="left" w:pos="1701"/>
        </w:tabs>
        <w:ind w:left="0" w:firstLine="720"/>
        <w:jc w:val="both"/>
      </w:pPr>
      <w:r w:rsidRPr="00C106D3">
        <w:t xml:space="preserve">sodininkų bendrijų zonai (kai pagal </w:t>
      </w:r>
      <w:r w:rsidRPr="00FD1B5D">
        <w:t>savivaldybių</w:t>
      </w:r>
      <w:r w:rsidRPr="00C106D3">
        <w:t xml:space="preserve"> bendruosius planus konversija nenumatoma) </w:t>
      </w:r>
      <w:r w:rsidR="00536C24" w:rsidRPr="00C106D3">
        <w:t>miesto ir miestelių ribose</w:t>
      </w:r>
      <w:r w:rsidRPr="00C106D3">
        <w:t xml:space="preserve"> – </w:t>
      </w:r>
      <w:r w:rsidR="00B17F2F" w:rsidRPr="00C106D3">
        <w:t>2</w:t>
      </w:r>
      <w:r w:rsidRPr="00C106D3">
        <w:t xml:space="preserve">, </w:t>
      </w:r>
      <w:r w:rsidR="00536C24" w:rsidRPr="00C106D3">
        <w:t xml:space="preserve">kitoje teritorijoje </w:t>
      </w:r>
      <w:r w:rsidRPr="00C106D3">
        <w:t>– 2;</w:t>
      </w:r>
    </w:p>
    <w:p w14:paraId="5A82BF27" w14:textId="77777777" w:rsidR="00100DF6" w:rsidRPr="00100DF6" w:rsidRDefault="00100DF6" w:rsidP="008C33AA">
      <w:pPr>
        <w:pStyle w:val="Sraopastraipa"/>
        <w:numPr>
          <w:ilvl w:val="2"/>
          <w:numId w:val="18"/>
        </w:numPr>
        <w:tabs>
          <w:tab w:val="left" w:pos="900"/>
          <w:tab w:val="left" w:pos="1560"/>
        </w:tabs>
        <w:ind w:left="0" w:firstLine="720"/>
        <w:jc w:val="both"/>
      </w:pPr>
      <w:r w:rsidRPr="00100DF6">
        <w:rPr>
          <w:color w:val="000000"/>
        </w:rPr>
        <w:t xml:space="preserve">pramonės ir sandėliavimo zonai </w:t>
      </w:r>
      <w:r w:rsidR="00536C24" w:rsidRPr="00536C24">
        <w:t>miesto ir miestelių ribose</w:t>
      </w:r>
      <w:r w:rsidRPr="00100DF6">
        <w:rPr>
          <w:color w:val="000000"/>
        </w:rPr>
        <w:t xml:space="preserve"> – 0,5</w:t>
      </w:r>
      <w:r w:rsidR="00963E84">
        <w:rPr>
          <w:color w:val="000000"/>
        </w:rPr>
        <w:t>5</w:t>
      </w:r>
      <w:r w:rsidRPr="00100DF6">
        <w:rPr>
          <w:color w:val="000000"/>
        </w:rPr>
        <w:t xml:space="preserve">, </w:t>
      </w:r>
      <w:r w:rsidR="00536C24" w:rsidRPr="00536C24">
        <w:t>kitoje teritorijoje</w:t>
      </w:r>
      <w:r w:rsidR="00536C24" w:rsidRPr="00100DF6">
        <w:rPr>
          <w:color w:val="000000"/>
        </w:rPr>
        <w:t xml:space="preserve"> </w:t>
      </w:r>
      <w:r w:rsidRPr="00100DF6">
        <w:rPr>
          <w:color w:val="000000"/>
        </w:rPr>
        <w:t xml:space="preserve">– </w:t>
      </w:r>
      <w:r w:rsidR="00963E84">
        <w:rPr>
          <w:color w:val="000000"/>
        </w:rPr>
        <w:t>0,55</w:t>
      </w:r>
      <w:r w:rsidRPr="00100DF6">
        <w:rPr>
          <w:color w:val="000000"/>
        </w:rPr>
        <w:t>;</w:t>
      </w:r>
    </w:p>
    <w:p w14:paraId="64EC0FC3" w14:textId="77777777" w:rsidR="00100DF6" w:rsidRPr="00D97FE0" w:rsidRDefault="00100DF6" w:rsidP="008C33AA">
      <w:pPr>
        <w:pStyle w:val="Sraopastraipa"/>
        <w:numPr>
          <w:ilvl w:val="2"/>
          <w:numId w:val="18"/>
        </w:numPr>
        <w:tabs>
          <w:tab w:val="left" w:pos="900"/>
          <w:tab w:val="left" w:pos="1560"/>
        </w:tabs>
        <w:ind w:left="0" w:firstLine="720"/>
        <w:jc w:val="both"/>
        <w:rPr>
          <w:spacing w:val="-2"/>
        </w:rPr>
      </w:pPr>
      <w:r w:rsidRPr="00D97FE0">
        <w:rPr>
          <w:spacing w:val="-2"/>
        </w:rPr>
        <w:t xml:space="preserve">inžinerinės infrastuktūros zonai </w:t>
      </w:r>
      <w:r w:rsidR="00536C24" w:rsidRPr="00D97FE0">
        <w:rPr>
          <w:spacing w:val="-2"/>
        </w:rPr>
        <w:t>miesto ir miestelių ribose</w:t>
      </w:r>
      <w:r w:rsidRPr="00D97FE0">
        <w:rPr>
          <w:spacing w:val="-2"/>
        </w:rPr>
        <w:t xml:space="preserve"> – </w:t>
      </w:r>
      <w:r w:rsidR="002F6B11" w:rsidRPr="00D97FE0">
        <w:rPr>
          <w:spacing w:val="-2"/>
        </w:rPr>
        <w:t>0,1</w:t>
      </w:r>
      <w:r w:rsidRPr="00D97FE0">
        <w:rPr>
          <w:spacing w:val="-2"/>
        </w:rPr>
        <w:t xml:space="preserve">, </w:t>
      </w:r>
      <w:r w:rsidR="00536C24" w:rsidRPr="00D97FE0">
        <w:rPr>
          <w:spacing w:val="-2"/>
        </w:rPr>
        <w:t xml:space="preserve">kitoje teritorijoje </w:t>
      </w:r>
      <w:r w:rsidRPr="00D97FE0">
        <w:rPr>
          <w:spacing w:val="-2"/>
        </w:rPr>
        <w:t xml:space="preserve">– </w:t>
      </w:r>
      <w:r w:rsidR="002B14E1" w:rsidRPr="00D97FE0">
        <w:rPr>
          <w:spacing w:val="-2"/>
        </w:rPr>
        <w:t>1</w:t>
      </w:r>
      <w:r w:rsidRPr="00D97FE0">
        <w:rPr>
          <w:spacing w:val="-2"/>
        </w:rPr>
        <w:t>;</w:t>
      </w:r>
    </w:p>
    <w:p w14:paraId="4F258873" w14:textId="77777777" w:rsidR="00100DF6" w:rsidRPr="00C106D3" w:rsidRDefault="00100DF6" w:rsidP="008C33AA">
      <w:pPr>
        <w:pStyle w:val="Sraopastraipa"/>
        <w:numPr>
          <w:ilvl w:val="2"/>
          <w:numId w:val="18"/>
        </w:numPr>
        <w:tabs>
          <w:tab w:val="left" w:pos="900"/>
          <w:tab w:val="left" w:pos="1560"/>
        </w:tabs>
        <w:ind w:left="0" w:firstLine="720"/>
        <w:jc w:val="both"/>
      </w:pPr>
      <w:r w:rsidRPr="00C106D3">
        <w:t xml:space="preserve">inžinerinės infrastuktūros koridorių zonai </w:t>
      </w:r>
      <w:r w:rsidR="00536C24" w:rsidRPr="00C106D3">
        <w:t>miesto ir miestelių ribose</w:t>
      </w:r>
      <w:r w:rsidRPr="00C106D3">
        <w:t xml:space="preserve"> – </w:t>
      </w:r>
      <w:r w:rsidR="002B14E1" w:rsidRPr="00C106D3">
        <w:t>0,</w:t>
      </w:r>
      <w:r w:rsidR="002F6B11" w:rsidRPr="00C106D3">
        <w:t>1</w:t>
      </w:r>
      <w:r w:rsidRPr="00C106D3">
        <w:t xml:space="preserve">, </w:t>
      </w:r>
      <w:r w:rsidR="00536C24" w:rsidRPr="00C106D3">
        <w:t>kitoje teritorijoje</w:t>
      </w:r>
      <w:r w:rsidRPr="00C106D3">
        <w:t xml:space="preserve"> – </w:t>
      </w:r>
      <w:r w:rsidR="002B14E1" w:rsidRPr="00C106D3">
        <w:t>1</w:t>
      </w:r>
      <w:r w:rsidRPr="00C106D3">
        <w:t>;</w:t>
      </w:r>
    </w:p>
    <w:p w14:paraId="6DF09118" w14:textId="77777777" w:rsidR="00100DF6" w:rsidRPr="002F6B11" w:rsidRDefault="00100DF6" w:rsidP="008C33AA">
      <w:pPr>
        <w:pStyle w:val="Sraopastraipa"/>
        <w:numPr>
          <w:ilvl w:val="2"/>
          <w:numId w:val="18"/>
        </w:numPr>
        <w:tabs>
          <w:tab w:val="left" w:pos="900"/>
          <w:tab w:val="left" w:pos="1560"/>
        </w:tabs>
        <w:ind w:left="0" w:firstLine="720"/>
        <w:jc w:val="both"/>
      </w:pPr>
      <w:r w:rsidRPr="002F6B11">
        <w:t>bendro naudojimo erdvių, atskirųjų želdynų zonai:</w:t>
      </w:r>
    </w:p>
    <w:p w14:paraId="40FB4672" w14:textId="77777777" w:rsidR="00100DF6" w:rsidRPr="00C106D3" w:rsidRDefault="00100DF6" w:rsidP="008C33AA">
      <w:pPr>
        <w:pStyle w:val="Sraopastraipa"/>
        <w:numPr>
          <w:ilvl w:val="3"/>
          <w:numId w:val="18"/>
        </w:numPr>
        <w:tabs>
          <w:tab w:val="left" w:pos="900"/>
          <w:tab w:val="left" w:pos="1701"/>
        </w:tabs>
        <w:ind w:left="0" w:firstLine="720"/>
        <w:jc w:val="both"/>
      </w:pPr>
      <w:r w:rsidRPr="00C106D3">
        <w:t xml:space="preserve">intensyviai naudojamų želdynų zonai </w:t>
      </w:r>
      <w:r w:rsidR="00536C24" w:rsidRPr="00C106D3">
        <w:t>miesto ir miestelių ribose</w:t>
      </w:r>
      <w:r w:rsidRPr="00C106D3">
        <w:t xml:space="preserve"> – 0,5, </w:t>
      </w:r>
      <w:r w:rsidR="00536C24" w:rsidRPr="00C106D3">
        <w:t>kitoje teritorijoje</w:t>
      </w:r>
      <w:r w:rsidRPr="00C106D3">
        <w:t xml:space="preserve"> – 0,5;</w:t>
      </w:r>
    </w:p>
    <w:p w14:paraId="02CA5FA8" w14:textId="5BC1D832" w:rsidR="00100DF6" w:rsidRPr="00C106D3" w:rsidRDefault="00100DF6" w:rsidP="008C33AA">
      <w:pPr>
        <w:pStyle w:val="Sraopastraipa"/>
        <w:numPr>
          <w:ilvl w:val="3"/>
          <w:numId w:val="18"/>
        </w:numPr>
        <w:tabs>
          <w:tab w:val="left" w:pos="900"/>
          <w:tab w:val="left" w:pos="1701"/>
        </w:tabs>
        <w:ind w:left="0" w:firstLine="720"/>
        <w:jc w:val="both"/>
      </w:pPr>
      <w:r w:rsidRPr="00C106D3">
        <w:t xml:space="preserve">ekstensyviai naudojamų želdynų zonai </w:t>
      </w:r>
      <w:bookmarkStart w:id="3" w:name="_Hlk69367016"/>
      <w:r w:rsidR="00536C24" w:rsidRPr="00C106D3">
        <w:t>miesto ir miestelių ribose</w:t>
      </w:r>
      <w:r w:rsidRPr="00C106D3">
        <w:t xml:space="preserve"> – </w:t>
      </w:r>
      <w:r w:rsidR="002B14E1" w:rsidRPr="00C106D3">
        <w:t>1,5</w:t>
      </w:r>
      <w:r w:rsidRPr="00C106D3">
        <w:t xml:space="preserve">, </w:t>
      </w:r>
      <w:r w:rsidR="00536C24" w:rsidRPr="00C106D3">
        <w:t>kitoje teritorijoje</w:t>
      </w:r>
      <w:r w:rsidRPr="00C106D3">
        <w:t xml:space="preserve"> – </w:t>
      </w:r>
      <w:bookmarkEnd w:id="3"/>
      <w:r w:rsidR="002B14E1" w:rsidRPr="00C106D3">
        <w:t>1,5</w:t>
      </w:r>
      <w:r w:rsidR="00584FF1">
        <w:t>;</w:t>
      </w:r>
    </w:p>
    <w:p w14:paraId="28C45426" w14:textId="368FE608" w:rsidR="00100DF6" w:rsidRPr="00C106D3" w:rsidRDefault="00100DF6" w:rsidP="008C33AA">
      <w:pPr>
        <w:pStyle w:val="Sraopastraipa"/>
        <w:numPr>
          <w:ilvl w:val="1"/>
          <w:numId w:val="18"/>
        </w:numPr>
        <w:tabs>
          <w:tab w:val="left" w:pos="900"/>
          <w:tab w:val="left" w:pos="1418"/>
        </w:tabs>
        <w:ind w:left="0" w:firstLine="720"/>
        <w:jc w:val="both"/>
      </w:pPr>
      <w:bookmarkStart w:id="4" w:name="_Hlk69379553"/>
      <w:r w:rsidRPr="00C106D3">
        <w:t>teritorijų planavimo dokumentuose nustatytoms kitoms, nenurodytoms sprendim</w:t>
      </w:r>
      <w:r w:rsidR="00584FF1">
        <w:t>o</w:t>
      </w:r>
      <w:r w:rsidRPr="00C106D3">
        <w:t xml:space="preserve"> 5.1. ir 5.2 papunkčiuose, specifinėms funkcinėms zonoms koeficientai </w:t>
      </w:r>
      <w:r w:rsidR="00536C24" w:rsidRPr="00C106D3">
        <w:t>miesto ir miestelių ribose</w:t>
      </w:r>
      <w:r w:rsidRPr="00C106D3">
        <w:t xml:space="preserve"> – 1, </w:t>
      </w:r>
      <w:r w:rsidR="00536C24" w:rsidRPr="00C106D3">
        <w:t xml:space="preserve">kitoje teritorijoje </w:t>
      </w:r>
      <w:r w:rsidRPr="00C106D3">
        <w:t xml:space="preserve">– </w:t>
      </w:r>
      <w:bookmarkEnd w:id="4"/>
      <w:r w:rsidR="002F6B11" w:rsidRPr="00C106D3">
        <w:t>2</w:t>
      </w:r>
      <w:r w:rsidRPr="00C106D3">
        <w:t>.</w:t>
      </w:r>
    </w:p>
    <w:p w14:paraId="0EDCFE6A" w14:textId="059FC2BA" w:rsidR="002902E7" w:rsidRDefault="002902E7" w:rsidP="008C33AA">
      <w:pPr>
        <w:pStyle w:val="Sraopastraipa"/>
        <w:numPr>
          <w:ilvl w:val="0"/>
          <w:numId w:val="18"/>
        </w:numPr>
        <w:tabs>
          <w:tab w:val="left" w:pos="1276"/>
        </w:tabs>
        <w:ind w:left="0" w:firstLine="720"/>
        <w:jc w:val="both"/>
        <w:rPr>
          <w:color w:val="000000"/>
        </w:rPr>
      </w:pPr>
      <w:r w:rsidRPr="00D9653B">
        <w:rPr>
          <w:color w:val="000000"/>
        </w:rPr>
        <w:t>Nustatyti diferencijavimui paga</w:t>
      </w:r>
      <w:r w:rsidR="009A311A">
        <w:rPr>
          <w:color w:val="000000"/>
        </w:rPr>
        <w:t xml:space="preserve">l savivaldybės infrastruktūros </w:t>
      </w:r>
      <w:r w:rsidRPr="00D9653B">
        <w:rPr>
          <w:color w:val="000000"/>
        </w:rPr>
        <w:t xml:space="preserve">plėtros poreikį, numatytą teritorijų planavimo dokumentuose </w:t>
      </w:r>
      <w:proofErr w:type="spellStart"/>
      <w:r w:rsidRPr="00D9653B">
        <w:rPr>
          <w:color w:val="000000"/>
        </w:rPr>
        <w:t>D</w:t>
      </w:r>
      <w:r w:rsidRPr="00D9653B">
        <w:rPr>
          <w:color w:val="000000"/>
          <w:vertAlign w:val="subscript"/>
        </w:rPr>
        <w:t>(plėtrin</w:t>
      </w:r>
      <w:proofErr w:type="spellEnd"/>
      <w:r w:rsidRPr="00D9653B">
        <w:rPr>
          <w:color w:val="000000"/>
          <w:vertAlign w:val="subscript"/>
        </w:rPr>
        <w:t>)</w:t>
      </w:r>
      <w:r w:rsidRPr="00D9653B">
        <w:rPr>
          <w:color w:val="000000"/>
        </w:rPr>
        <w:t>, kuriais suplanuota savivaldybės inžinerinė infrastruktūra, ar strateginio planavimo dokumen</w:t>
      </w:r>
      <w:r w:rsidR="009A311A">
        <w:rPr>
          <w:color w:val="000000"/>
        </w:rPr>
        <w:t>tuose, koeficiento reikšmę</w:t>
      </w:r>
      <w:r w:rsidR="00584FF1">
        <w:rPr>
          <w:color w:val="000000"/>
        </w:rPr>
        <w:t>,</w:t>
      </w:r>
      <w:r w:rsidR="009A311A">
        <w:rPr>
          <w:color w:val="000000"/>
        </w:rPr>
        <w:t xml:space="preserve"> lygią 1.</w:t>
      </w:r>
    </w:p>
    <w:p w14:paraId="4F18F35C" w14:textId="77777777" w:rsidR="002433B3" w:rsidRPr="00363444" w:rsidRDefault="002902E7" w:rsidP="008C33AA">
      <w:pPr>
        <w:pStyle w:val="Sraopastraipa"/>
        <w:numPr>
          <w:ilvl w:val="0"/>
          <w:numId w:val="18"/>
        </w:numPr>
        <w:tabs>
          <w:tab w:val="left" w:pos="1276"/>
        </w:tabs>
        <w:ind w:left="0" w:firstLine="720"/>
        <w:jc w:val="both"/>
        <w:rPr>
          <w:color w:val="000000"/>
        </w:rPr>
      </w:pPr>
      <w:r w:rsidRPr="002902E7">
        <w:rPr>
          <w:color w:val="000000"/>
        </w:rPr>
        <w:t>Nustatyti  savivaldybės</w:t>
      </w:r>
      <w:r w:rsidRPr="00400D80">
        <w:t xml:space="preserve"> infrastruktūros įmokos tarifo (T) dydžiui (</w:t>
      </w:r>
      <w:proofErr w:type="spellStart"/>
      <w:r w:rsidRPr="00400D80">
        <w:t>Eur</w:t>
      </w:r>
      <w:proofErr w:type="spellEnd"/>
      <w:r w:rsidRPr="00400D80">
        <w:t>/m</w:t>
      </w:r>
      <w:r w:rsidRPr="002902E7">
        <w:rPr>
          <w:vertAlign w:val="superscript"/>
        </w:rPr>
        <w:t>2</w:t>
      </w:r>
      <w:r w:rsidRPr="00400D80">
        <w:t>) apskaičiuoti  inžinerinės savivaldybės infrastruktūros plėtros išlaidų dyd</w:t>
      </w:r>
      <w:r w:rsidR="00363444">
        <w:t>į</w:t>
      </w:r>
      <w:r w:rsidR="002433B3">
        <w:t xml:space="preserve"> </w:t>
      </w:r>
      <w:r w:rsidR="002433B3" w:rsidRPr="002F6B11">
        <w:t>(</w:t>
      </w:r>
      <w:proofErr w:type="spellStart"/>
      <w:r w:rsidR="002433B3" w:rsidRPr="002F6B11">
        <w:t>V</w:t>
      </w:r>
      <w:r w:rsidR="002433B3" w:rsidRPr="00363444">
        <w:rPr>
          <w:vertAlign w:val="subscript"/>
        </w:rPr>
        <w:t>in</w:t>
      </w:r>
      <w:proofErr w:type="spellEnd"/>
      <w:r w:rsidR="002433B3" w:rsidRPr="002F6B11">
        <w:t xml:space="preserve">) </w:t>
      </w:r>
      <w:r w:rsidR="002F6B11" w:rsidRPr="002F6B11">
        <w:t xml:space="preserve"> – </w:t>
      </w:r>
      <w:r w:rsidR="0075574F">
        <w:t>3,88</w:t>
      </w:r>
      <w:r w:rsidR="002F6B11" w:rsidRPr="002F6B11">
        <w:t xml:space="preserve"> </w:t>
      </w:r>
      <w:r w:rsidR="002433B3" w:rsidRPr="002F6B11">
        <w:t xml:space="preserve"> </w:t>
      </w:r>
      <w:proofErr w:type="spellStart"/>
      <w:r w:rsidR="002433B3" w:rsidRPr="002F6B11">
        <w:t>Eur</w:t>
      </w:r>
      <w:proofErr w:type="spellEnd"/>
      <w:r w:rsidR="002433B3" w:rsidRPr="002F6B11">
        <w:t>/m</w:t>
      </w:r>
      <w:r w:rsidR="002433B3" w:rsidRPr="00363444">
        <w:rPr>
          <w:vertAlign w:val="superscript"/>
        </w:rPr>
        <w:t>2</w:t>
      </w:r>
      <w:r w:rsidR="00363444">
        <w:t>.</w:t>
      </w:r>
    </w:p>
    <w:p w14:paraId="0B3CFBDF" w14:textId="77777777" w:rsidR="00363444" w:rsidRPr="00363444" w:rsidRDefault="00363444" w:rsidP="008C33AA">
      <w:pPr>
        <w:pStyle w:val="Sraopastraipa"/>
        <w:numPr>
          <w:ilvl w:val="0"/>
          <w:numId w:val="18"/>
        </w:numPr>
        <w:tabs>
          <w:tab w:val="left" w:pos="1276"/>
        </w:tabs>
        <w:ind w:left="0" w:firstLine="720"/>
        <w:jc w:val="both"/>
        <w:rPr>
          <w:color w:val="000000"/>
        </w:rPr>
      </w:pPr>
      <w:r>
        <w:rPr>
          <w:color w:val="000000"/>
        </w:rPr>
        <w:t xml:space="preserve">Nustatyti, kad </w:t>
      </w:r>
      <w:r w:rsidRPr="002902E7">
        <w:rPr>
          <w:color w:val="000000"/>
        </w:rPr>
        <w:t>savivaldybės</w:t>
      </w:r>
      <w:r w:rsidRPr="00400D80">
        <w:t xml:space="preserve"> infrastruktūros įmokos tarif</w:t>
      </w:r>
      <w:r>
        <w:t>as</w:t>
      </w:r>
      <w:r w:rsidRPr="00400D80">
        <w:t xml:space="preserve"> </w:t>
      </w:r>
      <w:r>
        <w:rPr>
          <w:rStyle w:val="fontstyle01"/>
        </w:rPr>
        <w:t>socialinės savivaldybės infrastruktūros plėtrai</w:t>
      </w:r>
      <w:r w:rsidRPr="00400D80">
        <w:t xml:space="preserve"> (T</w:t>
      </w:r>
      <w:r w:rsidRPr="00363444">
        <w:rPr>
          <w:vertAlign w:val="subscript"/>
        </w:rPr>
        <w:t>2</w:t>
      </w:r>
      <w:r w:rsidRPr="00400D80">
        <w:t xml:space="preserve">) </w:t>
      </w:r>
      <w:r>
        <w:rPr>
          <w:rStyle w:val="fontstyle01"/>
        </w:rPr>
        <w:t>lygus 0.</w:t>
      </w:r>
    </w:p>
    <w:p w14:paraId="3D975F9F" w14:textId="77777777" w:rsidR="00963E84" w:rsidRDefault="000A2DA7" w:rsidP="008C33AA">
      <w:pPr>
        <w:pStyle w:val="Sraopastraipa"/>
        <w:numPr>
          <w:ilvl w:val="0"/>
          <w:numId w:val="18"/>
        </w:numPr>
        <w:tabs>
          <w:tab w:val="left" w:pos="1276"/>
        </w:tabs>
        <w:ind w:left="0" w:firstLine="720"/>
        <w:jc w:val="both"/>
      </w:pPr>
      <w:r w:rsidRPr="00880292">
        <w:t>Nustatyti  savivaldybės infrastruktūros įmokos tarifą</w:t>
      </w:r>
      <w:r w:rsidR="00880292" w:rsidRPr="00880292">
        <w:t xml:space="preserve"> (T)</w:t>
      </w:r>
      <w:r w:rsidRPr="00880292">
        <w:t xml:space="preserve">, taikomą I </w:t>
      </w:r>
      <w:r w:rsidR="00C106D3" w:rsidRPr="00880292">
        <w:t xml:space="preserve">ir II </w:t>
      </w:r>
      <w:r w:rsidRPr="00880292">
        <w:t>grupės nesudėtingie</w:t>
      </w:r>
      <w:r w:rsidR="00024FD3" w:rsidRPr="00880292">
        <w:t>sie</w:t>
      </w:r>
      <w:r w:rsidRPr="00880292">
        <w:t xml:space="preserve">ms </w:t>
      </w:r>
      <w:r w:rsidR="00C106D3" w:rsidRPr="00880292">
        <w:t xml:space="preserve">inžineriniams </w:t>
      </w:r>
      <w:r w:rsidRPr="00880292">
        <w:t>statiniams</w:t>
      </w:r>
      <w:r w:rsidR="00C106D3" w:rsidRPr="00880292">
        <w:t xml:space="preserve"> </w:t>
      </w:r>
      <w:r w:rsidRPr="00D16DA9">
        <w:t xml:space="preserve"> </w:t>
      </w:r>
      <w:r w:rsidRPr="00880292">
        <w:t xml:space="preserve">– 0 </w:t>
      </w:r>
      <w:proofErr w:type="spellStart"/>
      <w:r w:rsidR="0048621D" w:rsidRPr="002F6B11">
        <w:t>Eur</w:t>
      </w:r>
      <w:proofErr w:type="spellEnd"/>
      <w:r w:rsidR="0048621D" w:rsidRPr="002F6B11">
        <w:t>/m</w:t>
      </w:r>
      <w:r w:rsidR="0048621D" w:rsidRPr="00363444">
        <w:rPr>
          <w:vertAlign w:val="superscript"/>
        </w:rPr>
        <w:t>2</w:t>
      </w:r>
      <w:r w:rsidRPr="00880292">
        <w:t>.</w:t>
      </w:r>
    </w:p>
    <w:p w14:paraId="733C26C8" w14:textId="77777777" w:rsidR="00B46395" w:rsidRPr="00D97FE0" w:rsidRDefault="00B46395" w:rsidP="008C33AA">
      <w:pPr>
        <w:pStyle w:val="Sraopastraipa"/>
        <w:numPr>
          <w:ilvl w:val="0"/>
          <w:numId w:val="18"/>
        </w:numPr>
        <w:tabs>
          <w:tab w:val="left" w:pos="1276"/>
        </w:tabs>
        <w:ind w:left="0" w:firstLine="720"/>
        <w:jc w:val="both"/>
        <w:rPr>
          <w:spacing w:val="-2"/>
        </w:rPr>
      </w:pPr>
      <w:r w:rsidRPr="00D97FE0">
        <w:rPr>
          <w:spacing w:val="-2"/>
        </w:rPr>
        <w:t xml:space="preserve">Nustatyti  savivaldybės infrastruktūros įmokos tarifą (T), taikomą I ir II grupės nesudėtingiesiems pastatams, kurių statybai nereikalingas statybą leidžiantis dokumentas – 0 </w:t>
      </w:r>
      <w:proofErr w:type="spellStart"/>
      <w:r w:rsidRPr="00D97FE0">
        <w:rPr>
          <w:spacing w:val="-2"/>
        </w:rPr>
        <w:t>Eur</w:t>
      </w:r>
      <w:proofErr w:type="spellEnd"/>
      <w:r w:rsidRPr="00D97FE0">
        <w:rPr>
          <w:spacing w:val="-2"/>
        </w:rPr>
        <w:t>/m</w:t>
      </w:r>
      <w:r w:rsidRPr="00D97FE0">
        <w:rPr>
          <w:spacing w:val="-2"/>
          <w:vertAlign w:val="superscript"/>
        </w:rPr>
        <w:t>2</w:t>
      </w:r>
      <w:r w:rsidRPr="00D97FE0">
        <w:rPr>
          <w:spacing w:val="-2"/>
        </w:rPr>
        <w:t>.</w:t>
      </w:r>
    </w:p>
    <w:p w14:paraId="65A8C68F" w14:textId="77777777" w:rsidR="008F0E08" w:rsidRDefault="008F0E08" w:rsidP="008C33AA">
      <w:pPr>
        <w:pStyle w:val="Sraopastraipa"/>
        <w:numPr>
          <w:ilvl w:val="0"/>
          <w:numId w:val="18"/>
        </w:numPr>
        <w:tabs>
          <w:tab w:val="left" w:pos="1276"/>
        </w:tabs>
        <w:ind w:left="0" w:firstLine="720"/>
        <w:jc w:val="both"/>
        <w:rPr>
          <w:color w:val="000000"/>
        </w:rPr>
      </w:pPr>
      <w:r w:rsidRPr="008F0E08">
        <w:rPr>
          <w:color w:val="000000"/>
        </w:rPr>
        <w:t>Nustatyti, ka</w:t>
      </w:r>
      <w:r>
        <w:rPr>
          <w:color w:val="000000"/>
        </w:rPr>
        <w:t>d šis sprendimas įsigalioja 2022</w:t>
      </w:r>
      <w:r w:rsidRPr="008F0E08">
        <w:rPr>
          <w:color w:val="000000"/>
        </w:rPr>
        <w:t xml:space="preserve"> m. </w:t>
      </w:r>
      <w:r>
        <w:rPr>
          <w:color w:val="000000"/>
        </w:rPr>
        <w:t xml:space="preserve">sausio </w:t>
      </w:r>
      <w:r w:rsidRPr="008F0E08">
        <w:rPr>
          <w:color w:val="000000"/>
        </w:rPr>
        <w:t>1 d.</w:t>
      </w:r>
    </w:p>
    <w:p w14:paraId="16D63830" w14:textId="77777777" w:rsidR="00266FAE" w:rsidRPr="0048621D" w:rsidRDefault="008F0E08" w:rsidP="008C33AA">
      <w:pPr>
        <w:pStyle w:val="Sraopastraipa"/>
        <w:numPr>
          <w:ilvl w:val="0"/>
          <w:numId w:val="18"/>
        </w:numPr>
        <w:tabs>
          <w:tab w:val="left" w:pos="1276"/>
        </w:tabs>
        <w:ind w:left="0" w:firstLine="720"/>
        <w:jc w:val="both"/>
        <w:rPr>
          <w:color w:val="000000"/>
        </w:rPr>
      </w:pPr>
      <w:r>
        <w:rPr>
          <w:color w:val="000000"/>
        </w:rPr>
        <w:t>Šis sprendimas skelbiamas Teisės aktų registre ir gali būti skundžiamas Lietuvos Respublikos administracinių bylų teisenos įstatymo nustatyta tvarka.</w:t>
      </w:r>
    </w:p>
    <w:p w14:paraId="333653EB" w14:textId="77777777" w:rsidR="00A857B2" w:rsidRDefault="00A857B2" w:rsidP="00266FAE">
      <w:pPr>
        <w:pStyle w:val="Sraopastraipa"/>
        <w:tabs>
          <w:tab w:val="left" w:pos="1134"/>
        </w:tabs>
        <w:ind w:left="851"/>
        <w:jc w:val="both"/>
        <w:rPr>
          <w:color w:val="000000" w:themeColor="text1"/>
        </w:rPr>
      </w:pPr>
    </w:p>
    <w:p w14:paraId="2A74384E" w14:textId="77777777" w:rsidR="00C02D4D" w:rsidRPr="00FB5544" w:rsidRDefault="00C02D4D" w:rsidP="00266FAE">
      <w:pPr>
        <w:pStyle w:val="Sraopastraipa"/>
        <w:tabs>
          <w:tab w:val="left" w:pos="1134"/>
        </w:tabs>
        <w:ind w:left="851"/>
        <w:jc w:val="both"/>
        <w:rPr>
          <w:color w:val="000000" w:themeColor="text1"/>
        </w:rPr>
      </w:pPr>
    </w:p>
    <w:p w14:paraId="463E26FA" w14:textId="15BDF19E" w:rsidR="0063193E" w:rsidRPr="00FB5544" w:rsidRDefault="00A66B08" w:rsidP="00C02D4D">
      <w:pPr>
        <w:tabs>
          <w:tab w:val="left" w:pos="7938"/>
        </w:tabs>
        <w:rPr>
          <w:rStyle w:val="Komentaronuoroda"/>
          <w:color w:val="000000" w:themeColor="text1"/>
          <w:sz w:val="24"/>
        </w:rPr>
      </w:pPr>
      <w:r w:rsidRPr="00FB5544">
        <w:rPr>
          <w:rStyle w:val="Komentaronuoroda"/>
          <w:color w:val="000000" w:themeColor="text1"/>
          <w:sz w:val="24"/>
        </w:rPr>
        <w:t>Savivaldybės mer</w:t>
      </w:r>
      <w:r w:rsidR="00271839" w:rsidRPr="00FB5544">
        <w:rPr>
          <w:rStyle w:val="Komentaronuoroda"/>
          <w:color w:val="000000" w:themeColor="text1"/>
          <w:sz w:val="24"/>
        </w:rPr>
        <w:t>as</w:t>
      </w:r>
      <w:r w:rsidR="00C02D4D">
        <w:rPr>
          <w:rStyle w:val="Komentaronuoroda"/>
          <w:color w:val="000000" w:themeColor="text1"/>
          <w:sz w:val="24"/>
        </w:rPr>
        <w:t xml:space="preserve"> </w:t>
      </w:r>
      <w:r w:rsidR="00C02D4D">
        <w:rPr>
          <w:rStyle w:val="Komentaronuoroda"/>
          <w:color w:val="000000" w:themeColor="text1"/>
          <w:sz w:val="24"/>
        </w:rPr>
        <w:tab/>
        <w:t>Audrius Klišonis</w:t>
      </w:r>
      <w:r w:rsidR="00C02D4D">
        <w:rPr>
          <w:rStyle w:val="Komentaronuoroda"/>
          <w:color w:val="000000" w:themeColor="text1"/>
          <w:sz w:val="24"/>
        </w:rPr>
        <w:tab/>
      </w:r>
      <w:r w:rsidR="00A329DC" w:rsidRPr="00FB5544">
        <w:rPr>
          <w:rStyle w:val="Komentaronuoroda"/>
          <w:color w:val="000000" w:themeColor="text1"/>
          <w:sz w:val="24"/>
        </w:rPr>
        <w:t xml:space="preserve"> </w:t>
      </w:r>
      <w:r w:rsidR="00A329DC" w:rsidRPr="00FB5544">
        <w:rPr>
          <w:rStyle w:val="Komentaronuoroda"/>
          <w:color w:val="000000" w:themeColor="text1"/>
          <w:sz w:val="24"/>
        </w:rPr>
        <w:tab/>
      </w:r>
      <w:r w:rsidR="00A329DC" w:rsidRPr="00FB5544">
        <w:rPr>
          <w:rStyle w:val="Komentaronuoroda"/>
          <w:color w:val="000000" w:themeColor="text1"/>
          <w:sz w:val="24"/>
        </w:rPr>
        <w:tab/>
      </w:r>
      <w:r w:rsidR="00A329DC" w:rsidRPr="00FB5544">
        <w:rPr>
          <w:rStyle w:val="Komentaronuoroda"/>
          <w:color w:val="000000" w:themeColor="text1"/>
          <w:sz w:val="24"/>
        </w:rPr>
        <w:tab/>
      </w:r>
      <w:r w:rsidR="00A329DC" w:rsidRPr="00FB5544">
        <w:rPr>
          <w:rStyle w:val="Komentaronuoroda"/>
          <w:color w:val="000000" w:themeColor="text1"/>
          <w:sz w:val="24"/>
        </w:rPr>
        <w:tab/>
      </w:r>
      <w:r w:rsidR="00A329DC" w:rsidRPr="00FB5544">
        <w:rPr>
          <w:rStyle w:val="Komentaronuoroda"/>
          <w:color w:val="000000" w:themeColor="text1"/>
          <w:sz w:val="24"/>
        </w:rPr>
        <w:tab/>
      </w:r>
    </w:p>
    <w:p w14:paraId="259176B1" w14:textId="77777777" w:rsidR="00C02D4D" w:rsidRDefault="00C02D4D">
      <w:pPr>
        <w:rPr>
          <w:color w:val="000000" w:themeColor="text1"/>
        </w:rPr>
      </w:pPr>
      <w:r>
        <w:rPr>
          <w:color w:val="000000" w:themeColor="text1"/>
        </w:rPr>
        <w:br w:type="page"/>
      </w:r>
    </w:p>
    <w:p w14:paraId="3B7E8B97" w14:textId="10805033" w:rsidR="00AB1025" w:rsidRPr="00FB5544" w:rsidRDefault="00AB1025" w:rsidP="00AB1025">
      <w:pPr>
        <w:ind w:left="6096"/>
        <w:jc w:val="both"/>
        <w:rPr>
          <w:color w:val="000000" w:themeColor="text1"/>
          <w:szCs w:val="20"/>
          <w:lang w:eastAsia="en-US"/>
        </w:rPr>
      </w:pPr>
      <w:r w:rsidRPr="00FB5544">
        <w:rPr>
          <w:color w:val="000000" w:themeColor="text1"/>
        </w:rPr>
        <w:lastRenderedPageBreak/>
        <w:t>PATVIRTINTA</w:t>
      </w:r>
    </w:p>
    <w:p w14:paraId="00BDF3C8" w14:textId="77777777" w:rsidR="00AB1025" w:rsidRPr="00FB5544" w:rsidRDefault="00AB1025" w:rsidP="00AB1025">
      <w:pPr>
        <w:ind w:left="6096"/>
        <w:jc w:val="both"/>
        <w:rPr>
          <w:color w:val="000000" w:themeColor="text1"/>
          <w:szCs w:val="20"/>
          <w:lang w:eastAsia="en-US"/>
        </w:rPr>
      </w:pPr>
      <w:r w:rsidRPr="00FB5544">
        <w:rPr>
          <w:color w:val="000000" w:themeColor="text1"/>
          <w:szCs w:val="20"/>
          <w:lang w:eastAsia="en-US"/>
        </w:rPr>
        <w:t>Plungės rajono savivaldybės</w:t>
      </w:r>
    </w:p>
    <w:p w14:paraId="123DDD8E" w14:textId="34FC28F5" w:rsidR="00AB1025" w:rsidRPr="00FB5544" w:rsidRDefault="00AB1025" w:rsidP="00AB1025">
      <w:pPr>
        <w:ind w:left="6096"/>
        <w:jc w:val="both"/>
        <w:rPr>
          <w:color w:val="000000" w:themeColor="text1"/>
          <w:szCs w:val="20"/>
          <w:lang w:eastAsia="en-US"/>
        </w:rPr>
      </w:pPr>
      <w:r w:rsidRPr="00FB5544">
        <w:rPr>
          <w:color w:val="000000" w:themeColor="text1"/>
          <w:szCs w:val="20"/>
          <w:lang w:eastAsia="en-US"/>
        </w:rPr>
        <w:t>tarybos 2021 m.</w:t>
      </w:r>
      <w:r>
        <w:rPr>
          <w:color w:val="000000" w:themeColor="text1"/>
          <w:szCs w:val="20"/>
          <w:lang w:eastAsia="en-US"/>
        </w:rPr>
        <w:t xml:space="preserve"> gruodžio </w:t>
      </w:r>
      <w:r w:rsidR="00B419CC">
        <w:rPr>
          <w:color w:val="000000" w:themeColor="text1"/>
          <w:szCs w:val="20"/>
          <w:lang w:eastAsia="en-US"/>
        </w:rPr>
        <w:t>27</w:t>
      </w:r>
      <w:r w:rsidRPr="00FB5544">
        <w:rPr>
          <w:color w:val="000000" w:themeColor="text1"/>
          <w:szCs w:val="20"/>
          <w:lang w:eastAsia="en-US"/>
        </w:rPr>
        <w:t xml:space="preserve"> d.</w:t>
      </w:r>
    </w:p>
    <w:p w14:paraId="6A695645" w14:textId="3DDC7C67" w:rsidR="00AB1025" w:rsidRPr="00FB5544" w:rsidRDefault="00AB1025" w:rsidP="00AB1025">
      <w:pPr>
        <w:ind w:left="6096"/>
        <w:jc w:val="both"/>
        <w:rPr>
          <w:color w:val="000000" w:themeColor="text1"/>
          <w:szCs w:val="20"/>
          <w:lang w:eastAsia="en-US"/>
        </w:rPr>
      </w:pPr>
      <w:r w:rsidRPr="00FB5544">
        <w:rPr>
          <w:color w:val="000000" w:themeColor="text1"/>
          <w:szCs w:val="20"/>
          <w:lang w:eastAsia="en-US"/>
        </w:rPr>
        <w:t>sprendimu Nr. T1-</w:t>
      </w:r>
      <w:r w:rsidR="0026331A">
        <w:rPr>
          <w:color w:val="000000" w:themeColor="text1"/>
          <w:szCs w:val="20"/>
          <w:lang w:eastAsia="en-US"/>
        </w:rPr>
        <w:t>313</w:t>
      </w:r>
      <w:bookmarkStart w:id="5" w:name="_GoBack"/>
      <w:bookmarkEnd w:id="5"/>
    </w:p>
    <w:p w14:paraId="603A8D0D" w14:textId="77777777" w:rsidR="005112DE" w:rsidRDefault="005112DE" w:rsidP="00385A01">
      <w:pPr>
        <w:jc w:val="center"/>
      </w:pPr>
    </w:p>
    <w:p w14:paraId="41421F56" w14:textId="77777777" w:rsidR="005112DE" w:rsidRDefault="005112DE" w:rsidP="00385A01">
      <w:pPr>
        <w:jc w:val="center"/>
        <w:rPr>
          <w:b/>
        </w:rPr>
      </w:pPr>
      <w:r>
        <w:rPr>
          <w:b/>
        </w:rPr>
        <w:t xml:space="preserve">PLUNGĖS RAJONO SAVIVALDYBĖS INFRASTRUKTŪROS PLĖTROS </w:t>
      </w:r>
      <w:r>
        <w:rPr>
          <w:b/>
          <w:caps/>
        </w:rPr>
        <w:t>Įmokos mokėjimo ir atleidimo nuo jos mokėjimo tvarkOS APRAŠAS</w:t>
      </w:r>
    </w:p>
    <w:p w14:paraId="20B90A80" w14:textId="77777777" w:rsidR="005112DE" w:rsidRDefault="005112DE" w:rsidP="00385A01"/>
    <w:p w14:paraId="75D48552" w14:textId="77777777" w:rsidR="00561CF0" w:rsidRPr="00FB5544" w:rsidRDefault="00561CF0" w:rsidP="00385A01">
      <w:pPr>
        <w:tabs>
          <w:tab w:val="left" w:pos="3261"/>
          <w:tab w:val="left" w:pos="3544"/>
        </w:tabs>
        <w:jc w:val="center"/>
        <w:rPr>
          <w:b/>
          <w:color w:val="000000" w:themeColor="text1"/>
        </w:rPr>
      </w:pPr>
      <w:r w:rsidRPr="00FB5544">
        <w:rPr>
          <w:b/>
          <w:color w:val="000000" w:themeColor="text1"/>
        </w:rPr>
        <w:t>I SKYRIUS</w:t>
      </w:r>
    </w:p>
    <w:p w14:paraId="750B9D29" w14:textId="77777777" w:rsidR="005112DE" w:rsidRDefault="005112DE" w:rsidP="00385A01">
      <w:pPr>
        <w:jc w:val="center"/>
        <w:rPr>
          <w:rFonts w:eastAsia="Calibri"/>
          <w:b/>
        </w:rPr>
      </w:pPr>
      <w:r>
        <w:rPr>
          <w:rFonts w:eastAsia="Calibri"/>
          <w:b/>
        </w:rPr>
        <w:t xml:space="preserve">BENDROSIOS NUOSTATOS </w:t>
      </w:r>
    </w:p>
    <w:p w14:paraId="59993032" w14:textId="77777777" w:rsidR="005112DE" w:rsidRDefault="005112DE" w:rsidP="00385A01">
      <w:pPr>
        <w:tabs>
          <w:tab w:val="left" w:pos="993"/>
        </w:tabs>
        <w:jc w:val="both"/>
      </w:pPr>
    </w:p>
    <w:p w14:paraId="64DAC335" w14:textId="77777777" w:rsidR="005112DE" w:rsidRDefault="005112DE" w:rsidP="00385A01">
      <w:pPr>
        <w:pStyle w:val="Sraopastraipa"/>
        <w:numPr>
          <w:ilvl w:val="0"/>
          <w:numId w:val="28"/>
        </w:numPr>
        <w:tabs>
          <w:tab w:val="left" w:pos="1134"/>
        </w:tabs>
        <w:ind w:left="0" w:firstLine="720"/>
        <w:jc w:val="both"/>
      </w:pPr>
      <w:r>
        <w:t xml:space="preserve">Plungės rajono savivaldybės infrastruktūros plėtros įmokos mokėjimo ir atleidimo nuo jos mokėjimo tvarkos aprašas (toliau – Tvarkos aprašas) parengtas vadovaujantis Lietuvos Respublikos savivaldybių infrastruktūros plėtros įstatymo (toliau – Įstatymas) nuostatomis. </w:t>
      </w:r>
    </w:p>
    <w:p w14:paraId="377FA850" w14:textId="77777777" w:rsidR="005112DE" w:rsidRDefault="005112DE" w:rsidP="00385A01">
      <w:pPr>
        <w:pStyle w:val="Sraopastraipa"/>
        <w:numPr>
          <w:ilvl w:val="0"/>
          <w:numId w:val="28"/>
        </w:numPr>
        <w:tabs>
          <w:tab w:val="left" w:pos="1134"/>
        </w:tabs>
        <w:ind w:left="0" w:firstLine="720"/>
        <w:jc w:val="both"/>
      </w:pPr>
      <w:r>
        <w:t xml:space="preserve">Tvarkos apraše nustatytos </w:t>
      </w:r>
      <w:r w:rsidR="004C2A50">
        <w:t>Plungės rajono</w:t>
      </w:r>
      <w:r>
        <w:t xml:space="preserve"> savivaldybės administracijos, vykdančios </w:t>
      </w:r>
      <w:r w:rsidR="004C2A50">
        <w:t xml:space="preserve">Plungės rajono </w:t>
      </w:r>
      <w:r>
        <w:t xml:space="preserve">savivaldybės infrastruktūros plėtros organizatoriaus funkcijas (toliau – Organizatorius), ir </w:t>
      </w:r>
      <w:r w:rsidR="004C2A50">
        <w:t xml:space="preserve">Plungės rajono </w:t>
      </w:r>
      <w:r>
        <w:t xml:space="preserve">savivaldybės infrastruktūros plėtros įmokos mokėtojo (toliau – Įmokos mokėtojas) teisės ir pareigos, numatyti atvejai, kuriais Įmokų mokėtojai atleidžiami nuo </w:t>
      </w:r>
      <w:r w:rsidR="004C2A50">
        <w:t xml:space="preserve">Plungės rajono </w:t>
      </w:r>
      <w:r>
        <w:t xml:space="preserve">savivaldybės infrastruktūros plėtros įmokos (toliau – Įmoka) mokėjimo. </w:t>
      </w:r>
    </w:p>
    <w:p w14:paraId="3768D9A8" w14:textId="77777777" w:rsidR="005112DE" w:rsidRDefault="005112DE" w:rsidP="00385A01">
      <w:pPr>
        <w:pStyle w:val="Sraopastraipa"/>
        <w:numPr>
          <w:ilvl w:val="0"/>
          <w:numId w:val="28"/>
        </w:numPr>
        <w:tabs>
          <w:tab w:val="left" w:pos="1134"/>
        </w:tabs>
        <w:ind w:left="0" w:firstLine="720"/>
        <w:jc w:val="both"/>
      </w:pPr>
      <w:r>
        <w:t xml:space="preserve">Tvarkos apraše vartojamos sąvokos suprantamos taip, kaip jos yra apibrėžtos Įstatyme. </w:t>
      </w:r>
    </w:p>
    <w:p w14:paraId="4C72DEA4" w14:textId="77777777" w:rsidR="005112DE" w:rsidRDefault="005112DE" w:rsidP="00385A01">
      <w:pPr>
        <w:pStyle w:val="Sraopastraipa"/>
        <w:numPr>
          <w:ilvl w:val="0"/>
          <w:numId w:val="28"/>
        </w:numPr>
        <w:tabs>
          <w:tab w:val="left" w:pos="1134"/>
        </w:tabs>
        <w:ind w:left="0" w:firstLine="720"/>
        <w:jc w:val="both"/>
      </w:pPr>
      <w:r>
        <w:t>Prašymai dėl Įmokos apskaičiavimo nagrinėjami ir Įmokos apskaičiuojamos pagal Lietuvos Respublikos Vyriausybės nutarimu tvirtinamą Savivaldybės infrastruktūros plėtros įmokos nustatymo metodiką (toliau – Metodika).</w:t>
      </w:r>
    </w:p>
    <w:p w14:paraId="6DD426E5" w14:textId="77777777" w:rsidR="005112DE" w:rsidRDefault="005112DE" w:rsidP="005112DE">
      <w:pPr>
        <w:ind w:firstLine="709"/>
        <w:rPr>
          <w:b/>
          <w:bCs/>
        </w:rPr>
      </w:pPr>
    </w:p>
    <w:p w14:paraId="7EE51FEA" w14:textId="77777777" w:rsidR="00561CF0" w:rsidRPr="00FB5544" w:rsidRDefault="00561CF0" w:rsidP="00561CF0">
      <w:pPr>
        <w:pStyle w:val="Sraopastraipa"/>
        <w:tabs>
          <w:tab w:val="left" w:pos="3261"/>
          <w:tab w:val="left" w:pos="3544"/>
        </w:tabs>
        <w:ind w:left="0"/>
        <w:jc w:val="center"/>
        <w:rPr>
          <w:b/>
          <w:color w:val="000000" w:themeColor="text1"/>
        </w:rPr>
      </w:pPr>
      <w:r w:rsidRPr="00FB5544">
        <w:rPr>
          <w:b/>
          <w:color w:val="000000" w:themeColor="text1"/>
        </w:rPr>
        <w:t>II SKYRIUS</w:t>
      </w:r>
    </w:p>
    <w:p w14:paraId="3706569C" w14:textId="77777777" w:rsidR="005112DE" w:rsidRDefault="005112DE" w:rsidP="005112DE">
      <w:pPr>
        <w:tabs>
          <w:tab w:val="left" w:pos="851"/>
          <w:tab w:val="left" w:pos="993"/>
        </w:tabs>
        <w:jc w:val="center"/>
        <w:rPr>
          <w:b/>
          <w:bCs/>
        </w:rPr>
      </w:pPr>
      <w:r>
        <w:rPr>
          <w:b/>
          <w:bCs/>
        </w:rPr>
        <w:t>ĮMOKOS MOKĖJIMO TVARKA</w:t>
      </w:r>
    </w:p>
    <w:p w14:paraId="0935693B" w14:textId="77777777" w:rsidR="005112DE" w:rsidRDefault="005112DE" w:rsidP="005112DE">
      <w:pPr>
        <w:tabs>
          <w:tab w:val="left" w:pos="851"/>
          <w:tab w:val="left" w:pos="993"/>
        </w:tabs>
        <w:jc w:val="center"/>
        <w:rPr>
          <w:b/>
          <w:bCs/>
        </w:rPr>
      </w:pPr>
    </w:p>
    <w:p w14:paraId="6112A5A4" w14:textId="77777777" w:rsidR="005112DE" w:rsidRDefault="005112DE" w:rsidP="00385A01">
      <w:pPr>
        <w:pStyle w:val="Sraopastraipa"/>
        <w:numPr>
          <w:ilvl w:val="0"/>
          <w:numId w:val="28"/>
        </w:numPr>
        <w:tabs>
          <w:tab w:val="left" w:pos="1134"/>
        </w:tabs>
        <w:ind w:left="0" w:firstLine="720"/>
        <w:jc w:val="both"/>
      </w:pPr>
      <w:r>
        <w:t>Įmokos mokėtojas Įmoką sumoka iki statybą leidžiančio dokumento išdavimo dienos arba iki statybos ir (ar) įrengimo darbų pradžios, kai statybą leidžiantis dokumentas neprivalomas, išskyrus atvejus, kai Įmoka nemokama ar mokama dalimis.</w:t>
      </w:r>
    </w:p>
    <w:p w14:paraId="23698109" w14:textId="77777777" w:rsidR="005112DE" w:rsidRPr="00561CF0" w:rsidRDefault="005112DE" w:rsidP="00385A01">
      <w:pPr>
        <w:pStyle w:val="Sraopastraipa"/>
        <w:numPr>
          <w:ilvl w:val="0"/>
          <w:numId w:val="28"/>
        </w:numPr>
        <w:tabs>
          <w:tab w:val="left" w:pos="1134"/>
        </w:tabs>
        <w:ind w:left="0" w:firstLine="720"/>
        <w:jc w:val="both"/>
      </w:pPr>
      <w:r w:rsidRPr="00561CF0">
        <w:t>Įmoka dalimis gali būti mokama, jei sudaroma savivaldybės infrastruktūros plėtros sutartis. Įmokai dalimis taikomi šie reikalavimai: pirmoji Įmokos dalis, kuri sumokama iki statybą leidžiančio dokumento išdavimo dienos arba iki statybos ir (ar) įrengimo darbų pradžios, kai statybą leidžiantis dokumentas neprivalomas, gali sudaryti ne mažiau kaip 20 proc. visos Įmokos; likusi Įmoka gali būti išdėstoma ne daugiau kaip 4 lygiomis ir vienodais laiko intervalais mokamomis dalimis.</w:t>
      </w:r>
    </w:p>
    <w:p w14:paraId="218804CC" w14:textId="77777777" w:rsidR="005112DE" w:rsidRPr="00561CF0" w:rsidRDefault="005112DE" w:rsidP="00385A01">
      <w:pPr>
        <w:pStyle w:val="Sraopastraipa"/>
        <w:numPr>
          <w:ilvl w:val="0"/>
          <w:numId w:val="28"/>
        </w:numPr>
        <w:tabs>
          <w:tab w:val="left" w:pos="1134"/>
        </w:tabs>
        <w:ind w:left="0" w:firstLine="720"/>
        <w:jc w:val="both"/>
      </w:pPr>
      <w:r w:rsidRPr="00561CF0">
        <w:t>Kai savivaldybės infrastruktūros plėtros sutartyje numatoma, kad Įmoka gali būti mokama dalimis, Įmokos mokėtojas iki savivaldybės infrastruktūros plėtros sutarties sudarymo dienos turi pateikti Organizatoriui banko ar draudimo kompanijos garantiją arba laidavimo raštą, kuriuo būtų užtikrinamas apskaičiuotos Įmokos sumokėjimas visa Įmokos suma. Nepateikus užtikrinimo, Organizatorius sudaro infrastruktūros plėtros sutartį, kurioje numatoma, kad Įmoka nemokama dalimis.</w:t>
      </w:r>
    </w:p>
    <w:p w14:paraId="7A2CC75E" w14:textId="77777777" w:rsidR="005112DE" w:rsidRPr="00561CF0" w:rsidRDefault="005112DE" w:rsidP="00385A01">
      <w:pPr>
        <w:pStyle w:val="Sraopastraipa"/>
        <w:numPr>
          <w:ilvl w:val="0"/>
          <w:numId w:val="28"/>
        </w:numPr>
        <w:tabs>
          <w:tab w:val="left" w:pos="1134"/>
        </w:tabs>
        <w:ind w:left="0" w:firstLine="720"/>
        <w:jc w:val="both"/>
      </w:pPr>
      <w:r w:rsidRPr="00561CF0">
        <w:t>Kai Įmoka yra mokama dalimis, ji turi būti sumokėta ne vėliau kaip iki statinių statybos užbaigimo dienos (jeigu atliekamos atskirų statinių statybos užbaigimo procedūros – iki pirmojo statinio statybos užbaigimo).</w:t>
      </w:r>
    </w:p>
    <w:p w14:paraId="22E9695F" w14:textId="77777777" w:rsidR="005112DE" w:rsidRDefault="005112DE" w:rsidP="00385A01">
      <w:pPr>
        <w:pStyle w:val="Sraopastraipa"/>
        <w:numPr>
          <w:ilvl w:val="0"/>
          <w:numId w:val="28"/>
        </w:numPr>
        <w:tabs>
          <w:tab w:val="left" w:pos="1134"/>
        </w:tabs>
        <w:ind w:left="0" w:firstLine="720"/>
        <w:jc w:val="both"/>
      </w:pPr>
      <w:r>
        <w:t>Dokumentai, patvirtinantys Įmokos sumokėjimą, jos mokėjimą dalimis arba atleidimą nuo Įmokos mokėjimo, pateikiami kartu su prašymu išduoti statybą leidžiantį dokumentą Lietuvos Respublikos statybos įstatyme (toliau – Statybos įstatymas) nustatyta tvarka.</w:t>
      </w:r>
    </w:p>
    <w:p w14:paraId="6F7C1DAD" w14:textId="77777777" w:rsidR="005112DE" w:rsidRPr="00561CF0" w:rsidRDefault="005112DE" w:rsidP="00385A01">
      <w:pPr>
        <w:pStyle w:val="Sraopastraipa"/>
        <w:numPr>
          <w:ilvl w:val="0"/>
          <w:numId w:val="28"/>
        </w:numPr>
        <w:tabs>
          <w:tab w:val="left" w:pos="1134"/>
        </w:tabs>
        <w:ind w:left="0" w:firstLine="720"/>
        <w:jc w:val="both"/>
      </w:pPr>
      <w:r w:rsidRPr="00561CF0">
        <w:t xml:space="preserve">Įmokos mokėtojas, atlikęs Įstatymo 14 straipsnio 2 dalyje nurodyto statinio įrengimo ar statybos darbus bei parengęs statinio kadastro duomenų bylą, turi Organizatoriui pateikti Metodikoje nurodytos formos prašymą perskaičiuoti Įmokos dydį iki savivaldybės infrastruktūros perdavimo valdytojui. Įmokos dydis perskaičiuojamas Metodikoje nustatyta tvarka. </w:t>
      </w:r>
    </w:p>
    <w:p w14:paraId="078B7095" w14:textId="33EC3684" w:rsidR="005112DE" w:rsidRPr="00561CF0" w:rsidRDefault="005112DE" w:rsidP="00385A01">
      <w:pPr>
        <w:pStyle w:val="Sraopastraipa"/>
        <w:numPr>
          <w:ilvl w:val="0"/>
          <w:numId w:val="28"/>
        </w:numPr>
        <w:tabs>
          <w:tab w:val="left" w:pos="1134"/>
        </w:tabs>
        <w:ind w:left="0" w:firstLine="720"/>
        <w:jc w:val="both"/>
      </w:pPr>
      <w:r w:rsidRPr="00561CF0">
        <w:lastRenderedPageBreak/>
        <w:t>Statybą leidžiančio dokumento neišdavimo atveju sumokėta Įmoka grąžinama Įstatymo 15 straipsnio 5 dalyje nustatyta tvarka. Statybą leidžiantį dokumentą pripažinus neteisėtu ir jį panaikinus bei priėmus Statybos įstatymo 33 straipsnio 2 dalies 1 ar 2 punkte numatytą sprendimą, Įmoka (jos dalis) grąžinama Įmokos mokėtojui</w:t>
      </w:r>
      <w:r w:rsidR="00584FF1">
        <w:t>,</w:t>
      </w:r>
      <w:r w:rsidRPr="00561CF0">
        <w:t xml:space="preserve"> atsižvelgiant į įsiteisėjusiu teismo sprendimu nustatytą </w:t>
      </w:r>
      <w:r w:rsidR="00584FF1">
        <w:t>S</w:t>
      </w:r>
      <w:r w:rsidRPr="00561CF0">
        <w:t>avivaldybės kaltės laipsnį.</w:t>
      </w:r>
    </w:p>
    <w:p w14:paraId="0B6ACBFD" w14:textId="77777777" w:rsidR="005112DE" w:rsidRDefault="005112DE" w:rsidP="00385A01">
      <w:pPr>
        <w:pStyle w:val="Sraopastraipa"/>
        <w:numPr>
          <w:ilvl w:val="0"/>
          <w:numId w:val="28"/>
        </w:numPr>
        <w:tabs>
          <w:tab w:val="left" w:pos="1134"/>
        </w:tabs>
        <w:ind w:left="0" w:firstLine="720"/>
        <w:jc w:val="both"/>
      </w:pPr>
      <w:r>
        <w:t>Įmokos mokėtojui laiku nesumokėjus Įmokos, Organizatorius turi teisę Lietuvos Respublikos civilinio kodekso nustatyta tvarka skaičiuoti palūkanas nuo nesumokėtos Įmokos sumos.</w:t>
      </w:r>
    </w:p>
    <w:p w14:paraId="1B2063CE" w14:textId="77777777" w:rsidR="005112DE" w:rsidRDefault="005112DE" w:rsidP="005112DE">
      <w:pPr>
        <w:tabs>
          <w:tab w:val="left" w:pos="851"/>
          <w:tab w:val="left" w:pos="993"/>
        </w:tabs>
        <w:ind w:firstLine="567"/>
        <w:jc w:val="center"/>
        <w:rPr>
          <w:b/>
          <w:bCs/>
        </w:rPr>
      </w:pPr>
    </w:p>
    <w:p w14:paraId="44A1A6D5" w14:textId="77777777" w:rsidR="00561CF0" w:rsidRPr="00FB5544" w:rsidRDefault="00561CF0" w:rsidP="00561CF0">
      <w:pPr>
        <w:pStyle w:val="Sraopastraipa"/>
        <w:tabs>
          <w:tab w:val="left" w:pos="3261"/>
          <w:tab w:val="left" w:pos="3544"/>
        </w:tabs>
        <w:ind w:left="0"/>
        <w:jc w:val="center"/>
        <w:rPr>
          <w:b/>
          <w:color w:val="000000" w:themeColor="text1"/>
        </w:rPr>
      </w:pPr>
      <w:r w:rsidRPr="00FB5544">
        <w:rPr>
          <w:b/>
          <w:color w:val="000000" w:themeColor="text1"/>
        </w:rPr>
        <w:t>II</w:t>
      </w:r>
      <w:r>
        <w:rPr>
          <w:b/>
          <w:color w:val="000000" w:themeColor="text1"/>
        </w:rPr>
        <w:t>I</w:t>
      </w:r>
      <w:r w:rsidRPr="00FB5544">
        <w:rPr>
          <w:b/>
          <w:color w:val="000000" w:themeColor="text1"/>
        </w:rPr>
        <w:t xml:space="preserve"> SKYRIUS</w:t>
      </w:r>
    </w:p>
    <w:p w14:paraId="088A20C9" w14:textId="77777777" w:rsidR="005112DE" w:rsidRDefault="005112DE" w:rsidP="005112DE">
      <w:pPr>
        <w:tabs>
          <w:tab w:val="left" w:pos="851"/>
          <w:tab w:val="left" w:pos="993"/>
        </w:tabs>
        <w:jc w:val="center"/>
        <w:rPr>
          <w:b/>
          <w:bCs/>
        </w:rPr>
      </w:pPr>
      <w:r>
        <w:rPr>
          <w:b/>
          <w:bCs/>
        </w:rPr>
        <w:t>ATLEIDIMAS NUO ĮMOKOS MOKĖJIMO</w:t>
      </w:r>
    </w:p>
    <w:p w14:paraId="3618659C" w14:textId="77777777" w:rsidR="005112DE" w:rsidRDefault="005112DE" w:rsidP="005112DE">
      <w:pPr>
        <w:tabs>
          <w:tab w:val="left" w:pos="851"/>
          <w:tab w:val="left" w:pos="993"/>
        </w:tabs>
        <w:ind w:firstLine="567"/>
        <w:rPr>
          <w:b/>
          <w:bCs/>
        </w:rPr>
      </w:pPr>
    </w:p>
    <w:p w14:paraId="60FEDA0D" w14:textId="3DC4DD00" w:rsidR="005112DE" w:rsidRPr="00C106D3" w:rsidRDefault="005112DE" w:rsidP="00385A01">
      <w:pPr>
        <w:pStyle w:val="Sraopastraipa"/>
        <w:numPr>
          <w:ilvl w:val="0"/>
          <w:numId w:val="28"/>
        </w:numPr>
        <w:tabs>
          <w:tab w:val="left" w:pos="1134"/>
        </w:tabs>
        <w:ind w:left="0" w:firstLine="720"/>
        <w:jc w:val="both"/>
      </w:pPr>
      <w:r>
        <w:t xml:space="preserve">Įmokos mokėtojas Įmokos nemoka </w:t>
      </w:r>
      <w:r w:rsidRPr="00561CF0">
        <w:t>Įstatymo 15 straipsnio 2 ir 3 daly</w:t>
      </w:r>
      <w:r w:rsidR="00584FF1">
        <w:t>s</w:t>
      </w:r>
      <w:r w:rsidRPr="00561CF0">
        <w:t xml:space="preserve">e </w:t>
      </w:r>
      <w:r w:rsidRPr="00C106D3">
        <w:t>numatytais atvejais.</w:t>
      </w:r>
    </w:p>
    <w:p w14:paraId="2C001065" w14:textId="77777777" w:rsidR="005112DE" w:rsidRPr="00C106D3" w:rsidRDefault="005112DE" w:rsidP="00385A01">
      <w:pPr>
        <w:pStyle w:val="Sraopastraipa"/>
        <w:numPr>
          <w:ilvl w:val="0"/>
          <w:numId w:val="28"/>
        </w:numPr>
        <w:tabs>
          <w:tab w:val="left" w:pos="1134"/>
        </w:tabs>
        <w:ind w:left="0" w:firstLine="720"/>
        <w:jc w:val="both"/>
      </w:pPr>
      <w:r w:rsidRPr="00C106D3">
        <w:t>Įmokos mokėtojas Įmokos nemoka, kai perduoda nuosavybės teises į žemės sklypą (jo dalį), virš kurio, po kuriuo ar ant kurio yra pastatoma ar įrengiama vystomam projektui reikalinga savivaldybės infrastruktūra ir jo vertė yra ne mažesnė nei mokėtina Įmoka už šį konkretų projektą.</w:t>
      </w:r>
    </w:p>
    <w:p w14:paraId="1981CD35" w14:textId="77777777" w:rsidR="005112DE" w:rsidRPr="00C106D3" w:rsidRDefault="005112DE" w:rsidP="00385A01">
      <w:pPr>
        <w:pStyle w:val="Sraopastraipa"/>
        <w:numPr>
          <w:ilvl w:val="0"/>
          <w:numId w:val="28"/>
        </w:numPr>
        <w:tabs>
          <w:tab w:val="left" w:pos="1134"/>
        </w:tabs>
        <w:ind w:left="0" w:firstLine="720"/>
        <w:jc w:val="both"/>
      </w:pPr>
      <w:r w:rsidRPr="00C106D3">
        <w:t>Tvarkos aprašo 1</w:t>
      </w:r>
      <w:r w:rsidR="00C106D3" w:rsidRPr="00C106D3">
        <w:t>4</w:t>
      </w:r>
      <w:r w:rsidRPr="00C106D3">
        <w:t xml:space="preserve"> punkte nurodytu atveju pasirašoma žemės sklypo (jo dalies) perdavimo sutartis (toliau – Perdavimo sutartis), kurios pavyzdinės formos nuostatos numatomos Metodikoje. Perdavimo sutartis turi būti pasirašoma iki nustatytos Įmokos sumokėjimo dienos. Organizatorius į Įmokos mokėtojo prašymą dėl Perdavimo sutarties sudarymo atsako per 20 darbo dienų, pasiūlydamas Įmokos mokėtojui sudaryti Perdavimo sutartį arba motyvuotai atsisakydamas atleisti nuo Įmokos mokėjimo.</w:t>
      </w:r>
    </w:p>
    <w:p w14:paraId="23AA2DEB" w14:textId="77777777" w:rsidR="005112DE" w:rsidRDefault="005112DE" w:rsidP="00385A01">
      <w:pPr>
        <w:ind w:firstLine="720"/>
        <w:rPr>
          <w:color w:val="000000" w:themeColor="text1"/>
        </w:rPr>
      </w:pPr>
    </w:p>
    <w:p w14:paraId="52B044AC" w14:textId="6908E073" w:rsidR="00546314" w:rsidRDefault="00561CF0" w:rsidP="00561CF0">
      <w:pPr>
        <w:jc w:val="center"/>
        <w:rPr>
          <w:color w:val="000000" w:themeColor="text1"/>
        </w:rPr>
      </w:pPr>
      <w:r w:rsidRPr="00FB5544">
        <w:rPr>
          <w:color w:val="000000" w:themeColor="text1"/>
        </w:rPr>
        <w:t>–––––––––––––––––––––––</w:t>
      </w:r>
    </w:p>
    <w:p w14:paraId="14978A00" w14:textId="1A249AD3" w:rsidR="00546314" w:rsidRDefault="00546314">
      <w:pPr>
        <w:rPr>
          <w:color w:val="000000" w:themeColor="text1"/>
        </w:rPr>
      </w:pPr>
    </w:p>
    <w:sectPr w:rsidR="00546314" w:rsidSect="00C61A51">
      <w:pgSz w:w="11906" w:h="16838" w:code="9"/>
      <w:pgMar w:top="1134" w:right="567" w:bottom="1134" w:left="1701" w:header="567" w:footer="567" w:gutter="0"/>
      <w:cols w:space="1296"/>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68D547B" w15:done="0"/>
  <w15:commentEx w15:paraId="4513461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34131" w16cex:dateUtc="2021-12-14T14:13:00Z"/>
  <w16cex:commentExtensible w16cex:durableId="256343D1" w16cex:dateUtc="2021-12-14T14: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68D547B" w16cid:durableId="25634131"/>
  <w16cid:commentId w16cid:paraId="45134619" w16cid:durableId="256343D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C3065"/>
    <w:multiLevelType w:val="hybridMultilevel"/>
    <w:tmpl w:val="8EF0FF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7E4F54"/>
    <w:multiLevelType w:val="hybridMultilevel"/>
    <w:tmpl w:val="D8D87AC4"/>
    <w:lvl w:ilvl="0" w:tplc="7878FC4E">
      <w:start w:val="1"/>
      <w:numFmt w:val="bullet"/>
      <w:lvlText w:val=""/>
      <w:lvlJc w:val="left"/>
      <w:pPr>
        <w:ind w:left="720" w:hanging="360"/>
      </w:pPr>
      <w:rPr>
        <w:rFonts w:ascii="Wingdings" w:eastAsia="Times New Roman" w:hAnsi="Wingdings" w:cs="Times New Roman"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AE781D"/>
    <w:multiLevelType w:val="multilevel"/>
    <w:tmpl w:val="0409001F"/>
    <w:lvl w:ilvl="0">
      <w:start w:val="1"/>
      <w:numFmt w:val="decimal"/>
      <w:lvlText w:val="%1."/>
      <w:lvlJc w:val="left"/>
      <w:pPr>
        <w:ind w:left="928"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ABA23C5"/>
    <w:multiLevelType w:val="hybridMultilevel"/>
    <w:tmpl w:val="EDD49D38"/>
    <w:lvl w:ilvl="0" w:tplc="2B70E84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B88066F"/>
    <w:multiLevelType w:val="hybridMultilevel"/>
    <w:tmpl w:val="6C00D9C0"/>
    <w:lvl w:ilvl="0" w:tplc="A53EDAEA">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751350"/>
    <w:multiLevelType w:val="hybridMultilevel"/>
    <w:tmpl w:val="6D8E45BE"/>
    <w:lvl w:ilvl="0" w:tplc="2B70E84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D1B6835"/>
    <w:multiLevelType w:val="hybridMultilevel"/>
    <w:tmpl w:val="478C258A"/>
    <w:lvl w:ilvl="0" w:tplc="761A364A">
      <w:start w:val="8"/>
      <w:numFmt w:val="decimal"/>
      <w:lvlText w:val="%1."/>
      <w:lvlJc w:val="left"/>
      <w:pPr>
        <w:tabs>
          <w:tab w:val="num" w:pos="1211"/>
        </w:tabs>
        <w:ind w:left="1211" w:hanging="360"/>
      </w:pPr>
      <w:rPr>
        <w:rFonts w:hint="default"/>
      </w:rPr>
    </w:lvl>
    <w:lvl w:ilvl="1" w:tplc="04270019">
      <w:start w:val="1"/>
      <w:numFmt w:val="lowerLetter"/>
      <w:lvlText w:val="%2."/>
      <w:lvlJc w:val="left"/>
      <w:pPr>
        <w:tabs>
          <w:tab w:val="num" w:pos="1931"/>
        </w:tabs>
        <w:ind w:left="1931" w:hanging="360"/>
      </w:pPr>
    </w:lvl>
    <w:lvl w:ilvl="2" w:tplc="0427001B" w:tentative="1">
      <w:start w:val="1"/>
      <w:numFmt w:val="lowerRoman"/>
      <w:lvlText w:val="%3."/>
      <w:lvlJc w:val="right"/>
      <w:pPr>
        <w:tabs>
          <w:tab w:val="num" w:pos="2651"/>
        </w:tabs>
        <w:ind w:left="2651" w:hanging="180"/>
      </w:pPr>
    </w:lvl>
    <w:lvl w:ilvl="3" w:tplc="0427000F" w:tentative="1">
      <w:start w:val="1"/>
      <w:numFmt w:val="decimal"/>
      <w:lvlText w:val="%4."/>
      <w:lvlJc w:val="left"/>
      <w:pPr>
        <w:tabs>
          <w:tab w:val="num" w:pos="3371"/>
        </w:tabs>
        <w:ind w:left="3371" w:hanging="360"/>
      </w:pPr>
    </w:lvl>
    <w:lvl w:ilvl="4" w:tplc="04270019" w:tentative="1">
      <w:start w:val="1"/>
      <w:numFmt w:val="lowerLetter"/>
      <w:lvlText w:val="%5."/>
      <w:lvlJc w:val="left"/>
      <w:pPr>
        <w:tabs>
          <w:tab w:val="num" w:pos="4091"/>
        </w:tabs>
        <w:ind w:left="4091" w:hanging="360"/>
      </w:pPr>
    </w:lvl>
    <w:lvl w:ilvl="5" w:tplc="0427001B" w:tentative="1">
      <w:start w:val="1"/>
      <w:numFmt w:val="lowerRoman"/>
      <w:lvlText w:val="%6."/>
      <w:lvlJc w:val="right"/>
      <w:pPr>
        <w:tabs>
          <w:tab w:val="num" w:pos="4811"/>
        </w:tabs>
        <w:ind w:left="4811" w:hanging="180"/>
      </w:pPr>
    </w:lvl>
    <w:lvl w:ilvl="6" w:tplc="0427000F" w:tentative="1">
      <w:start w:val="1"/>
      <w:numFmt w:val="decimal"/>
      <w:lvlText w:val="%7."/>
      <w:lvlJc w:val="left"/>
      <w:pPr>
        <w:tabs>
          <w:tab w:val="num" w:pos="5531"/>
        </w:tabs>
        <w:ind w:left="5531" w:hanging="360"/>
      </w:pPr>
    </w:lvl>
    <w:lvl w:ilvl="7" w:tplc="04270019" w:tentative="1">
      <w:start w:val="1"/>
      <w:numFmt w:val="lowerLetter"/>
      <w:lvlText w:val="%8."/>
      <w:lvlJc w:val="left"/>
      <w:pPr>
        <w:tabs>
          <w:tab w:val="num" w:pos="6251"/>
        </w:tabs>
        <w:ind w:left="6251" w:hanging="360"/>
      </w:pPr>
    </w:lvl>
    <w:lvl w:ilvl="8" w:tplc="0427001B" w:tentative="1">
      <w:start w:val="1"/>
      <w:numFmt w:val="lowerRoman"/>
      <w:lvlText w:val="%9."/>
      <w:lvlJc w:val="right"/>
      <w:pPr>
        <w:tabs>
          <w:tab w:val="num" w:pos="6971"/>
        </w:tabs>
        <w:ind w:left="6971" w:hanging="180"/>
      </w:pPr>
    </w:lvl>
  </w:abstractNum>
  <w:abstractNum w:abstractNumId="7">
    <w:nsid w:val="12AF64CE"/>
    <w:multiLevelType w:val="multilevel"/>
    <w:tmpl w:val="8340C9FA"/>
    <w:lvl w:ilvl="0">
      <w:start w:val="1"/>
      <w:numFmt w:val="decimal"/>
      <w:lvlText w:val="%1."/>
      <w:lvlJc w:val="left"/>
      <w:pPr>
        <w:ind w:left="360" w:hanging="360"/>
      </w:pPr>
      <w:rPr>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37A56D9"/>
    <w:multiLevelType w:val="hybridMultilevel"/>
    <w:tmpl w:val="028270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655DFB"/>
    <w:multiLevelType w:val="hybridMultilevel"/>
    <w:tmpl w:val="570E1554"/>
    <w:lvl w:ilvl="0" w:tplc="D29A00C2">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10">
    <w:nsid w:val="248D6E84"/>
    <w:multiLevelType w:val="multilevel"/>
    <w:tmpl w:val="A0C6707C"/>
    <w:lvl w:ilvl="0">
      <w:start w:val="1"/>
      <w:numFmt w:val="decimal"/>
      <w:lvlText w:val="%1."/>
      <w:lvlJc w:val="left"/>
      <w:pPr>
        <w:ind w:left="360"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8796403"/>
    <w:multiLevelType w:val="multilevel"/>
    <w:tmpl w:val="C12C6156"/>
    <w:lvl w:ilvl="0">
      <w:start w:val="1"/>
      <w:numFmt w:val="decimal"/>
      <w:lvlText w:val="%1."/>
      <w:lvlJc w:val="left"/>
      <w:pPr>
        <w:ind w:left="360" w:hanging="360"/>
      </w:pPr>
      <w:rPr>
        <w:b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A9E2677"/>
    <w:multiLevelType w:val="hybridMultilevel"/>
    <w:tmpl w:val="B68250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AD341F"/>
    <w:multiLevelType w:val="hybridMultilevel"/>
    <w:tmpl w:val="03DA3F86"/>
    <w:lvl w:ilvl="0" w:tplc="2B70E84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CFB4F7A"/>
    <w:multiLevelType w:val="hybridMultilevel"/>
    <w:tmpl w:val="5C8AADB8"/>
    <w:lvl w:ilvl="0" w:tplc="2B70E84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1983F68"/>
    <w:multiLevelType w:val="hybridMultilevel"/>
    <w:tmpl w:val="E732F408"/>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2047706"/>
    <w:multiLevelType w:val="hybridMultilevel"/>
    <w:tmpl w:val="506EE5C2"/>
    <w:lvl w:ilvl="0" w:tplc="04090013">
      <w:start w:val="1"/>
      <w:numFmt w:val="upperRoman"/>
      <w:lvlText w:val="%1."/>
      <w:lvlJc w:val="righ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7">
    <w:nsid w:val="35135EE4"/>
    <w:multiLevelType w:val="multilevel"/>
    <w:tmpl w:val="8340C9FA"/>
    <w:lvl w:ilvl="0">
      <w:start w:val="1"/>
      <w:numFmt w:val="decimal"/>
      <w:lvlText w:val="%1."/>
      <w:lvlJc w:val="left"/>
      <w:pPr>
        <w:ind w:left="360" w:hanging="360"/>
      </w:pPr>
      <w:rPr>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99F3AD7"/>
    <w:multiLevelType w:val="hybridMultilevel"/>
    <w:tmpl w:val="15220F68"/>
    <w:lvl w:ilvl="0" w:tplc="A1D62B6C">
      <w:start w:val="1"/>
      <w:numFmt w:val="decimal"/>
      <w:lvlText w:val="%1."/>
      <w:lvlJc w:val="left"/>
      <w:pPr>
        <w:tabs>
          <w:tab w:val="num" w:pos="1680"/>
        </w:tabs>
        <w:ind w:left="1680" w:hanging="9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19">
    <w:nsid w:val="42241457"/>
    <w:multiLevelType w:val="hybridMultilevel"/>
    <w:tmpl w:val="00CAAAC2"/>
    <w:lvl w:ilvl="0" w:tplc="04090013">
      <w:start w:val="1"/>
      <w:numFmt w:val="upperRoman"/>
      <w:lvlText w:val="%1."/>
      <w:lvlJc w:val="righ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0">
    <w:nsid w:val="46AE3737"/>
    <w:multiLevelType w:val="multilevel"/>
    <w:tmpl w:val="060C5746"/>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8E0038C"/>
    <w:multiLevelType w:val="hybridMultilevel"/>
    <w:tmpl w:val="F0FCBCCC"/>
    <w:lvl w:ilvl="0" w:tplc="04090013">
      <w:start w:val="1"/>
      <w:numFmt w:val="upperRoman"/>
      <w:lvlText w:val="%1."/>
      <w:lvlJc w:val="righ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2">
    <w:nsid w:val="4A2F2DFB"/>
    <w:multiLevelType w:val="hybridMultilevel"/>
    <w:tmpl w:val="506EE5C2"/>
    <w:lvl w:ilvl="0" w:tplc="04090013">
      <w:start w:val="1"/>
      <w:numFmt w:val="upperRoman"/>
      <w:lvlText w:val="%1."/>
      <w:lvlJc w:val="righ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3">
    <w:nsid w:val="4C2A2404"/>
    <w:multiLevelType w:val="hybridMultilevel"/>
    <w:tmpl w:val="4B1A93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A1819FD"/>
    <w:multiLevelType w:val="hybridMultilevel"/>
    <w:tmpl w:val="7C125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B117231"/>
    <w:multiLevelType w:val="hybridMultilevel"/>
    <w:tmpl w:val="0372A794"/>
    <w:lvl w:ilvl="0" w:tplc="2B70E84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CB555E5"/>
    <w:multiLevelType w:val="multilevel"/>
    <w:tmpl w:val="8340C9FA"/>
    <w:lvl w:ilvl="0">
      <w:start w:val="1"/>
      <w:numFmt w:val="decimal"/>
      <w:lvlText w:val="%1."/>
      <w:lvlJc w:val="left"/>
      <w:pPr>
        <w:ind w:left="360" w:hanging="360"/>
      </w:pPr>
      <w:rPr>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D7C2CD3"/>
    <w:multiLevelType w:val="multilevel"/>
    <w:tmpl w:val="B95209A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29F30E1"/>
    <w:multiLevelType w:val="multilevel"/>
    <w:tmpl w:val="C12C6156"/>
    <w:lvl w:ilvl="0">
      <w:start w:val="1"/>
      <w:numFmt w:val="decimal"/>
      <w:lvlText w:val="%1."/>
      <w:lvlJc w:val="left"/>
      <w:pPr>
        <w:ind w:left="360" w:hanging="360"/>
      </w:pPr>
      <w:rPr>
        <w:b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D27364E"/>
    <w:multiLevelType w:val="hybridMultilevel"/>
    <w:tmpl w:val="86E8DA0C"/>
    <w:lvl w:ilvl="0" w:tplc="2B70E84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C9A01B0"/>
    <w:multiLevelType w:val="hybridMultilevel"/>
    <w:tmpl w:val="F362B3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9"/>
  </w:num>
  <w:num w:numId="3">
    <w:abstractNumId w:val="11"/>
  </w:num>
  <w:num w:numId="4">
    <w:abstractNumId w:val="25"/>
  </w:num>
  <w:num w:numId="5">
    <w:abstractNumId w:val="0"/>
  </w:num>
  <w:num w:numId="6">
    <w:abstractNumId w:val="4"/>
  </w:num>
  <w:num w:numId="7">
    <w:abstractNumId w:val="5"/>
  </w:num>
  <w:num w:numId="8">
    <w:abstractNumId w:val="13"/>
  </w:num>
  <w:num w:numId="9">
    <w:abstractNumId w:val="29"/>
  </w:num>
  <w:num w:numId="10">
    <w:abstractNumId w:val="14"/>
  </w:num>
  <w:num w:numId="11">
    <w:abstractNumId w:val="3"/>
  </w:num>
  <w:num w:numId="12">
    <w:abstractNumId w:val="7"/>
  </w:num>
  <w:num w:numId="13">
    <w:abstractNumId w:val="12"/>
  </w:num>
  <w:num w:numId="14">
    <w:abstractNumId w:val="8"/>
  </w:num>
  <w:num w:numId="15">
    <w:abstractNumId w:val="1"/>
  </w:num>
  <w:num w:numId="16">
    <w:abstractNumId w:val="26"/>
  </w:num>
  <w:num w:numId="17">
    <w:abstractNumId w:val="17"/>
  </w:num>
  <w:num w:numId="18">
    <w:abstractNumId w:val="10"/>
  </w:num>
  <w:num w:numId="19">
    <w:abstractNumId w:val="28"/>
  </w:num>
  <w:num w:numId="20">
    <w:abstractNumId w:val="16"/>
  </w:num>
  <w:num w:numId="21">
    <w:abstractNumId w:val="19"/>
  </w:num>
  <w:num w:numId="22">
    <w:abstractNumId w:val="21"/>
  </w:num>
  <w:num w:numId="23">
    <w:abstractNumId w:val="6"/>
  </w:num>
  <w:num w:numId="24">
    <w:abstractNumId w:val="22"/>
  </w:num>
  <w:num w:numId="25">
    <w:abstractNumId w:val="2"/>
  </w:num>
  <w:num w:numId="26">
    <w:abstractNumId w:val="27"/>
  </w:num>
  <w:num w:numId="27">
    <w:abstractNumId w:val="20"/>
  </w:num>
  <w:num w:numId="28">
    <w:abstractNumId w:val="23"/>
  </w:num>
  <w:num w:numId="29">
    <w:abstractNumId w:val="15"/>
  </w:num>
  <w:num w:numId="30">
    <w:abstractNumId w:val="30"/>
  </w:num>
  <w:num w:numId="31">
    <w:abstractNumId w:val="2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1797">
    <w15:presenceInfo w15:providerId="None" w15:userId="17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0E8"/>
    <w:rsid w:val="00006001"/>
    <w:rsid w:val="000145F8"/>
    <w:rsid w:val="000222B7"/>
    <w:rsid w:val="00024FD3"/>
    <w:rsid w:val="0002502A"/>
    <w:rsid w:val="00035C43"/>
    <w:rsid w:val="0003614E"/>
    <w:rsid w:val="00037844"/>
    <w:rsid w:val="00037CF7"/>
    <w:rsid w:val="0004260E"/>
    <w:rsid w:val="0004488F"/>
    <w:rsid w:val="00062B6A"/>
    <w:rsid w:val="00064A74"/>
    <w:rsid w:val="00071245"/>
    <w:rsid w:val="00081250"/>
    <w:rsid w:val="0008509F"/>
    <w:rsid w:val="000905BE"/>
    <w:rsid w:val="00095EDC"/>
    <w:rsid w:val="000A14D3"/>
    <w:rsid w:val="000A2DA7"/>
    <w:rsid w:val="000A4FB7"/>
    <w:rsid w:val="000A554D"/>
    <w:rsid w:val="000B2D94"/>
    <w:rsid w:val="000B3137"/>
    <w:rsid w:val="000B62AC"/>
    <w:rsid w:val="000C0CE6"/>
    <w:rsid w:val="000D0282"/>
    <w:rsid w:val="000D3A29"/>
    <w:rsid w:val="000E5098"/>
    <w:rsid w:val="000E5591"/>
    <w:rsid w:val="000F0EEE"/>
    <w:rsid w:val="000F1061"/>
    <w:rsid w:val="000F2113"/>
    <w:rsid w:val="000F3C46"/>
    <w:rsid w:val="000F4E56"/>
    <w:rsid w:val="00100DF6"/>
    <w:rsid w:val="001036DF"/>
    <w:rsid w:val="001059EA"/>
    <w:rsid w:val="00116F75"/>
    <w:rsid w:val="00117C45"/>
    <w:rsid w:val="00120961"/>
    <w:rsid w:val="0012427E"/>
    <w:rsid w:val="00126E78"/>
    <w:rsid w:val="00132B20"/>
    <w:rsid w:val="0013644D"/>
    <w:rsid w:val="00136D7A"/>
    <w:rsid w:val="001524BD"/>
    <w:rsid w:val="00155711"/>
    <w:rsid w:val="00157136"/>
    <w:rsid w:val="00160C77"/>
    <w:rsid w:val="00186AE6"/>
    <w:rsid w:val="00191E60"/>
    <w:rsid w:val="001936D1"/>
    <w:rsid w:val="001948A8"/>
    <w:rsid w:val="00194A1C"/>
    <w:rsid w:val="001A058F"/>
    <w:rsid w:val="001A70D1"/>
    <w:rsid w:val="001A7A05"/>
    <w:rsid w:val="001B0343"/>
    <w:rsid w:val="001B5416"/>
    <w:rsid w:val="001C042F"/>
    <w:rsid w:val="001C2D46"/>
    <w:rsid w:val="001C2DB8"/>
    <w:rsid w:val="001C4A73"/>
    <w:rsid w:val="001D2792"/>
    <w:rsid w:val="001F3559"/>
    <w:rsid w:val="00204B00"/>
    <w:rsid w:val="00213B5A"/>
    <w:rsid w:val="00214FFB"/>
    <w:rsid w:val="002169FF"/>
    <w:rsid w:val="00232E7D"/>
    <w:rsid w:val="0023531F"/>
    <w:rsid w:val="00236910"/>
    <w:rsid w:val="0024256D"/>
    <w:rsid w:val="002433B3"/>
    <w:rsid w:val="0024449B"/>
    <w:rsid w:val="0025252D"/>
    <w:rsid w:val="0026098E"/>
    <w:rsid w:val="0026331A"/>
    <w:rsid w:val="00266FAE"/>
    <w:rsid w:val="00271839"/>
    <w:rsid w:val="00276FB3"/>
    <w:rsid w:val="002870C2"/>
    <w:rsid w:val="002902E7"/>
    <w:rsid w:val="002944A2"/>
    <w:rsid w:val="002950C2"/>
    <w:rsid w:val="002A479E"/>
    <w:rsid w:val="002A7482"/>
    <w:rsid w:val="002B14E1"/>
    <w:rsid w:val="002B165D"/>
    <w:rsid w:val="002C116F"/>
    <w:rsid w:val="002D3709"/>
    <w:rsid w:val="002D3F13"/>
    <w:rsid w:val="002E2A40"/>
    <w:rsid w:val="002E5242"/>
    <w:rsid w:val="002E61D6"/>
    <w:rsid w:val="002F2AE7"/>
    <w:rsid w:val="002F4694"/>
    <w:rsid w:val="002F6B11"/>
    <w:rsid w:val="003027B2"/>
    <w:rsid w:val="00304131"/>
    <w:rsid w:val="0031088D"/>
    <w:rsid w:val="003115F8"/>
    <w:rsid w:val="003150A1"/>
    <w:rsid w:val="003155C0"/>
    <w:rsid w:val="00317423"/>
    <w:rsid w:val="00320384"/>
    <w:rsid w:val="003338E1"/>
    <w:rsid w:val="0034004F"/>
    <w:rsid w:val="00340726"/>
    <w:rsid w:val="00342A40"/>
    <w:rsid w:val="00353463"/>
    <w:rsid w:val="00356C6B"/>
    <w:rsid w:val="00361AB5"/>
    <w:rsid w:val="00363444"/>
    <w:rsid w:val="003665FC"/>
    <w:rsid w:val="003721FD"/>
    <w:rsid w:val="00372A2B"/>
    <w:rsid w:val="00385A01"/>
    <w:rsid w:val="00393832"/>
    <w:rsid w:val="003A5E57"/>
    <w:rsid w:val="003B045E"/>
    <w:rsid w:val="003B1914"/>
    <w:rsid w:val="003B3DB1"/>
    <w:rsid w:val="003C0221"/>
    <w:rsid w:val="003C1F61"/>
    <w:rsid w:val="003C4B0D"/>
    <w:rsid w:val="003D39AD"/>
    <w:rsid w:val="003D7D29"/>
    <w:rsid w:val="003E0AB2"/>
    <w:rsid w:val="003E62F3"/>
    <w:rsid w:val="003F2D4F"/>
    <w:rsid w:val="003F2D69"/>
    <w:rsid w:val="003F5A4B"/>
    <w:rsid w:val="0040248F"/>
    <w:rsid w:val="00406223"/>
    <w:rsid w:val="00411421"/>
    <w:rsid w:val="00414DCE"/>
    <w:rsid w:val="00415801"/>
    <w:rsid w:val="00416413"/>
    <w:rsid w:val="0042140F"/>
    <w:rsid w:val="00422228"/>
    <w:rsid w:val="00423672"/>
    <w:rsid w:val="00424264"/>
    <w:rsid w:val="00424FFD"/>
    <w:rsid w:val="00431D64"/>
    <w:rsid w:val="00434261"/>
    <w:rsid w:val="00437883"/>
    <w:rsid w:val="00442789"/>
    <w:rsid w:val="00443645"/>
    <w:rsid w:val="00452CCC"/>
    <w:rsid w:val="00456A19"/>
    <w:rsid w:val="00466F18"/>
    <w:rsid w:val="00471E7A"/>
    <w:rsid w:val="004737CC"/>
    <w:rsid w:val="00474127"/>
    <w:rsid w:val="004778DD"/>
    <w:rsid w:val="0048107B"/>
    <w:rsid w:val="004861C1"/>
    <w:rsid w:val="0048621D"/>
    <w:rsid w:val="00490EAE"/>
    <w:rsid w:val="00491B42"/>
    <w:rsid w:val="004947E3"/>
    <w:rsid w:val="004951F6"/>
    <w:rsid w:val="004A4F6B"/>
    <w:rsid w:val="004A65EF"/>
    <w:rsid w:val="004B062D"/>
    <w:rsid w:val="004B2827"/>
    <w:rsid w:val="004B50B9"/>
    <w:rsid w:val="004B53B9"/>
    <w:rsid w:val="004C2828"/>
    <w:rsid w:val="004C2A50"/>
    <w:rsid w:val="004D76F1"/>
    <w:rsid w:val="005112DE"/>
    <w:rsid w:val="0051243D"/>
    <w:rsid w:val="005126E5"/>
    <w:rsid w:val="00515613"/>
    <w:rsid w:val="00515F33"/>
    <w:rsid w:val="005202CD"/>
    <w:rsid w:val="00523197"/>
    <w:rsid w:val="00525424"/>
    <w:rsid w:val="00531FAD"/>
    <w:rsid w:val="005321D2"/>
    <w:rsid w:val="00534281"/>
    <w:rsid w:val="00534E30"/>
    <w:rsid w:val="00536C24"/>
    <w:rsid w:val="00540D5F"/>
    <w:rsid w:val="00546314"/>
    <w:rsid w:val="00561688"/>
    <w:rsid w:val="00561CF0"/>
    <w:rsid w:val="005620BA"/>
    <w:rsid w:val="005710E2"/>
    <w:rsid w:val="00572C3E"/>
    <w:rsid w:val="005745B9"/>
    <w:rsid w:val="00581701"/>
    <w:rsid w:val="0058197D"/>
    <w:rsid w:val="005823EA"/>
    <w:rsid w:val="0058291F"/>
    <w:rsid w:val="00583DDD"/>
    <w:rsid w:val="00584FF1"/>
    <w:rsid w:val="005861CD"/>
    <w:rsid w:val="0059030C"/>
    <w:rsid w:val="0059687F"/>
    <w:rsid w:val="005A5933"/>
    <w:rsid w:val="005A743C"/>
    <w:rsid w:val="005B52C3"/>
    <w:rsid w:val="005B7EE4"/>
    <w:rsid w:val="005C125D"/>
    <w:rsid w:val="005C5137"/>
    <w:rsid w:val="005C5CFF"/>
    <w:rsid w:val="005D05C4"/>
    <w:rsid w:val="005D4F16"/>
    <w:rsid w:val="005E0E01"/>
    <w:rsid w:val="005E2687"/>
    <w:rsid w:val="005E5677"/>
    <w:rsid w:val="005E66FC"/>
    <w:rsid w:val="005F26DF"/>
    <w:rsid w:val="005F42AB"/>
    <w:rsid w:val="00604E57"/>
    <w:rsid w:val="00606695"/>
    <w:rsid w:val="0061335A"/>
    <w:rsid w:val="00614C42"/>
    <w:rsid w:val="00620DDD"/>
    <w:rsid w:val="00630DDD"/>
    <w:rsid w:val="0063193E"/>
    <w:rsid w:val="006405F2"/>
    <w:rsid w:val="00642C39"/>
    <w:rsid w:val="006478AE"/>
    <w:rsid w:val="006563F0"/>
    <w:rsid w:val="00657067"/>
    <w:rsid w:val="006730C5"/>
    <w:rsid w:val="00674087"/>
    <w:rsid w:val="0069526A"/>
    <w:rsid w:val="006A5544"/>
    <w:rsid w:val="006B40BD"/>
    <w:rsid w:val="006C1319"/>
    <w:rsid w:val="006D3A91"/>
    <w:rsid w:val="006D613A"/>
    <w:rsid w:val="006E2864"/>
    <w:rsid w:val="006E6CC2"/>
    <w:rsid w:val="006F57A7"/>
    <w:rsid w:val="006F6401"/>
    <w:rsid w:val="00704C66"/>
    <w:rsid w:val="00707609"/>
    <w:rsid w:val="00715FC4"/>
    <w:rsid w:val="007172B8"/>
    <w:rsid w:val="00720280"/>
    <w:rsid w:val="0072556A"/>
    <w:rsid w:val="00726FB7"/>
    <w:rsid w:val="007277B7"/>
    <w:rsid w:val="00730639"/>
    <w:rsid w:val="007325C6"/>
    <w:rsid w:val="00737E9B"/>
    <w:rsid w:val="007429A1"/>
    <w:rsid w:val="007508A9"/>
    <w:rsid w:val="0075574F"/>
    <w:rsid w:val="00760896"/>
    <w:rsid w:val="00766A48"/>
    <w:rsid w:val="00767E46"/>
    <w:rsid w:val="00772742"/>
    <w:rsid w:val="00776259"/>
    <w:rsid w:val="0078074B"/>
    <w:rsid w:val="00782E6C"/>
    <w:rsid w:val="007925AD"/>
    <w:rsid w:val="007A00AF"/>
    <w:rsid w:val="007A0354"/>
    <w:rsid w:val="007A3269"/>
    <w:rsid w:val="007A4A6C"/>
    <w:rsid w:val="007B1342"/>
    <w:rsid w:val="007C20E8"/>
    <w:rsid w:val="007D7D0C"/>
    <w:rsid w:val="007E4FE5"/>
    <w:rsid w:val="007E701A"/>
    <w:rsid w:val="007F3522"/>
    <w:rsid w:val="007F4111"/>
    <w:rsid w:val="007F64CE"/>
    <w:rsid w:val="008018AA"/>
    <w:rsid w:val="00804893"/>
    <w:rsid w:val="00806B0D"/>
    <w:rsid w:val="00811A7F"/>
    <w:rsid w:val="008132E5"/>
    <w:rsid w:val="00813C49"/>
    <w:rsid w:val="00816E3A"/>
    <w:rsid w:val="00825283"/>
    <w:rsid w:val="008339A1"/>
    <w:rsid w:val="00835D06"/>
    <w:rsid w:val="008450E9"/>
    <w:rsid w:val="00850123"/>
    <w:rsid w:val="00855A49"/>
    <w:rsid w:val="00860098"/>
    <w:rsid w:val="00864C15"/>
    <w:rsid w:val="00866190"/>
    <w:rsid w:val="00867932"/>
    <w:rsid w:val="00880292"/>
    <w:rsid w:val="008829A5"/>
    <w:rsid w:val="00885243"/>
    <w:rsid w:val="008916A1"/>
    <w:rsid w:val="008942BF"/>
    <w:rsid w:val="0089517A"/>
    <w:rsid w:val="00897418"/>
    <w:rsid w:val="008A00C9"/>
    <w:rsid w:val="008A1ADE"/>
    <w:rsid w:val="008B528B"/>
    <w:rsid w:val="008B5D75"/>
    <w:rsid w:val="008B7D3C"/>
    <w:rsid w:val="008C0626"/>
    <w:rsid w:val="008C33AA"/>
    <w:rsid w:val="008D5AF8"/>
    <w:rsid w:val="008E24B6"/>
    <w:rsid w:val="008E6D6A"/>
    <w:rsid w:val="008E7648"/>
    <w:rsid w:val="008F0E08"/>
    <w:rsid w:val="00901D39"/>
    <w:rsid w:val="00902866"/>
    <w:rsid w:val="00910564"/>
    <w:rsid w:val="00912182"/>
    <w:rsid w:val="00915D68"/>
    <w:rsid w:val="00931242"/>
    <w:rsid w:val="0093221B"/>
    <w:rsid w:val="00934647"/>
    <w:rsid w:val="00935104"/>
    <w:rsid w:val="00936F55"/>
    <w:rsid w:val="0094103F"/>
    <w:rsid w:val="00942CF1"/>
    <w:rsid w:val="00943A1A"/>
    <w:rsid w:val="00944B23"/>
    <w:rsid w:val="00947C47"/>
    <w:rsid w:val="00953F8F"/>
    <w:rsid w:val="00955B01"/>
    <w:rsid w:val="00963E84"/>
    <w:rsid w:val="00964D6F"/>
    <w:rsid w:val="0096694A"/>
    <w:rsid w:val="009721EC"/>
    <w:rsid w:val="009752F6"/>
    <w:rsid w:val="00977EBE"/>
    <w:rsid w:val="009801FE"/>
    <w:rsid w:val="00981EA4"/>
    <w:rsid w:val="009865B5"/>
    <w:rsid w:val="00991B2A"/>
    <w:rsid w:val="009A311A"/>
    <w:rsid w:val="009A3A9D"/>
    <w:rsid w:val="009A3EF9"/>
    <w:rsid w:val="009B13F1"/>
    <w:rsid w:val="009C57FA"/>
    <w:rsid w:val="009C796E"/>
    <w:rsid w:val="009D1370"/>
    <w:rsid w:val="009D4C9F"/>
    <w:rsid w:val="009E1425"/>
    <w:rsid w:val="009E258E"/>
    <w:rsid w:val="009E3A8E"/>
    <w:rsid w:val="009E54C2"/>
    <w:rsid w:val="009E7735"/>
    <w:rsid w:val="009F3F04"/>
    <w:rsid w:val="009F473C"/>
    <w:rsid w:val="009F4AB2"/>
    <w:rsid w:val="009F6242"/>
    <w:rsid w:val="00A000DA"/>
    <w:rsid w:val="00A021E0"/>
    <w:rsid w:val="00A037A9"/>
    <w:rsid w:val="00A150AF"/>
    <w:rsid w:val="00A2442F"/>
    <w:rsid w:val="00A24840"/>
    <w:rsid w:val="00A27FE2"/>
    <w:rsid w:val="00A329DC"/>
    <w:rsid w:val="00A334C3"/>
    <w:rsid w:val="00A34605"/>
    <w:rsid w:val="00A35A3E"/>
    <w:rsid w:val="00A42056"/>
    <w:rsid w:val="00A5346D"/>
    <w:rsid w:val="00A543AB"/>
    <w:rsid w:val="00A55003"/>
    <w:rsid w:val="00A55E48"/>
    <w:rsid w:val="00A6499B"/>
    <w:rsid w:val="00A66B08"/>
    <w:rsid w:val="00A76EBB"/>
    <w:rsid w:val="00A820DB"/>
    <w:rsid w:val="00A857B2"/>
    <w:rsid w:val="00A8659F"/>
    <w:rsid w:val="00A95790"/>
    <w:rsid w:val="00AA7EB5"/>
    <w:rsid w:val="00AB1025"/>
    <w:rsid w:val="00AB29DF"/>
    <w:rsid w:val="00AB3725"/>
    <w:rsid w:val="00AB3DFB"/>
    <w:rsid w:val="00AB7453"/>
    <w:rsid w:val="00AC02EB"/>
    <w:rsid w:val="00AC6E96"/>
    <w:rsid w:val="00AD0AD5"/>
    <w:rsid w:val="00AD3B60"/>
    <w:rsid w:val="00AD3CE4"/>
    <w:rsid w:val="00AD6193"/>
    <w:rsid w:val="00AE5DB4"/>
    <w:rsid w:val="00AF6A66"/>
    <w:rsid w:val="00B05D67"/>
    <w:rsid w:val="00B07668"/>
    <w:rsid w:val="00B11808"/>
    <w:rsid w:val="00B11CD1"/>
    <w:rsid w:val="00B1691F"/>
    <w:rsid w:val="00B16F19"/>
    <w:rsid w:val="00B17F2F"/>
    <w:rsid w:val="00B20951"/>
    <w:rsid w:val="00B20F01"/>
    <w:rsid w:val="00B2460F"/>
    <w:rsid w:val="00B358A4"/>
    <w:rsid w:val="00B419CC"/>
    <w:rsid w:val="00B444B5"/>
    <w:rsid w:val="00B46395"/>
    <w:rsid w:val="00B46B34"/>
    <w:rsid w:val="00B46FF8"/>
    <w:rsid w:val="00B4712B"/>
    <w:rsid w:val="00B529BA"/>
    <w:rsid w:val="00B565B4"/>
    <w:rsid w:val="00B700A4"/>
    <w:rsid w:val="00B7707D"/>
    <w:rsid w:val="00B77D43"/>
    <w:rsid w:val="00B80211"/>
    <w:rsid w:val="00B82325"/>
    <w:rsid w:val="00B879EE"/>
    <w:rsid w:val="00B90DDF"/>
    <w:rsid w:val="00B91012"/>
    <w:rsid w:val="00B96F65"/>
    <w:rsid w:val="00BA2AF5"/>
    <w:rsid w:val="00BA50A6"/>
    <w:rsid w:val="00BA5DC5"/>
    <w:rsid w:val="00BA728F"/>
    <w:rsid w:val="00BB4512"/>
    <w:rsid w:val="00BC4B24"/>
    <w:rsid w:val="00BC5637"/>
    <w:rsid w:val="00BC635B"/>
    <w:rsid w:val="00BD1079"/>
    <w:rsid w:val="00BE3B25"/>
    <w:rsid w:val="00BF099A"/>
    <w:rsid w:val="00BF72C8"/>
    <w:rsid w:val="00C02D4D"/>
    <w:rsid w:val="00C106D3"/>
    <w:rsid w:val="00C13DBA"/>
    <w:rsid w:val="00C15A98"/>
    <w:rsid w:val="00C30016"/>
    <w:rsid w:val="00C371F3"/>
    <w:rsid w:val="00C377C4"/>
    <w:rsid w:val="00C451E1"/>
    <w:rsid w:val="00C4549F"/>
    <w:rsid w:val="00C46CB2"/>
    <w:rsid w:val="00C47A02"/>
    <w:rsid w:val="00C508FD"/>
    <w:rsid w:val="00C5251D"/>
    <w:rsid w:val="00C52C7C"/>
    <w:rsid w:val="00C572F1"/>
    <w:rsid w:val="00C61591"/>
    <w:rsid w:val="00C61A51"/>
    <w:rsid w:val="00C629E4"/>
    <w:rsid w:val="00C6654F"/>
    <w:rsid w:val="00C6746C"/>
    <w:rsid w:val="00C73766"/>
    <w:rsid w:val="00C831B8"/>
    <w:rsid w:val="00C85C8A"/>
    <w:rsid w:val="00C91FF7"/>
    <w:rsid w:val="00C93397"/>
    <w:rsid w:val="00CA6FFC"/>
    <w:rsid w:val="00CA758E"/>
    <w:rsid w:val="00CB3260"/>
    <w:rsid w:val="00CB4858"/>
    <w:rsid w:val="00CC1D70"/>
    <w:rsid w:val="00CC246B"/>
    <w:rsid w:val="00CC29FB"/>
    <w:rsid w:val="00CD322C"/>
    <w:rsid w:val="00CD6594"/>
    <w:rsid w:val="00CE161F"/>
    <w:rsid w:val="00CE4FB7"/>
    <w:rsid w:val="00CE7108"/>
    <w:rsid w:val="00CF55F5"/>
    <w:rsid w:val="00CF6C41"/>
    <w:rsid w:val="00D0421B"/>
    <w:rsid w:val="00D10563"/>
    <w:rsid w:val="00D167AA"/>
    <w:rsid w:val="00D16DA9"/>
    <w:rsid w:val="00D241EA"/>
    <w:rsid w:val="00D36E65"/>
    <w:rsid w:val="00D37BDE"/>
    <w:rsid w:val="00D43457"/>
    <w:rsid w:val="00D47AFC"/>
    <w:rsid w:val="00D5058F"/>
    <w:rsid w:val="00D51B57"/>
    <w:rsid w:val="00D51F79"/>
    <w:rsid w:val="00D709AD"/>
    <w:rsid w:val="00D7484D"/>
    <w:rsid w:val="00D77BDC"/>
    <w:rsid w:val="00D81237"/>
    <w:rsid w:val="00D81FCC"/>
    <w:rsid w:val="00D82384"/>
    <w:rsid w:val="00D84CD0"/>
    <w:rsid w:val="00D86412"/>
    <w:rsid w:val="00D94EDA"/>
    <w:rsid w:val="00D97FE0"/>
    <w:rsid w:val="00DA2E50"/>
    <w:rsid w:val="00DA61DD"/>
    <w:rsid w:val="00DA69CE"/>
    <w:rsid w:val="00DA78AC"/>
    <w:rsid w:val="00DB1A5F"/>
    <w:rsid w:val="00DB3803"/>
    <w:rsid w:val="00DC019F"/>
    <w:rsid w:val="00DC0A9E"/>
    <w:rsid w:val="00DC2B7F"/>
    <w:rsid w:val="00DC7512"/>
    <w:rsid w:val="00DD1A30"/>
    <w:rsid w:val="00DD3FA4"/>
    <w:rsid w:val="00DD6F35"/>
    <w:rsid w:val="00DE00AF"/>
    <w:rsid w:val="00DE1D26"/>
    <w:rsid w:val="00DF241C"/>
    <w:rsid w:val="00E04C3B"/>
    <w:rsid w:val="00E07C11"/>
    <w:rsid w:val="00E10170"/>
    <w:rsid w:val="00E11D4C"/>
    <w:rsid w:val="00E11DA8"/>
    <w:rsid w:val="00E17C7C"/>
    <w:rsid w:val="00E264BA"/>
    <w:rsid w:val="00E31591"/>
    <w:rsid w:val="00E33EE4"/>
    <w:rsid w:val="00E353FA"/>
    <w:rsid w:val="00E35B48"/>
    <w:rsid w:val="00E37C7F"/>
    <w:rsid w:val="00E37ECC"/>
    <w:rsid w:val="00E422EE"/>
    <w:rsid w:val="00E4283A"/>
    <w:rsid w:val="00E42C4F"/>
    <w:rsid w:val="00E45648"/>
    <w:rsid w:val="00E62EE4"/>
    <w:rsid w:val="00E6456A"/>
    <w:rsid w:val="00E64D1C"/>
    <w:rsid w:val="00E93568"/>
    <w:rsid w:val="00E95DAA"/>
    <w:rsid w:val="00EA2FA7"/>
    <w:rsid w:val="00EA53E8"/>
    <w:rsid w:val="00EA5EE3"/>
    <w:rsid w:val="00EB373F"/>
    <w:rsid w:val="00EB4759"/>
    <w:rsid w:val="00EB76D4"/>
    <w:rsid w:val="00EC26E4"/>
    <w:rsid w:val="00ED22A4"/>
    <w:rsid w:val="00ED24E8"/>
    <w:rsid w:val="00ED538D"/>
    <w:rsid w:val="00EE3528"/>
    <w:rsid w:val="00EE4756"/>
    <w:rsid w:val="00EF1E6A"/>
    <w:rsid w:val="00EF26A6"/>
    <w:rsid w:val="00F01656"/>
    <w:rsid w:val="00F072DE"/>
    <w:rsid w:val="00F10F24"/>
    <w:rsid w:val="00F12934"/>
    <w:rsid w:val="00F26F3E"/>
    <w:rsid w:val="00F27651"/>
    <w:rsid w:val="00F3690E"/>
    <w:rsid w:val="00F37612"/>
    <w:rsid w:val="00F42C56"/>
    <w:rsid w:val="00F4377D"/>
    <w:rsid w:val="00F441B5"/>
    <w:rsid w:val="00F44765"/>
    <w:rsid w:val="00F44E10"/>
    <w:rsid w:val="00F6151B"/>
    <w:rsid w:val="00F6181C"/>
    <w:rsid w:val="00F62A23"/>
    <w:rsid w:val="00F73638"/>
    <w:rsid w:val="00F748AA"/>
    <w:rsid w:val="00F83CB0"/>
    <w:rsid w:val="00F85E34"/>
    <w:rsid w:val="00F85F00"/>
    <w:rsid w:val="00F905FA"/>
    <w:rsid w:val="00F9352B"/>
    <w:rsid w:val="00FA168D"/>
    <w:rsid w:val="00FA2756"/>
    <w:rsid w:val="00FA613E"/>
    <w:rsid w:val="00FB05DE"/>
    <w:rsid w:val="00FB2645"/>
    <w:rsid w:val="00FB47CB"/>
    <w:rsid w:val="00FB5544"/>
    <w:rsid w:val="00FB7644"/>
    <w:rsid w:val="00FC1293"/>
    <w:rsid w:val="00FC5680"/>
    <w:rsid w:val="00FD1266"/>
    <w:rsid w:val="00FD1B5D"/>
    <w:rsid w:val="00FD4340"/>
    <w:rsid w:val="00FD636C"/>
    <w:rsid w:val="00FD7229"/>
    <w:rsid w:val="00FE42D8"/>
    <w:rsid w:val="00FF111A"/>
    <w:rsid w:val="00FF2B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C28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24840"/>
    <w:rPr>
      <w:sz w:val="24"/>
      <w:szCs w:val="24"/>
      <w:lang w:val="lt-LT" w:eastAsia="lt-LT"/>
    </w:rPr>
  </w:style>
  <w:style w:type="paragraph" w:styleId="Antrat2">
    <w:name w:val="heading 2"/>
    <w:basedOn w:val="prastasis"/>
    <w:next w:val="prastasis"/>
    <w:link w:val="Antrat2Diagrama"/>
    <w:qFormat/>
    <w:rsid w:val="0048107B"/>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7C20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semiHidden/>
    <w:rsid w:val="007C20E8"/>
    <w:rPr>
      <w:sz w:val="16"/>
    </w:rPr>
  </w:style>
  <w:style w:type="paragraph" w:customStyle="1" w:styleId="Diagrama1CharCharChar">
    <w:name w:val="Diagrama1 Char Char Char"/>
    <w:basedOn w:val="prastasis"/>
    <w:semiHidden/>
    <w:rsid w:val="007C20E8"/>
    <w:pPr>
      <w:spacing w:after="160" w:line="240" w:lineRule="exact"/>
    </w:pPr>
    <w:rPr>
      <w:rFonts w:cs="Verdana"/>
      <w:szCs w:val="20"/>
    </w:rPr>
  </w:style>
  <w:style w:type="paragraph" w:styleId="Pagrindiniotekstotrauka3">
    <w:name w:val="Body Text Indent 3"/>
    <w:basedOn w:val="prastasis"/>
    <w:rsid w:val="007C20E8"/>
    <w:pPr>
      <w:ind w:right="-1080" w:firstLine="720"/>
      <w:jc w:val="both"/>
    </w:pPr>
    <w:rPr>
      <w:rFonts w:eastAsia="Batang"/>
      <w:lang w:val="en-GB" w:eastAsia="en-US"/>
    </w:rPr>
  </w:style>
  <w:style w:type="paragraph" w:customStyle="1" w:styleId="ListParagraph1">
    <w:name w:val="List Paragraph1"/>
    <w:basedOn w:val="prastasis"/>
    <w:rsid w:val="00E35B48"/>
    <w:pPr>
      <w:ind w:left="720"/>
    </w:pPr>
    <w:rPr>
      <w:lang w:eastAsia="en-US"/>
    </w:rPr>
  </w:style>
  <w:style w:type="character" w:customStyle="1" w:styleId="Antrat2Diagrama">
    <w:name w:val="Antraštė 2 Diagrama"/>
    <w:link w:val="Antrat2"/>
    <w:rsid w:val="0048107B"/>
    <w:rPr>
      <w:b/>
      <w:noProof/>
      <w:sz w:val="27"/>
      <w:lang w:eastAsia="en-US"/>
    </w:rPr>
  </w:style>
  <w:style w:type="paragraph" w:styleId="Debesliotekstas">
    <w:name w:val="Balloon Text"/>
    <w:basedOn w:val="prastasis"/>
    <w:link w:val="DebesliotekstasDiagrama"/>
    <w:rsid w:val="00902866"/>
    <w:rPr>
      <w:rFonts w:ascii="Tahoma" w:hAnsi="Tahoma" w:cs="Tahoma"/>
      <w:sz w:val="16"/>
      <w:szCs w:val="16"/>
    </w:rPr>
  </w:style>
  <w:style w:type="character" w:customStyle="1" w:styleId="DebesliotekstasDiagrama">
    <w:name w:val="Debesėlio tekstas Diagrama"/>
    <w:link w:val="Debesliotekstas"/>
    <w:rsid w:val="00902866"/>
    <w:rPr>
      <w:rFonts w:ascii="Tahoma" w:hAnsi="Tahoma" w:cs="Tahoma"/>
      <w:sz w:val="16"/>
      <w:szCs w:val="16"/>
    </w:rPr>
  </w:style>
  <w:style w:type="paragraph" w:styleId="Sraopastraipa">
    <w:name w:val="List Paragraph"/>
    <w:basedOn w:val="prastasis"/>
    <w:uiPriority w:val="34"/>
    <w:qFormat/>
    <w:rsid w:val="00885243"/>
    <w:pPr>
      <w:ind w:left="720"/>
      <w:contextualSpacing/>
    </w:pPr>
  </w:style>
  <w:style w:type="paragraph" w:customStyle="1" w:styleId="Default">
    <w:name w:val="Default"/>
    <w:rsid w:val="007D7D0C"/>
    <w:pPr>
      <w:autoSpaceDE w:val="0"/>
      <w:autoSpaceDN w:val="0"/>
      <w:adjustRightInd w:val="0"/>
    </w:pPr>
    <w:rPr>
      <w:color w:val="000000"/>
      <w:sz w:val="24"/>
      <w:szCs w:val="24"/>
    </w:rPr>
  </w:style>
  <w:style w:type="paragraph" w:styleId="Pagrindinistekstas">
    <w:name w:val="Body Text"/>
    <w:basedOn w:val="prastasis"/>
    <w:link w:val="PagrindinistekstasDiagrama"/>
    <w:rsid w:val="00422228"/>
    <w:pPr>
      <w:spacing w:after="120"/>
    </w:pPr>
  </w:style>
  <w:style w:type="character" w:customStyle="1" w:styleId="PagrindinistekstasDiagrama">
    <w:name w:val="Pagrindinis tekstas Diagrama"/>
    <w:basedOn w:val="Numatytasispastraiposriftas"/>
    <w:link w:val="Pagrindinistekstas"/>
    <w:rsid w:val="00422228"/>
    <w:rPr>
      <w:sz w:val="24"/>
      <w:szCs w:val="24"/>
      <w:lang w:val="lt-LT" w:eastAsia="lt-LT"/>
    </w:rPr>
  </w:style>
  <w:style w:type="character" w:styleId="Hipersaitas">
    <w:name w:val="Hyperlink"/>
    <w:basedOn w:val="Numatytasispastraiposriftas"/>
    <w:unhideWhenUsed/>
    <w:rsid w:val="005A5933"/>
    <w:rPr>
      <w:color w:val="0000FF" w:themeColor="hyperlink"/>
      <w:u w:val="single"/>
    </w:rPr>
  </w:style>
  <w:style w:type="character" w:styleId="Perirtashipersaitas">
    <w:name w:val="FollowedHyperlink"/>
    <w:basedOn w:val="Numatytasispastraiposriftas"/>
    <w:semiHidden/>
    <w:unhideWhenUsed/>
    <w:rsid w:val="0024256D"/>
    <w:rPr>
      <w:color w:val="800080" w:themeColor="followedHyperlink"/>
      <w:u w:val="single"/>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B96F65"/>
    <w:pPr>
      <w:spacing w:after="160" w:line="240" w:lineRule="exact"/>
    </w:pPr>
    <w:rPr>
      <w:rFonts w:ascii="Verdana" w:hAnsi="Verdana" w:cs="Verdana"/>
      <w:sz w:val="20"/>
      <w:szCs w:val="20"/>
    </w:rPr>
  </w:style>
  <w:style w:type="character" w:customStyle="1" w:styleId="fontstyle01">
    <w:name w:val="fontstyle01"/>
    <w:basedOn w:val="Numatytasispastraiposriftas"/>
    <w:rsid w:val="00363444"/>
    <w:rPr>
      <w:rFonts w:ascii="Times New Roman" w:hAnsi="Times New Roman" w:cs="Times New Roman" w:hint="default"/>
      <w:b w:val="0"/>
      <w:bCs w:val="0"/>
      <w:i w:val="0"/>
      <w:iCs w:val="0"/>
      <w:color w:val="000000"/>
      <w:sz w:val="24"/>
      <w:szCs w:val="24"/>
    </w:rPr>
  </w:style>
  <w:style w:type="paragraph" w:styleId="Pataisymai">
    <w:name w:val="Revision"/>
    <w:hidden/>
    <w:uiPriority w:val="99"/>
    <w:semiHidden/>
    <w:rsid w:val="00456A19"/>
    <w:rPr>
      <w:sz w:val="24"/>
      <w:szCs w:val="24"/>
      <w:lang w:val="lt-LT" w:eastAsia="lt-LT"/>
    </w:rPr>
  </w:style>
  <w:style w:type="paragraph" w:styleId="Komentarotekstas">
    <w:name w:val="annotation text"/>
    <w:basedOn w:val="prastasis"/>
    <w:link w:val="KomentarotekstasDiagrama"/>
    <w:semiHidden/>
    <w:unhideWhenUsed/>
    <w:rsid w:val="00F73638"/>
    <w:rPr>
      <w:sz w:val="20"/>
      <w:szCs w:val="20"/>
    </w:rPr>
  </w:style>
  <w:style w:type="character" w:customStyle="1" w:styleId="KomentarotekstasDiagrama">
    <w:name w:val="Komentaro tekstas Diagrama"/>
    <w:basedOn w:val="Numatytasispastraiposriftas"/>
    <w:link w:val="Komentarotekstas"/>
    <w:semiHidden/>
    <w:rsid w:val="00F73638"/>
    <w:rPr>
      <w:lang w:val="lt-LT" w:eastAsia="lt-LT"/>
    </w:rPr>
  </w:style>
  <w:style w:type="paragraph" w:styleId="Komentarotema">
    <w:name w:val="annotation subject"/>
    <w:basedOn w:val="Komentarotekstas"/>
    <w:next w:val="Komentarotekstas"/>
    <w:link w:val="KomentarotemaDiagrama"/>
    <w:semiHidden/>
    <w:unhideWhenUsed/>
    <w:rsid w:val="00F73638"/>
    <w:rPr>
      <w:b/>
      <w:bCs/>
    </w:rPr>
  </w:style>
  <w:style w:type="character" w:customStyle="1" w:styleId="KomentarotemaDiagrama">
    <w:name w:val="Komentaro tema Diagrama"/>
    <w:basedOn w:val="KomentarotekstasDiagrama"/>
    <w:link w:val="Komentarotema"/>
    <w:semiHidden/>
    <w:rsid w:val="00F73638"/>
    <w:rPr>
      <w:b/>
      <w:bCs/>
      <w:lang w:val="lt-LT"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24840"/>
    <w:rPr>
      <w:sz w:val="24"/>
      <w:szCs w:val="24"/>
      <w:lang w:val="lt-LT" w:eastAsia="lt-LT"/>
    </w:rPr>
  </w:style>
  <w:style w:type="paragraph" w:styleId="Antrat2">
    <w:name w:val="heading 2"/>
    <w:basedOn w:val="prastasis"/>
    <w:next w:val="prastasis"/>
    <w:link w:val="Antrat2Diagrama"/>
    <w:qFormat/>
    <w:rsid w:val="0048107B"/>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7C20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semiHidden/>
    <w:rsid w:val="007C20E8"/>
    <w:rPr>
      <w:sz w:val="16"/>
    </w:rPr>
  </w:style>
  <w:style w:type="paragraph" w:customStyle="1" w:styleId="Diagrama1CharCharChar">
    <w:name w:val="Diagrama1 Char Char Char"/>
    <w:basedOn w:val="prastasis"/>
    <w:semiHidden/>
    <w:rsid w:val="007C20E8"/>
    <w:pPr>
      <w:spacing w:after="160" w:line="240" w:lineRule="exact"/>
    </w:pPr>
    <w:rPr>
      <w:rFonts w:cs="Verdana"/>
      <w:szCs w:val="20"/>
    </w:rPr>
  </w:style>
  <w:style w:type="paragraph" w:styleId="Pagrindiniotekstotrauka3">
    <w:name w:val="Body Text Indent 3"/>
    <w:basedOn w:val="prastasis"/>
    <w:rsid w:val="007C20E8"/>
    <w:pPr>
      <w:ind w:right="-1080" w:firstLine="720"/>
      <w:jc w:val="both"/>
    </w:pPr>
    <w:rPr>
      <w:rFonts w:eastAsia="Batang"/>
      <w:lang w:val="en-GB" w:eastAsia="en-US"/>
    </w:rPr>
  </w:style>
  <w:style w:type="paragraph" w:customStyle="1" w:styleId="ListParagraph1">
    <w:name w:val="List Paragraph1"/>
    <w:basedOn w:val="prastasis"/>
    <w:rsid w:val="00E35B48"/>
    <w:pPr>
      <w:ind w:left="720"/>
    </w:pPr>
    <w:rPr>
      <w:lang w:eastAsia="en-US"/>
    </w:rPr>
  </w:style>
  <w:style w:type="character" w:customStyle="1" w:styleId="Antrat2Diagrama">
    <w:name w:val="Antraštė 2 Diagrama"/>
    <w:link w:val="Antrat2"/>
    <w:rsid w:val="0048107B"/>
    <w:rPr>
      <w:b/>
      <w:noProof/>
      <w:sz w:val="27"/>
      <w:lang w:eastAsia="en-US"/>
    </w:rPr>
  </w:style>
  <w:style w:type="paragraph" w:styleId="Debesliotekstas">
    <w:name w:val="Balloon Text"/>
    <w:basedOn w:val="prastasis"/>
    <w:link w:val="DebesliotekstasDiagrama"/>
    <w:rsid w:val="00902866"/>
    <w:rPr>
      <w:rFonts w:ascii="Tahoma" w:hAnsi="Tahoma" w:cs="Tahoma"/>
      <w:sz w:val="16"/>
      <w:szCs w:val="16"/>
    </w:rPr>
  </w:style>
  <w:style w:type="character" w:customStyle="1" w:styleId="DebesliotekstasDiagrama">
    <w:name w:val="Debesėlio tekstas Diagrama"/>
    <w:link w:val="Debesliotekstas"/>
    <w:rsid w:val="00902866"/>
    <w:rPr>
      <w:rFonts w:ascii="Tahoma" w:hAnsi="Tahoma" w:cs="Tahoma"/>
      <w:sz w:val="16"/>
      <w:szCs w:val="16"/>
    </w:rPr>
  </w:style>
  <w:style w:type="paragraph" w:styleId="Sraopastraipa">
    <w:name w:val="List Paragraph"/>
    <w:basedOn w:val="prastasis"/>
    <w:uiPriority w:val="34"/>
    <w:qFormat/>
    <w:rsid w:val="00885243"/>
    <w:pPr>
      <w:ind w:left="720"/>
      <w:contextualSpacing/>
    </w:pPr>
  </w:style>
  <w:style w:type="paragraph" w:customStyle="1" w:styleId="Default">
    <w:name w:val="Default"/>
    <w:rsid w:val="007D7D0C"/>
    <w:pPr>
      <w:autoSpaceDE w:val="0"/>
      <w:autoSpaceDN w:val="0"/>
      <w:adjustRightInd w:val="0"/>
    </w:pPr>
    <w:rPr>
      <w:color w:val="000000"/>
      <w:sz w:val="24"/>
      <w:szCs w:val="24"/>
    </w:rPr>
  </w:style>
  <w:style w:type="paragraph" w:styleId="Pagrindinistekstas">
    <w:name w:val="Body Text"/>
    <w:basedOn w:val="prastasis"/>
    <w:link w:val="PagrindinistekstasDiagrama"/>
    <w:rsid w:val="00422228"/>
    <w:pPr>
      <w:spacing w:after="120"/>
    </w:pPr>
  </w:style>
  <w:style w:type="character" w:customStyle="1" w:styleId="PagrindinistekstasDiagrama">
    <w:name w:val="Pagrindinis tekstas Diagrama"/>
    <w:basedOn w:val="Numatytasispastraiposriftas"/>
    <w:link w:val="Pagrindinistekstas"/>
    <w:rsid w:val="00422228"/>
    <w:rPr>
      <w:sz w:val="24"/>
      <w:szCs w:val="24"/>
      <w:lang w:val="lt-LT" w:eastAsia="lt-LT"/>
    </w:rPr>
  </w:style>
  <w:style w:type="character" w:styleId="Hipersaitas">
    <w:name w:val="Hyperlink"/>
    <w:basedOn w:val="Numatytasispastraiposriftas"/>
    <w:unhideWhenUsed/>
    <w:rsid w:val="005A5933"/>
    <w:rPr>
      <w:color w:val="0000FF" w:themeColor="hyperlink"/>
      <w:u w:val="single"/>
    </w:rPr>
  </w:style>
  <w:style w:type="character" w:styleId="Perirtashipersaitas">
    <w:name w:val="FollowedHyperlink"/>
    <w:basedOn w:val="Numatytasispastraiposriftas"/>
    <w:semiHidden/>
    <w:unhideWhenUsed/>
    <w:rsid w:val="0024256D"/>
    <w:rPr>
      <w:color w:val="800080" w:themeColor="followedHyperlink"/>
      <w:u w:val="single"/>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B96F65"/>
    <w:pPr>
      <w:spacing w:after="160" w:line="240" w:lineRule="exact"/>
    </w:pPr>
    <w:rPr>
      <w:rFonts w:ascii="Verdana" w:hAnsi="Verdana" w:cs="Verdana"/>
      <w:sz w:val="20"/>
      <w:szCs w:val="20"/>
    </w:rPr>
  </w:style>
  <w:style w:type="character" w:customStyle="1" w:styleId="fontstyle01">
    <w:name w:val="fontstyle01"/>
    <w:basedOn w:val="Numatytasispastraiposriftas"/>
    <w:rsid w:val="00363444"/>
    <w:rPr>
      <w:rFonts w:ascii="Times New Roman" w:hAnsi="Times New Roman" w:cs="Times New Roman" w:hint="default"/>
      <w:b w:val="0"/>
      <w:bCs w:val="0"/>
      <w:i w:val="0"/>
      <w:iCs w:val="0"/>
      <w:color w:val="000000"/>
      <w:sz w:val="24"/>
      <w:szCs w:val="24"/>
    </w:rPr>
  </w:style>
  <w:style w:type="paragraph" w:styleId="Pataisymai">
    <w:name w:val="Revision"/>
    <w:hidden/>
    <w:uiPriority w:val="99"/>
    <w:semiHidden/>
    <w:rsid w:val="00456A19"/>
    <w:rPr>
      <w:sz w:val="24"/>
      <w:szCs w:val="24"/>
      <w:lang w:val="lt-LT" w:eastAsia="lt-LT"/>
    </w:rPr>
  </w:style>
  <w:style w:type="paragraph" w:styleId="Komentarotekstas">
    <w:name w:val="annotation text"/>
    <w:basedOn w:val="prastasis"/>
    <w:link w:val="KomentarotekstasDiagrama"/>
    <w:semiHidden/>
    <w:unhideWhenUsed/>
    <w:rsid w:val="00F73638"/>
    <w:rPr>
      <w:sz w:val="20"/>
      <w:szCs w:val="20"/>
    </w:rPr>
  </w:style>
  <w:style w:type="character" w:customStyle="1" w:styleId="KomentarotekstasDiagrama">
    <w:name w:val="Komentaro tekstas Diagrama"/>
    <w:basedOn w:val="Numatytasispastraiposriftas"/>
    <w:link w:val="Komentarotekstas"/>
    <w:semiHidden/>
    <w:rsid w:val="00F73638"/>
    <w:rPr>
      <w:lang w:val="lt-LT" w:eastAsia="lt-LT"/>
    </w:rPr>
  </w:style>
  <w:style w:type="paragraph" w:styleId="Komentarotema">
    <w:name w:val="annotation subject"/>
    <w:basedOn w:val="Komentarotekstas"/>
    <w:next w:val="Komentarotekstas"/>
    <w:link w:val="KomentarotemaDiagrama"/>
    <w:semiHidden/>
    <w:unhideWhenUsed/>
    <w:rsid w:val="00F73638"/>
    <w:rPr>
      <w:b/>
      <w:bCs/>
    </w:rPr>
  </w:style>
  <w:style w:type="character" w:customStyle="1" w:styleId="KomentarotemaDiagrama">
    <w:name w:val="Komentaro tema Diagrama"/>
    <w:basedOn w:val="KomentarotekstasDiagrama"/>
    <w:link w:val="Komentarotema"/>
    <w:semiHidden/>
    <w:rsid w:val="00F73638"/>
    <w:rPr>
      <w:b/>
      <w:bCs/>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407485">
      <w:bodyDiv w:val="1"/>
      <w:marLeft w:val="0"/>
      <w:marRight w:val="0"/>
      <w:marTop w:val="0"/>
      <w:marBottom w:val="0"/>
      <w:divBdr>
        <w:top w:val="none" w:sz="0" w:space="0" w:color="auto"/>
        <w:left w:val="none" w:sz="0" w:space="0" w:color="auto"/>
        <w:bottom w:val="none" w:sz="0" w:space="0" w:color="auto"/>
        <w:right w:val="none" w:sz="0" w:space="0" w:color="auto"/>
      </w:divBdr>
    </w:div>
    <w:div w:id="965237769">
      <w:bodyDiv w:val="1"/>
      <w:marLeft w:val="0"/>
      <w:marRight w:val="0"/>
      <w:marTop w:val="0"/>
      <w:marBottom w:val="0"/>
      <w:divBdr>
        <w:top w:val="none" w:sz="0" w:space="0" w:color="auto"/>
        <w:left w:val="none" w:sz="0" w:space="0" w:color="auto"/>
        <w:bottom w:val="none" w:sz="0" w:space="0" w:color="auto"/>
        <w:right w:val="none" w:sz="0" w:space="0" w:color="auto"/>
      </w:divBdr>
    </w:div>
    <w:div w:id="991181699">
      <w:bodyDiv w:val="1"/>
      <w:marLeft w:val="0"/>
      <w:marRight w:val="0"/>
      <w:marTop w:val="0"/>
      <w:marBottom w:val="0"/>
      <w:divBdr>
        <w:top w:val="none" w:sz="0" w:space="0" w:color="auto"/>
        <w:left w:val="none" w:sz="0" w:space="0" w:color="auto"/>
        <w:bottom w:val="none" w:sz="0" w:space="0" w:color="auto"/>
        <w:right w:val="none" w:sz="0" w:space="0" w:color="auto"/>
      </w:divBdr>
    </w:div>
    <w:div w:id="1258174471">
      <w:bodyDiv w:val="1"/>
      <w:marLeft w:val="0"/>
      <w:marRight w:val="0"/>
      <w:marTop w:val="0"/>
      <w:marBottom w:val="0"/>
      <w:divBdr>
        <w:top w:val="none" w:sz="0" w:space="0" w:color="auto"/>
        <w:left w:val="none" w:sz="0" w:space="0" w:color="auto"/>
        <w:bottom w:val="none" w:sz="0" w:space="0" w:color="auto"/>
        <w:right w:val="none" w:sz="0" w:space="0" w:color="auto"/>
      </w:divBdr>
      <w:divsChild>
        <w:div w:id="1100418116">
          <w:marLeft w:val="0"/>
          <w:marRight w:val="0"/>
          <w:marTop w:val="0"/>
          <w:marBottom w:val="0"/>
          <w:divBdr>
            <w:top w:val="none" w:sz="0" w:space="0" w:color="auto"/>
            <w:left w:val="none" w:sz="0" w:space="0" w:color="auto"/>
            <w:bottom w:val="none" w:sz="0" w:space="0" w:color="auto"/>
            <w:right w:val="none" w:sz="0" w:space="0" w:color="auto"/>
          </w:divBdr>
        </w:div>
        <w:div w:id="203372523">
          <w:marLeft w:val="0"/>
          <w:marRight w:val="0"/>
          <w:marTop w:val="0"/>
          <w:marBottom w:val="0"/>
          <w:divBdr>
            <w:top w:val="none" w:sz="0" w:space="0" w:color="auto"/>
            <w:left w:val="none" w:sz="0" w:space="0" w:color="auto"/>
            <w:bottom w:val="none" w:sz="0" w:space="0" w:color="auto"/>
            <w:right w:val="none" w:sz="0" w:space="0" w:color="auto"/>
          </w:divBdr>
        </w:div>
      </w:divsChild>
    </w:div>
    <w:div w:id="1533347337">
      <w:bodyDiv w:val="1"/>
      <w:marLeft w:val="0"/>
      <w:marRight w:val="0"/>
      <w:marTop w:val="0"/>
      <w:marBottom w:val="0"/>
      <w:divBdr>
        <w:top w:val="none" w:sz="0" w:space="0" w:color="auto"/>
        <w:left w:val="none" w:sz="0" w:space="0" w:color="auto"/>
        <w:bottom w:val="none" w:sz="0" w:space="0" w:color="auto"/>
        <w:right w:val="none" w:sz="0" w:space="0" w:color="auto"/>
      </w:divBdr>
    </w:div>
    <w:div w:id="1748577042">
      <w:bodyDiv w:val="1"/>
      <w:marLeft w:val="0"/>
      <w:marRight w:val="0"/>
      <w:marTop w:val="0"/>
      <w:marBottom w:val="0"/>
      <w:divBdr>
        <w:top w:val="none" w:sz="0" w:space="0" w:color="auto"/>
        <w:left w:val="none" w:sz="0" w:space="0" w:color="auto"/>
        <w:bottom w:val="none" w:sz="0" w:space="0" w:color="auto"/>
        <w:right w:val="none" w:sz="0" w:space="0" w:color="auto"/>
      </w:divBdr>
    </w:div>
    <w:div w:id="1773238523">
      <w:bodyDiv w:val="1"/>
      <w:marLeft w:val="0"/>
      <w:marRight w:val="0"/>
      <w:marTop w:val="0"/>
      <w:marBottom w:val="0"/>
      <w:divBdr>
        <w:top w:val="none" w:sz="0" w:space="0" w:color="auto"/>
        <w:left w:val="none" w:sz="0" w:space="0" w:color="auto"/>
        <w:bottom w:val="none" w:sz="0" w:space="0" w:color="auto"/>
        <w:right w:val="none" w:sz="0" w:space="0" w:color="auto"/>
      </w:divBdr>
    </w:div>
    <w:div w:id="1914928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image" Target="media/image1.png"/><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809FEB-95AB-4A79-A4D0-FB05E59CE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88329EA2</Template>
  <TotalTime>9</TotalTime>
  <Pages>4</Pages>
  <Words>6527</Words>
  <Characters>3721</Characters>
  <Application>Microsoft Office Word</Application>
  <DocSecurity>0</DocSecurity>
  <Lines>31</Lines>
  <Paragraphs>20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Savivaldybe</Company>
  <LinksUpToDate>false</LinksUpToDate>
  <CharactersWithSpaces>10228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user</dc:creator>
  <cp:lastModifiedBy>Jovita Šumskienė</cp:lastModifiedBy>
  <cp:revision>11</cp:revision>
  <cp:lastPrinted>2019-11-28T13:58:00Z</cp:lastPrinted>
  <dcterms:created xsi:type="dcterms:W3CDTF">2021-12-15T07:07:00Z</dcterms:created>
  <dcterms:modified xsi:type="dcterms:W3CDTF">2021-12-27T13:47:00Z</dcterms:modified>
</cp:coreProperties>
</file>