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5AF5E" w14:textId="35AEDE96" w:rsidR="00F065EF" w:rsidRPr="00BB329F" w:rsidRDefault="005D330F" w:rsidP="00B51AAB">
      <w:pPr>
        <w:pStyle w:val="Antrat2"/>
        <w:ind w:firstLine="0"/>
      </w:pPr>
      <w:r>
        <w:rPr>
          <w:b w:val="0"/>
          <w:lang w:eastAsia="lt-LT"/>
        </w:rPr>
        <w:drawing>
          <wp:anchor distT="0" distB="180340" distL="114300" distR="114300" simplePos="0" relativeHeight="251659264" behindDoc="1" locked="0" layoutInCell="0" allowOverlap="1" wp14:anchorId="7E24FD8E" wp14:editId="1701A8A1">
            <wp:simplePos x="0" y="0"/>
            <wp:positionH relativeFrom="column">
              <wp:posOffset>2695575</wp:posOffset>
            </wp:positionH>
            <wp:positionV relativeFrom="paragraph">
              <wp:posOffset>-262890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EF" w:rsidRPr="00BB329F">
        <w:t>PLUNGĖS RAJONO SAVIVALDYBĖS</w:t>
      </w:r>
    </w:p>
    <w:p w14:paraId="30D56086" w14:textId="77777777" w:rsidR="009210C8" w:rsidRPr="00BB329F" w:rsidRDefault="001E4CC2" w:rsidP="00B51AAB">
      <w:pPr>
        <w:ind w:firstLine="0"/>
        <w:jc w:val="center"/>
        <w:rPr>
          <w:b/>
          <w:sz w:val="28"/>
          <w:szCs w:val="28"/>
        </w:rPr>
      </w:pPr>
      <w:r w:rsidRPr="00BB329F">
        <w:rPr>
          <w:b/>
          <w:sz w:val="28"/>
          <w:szCs w:val="28"/>
        </w:rPr>
        <w:t>TARYBA</w:t>
      </w:r>
    </w:p>
    <w:p w14:paraId="04E4B113" w14:textId="77777777" w:rsidR="002E63EC" w:rsidRPr="00BB329F" w:rsidRDefault="002E63EC" w:rsidP="00B51AAB">
      <w:pPr>
        <w:ind w:firstLine="0"/>
        <w:jc w:val="center"/>
        <w:rPr>
          <w:b/>
          <w:sz w:val="28"/>
          <w:szCs w:val="28"/>
        </w:rPr>
      </w:pPr>
    </w:p>
    <w:p w14:paraId="5469E8D0" w14:textId="77777777" w:rsidR="003F33CE" w:rsidRPr="00A71A75" w:rsidRDefault="001E4CC2" w:rsidP="00B51AAB">
      <w:pPr>
        <w:ind w:firstLine="0"/>
        <w:jc w:val="center"/>
        <w:rPr>
          <w:rStyle w:val="Komentaronuoroda"/>
          <w:b/>
          <w:sz w:val="28"/>
          <w:szCs w:val="28"/>
        </w:rPr>
      </w:pPr>
      <w:r w:rsidRPr="00A71A75">
        <w:rPr>
          <w:rStyle w:val="Komentaronuoroda"/>
          <w:b/>
          <w:sz w:val="28"/>
          <w:szCs w:val="28"/>
        </w:rPr>
        <w:t>SPRENDIMAS</w:t>
      </w:r>
      <w:r w:rsidR="00F5027F" w:rsidRPr="00A71A75">
        <w:rPr>
          <w:rStyle w:val="Komentaronuoroda"/>
          <w:b/>
          <w:sz w:val="28"/>
          <w:szCs w:val="28"/>
        </w:rPr>
        <w:t xml:space="preserve"> </w:t>
      </w:r>
    </w:p>
    <w:p w14:paraId="551FAFDF" w14:textId="77777777" w:rsidR="00137DDD" w:rsidRPr="00A71A75" w:rsidRDefault="00137DDD" w:rsidP="00137DDD">
      <w:pPr>
        <w:ind w:firstLine="0"/>
        <w:jc w:val="center"/>
        <w:rPr>
          <w:b/>
          <w:caps/>
          <w:sz w:val="28"/>
          <w:szCs w:val="28"/>
        </w:rPr>
      </w:pPr>
      <w:r w:rsidRPr="00137DDD">
        <w:rPr>
          <w:b/>
          <w:caps/>
          <w:sz w:val="28"/>
          <w:szCs w:val="28"/>
        </w:rPr>
        <w:t>DĖL biudžetinės įstaigos „Plungės sporto ir rekreacijos centrAS“ PLUNGĖS SPORTO ARENOJE (baseinE) TEIKIAMŲ PASLAUGŲ įKAINiŲ PATVIRTINIMO</w:t>
      </w:r>
    </w:p>
    <w:p w14:paraId="13750C83" w14:textId="77777777" w:rsidR="007A2BE3" w:rsidRPr="00A71A75" w:rsidRDefault="007A2BE3" w:rsidP="00B51AAB">
      <w:pPr>
        <w:ind w:firstLine="0"/>
        <w:jc w:val="center"/>
        <w:rPr>
          <w:rStyle w:val="Komentaronuoroda"/>
          <w:b/>
          <w:sz w:val="28"/>
          <w:szCs w:val="28"/>
        </w:rPr>
      </w:pPr>
    </w:p>
    <w:p w14:paraId="0C6DCC58" w14:textId="447C4102" w:rsidR="001E4CC2" w:rsidRPr="00A71A75" w:rsidRDefault="006B4C9A" w:rsidP="00B51AAB">
      <w:pPr>
        <w:ind w:firstLine="0"/>
        <w:jc w:val="center"/>
        <w:rPr>
          <w:rStyle w:val="Komentaronuoroda"/>
          <w:b/>
          <w:sz w:val="28"/>
        </w:rPr>
      </w:pPr>
      <w:r w:rsidRPr="00A71A75">
        <w:rPr>
          <w:rStyle w:val="Komentaronuoroda"/>
          <w:sz w:val="24"/>
          <w:szCs w:val="24"/>
        </w:rPr>
        <w:t>2022</w:t>
      </w:r>
      <w:r w:rsidR="00AF4A19" w:rsidRPr="00A71A75">
        <w:rPr>
          <w:rStyle w:val="Komentaronuoroda"/>
          <w:sz w:val="24"/>
          <w:szCs w:val="24"/>
        </w:rPr>
        <w:t xml:space="preserve"> </w:t>
      </w:r>
      <w:r w:rsidR="00586131" w:rsidRPr="00A71A75">
        <w:rPr>
          <w:rStyle w:val="Komentaronuoroda"/>
          <w:sz w:val="24"/>
          <w:szCs w:val="24"/>
        </w:rPr>
        <w:t xml:space="preserve">m. </w:t>
      </w:r>
      <w:r w:rsidR="006A3229" w:rsidRPr="00A71A75">
        <w:rPr>
          <w:rStyle w:val="Komentaronuoroda"/>
          <w:sz w:val="24"/>
          <w:szCs w:val="24"/>
        </w:rPr>
        <w:t>gruodžio 22</w:t>
      </w:r>
      <w:r w:rsidR="00586131" w:rsidRPr="00A71A75">
        <w:rPr>
          <w:rStyle w:val="Komentaronuoroda"/>
          <w:sz w:val="24"/>
          <w:szCs w:val="24"/>
        </w:rPr>
        <w:t xml:space="preserve"> d. Nr.</w:t>
      </w:r>
      <w:r w:rsidR="00755F9C" w:rsidRPr="00A71A75">
        <w:rPr>
          <w:rStyle w:val="Komentaronuoroda"/>
          <w:sz w:val="24"/>
          <w:szCs w:val="24"/>
        </w:rPr>
        <w:t xml:space="preserve"> </w:t>
      </w:r>
      <w:r w:rsidR="006A3229" w:rsidRPr="00A71A75">
        <w:rPr>
          <w:rStyle w:val="Komentaronuoroda"/>
          <w:sz w:val="24"/>
          <w:szCs w:val="24"/>
        </w:rPr>
        <w:t>T1</w:t>
      </w:r>
      <w:r w:rsidR="0058705D">
        <w:rPr>
          <w:rStyle w:val="Komentaronuoroda"/>
          <w:sz w:val="24"/>
          <w:szCs w:val="24"/>
        </w:rPr>
        <w:t>-285</w:t>
      </w:r>
    </w:p>
    <w:p w14:paraId="6B44FBC5" w14:textId="77777777" w:rsidR="001E4CC2" w:rsidRPr="00A71A75" w:rsidRDefault="001E4CC2" w:rsidP="00B51AAB">
      <w:pPr>
        <w:ind w:firstLine="0"/>
        <w:jc w:val="center"/>
        <w:rPr>
          <w:rStyle w:val="Komentaronuoroda"/>
          <w:sz w:val="24"/>
        </w:rPr>
      </w:pPr>
      <w:r w:rsidRPr="00A71A75">
        <w:rPr>
          <w:rStyle w:val="Komentaronuoroda"/>
          <w:sz w:val="24"/>
        </w:rPr>
        <w:t>Plungė</w:t>
      </w:r>
    </w:p>
    <w:p w14:paraId="4E6037E0" w14:textId="77777777" w:rsidR="00CE3310" w:rsidRPr="00A71A75" w:rsidRDefault="00CE3310" w:rsidP="00672E14">
      <w:pPr>
        <w:ind w:firstLine="0"/>
        <w:rPr>
          <w:rStyle w:val="Komentaronuoroda"/>
          <w:sz w:val="24"/>
        </w:rPr>
      </w:pPr>
    </w:p>
    <w:p w14:paraId="7CDF67D5" w14:textId="2FFFE5AA" w:rsidR="00CE3310" w:rsidRPr="00A71A75" w:rsidRDefault="00CE3310" w:rsidP="00CE3310">
      <w:pPr>
        <w:rPr>
          <w:rFonts w:eastAsia="Batang"/>
          <w:szCs w:val="24"/>
        </w:rPr>
      </w:pPr>
      <w:r w:rsidRPr="00A71A75">
        <w:t xml:space="preserve">Vadovaudamasi Lietuvos Respublikos vietos savivaldos įstatymo 16 straipsnio 2 dalies 37 punktu, </w:t>
      </w:r>
      <w:r w:rsidRPr="00A71A75">
        <w:rPr>
          <w:rFonts w:eastAsia="Batang"/>
          <w:szCs w:val="24"/>
        </w:rPr>
        <w:t>Plungės rajono savivaldybės taryba n u s p r e n d ž i a:</w:t>
      </w:r>
    </w:p>
    <w:p w14:paraId="7FC00D77" w14:textId="2F34E3A3" w:rsidR="00130B9A" w:rsidRDefault="009C1BAB" w:rsidP="00CD427C">
      <w:pPr>
        <w:tabs>
          <w:tab w:val="left" w:pos="720"/>
        </w:tabs>
      </w:pPr>
      <w:r w:rsidRPr="00A71A75">
        <w:t xml:space="preserve">Patvirtinti </w:t>
      </w:r>
      <w:r w:rsidR="00EB68F9" w:rsidRPr="00A71A75">
        <w:t>biudžetinės įstaigos „Plun</w:t>
      </w:r>
      <w:r w:rsidR="009E3CE7">
        <w:t>gės sporto ir rekreacijos centras</w:t>
      </w:r>
      <w:r w:rsidR="00EB68F9" w:rsidRPr="00A71A75">
        <w:t xml:space="preserve">“ Plungės </w:t>
      </w:r>
      <w:r w:rsidR="009E3CE7">
        <w:t>sporto arenoje</w:t>
      </w:r>
      <w:r w:rsidR="00850FB0" w:rsidRPr="00A71A75">
        <w:t xml:space="preserve"> (</w:t>
      </w:r>
      <w:r w:rsidR="009E3CE7">
        <w:t>baseine</w:t>
      </w:r>
      <w:r w:rsidR="00850FB0" w:rsidRPr="00A71A75">
        <w:t>)</w:t>
      </w:r>
      <w:r w:rsidRPr="00A71A75">
        <w:t xml:space="preserve"> </w:t>
      </w:r>
      <w:r w:rsidR="00CE3310" w:rsidRPr="00A71A75">
        <w:t xml:space="preserve">teikiamų paslaugų įkainius </w:t>
      </w:r>
      <w:r w:rsidR="008332E0" w:rsidRPr="00A71A75">
        <w:t>(p</w:t>
      </w:r>
      <w:r w:rsidR="00CE3310" w:rsidRPr="00A71A75">
        <w:t>ri</w:t>
      </w:r>
      <w:r w:rsidR="008332E0" w:rsidRPr="00A71A75">
        <w:t>dedama</w:t>
      </w:r>
      <w:r w:rsidR="00CE3310" w:rsidRPr="00A71A75">
        <w:t>).</w:t>
      </w:r>
    </w:p>
    <w:p w14:paraId="0C441067" w14:textId="4FEB28FA" w:rsidR="009644EF" w:rsidRDefault="009644EF" w:rsidP="00E772CE">
      <w:pPr>
        <w:tabs>
          <w:tab w:val="left" w:pos="7938"/>
        </w:tabs>
        <w:ind w:firstLine="0"/>
      </w:pPr>
    </w:p>
    <w:p w14:paraId="450D0599" w14:textId="77777777" w:rsidR="00F261AB" w:rsidRPr="000710DA" w:rsidRDefault="00F261AB" w:rsidP="00E772CE">
      <w:pPr>
        <w:tabs>
          <w:tab w:val="left" w:pos="7938"/>
        </w:tabs>
        <w:ind w:firstLine="0"/>
      </w:pPr>
    </w:p>
    <w:p w14:paraId="114233B3" w14:textId="6BC3464D" w:rsidR="009A7890" w:rsidRDefault="009337C6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>Savivaldybės meras</w:t>
      </w:r>
      <w:r w:rsidR="009727AC">
        <w:rPr>
          <w:szCs w:val="24"/>
        </w:rPr>
        <w:t xml:space="preserve"> </w:t>
      </w:r>
      <w:r w:rsidR="009727AC">
        <w:rPr>
          <w:szCs w:val="24"/>
        </w:rPr>
        <w:tab/>
        <w:t>Audrius Klišonis</w:t>
      </w:r>
    </w:p>
    <w:p w14:paraId="2A35EA34" w14:textId="33C61C7D" w:rsidR="00347563" w:rsidRDefault="00E772CE" w:rsidP="00E772CE">
      <w:pPr>
        <w:tabs>
          <w:tab w:val="left" w:pos="7938"/>
        </w:tabs>
        <w:ind w:firstLine="0"/>
        <w:rPr>
          <w:szCs w:val="24"/>
        </w:rPr>
      </w:pPr>
      <w:r w:rsidRPr="001E6829">
        <w:rPr>
          <w:szCs w:val="24"/>
        </w:rPr>
        <w:t xml:space="preserve"> </w:t>
      </w:r>
      <w:r w:rsidR="00F261AB">
        <w:rPr>
          <w:szCs w:val="24"/>
        </w:rPr>
        <w:tab/>
      </w:r>
    </w:p>
    <w:p w14:paraId="7E6F175B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0911633D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7B18C3D8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001E2784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1FDE91C0" w14:textId="77777777" w:rsidR="00CE3310" w:rsidRDefault="00CE3310" w:rsidP="00E772CE">
      <w:pPr>
        <w:tabs>
          <w:tab w:val="left" w:pos="7938"/>
        </w:tabs>
        <w:ind w:firstLine="0"/>
        <w:rPr>
          <w:szCs w:val="24"/>
        </w:rPr>
      </w:pPr>
    </w:p>
    <w:p w14:paraId="63CC62A7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2F19209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87C3649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503B989D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95A8FE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424EAA91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5EF251DE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113B9FA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768494B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6D09F9C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7C87E395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3DF3A90F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47A96E41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49F78A3B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387ED260" w14:textId="77777777" w:rsidR="008303CB" w:rsidRDefault="008303CB" w:rsidP="00E772CE">
      <w:pPr>
        <w:tabs>
          <w:tab w:val="left" w:pos="7938"/>
        </w:tabs>
        <w:ind w:firstLine="0"/>
        <w:rPr>
          <w:szCs w:val="24"/>
        </w:rPr>
      </w:pPr>
    </w:p>
    <w:p w14:paraId="0432C903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2B563190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24B82101" w14:textId="77777777" w:rsidR="00850FB0" w:rsidRDefault="00850FB0" w:rsidP="00E772CE">
      <w:pPr>
        <w:tabs>
          <w:tab w:val="left" w:pos="7938"/>
        </w:tabs>
        <w:ind w:firstLine="0"/>
        <w:rPr>
          <w:szCs w:val="24"/>
        </w:rPr>
      </w:pPr>
    </w:p>
    <w:p w14:paraId="6C7A7E3D" w14:textId="77777777" w:rsidR="005D330F" w:rsidRDefault="005D330F">
      <w:pPr>
        <w:ind w:firstLine="0"/>
        <w:jc w:val="left"/>
        <w:rPr>
          <w:szCs w:val="24"/>
          <w:lang w:val="en-US" w:eastAsia="en-GB"/>
        </w:rPr>
      </w:pPr>
      <w:r>
        <w:rPr>
          <w:szCs w:val="24"/>
          <w:lang w:val="en-US" w:eastAsia="en-GB"/>
        </w:rPr>
        <w:br w:type="page"/>
      </w:r>
    </w:p>
    <w:p w14:paraId="1078B379" w14:textId="7CB9518D" w:rsidR="004107F8" w:rsidRPr="004107F8" w:rsidRDefault="004107F8" w:rsidP="004107F8">
      <w:pPr>
        <w:ind w:left="5184" w:firstLine="1296"/>
        <w:rPr>
          <w:szCs w:val="24"/>
          <w:lang w:val="en-US" w:eastAsia="en-GB"/>
        </w:rPr>
      </w:pPr>
      <w:r w:rsidRPr="004107F8">
        <w:rPr>
          <w:szCs w:val="24"/>
          <w:lang w:val="en-US" w:eastAsia="en-GB"/>
        </w:rPr>
        <w:lastRenderedPageBreak/>
        <w:t>PATVIRTINTA</w:t>
      </w:r>
    </w:p>
    <w:p w14:paraId="0189E4D4" w14:textId="77777777" w:rsidR="004107F8" w:rsidRPr="004107F8" w:rsidRDefault="004107F8" w:rsidP="004107F8">
      <w:pPr>
        <w:keepNext/>
        <w:ind w:left="3807" w:firstLine="1296"/>
        <w:jc w:val="left"/>
        <w:outlineLvl w:val="2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Plungės rajono savivaldybės</w:t>
      </w:r>
    </w:p>
    <w:p w14:paraId="221C5184" w14:textId="175803E2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 xml:space="preserve">tarybos 2022 m. </w:t>
      </w:r>
      <w:r w:rsidR="006A3229">
        <w:rPr>
          <w:szCs w:val="24"/>
          <w:lang w:eastAsia="en-GB"/>
        </w:rPr>
        <w:t>gruodžio 22</w:t>
      </w:r>
      <w:r w:rsidRPr="004107F8">
        <w:rPr>
          <w:szCs w:val="24"/>
          <w:lang w:eastAsia="en-GB"/>
        </w:rPr>
        <w:t xml:space="preserve"> d.</w:t>
      </w:r>
    </w:p>
    <w:p w14:paraId="336FE6C8" w14:textId="6DD6C540" w:rsidR="004107F8" w:rsidRPr="004107F8" w:rsidRDefault="004107F8" w:rsidP="004107F8">
      <w:pPr>
        <w:ind w:left="3807" w:firstLine="1296"/>
        <w:jc w:val="left"/>
        <w:rPr>
          <w:szCs w:val="24"/>
          <w:lang w:eastAsia="en-GB"/>
        </w:rPr>
      </w:pPr>
      <w:r w:rsidRPr="004107F8">
        <w:rPr>
          <w:szCs w:val="24"/>
          <w:lang w:eastAsia="en-GB"/>
        </w:rPr>
        <w:tab/>
      </w:r>
      <w:r w:rsidRPr="004107F8">
        <w:rPr>
          <w:szCs w:val="24"/>
          <w:lang w:eastAsia="en-GB"/>
        </w:rPr>
        <w:tab/>
        <w:t>sprendimu Nr. T1-</w:t>
      </w:r>
      <w:r w:rsidR="0058705D">
        <w:rPr>
          <w:szCs w:val="24"/>
          <w:lang w:eastAsia="en-GB"/>
        </w:rPr>
        <w:t>285</w:t>
      </w:r>
      <w:bookmarkStart w:id="0" w:name="_GoBack"/>
      <w:bookmarkEnd w:id="0"/>
      <w:r w:rsidRPr="004107F8">
        <w:rPr>
          <w:szCs w:val="24"/>
          <w:lang w:eastAsia="en-GB"/>
        </w:rPr>
        <w:t xml:space="preserve"> </w:t>
      </w:r>
    </w:p>
    <w:p w14:paraId="14E7D7E8" w14:textId="77777777" w:rsidR="000D690B" w:rsidRDefault="000D690B" w:rsidP="001F6178">
      <w:pPr>
        <w:tabs>
          <w:tab w:val="left" w:pos="7938"/>
        </w:tabs>
        <w:ind w:firstLine="0"/>
        <w:jc w:val="center"/>
        <w:rPr>
          <w:sz w:val="22"/>
          <w:szCs w:val="22"/>
        </w:rPr>
      </w:pPr>
    </w:p>
    <w:p w14:paraId="1D52A471" w14:textId="21AE5AE3" w:rsidR="000D690B" w:rsidRDefault="00904EFD" w:rsidP="00700E19">
      <w:pPr>
        <w:tabs>
          <w:tab w:val="left" w:pos="793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PLUNGĖS SPORTO ARENOJE (baseinE</w:t>
      </w:r>
      <w:r w:rsidR="001F6178">
        <w:rPr>
          <w:b/>
          <w:caps/>
          <w:sz w:val="28"/>
          <w:szCs w:val="28"/>
        </w:rPr>
        <w:t xml:space="preserve">) </w:t>
      </w:r>
      <w:r w:rsidR="00FE097A">
        <w:rPr>
          <w:b/>
          <w:caps/>
          <w:sz w:val="28"/>
          <w:szCs w:val="28"/>
        </w:rPr>
        <w:t xml:space="preserve">TEIKIAMŲ </w:t>
      </w:r>
      <w:r w:rsidR="001F6178">
        <w:rPr>
          <w:b/>
          <w:caps/>
          <w:sz w:val="28"/>
          <w:szCs w:val="28"/>
        </w:rPr>
        <w:t>PASLAUGŲ įKAINiai</w:t>
      </w:r>
    </w:p>
    <w:p w14:paraId="32FC527B" w14:textId="77777777" w:rsidR="00700E19" w:rsidRDefault="00700E19" w:rsidP="00E772CE">
      <w:pPr>
        <w:tabs>
          <w:tab w:val="left" w:pos="7938"/>
        </w:tabs>
        <w:ind w:firstLine="0"/>
        <w:rPr>
          <w:sz w:val="22"/>
          <w:szCs w:val="22"/>
        </w:rPr>
      </w:pPr>
    </w:p>
    <w:tbl>
      <w:tblPr>
        <w:tblpPr w:leftFromText="180" w:rightFromText="180" w:vertAnchor="text" w:horzAnchor="margin" w:tblpY="-60"/>
        <w:tblW w:w="9442" w:type="dxa"/>
        <w:tblLayout w:type="fixed"/>
        <w:tblLook w:val="04A0" w:firstRow="1" w:lastRow="0" w:firstColumn="1" w:lastColumn="0" w:noHBand="0" w:noVBand="1"/>
      </w:tblPr>
      <w:tblGrid>
        <w:gridCol w:w="2376"/>
        <w:gridCol w:w="1984"/>
        <w:gridCol w:w="1559"/>
        <w:gridCol w:w="1742"/>
        <w:gridCol w:w="1781"/>
      </w:tblGrid>
      <w:tr w:rsidR="00700E19" w:rsidRPr="00D11709" w14:paraId="536CA080" w14:textId="77777777" w:rsidTr="00700E19">
        <w:trPr>
          <w:trHeight w:val="174"/>
        </w:trPr>
        <w:tc>
          <w:tcPr>
            <w:tcW w:w="94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1CD6E4" w14:textId="77777777" w:rsidR="00700E19" w:rsidRPr="00A72C3F" w:rsidRDefault="00700E19" w:rsidP="00700E1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_Hlk120781479"/>
            <w:r w:rsidRPr="00A72C3F">
              <w:rPr>
                <w:b/>
                <w:bCs/>
                <w:color w:val="000000"/>
                <w:sz w:val="22"/>
                <w:szCs w:val="22"/>
              </w:rPr>
              <w:t>VIENKARTINIAI BILIETAI</w:t>
            </w:r>
          </w:p>
        </w:tc>
      </w:tr>
      <w:tr w:rsidR="00700E19" w:rsidRPr="006201FC" w14:paraId="597DB483" w14:textId="77777777" w:rsidTr="00A0540D">
        <w:trPr>
          <w:trHeight w:val="51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5626C5" w14:textId="77777777" w:rsidR="00700E19" w:rsidRPr="006201FC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1FC">
              <w:rPr>
                <w:b/>
                <w:bCs/>
                <w:color w:val="000000"/>
                <w:sz w:val="22"/>
                <w:szCs w:val="22"/>
              </w:rPr>
              <w:t>PASLAUGŲ PIRKĖJŲ KATEGORIJOS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1A05FE" w14:textId="77777777" w:rsidR="00700E19" w:rsidRPr="006201FC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1FC">
              <w:rPr>
                <w:b/>
                <w:bCs/>
                <w:color w:val="000000"/>
                <w:sz w:val="22"/>
                <w:szCs w:val="22"/>
              </w:rPr>
              <w:t>APSILANKYMO TRUKMĖ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47B" w14:textId="705CCF50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DARBO DIENOMIS IKI 17:00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690A" w14:textId="55148D59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</w:rPr>
              <w:t>DARBO DIENOMIS NUO 17:00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493FA" w14:textId="107F7CE1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</w:rPr>
              <w:t>SAVAITGA-LIAIS*</w:t>
            </w:r>
          </w:p>
        </w:tc>
      </w:tr>
      <w:tr w:rsidR="00700E19" w:rsidRPr="006201FC" w14:paraId="5018E92C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2E57F" w14:textId="471949BE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VAIKAI 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>4 m. (imtinai)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2629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E3B163" w14:textId="77777777" w:rsidR="00700E19" w:rsidRPr="006201FC" w:rsidRDefault="00700E19" w:rsidP="00700E19">
            <w:pPr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nemokamai</w:t>
            </w:r>
          </w:p>
        </w:tc>
      </w:tr>
      <w:tr w:rsidR="00700E19" w:rsidRPr="006201FC" w14:paraId="1A952A5A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1E64" w14:textId="0DF703A9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VAIKAI 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 xml:space="preserve"> 5</w:t>
            </w:r>
            <w:r w:rsidR="00850FB0" w:rsidRPr="00A0540D">
              <w:rPr>
                <w:b/>
                <w:bCs/>
                <w:color w:val="000000"/>
                <w:sz w:val="22"/>
                <w:szCs w:val="22"/>
              </w:rPr>
              <w:t>–</w:t>
            </w:r>
            <w:r w:rsidRPr="00A0540D">
              <w:rPr>
                <w:b/>
                <w:bCs/>
                <w:color w:val="000000"/>
                <w:sz w:val="22"/>
                <w:szCs w:val="22"/>
              </w:rPr>
              <w:t>7 m. (imtinai)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C142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5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DB0680" w14:textId="77777777" w:rsidR="00700E19" w:rsidRPr="006201FC" w:rsidRDefault="00700E19" w:rsidP="00700E19">
            <w:pPr>
              <w:ind w:firstLine="0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5 EUR</w:t>
            </w:r>
          </w:p>
        </w:tc>
      </w:tr>
      <w:tr w:rsidR="00700E19" w:rsidRPr="006201FC" w14:paraId="22C6EE08" w14:textId="77777777" w:rsidTr="00A0540D">
        <w:trPr>
          <w:trHeight w:val="186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8DF8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</w:rPr>
              <w:t>SUAUGUSIEJI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43AD" w14:textId="77777777" w:rsidR="00700E19" w:rsidRPr="00A0540D" w:rsidRDefault="00700E19" w:rsidP="00700E19">
            <w:pPr>
              <w:ind w:firstLine="34"/>
              <w:jc w:val="center"/>
              <w:rPr>
                <w:color w:val="000000"/>
                <w:szCs w:val="24"/>
              </w:rPr>
            </w:pPr>
            <w:r w:rsidRPr="00A0540D">
              <w:rPr>
                <w:color w:val="000000"/>
                <w:szCs w:val="24"/>
              </w:rPr>
              <w:t>2 val.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22DB" w14:textId="77777777" w:rsidR="00700E19" w:rsidRPr="006201FC" w:rsidRDefault="00700E19" w:rsidP="00700E19">
            <w:pPr>
              <w:ind w:firstLine="35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8 EUR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11AF" w14:textId="77777777" w:rsidR="00700E19" w:rsidRPr="006201FC" w:rsidRDefault="00700E19" w:rsidP="00700E19">
            <w:pPr>
              <w:ind w:firstLine="35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10 EUR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F5684" w14:textId="77777777" w:rsidR="00700E19" w:rsidRPr="006201FC" w:rsidRDefault="00700E19" w:rsidP="00700E19">
            <w:pPr>
              <w:ind w:firstLine="0"/>
              <w:jc w:val="center"/>
              <w:rPr>
                <w:color w:val="000000"/>
                <w:szCs w:val="24"/>
              </w:rPr>
            </w:pPr>
            <w:r w:rsidRPr="006201FC">
              <w:rPr>
                <w:color w:val="000000"/>
                <w:szCs w:val="24"/>
              </w:rPr>
              <w:t>12 EUR</w:t>
            </w:r>
          </w:p>
        </w:tc>
      </w:tr>
    </w:tbl>
    <w:p w14:paraId="471E315A" w14:textId="58543147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 xml:space="preserve">* Savaitgaliai </w:t>
      </w:r>
      <w:r w:rsidR="00850FB0" w:rsidRPr="005D330F">
        <w:rPr>
          <w:sz w:val="22"/>
          <w:lang w:eastAsia="en-GB"/>
        </w:rPr>
        <w:t>–</w:t>
      </w:r>
      <w:r w:rsidRPr="005D330F">
        <w:rPr>
          <w:sz w:val="22"/>
          <w:lang w:eastAsia="en-GB"/>
        </w:rPr>
        <w:t xml:space="preserve"> penktadienis nuo 17:00 val., šeštadienis, sekmadienis ir švenčių dienos.</w:t>
      </w:r>
    </w:p>
    <w:p w14:paraId="56E10FAC" w14:textId="3FB46A26" w:rsidR="00C64617" w:rsidRPr="005D330F" w:rsidRDefault="00C64617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Vaikams nuo 8</w:t>
      </w:r>
      <w:r w:rsidR="00F45632" w:rsidRPr="005D330F">
        <w:rPr>
          <w:sz w:val="22"/>
          <w:lang w:eastAsia="en-GB"/>
        </w:rPr>
        <w:t xml:space="preserve"> </w:t>
      </w:r>
      <w:r w:rsidRPr="005D330F">
        <w:rPr>
          <w:sz w:val="22"/>
          <w:lang w:eastAsia="en-GB"/>
        </w:rPr>
        <w:t>metų, moksleiviams, studentams, senatvės pensininkams, neįgaliesiems</w:t>
      </w:r>
      <w:r w:rsidR="00F45632" w:rsidRPr="005D330F">
        <w:rPr>
          <w:sz w:val="22"/>
          <w:lang w:eastAsia="en-GB"/>
        </w:rPr>
        <w:t>,</w:t>
      </w:r>
      <w:r w:rsidRPr="005D330F">
        <w:rPr>
          <w:sz w:val="22"/>
          <w:lang w:eastAsia="en-GB"/>
        </w:rPr>
        <w:t xml:space="preserve"> pateikus pažymėjimą (asmens dokumentą, mokinio ar studento pažymėjimą, senatvės pensijos gavėjo pažymėjimą, neįgaliojo pažymėjimą)</w:t>
      </w:r>
      <w:r w:rsidR="00F45632" w:rsidRPr="005D330F">
        <w:rPr>
          <w:sz w:val="22"/>
          <w:lang w:eastAsia="en-GB"/>
        </w:rPr>
        <w:t>,</w:t>
      </w:r>
      <w:r w:rsidRPr="005D330F">
        <w:rPr>
          <w:sz w:val="22"/>
          <w:lang w:eastAsia="en-GB"/>
        </w:rPr>
        <w:t xml:space="preserve"> suteikiama 20 proc. nuolaida.</w:t>
      </w:r>
    </w:p>
    <w:p w14:paraId="17458DFB" w14:textId="3DDDE393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Su Šeimos</w:t>
      </w:r>
      <w:r w:rsidR="00061196" w:rsidRPr="005D330F">
        <w:rPr>
          <w:sz w:val="22"/>
          <w:lang w:eastAsia="en-GB"/>
        </w:rPr>
        <w:t xml:space="preserve"> </w:t>
      </w:r>
      <w:r w:rsidRPr="005D330F">
        <w:rPr>
          <w:sz w:val="22"/>
          <w:lang w:eastAsia="en-GB"/>
        </w:rPr>
        <w:t>kortele suteikiama 20 proc. nuolaida, nuolaida taikoma bendrai bilietų kainai, kortelėje nurodytiems šeimos nariams.</w:t>
      </w:r>
    </w:p>
    <w:p w14:paraId="62649A11" w14:textId="302A2D79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 xml:space="preserve">Neįgaliesiems asmenims iki 21 m. suteikiama 100 proc. nuolaida, lydinčiam asmeniui </w:t>
      </w:r>
      <w:r w:rsidR="00850FB0" w:rsidRPr="005D330F">
        <w:rPr>
          <w:sz w:val="22"/>
          <w:lang w:eastAsia="en-GB"/>
        </w:rPr>
        <w:t>–</w:t>
      </w:r>
      <w:r w:rsidRPr="005D330F">
        <w:rPr>
          <w:sz w:val="22"/>
          <w:lang w:eastAsia="en-GB"/>
        </w:rPr>
        <w:t xml:space="preserve"> 50 proc. taikant nuo pilnos suaugusio kainos.</w:t>
      </w:r>
    </w:p>
    <w:p w14:paraId="48776DBE" w14:textId="77777777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Vaikai iki 14 m. (imtinai) privalo būti lydimi suaugusio asmens.</w:t>
      </w:r>
    </w:p>
    <w:p w14:paraId="28B9FD9F" w14:textId="6180BC07" w:rsidR="00700E19" w:rsidRPr="005D330F" w:rsidRDefault="00700E19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Nuolaidos nesumuojamos, išsk</w:t>
      </w:r>
      <w:r w:rsidR="00061196" w:rsidRPr="005D330F">
        <w:rPr>
          <w:sz w:val="22"/>
          <w:lang w:eastAsia="en-GB"/>
        </w:rPr>
        <w:t>yrus nuolaidą su Šeimos kortele</w:t>
      </w:r>
      <w:r w:rsidRPr="005D330F">
        <w:rPr>
          <w:sz w:val="22"/>
          <w:lang w:eastAsia="en-GB"/>
        </w:rPr>
        <w:t>.</w:t>
      </w:r>
    </w:p>
    <w:p w14:paraId="7C64FC05" w14:textId="77777777" w:rsidR="00F45632" w:rsidRPr="005D330F" w:rsidRDefault="005F2CD4" w:rsidP="005F2CD4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 xml:space="preserve">Pirtys veikia darbo dienomis nuo 17:00 iki 22:00 val., savaitgaliais visą baseino darbo laiką. </w:t>
      </w:r>
    </w:p>
    <w:p w14:paraId="256F8ACB" w14:textId="57F0369E" w:rsidR="00257E7D" w:rsidRPr="003A644B" w:rsidRDefault="005F2CD4" w:rsidP="00700E19">
      <w:pPr>
        <w:ind w:firstLine="0"/>
        <w:rPr>
          <w:strike/>
          <w:sz w:val="22"/>
          <w:lang w:eastAsia="en-GB"/>
        </w:rPr>
      </w:pPr>
      <w:r w:rsidRPr="005D330F">
        <w:rPr>
          <w:sz w:val="22"/>
          <w:szCs w:val="22"/>
          <w:lang w:eastAsia="en-GB"/>
        </w:rPr>
        <w:t xml:space="preserve">Ne daugiau kaip 1 darbo dieną per savaitę (tikslią dieną tvirtinant Įstaigos vadovo sprendimu) pirtys veikia visą baseino darbo laiką, </w:t>
      </w:r>
      <w:r w:rsidRPr="005D330F">
        <w:rPr>
          <w:color w:val="000000"/>
          <w:sz w:val="22"/>
          <w:szCs w:val="22"/>
          <w:lang w:eastAsia="lt-LT"/>
        </w:rPr>
        <w:t>lankytojui už apsilankymą baseine mokant įprastą, įkainių kainyne nurodytą kainą.</w:t>
      </w:r>
    </w:p>
    <w:p w14:paraId="7503EE7A" w14:textId="77777777" w:rsidR="00700E19" w:rsidRPr="009B4D43" w:rsidRDefault="00700E19" w:rsidP="00700E19">
      <w:pPr>
        <w:rPr>
          <w:lang w:eastAsia="en-GB"/>
        </w:rPr>
      </w:pPr>
    </w:p>
    <w:tbl>
      <w:tblPr>
        <w:tblW w:w="94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77"/>
        <w:gridCol w:w="1993"/>
        <w:gridCol w:w="1123"/>
        <w:gridCol w:w="1418"/>
        <w:gridCol w:w="1559"/>
        <w:gridCol w:w="1353"/>
      </w:tblGrid>
      <w:tr w:rsidR="00700E19" w:rsidRPr="00D11709" w14:paraId="730B4293" w14:textId="77777777" w:rsidTr="00700E19">
        <w:trPr>
          <w:trHeight w:val="300"/>
        </w:trPr>
        <w:tc>
          <w:tcPr>
            <w:tcW w:w="94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E0BEFA" w14:textId="0B088D67" w:rsidR="00700E19" w:rsidRPr="00A72C3F" w:rsidRDefault="00700E19" w:rsidP="00CD427C">
            <w:pPr>
              <w:ind w:right="-41" w:firstLine="24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ABONEMENTAI</w:t>
            </w:r>
          </w:p>
        </w:tc>
      </w:tr>
      <w:tr w:rsidR="00700E19" w:rsidRPr="00D11709" w14:paraId="2B7FEEB1" w14:textId="77777777" w:rsidTr="00A0540D">
        <w:trPr>
          <w:trHeight w:val="576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05BB" w14:textId="3B1AF3A2" w:rsidR="00700E19" w:rsidRPr="009B4D43" w:rsidRDefault="00700E19" w:rsidP="00700E19">
            <w:pPr>
              <w:jc w:val="center"/>
              <w:rPr>
                <w:b/>
                <w:bCs/>
                <w:color w:val="000000"/>
                <w:sz w:val="22"/>
                <w:lang w:eastAsia="lt-LT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205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APSILANKYMO TRUKMĖ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BE4D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1 MĖNUO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A91" w14:textId="77777777" w:rsidR="00700E19" w:rsidRPr="00A0540D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0540D">
              <w:rPr>
                <w:b/>
                <w:bCs/>
                <w:color w:val="000000"/>
                <w:sz w:val="22"/>
                <w:szCs w:val="22"/>
                <w:lang w:eastAsia="lt-LT"/>
              </w:rPr>
              <w:t>3 MĖNESIAI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E0F1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6 MĖNESIAI*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5419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12 MĖNESIŲ*</w:t>
            </w:r>
          </w:p>
        </w:tc>
      </w:tr>
      <w:tr w:rsidR="00700E19" w:rsidRPr="00D11709" w14:paraId="50E3EB6A" w14:textId="77777777" w:rsidTr="00A0540D">
        <w:trPr>
          <w:trHeight w:val="28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CB33" w14:textId="77777777" w:rsidR="00700E19" w:rsidRPr="009B4D43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lang w:eastAsia="lt-LT"/>
              </w:rPr>
            </w:pPr>
            <w:r w:rsidRPr="009B4D43">
              <w:rPr>
                <w:b/>
                <w:bCs/>
                <w:color w:val="000000"/>
                <w:sz w:val="22"/>
                <w:lang w:eastAsia="lt-LT"/>
              </w:rPr>
              <w:t>DARBO DIENOMIS IKI 17:00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47A1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2 val. per dieną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DF1A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55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CCC6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150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7AA16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270 EUR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E5E2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480 EUR</w:t>
            </w:r>
          </w:p>
        </w:tc>
      </w:tr>
      <w:tr w:rsidR="00700E19" w:rsidRPr="00D11709" w14:paraId="1009F2CA" w14:textId="77777777" w:rsidTr="00A0540D">
        <w:trPr>
          <w:trHeight w:val="288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12F4" w14:textId="77777777" w:rsidR="00700E19" w:rsidRPr="009B4D43" w:rsidRDefault="00700E19" w:rsidP="00700E19">
            <w:pPr>
              <w:ind w:firstLine="0"/>
              <w:jc w:val="center"/>
              <w:rPr>
                <w:b/>
                <w:bCs/>
                <w:sz w:val="22"/>
                <w:lang w:eastAsia="lt-LT"/>
              </w:rPr>
            </w:pPr>
            <w:r w:rsidRPr="009B4D43">
              <w:rPr>
                <w:b/>
                <w:bCs/>
                <w:sz w:val="22"/>
                <w:lang w:eastAsia="lt-LT"/>
              </w:rPr>
              <w:t>DARBO DIENOMIS IR SAVAITGALIAIS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057D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2 val. per dieną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6700" w14:textId="77777777" w:rsidR="00700E19" w:rsidRPr="009B4D43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 w:val="22"/>
                <w:lang w:eastAsia="lt-LT"/>
              </w:rPr>
            </w:pPr>
            <w:r w:rsidRPr="009B4D43">
              <w:rPr>
                <w:color w:val="000000"/>
                <w:sz w:val="22"/>
                <w:lang w:eastAsia="lt-LT"/>
              </w:rPr>
              <w:t>65 EUR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35A0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180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3807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330 EUR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A5CE1" w14:textId="77777777" w:rsidR="00700E19" w:rsidRPr="00672E14" w:rsidRDefault="00700E19" w:rsidP="00700E19">
            <w:pPr>
              <w:spacing w:line="360" w:lineRule="auto"/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600 EUR</w:t>
            </w:r>
          </w:p>
        </w:tc>
      </w:tr>
      <w:bookmarkEnd w:id="1"/>
    </w:tbl>
    <w:p w14:paraId="68B3FB0F" w14:textId="77777777" w:rsidR="00700E19" w:rsidRPr="009B4D43" w:rsidRDefault="00700E19" w:rsidP="00700E19">
      <w:pPr>
        <w:rPr>
          <w:lang w:eastAsia="en-GB"/>
        </w:rPr>
      </w:pPr>
    </w:p>
    <w:p w14:paraId="5BB359D2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 Baseino uždarymo metu, abonemento laikas stabdomas ir atnaujinamas pradėjus vėl dirbti.</w:t>
      </w:r>
    </w:p>
    <w:p w14:paraId="2365D114" w14:textId="07590016" w:rsidR="00C64617" w:rsidRDefault="00C64617" w:rsidP="00700E19">
      <w:pPr>
        <w:ind w:firstLine="0"/>
        <w:rPr>
          <w:sz w:val="22"/>
          <w:lang w:eastAsia="en-GB"/>
        </w:rPr>
      </w:pPr>
      <w:r w:rsidRPr="005D330F">
        <w:rPr>
          <w:sz w:val="22"/>
          <w:lang w:eastAsia="en-GB"/>
        </w:rPr>
        <w:t>Vaikams, moksleiviams, studentams, senatvės pensininkams, neįgaliesiems perkantiems abonementus</w:t>
      </w:r>
      <w:r w:rsidR="00F45632" w:rsidRPr="005D330F">
        <w:rPr>
          <w:sz w:val="22"/>
          <w:lang w:eastAsia="en-GB"/>
        </w:rPr>
        <w:t>,</w:t>
      </w:r>
      <w:r w:rsidRPr="005D330F">
        <w:rPr>
          <w:sz w:val="22"/>
          <w:lang w:eastAsia="en-GB"/>
        </w:rPr>
        <w:t xml:space="preserve"> pateikus pažymėjimą (asmens dokumentą, mokinio ar studento pažymėjimą, senatvės pensijos gavėjo pažymėjimą, neįgaliojo pažymėjimą), suteikiama 20 proc. nuolaida.</w:t>
      </w:r>
      <w:r w:rsidRPr="009B4D43">
        <w:rPr>
          <w:sz w:val="22"/>
          <w:lang w:eastAsia="en-GB"/>
        </w:rPr>
        <w:t xml:space="preserve"> </w:t>
      </w:r>
    </w:p>
    <w:p w14:paraId="41E6C47E" w14:textId="3D863F01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Įsigijus abonementą apsilankymų kartai neribojami, apsilankymo trukmė </w:t>
      </w:r>
      <w:r w:rsidR="006201FC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2 val.</w:t>
      </w:r>
    </w:p>
    <w:p w14:paraId="4D0CF575" w14:textId="77777777" w:rsidR="00700E19" w:rsidRPr="009B4D43" w:rsidRDefault="00700E19" w:rsidP="00700E19">
      <w:pPr>
        <w:rPr>
          <w:sz w:val="22"/>
          <w:lang w:eastAsia="en-GB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700E19" w:rsidRPr="009B4D43" w14:paraId="527ADB9D" w14:textId="77777777" w:rsidTr="00CD427C">
        <w:trPr>
          <w:trHeight w:val="300"/>
        </w:trPr>
        <w:tc>
          <w:tcPr>
            <w:tcW w:w="94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3161A0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MOKYMAS PLAUKTI</w:t>
            </w:r>
          </w:p>
        </w:tc>
      </w:tr>
      <w:tr w:rsidR="00700E19" w:rsidRPr="009B4D43" w14:paraId="7B2B780D" w14:textId="77777777" w:rsidTr="00A0540D">
        <w:trPr>
          <w:trHeight w:val="288"/>
        </w:trPr>
        <w:tc>
          <w:tcPr>
            <w:tcW w:w="5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8017B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B7A8" w14:textId="622BE00E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KAINA</w:t>
            </w:r>
          </w:p>
        </w:tc>
      </w:tr>
      <w:tr w:rsidR="00700E19" w:rsidRPr="009B4D43" w14:paraId="0A3FD244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A98AA0" w14:textId="2788749A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Vaikų grupė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8</w:t>
            </w:r>
            <w:r w:rsidR="00153775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 xml:space="preserve">k. </w:t>
            </w:r>
            <w:r w:rsidR="00153775" w:rsidRPr="00672E14">
              <w:rPr>
                <w:color w:val="000000"/>
                <w:szCs w:val="24"/>
                <w:lang w:eastAsia="lt-LT"/>
              </w:rPr>
              <w:t>p</w:t>
            </w:r>
            <w:r w:rsidRPr="00672E14">
              <w:rPr>
                <w:color w:val="000000"/>
                <w:szCs w:val="24"/>
                <w:lang w:eastAsia="lt-LT"/>
              </w:rPr>
              <w:t>o 1 val.</w:t>
            </w:r>
            <w:r w:rsidR="00153775" w:rsidRPr="00672E14">
              <w:rPr>
                <w:color w:val="000000"/>
                <w:szCs w:val="24"/>
                <w:lang w:eastAsia="lt-LT"/>
              </w:rPr>
              <w:t>,</w:t>
            </w:r>
            <w:r w:rsidRPr="00672E14">
              <w:rPr>
                <w:color w:val="000000"/>
                <w:szCs w:val="24"/>
                <w:lang w:eastAsia="lt-LT"/>
              </w:rPr>
              <w:t xml:space="preserve"> grupėje iki 4 vaikų*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F85C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21023DF1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4375" w14:textId="4316974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Suaugusiųjų grupė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8</w:t>
            </w:r>
            <w:r w:rsidR="00153775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 xml:space="preserve">k. </w:t>
            </w:r>
            <w:r w:rsidR="00153775" w:rsidRPr="00672E14">
              <w:rPr>
                <w:color w:val="000000"/>
                <w:szCs w:val="24"/>
                <w:lang w:eastAsia="lt-LT"/>
              </w:rPr>
              <w:t>p</w:t>
            </w:r>
            <w:r w:rsidRPr="00672E14">
              <w:rPr>
                <w:color w:val="000000"/>
                <w:szCs w:val="24"/>
                <w:lang w:eastAsia="lt-LT"/>
              </w:rPr>
              <w:t>o 1 val., grupė iki 4 suaugusiųjų*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C7A8" w14:textId="77777777" w:rsidR="00700E19" w:rsidRPr="00672E14" w:rsidRDefault="00700E19" w:rsidP="00700E19">
            <w:pPr>
              <w:ind w:firstLine="62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EUR**</w:t>
            </w:r>
          </w:p>
        </w:tc>
      </w:tr>
      <w:tr w:rsidR="00700E19" w:rsidRPr="009B4D43" w14:paraId="4CB0B718" w14:textId="77777777" w:rsidTr="00A0540D">
        <w:trPr>
          <w:trHeight w:val="28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F0C15" w14:textId="728799FD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 xml:space="preserve">Individuali mokymosi plaukti pamoka, asmeniui 1 k. </w:t>
            </w:r>
            <w:r w:rsidR="00153775" w:rsidRPr="00672E14">
              <w:rPr>
                <w:color w:val="000000"/>
                <w:szCs w:val="24"/>
                <w:lang w:eastAsia="lt-LT"/>
              </w:rPr>
              <w:t>–</w:t>
            </w:r>
            <w:r w:rsidRPr="00672E14">
              <w:rPr>
                <w:color w:val="000000"/>
                <w:szCs w:val="24"/>
                <w:lang w:eastAsia="lt-LT"/>
              </w:rPr>
              <w:t xml:space="preserve"> 1 val. 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F710C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20 EUR **</w:t>
            </w:r>
          </w:p>
        </w:tc>
      </w:tr>
    </w:tbl>
    <w:p w14:paraId="326CF67A" w14:textId="77777777" w:rsidR="00700E19" w:rsidRPr="009B4D43" w:rsidRDefault="00700E19" w:rsidP="00700E19">
      <w:pPr>
        <w:rPr>
          <w:sz w:val="22"/>
          <w:lang w:eastAsia="en-GB"/>
        </w:rPr>
      </w:pPr>
    </w:p>
    <w:p w14:paraId="1938693C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*Būtina išankstinė registracija</w:t>
      </w:r>
    </w:p>
    <w:p w14:paraId="2429DE24" w14:textId="77777777" w:rsidR="00700E19" w:rsidRPr="009B4D43" w:rsidRDefault="00700E19" w:rsidP="00700E19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 Į šią kainą, patekimo į baseiną bilietas neįskaičiuotas.</w:t>
      </w:r>
    </w:p>
    <w:p w14:paraId="753BDF85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50"/>
        <w:gridCol w:w="3856"/>
      </w:tblGrid>
      <w:tr w:rsidR="00700E19" w:rsidRPr="00D11709" w14:paraId="78640068" w14:textId="77777777" w:rsidTr="00CD427C">
        <w:trPr>
          <w:trHeight w:val="300"/>
        </w:trPr>
        <w:tc>
          <w:tcPr>
            <w:tcW w:w="9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FAE65B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KITI ĮKAINIAI</w:t>
            </w:r>
          </w:p>
        </w:tc>
      </w:tr>
      <w:tr w:rsidR="00700E19" w:rsidRPr="00D11709" w14:paraId="4E810572" w14:textId="77777777" w:rsidTr="00A0540D">
        <w:trPr>
          <w:trHeight w:val="288"/>
        </w:trPr>
        <w:tc>
          <w:tcPr>
            <w:tcW w:w="5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07D55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PASLAUGŲ PIRKĖJŲ KATEGORIJOS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00EC" w14:textId="483F58FE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KAINA</w:t>
            </w:r>
          </w:p>
        </w:tc>
      </w:tr>
      <w:tr w:rsidR="00700E19" w:rsidRPr="00D11709" w14:paraId="65D991D2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BACA98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Plaukimo takelio nuoma, iki 10 lankytojų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FAFD71" w14:textId="572B7A9E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31BDBE45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00D9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Erdvės antrame aukšte nuoma iki 12 lankytojų*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83AF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53616567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33E8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Vaikų gimtadieniai, programa, iki 10 vaikų, 1 val. **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3920" w14:textId="40499CBD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50 EUR/valanda***</w:t>
            </w:r>
          </w:p>
        </w:tc>
      </w:tr>
      <w:tr w:rsidR="00700E19" w:rsidRPr="00D11709" w14:paraId="0B5BB588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0605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Mokestis už apyrankės praradimą arba sugadinimą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FD358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10 EUR</w:t>
            </w:r>
          </w:p>
        </w:tc>
      </w:tr>
      <w:tr w:rsidR="00700E19" w:rsidRPr="00D11709" w14:paraId="6F7E246A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DEB9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Mokestis už kliento kortelės išdavimą/pametimą /sugadinimą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4184" w14:textId="77777777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5 EUR</w:t>
            </w:r>
          </w:p>
        </w:tc>
      </w:tr>
      <w:tr w:rsidR="00700E19" w:rsidRPr="00D11709" w14:paraId="611B85EE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F0F1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Reklama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1FE6" w14:textId="3A0BD50B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30 E</w:t>
            </w:r>
            <w:r w:rsidR="00D11709">
              <w:rPr>
                <w:color w:val="000000"/>
                <w:szCs w:val="24"/>
                <w:lang w:eastAsia="lt-LT"/>
              </w:rPr>
              <w:t>UR</w:t>
            </w:r>
            <w:r w:rsidRPr="00672E14">
              <w:rPr>
                <w:color w:val="000000"/>
                <w:szCs w:val="24"/>
                <w:lang w:eastAsia="lt-LT"/>
              </w:rPr>
              <w:t>/mėn., iki 1 kv.</w:t>
            </w:r>
            <w:r w:rsidR="00D11709" w:rsidRPr="00672E14">
              <w:rPr>
                <w:color w:val="000000"/>
                <w:szCs w:val="24"/>
                <w:lang w:eastAsia="lt-LT"/>
              </w:rPr>
              <w:t xml:space="preserve"> </w:t>
            </w:r>
            <w:r w:rsidRPr="00672E14">
              <w:rPr>
                <w:color w:val="000000"/>
                <w:szCs w:val="24"/>
                <w:lang w:eastAsia="lt-LT"/>
              </w:rPr>
              <w:t>m.****</w:t>
            </w:r>
          </w:p>
        </w:tc>
      </w:tr>
      <w:tr w:rsidR="00700E19" w:rsidRPr="00D11709" w14:paraId="565C9270" w14:textId="77777777" w:rsidTr="00A0540D">
        <w:trPr>
          <w:trHeight w:val="288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F152" w14:textId="77777777" w:rsidR="00700E19" w:rsidRPr="00672E14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Pradelstas laikas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CC46" w14:textId="4E9FFCE4" w:rsidR="00700E19" w:rsidRPr="00672E14" w:rsidRDefault="00700E19" w:rsidP="00700E19">
            <w:pPr>
              <w:ind w:firstLine="0"/>
              <w:jc w:val="center"/>
              <w:rPr>
                <w:color w:val="000000"/>
                <w:szCs w:val="24"/>
                <w:lang w:eastAsia="lt-LT"/>
              </w:rPr>
            </w:pPr>
            <w:r w:rsidRPr="00672E14">
              <w:rPr>
                <w:color w:val="000000"/>
                <w:szCs w:val="24"/>
                <w:lang w:eastAsia="lt-LT"/>
              </w:rPr>
              <w:t>iki 5 min. nemokamai, kiekviena sekanti 1 min.</w:t>
            </w:r>
            <w:r w:rsidR="00D11709" w:rsidRPr="00672E14">
              <w:rPr>
                <w:color w:val="000000"/>
                <w:szCs w:val="24"/>
                <w:lang w:eastAsia="lt-LT"/>
              </w:rPr>
              <w:t xml:space="preserve"> –</w:t>
            </w:r>
            <w:r w:rsidRPr="00672E14">
              <w:rPr>
                <w:color w:val="000000"/>
                <w:szCs w:val="24"/>
                <w:lang w:eastAsia="lt-LT"/>
              </w:rPr>
              <w:t xml:space="preserve"> 0.2 E</w:t>
            </w:r>
            <w:r w:rsidR="00D11709">
              <w:rPr>
                <w:color w:val="000000"/>
                <w:szCs w:val="24"/>
                <w:lang w:eastAsia="lt-LT"/>
              </w:rPr>
              <w:t>UR</w:t>
            </w:r>
          </w:p>
        </w:tc>
      </w:tr>
    </w:tbl>
    <w:p w14:paraId="386ABA04" w14:textId="77777777" w:rsidR="00700E19" w:rsidRPr="00672E14" w:rsidRDefault="00700E19" w:rsidP="00700E19">
      <w:pPr>
        <w:rPr>
          <w:szCs w:val="24"/>
          <w:lang w:eastAsia="en-GB"/>
        </w:rPr>
      </w:pPr>
    </w:p>
    <w:p w14:paraId="716EF16F" w14:textId="6AB59682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 Virš 12 lankytojų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kiekvienas sekantis lankytojas 5 EUR/valanda.</w:t>
      </w:r>
    </w:p>
    <w:p w14:paraId="48312230" w14:textId="77777777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 Trenerio arba gelbėtojo prižiūrėtojo programa.</w:t>
      </w:r>
    </w:p>
    <w:p w14:paraId="1FF976D0" w14:textId="77777777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>*** Į šią kainą, patekimo į baseiną bilietas neįskaičiuotas.</w:t>
      </w:r>
    </w:p>
    <w:p w14:paraId="404FC834" w14:textId="7D2ED49D" w:rsidR="00700E19" w:rsidRPr="009B4D43" w:rsidRDefault="00700E19" w:rsidP="00672E14">
      <w:pPr>
        <w:ind w:firstLine="0"/>
        <w:rPr>
          <w:sz w:val="22"/>
          <w:lang w:eastAsia="en-GB"/>
        </w:rPr>
      </w:pPr>
      <w:r w:rsidRPr="009B4D43">
        <w:rPr>
          <w:sz w:val="22"/>
          <w:lang w:eastAsia="en-GB"/>
        </w:rPr>
        <w:t xml:space="preserve">**** didesnė reklama, apmokestinama didinant mokestį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iki 2 kv.</w:t>
      </w:r>
      <w:r w:rsidR="00D11709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 xml:space="preserve">m </w:t>
      </w:r>
      <w:r w:rsidR="00D11709">
        <w:rPr>
          <w:sz w:val="22"/>
          <w:lang w:eastAsia="en-GB"/>
        </w:rPr>
        <w:t>–</w:t>
      </w:r>
      <w:r w:rsidRPr="009B4D43">
        <w:rPr>
          <w:sz w:val="22"/>
          <w:lang w:eastAsia="en-GB"/>
        </w:rPr>
        <w:t xml:space="preserve"> 60 E</w:t>
      </w:r>
      <w:r w:rsidR="00D11709">
        <w:rPr>
          <w:sz w:val="22"/>
          <w:lang w:eastAsia="en-GB"/>
        </w:rPr>
        <w:t>UR</w:t>
      </w:r>
      <w:r w:rsidRPr="009B4D43">
        <w:rPr>
          <w:sz w:val="22"/>
          <w:lang w:eastAsia="en-GB"/>
        </w:rPr>
        <w:t>, iki 3 kv.</w:t>
      </w:r>
      <w:r w:rsidR="00D11709">
        <w:rPr>
          <w:sz w:val="22"/>
          <w:lang w:eastAsia="en-GB"/>
        </w:rPr>
        <w:t xml:space="preserve"> </w:t>
      </w:r>
      <w:r w:rsidRPr="009B4D43">
        <w:rPr>
          <w:sz w:val="22"/>
          <w:lang w:eastAsia="en-GB"/>
        </w:rPr>
        <w:t>m – 90 E</w:t>
      </w:r>
      <w:r w:rsidR="00D11709">
        <w:rPr>
          <w:sz w:val="22"/>
          <w:lang w:eastAsia="en-GB"/>
        </w:rPr>
        <w:t>UR</w:t>
      </w:r>
      <w:r w:rsidR="006201FC">
        <w:rPr>
          <w:sz w:val="22"/>
          <w:lang w:eastAsia="en-GB"/>
        </w:rPr>
        <w:t>,</w:t>
      </w:r>
      <w:r w:rsidRPr="009B4D43">
        <w:rPr>
          <w:sz w:val="22"/>
          <w:lang w:eastAsia="en-GB"/>
        </w:rPr>
        <w:t xml:space="preserve"> reklamos vietą siūlo ir parenka baseino administracij</w:t>
      </w:r>
      <w:r w:rsidR="00D11709">
        <w:rPr>
          <w:sz w:val="22"/>
          <w:lang w:eastAsia="en-GB"/>
        </w:rPr>
        <w:t>a</w:t>
      </w:r>
      <w:r w:rsidRPr="009B4D43">
        <w:rPr>
          <w:sz w:val="22"/>
          <w:lang w:eastAsia="en-GB"/>
        </w:rPr>
        <w:t xml:space="preserve">. </w:t>
      </w:r>
    </w:p>
    <w:p w14:paraId="4FC04709" w14:textId="77777777" w:rsidR="00700E19" w:rsidRPr="009B4D43" w:rsidRDefault="00700E19" w:rsidP="00700E19">
      <w:pPr>
        <w:rPr>
          <w:lang w:eastAsia="en-GB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00E19" w:rsidRPr="00D11709" w14:paraId="16146B03" w14:textId="77777777" w:rsidTr="00CD427C">
        <w:trPr>
          <w:trHeight w:val="348"/>
        </w:trPr>
        <w:tc>
          <w:tcPr>
            <w:tcW w:w="9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E71FD70" w14:textId="77777777" w:rsidR="00700E19" w:rsidRPr="00A72C3F" w:rsidRDefault="00700E19" w:rsidP="00700E1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lt-LT"/>
              </w:rPr>
            </w:pPr>
            <w:r w:rsidRPr="00A72C3F">
              <w:rPr>
                <w:b/>
                <w:bCs/>
                <w:color w:val="000000"/>
                <w:sz w:val="22"/>
                <w:szCs w:val="22"/>
                <w:lang w:eastAsia="lt-LT"/>
              </w:rPr>
              <w:t>NUOLAIDOS</w:t>
            </w:r>
          </w:p>
        </w:tc>
      </w:tr>
      <w:tr w:rsidR="00700E19" w:rsidRPr="00D11709" w14:paraId="20524053" w14:textId="77777777" w:rsidTr="00CD427C">
        <w:trPr>
          <w:trHeight w:val="360"/>
        </w:trPr>
        <w:tc>
          <w:tcPr>
            <w:tcW w:w="9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14:paraId="285A03D8" w14:textId="77777777" w:rsidR="00700E19" w:rsidRPr="00A72C3F" w:rsidRDefault="00700E19" w:rsidP="00700E19">
            <w:pPr>
              <w:ind w:firstLine="0"/>
              <w:rPr>
                <w:color w:val="000000"/>
                <w:szCs w:val="24"/>
                <w:lang w:eastAsia="lt-LT"/>
              </w:rPr>
            </w:pPr>
            <w:r w:rsidRPr="00A72C3F">
              <w:rPr>
                <w:color w:val="000000"/>
                <w:szCs w:val="24"/>
                <w:lang w:eastAsia="lt-LT"/>
              </w:rPr>
              <w:t>Įstaigos vadovo nuožiūra, ne daugiau kaip 2 k. per mėnesį, gali būti taikoma 20 proc. nuolaida vienkartiniams įėjimo bilietams. *</w:t>
            </w:r>
          </w:p>
        </w:tc>
      </w:tr>
      <w:tr w:rsidR="00700E19" w:rsidRPr="00D11709" w14:paraId="0AF06AC6" w14:textId="77777777" w:rsidTr="00CD427C">
        <w:trPr>
          <w:trHeight w:val="288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7A753D" w14:textId="77777777" w:rsidR="00700E19" w:rsidRPr="00672E14" w:rsidRDefault="00700E19" w:rsidP="00700E19">
            <w:pPr>
              <w:ind w:firstLine="0"/>
              <w:rPr>
                <w:b/>
                <w:color w:val="000000"/>
                <w:szCs w:val="24"/>
                <w:lang w:eastAsia="lt-LT"/>
              </w:rPr>
            </w:pPr>
            <w:r w:rsidRPr="00672E14">
              <w:rPr>
                <w:b/>
                <w:color w:val="000000"/>
                <w:szCs w:val="24"/>
                <w:lang w:eastAsia="lt-LT"/>
              </w:rPr>
              <w:t xml:space="preserve">* </w:t>
            </w:r>
            <w:r w:rsidRPr="005D330F">
              <w:rPr>
                <w:color w:val="000000"/>
                <w:szCs w:val="24"/>
                <w:lang w:eastAsia="lt-LT"/>
              </w:rPr>
              <w:t>Diena, laikotarpis, pasirinktos lankytojų grupės, kam bus taikoma 20 proc. nuolaida vienkartiniams įėjimo bilietams, tvirtinama įstaigos vadovo įsakymu.</w:t>
            </w:r>
            <w:r w:rsidRPr="00672E14">
              <w:rPr>
                <w:b/>
                <w:color w:val="000000"/>
                <w:szCs w:val="24"/>
                <w:lang w:eastAsia="lt-LT"/>
              </w:rPr>
              <w:t xml:space="preserve"> </w:t>
            </w:r>
          </w:p>
        </w:tc>
      </w:tr>
    </w:tbl>
    <w:p w14:paraId="067B4FA2" w14:textId="77777777" w:rsidR="000D690B" w:rsidRPr="00672E14" w:rsidRDefault="000D690B" w:rsidP="00E772CE">
      <w:pPr>
        <w:tabs>
          <w:tab w:val="left" w:pos="7938"/>
        </w:tabs>
        <w:ind w:firstLine="0"/>
        <w:rPr>
          <w:szCs w:val="24"/>
        </w:rPr>
      </w:pPr>
    </w:p>
    <w:p w14:paraId="43AA9F6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3B1993F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F50B82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6B5F886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E0C21A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2737F2C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3E298B9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09AD9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955AFDB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7484644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1ABC7326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A9A477B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B267B45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E53EB72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47C450A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E715532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5F3FDB0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2C697451" w14:textId="77777777" w:rsidR="000C7CDE" w:rsidRDefault="000C7CDE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4A01DAB" w14:textId="77777777" w:rsidR="000C7CDE" w:rsidRDefault="000C7CDE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3C29A006" w14:textId="77777777" w:rsidR="003A644B" w:rsidRDefault="003A644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6C582998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D409233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01356A40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7939C3CE" w14:textId="77777777" w:rsidR="000D690B" w:rsidRDefault="000D690B" w:rsidP="00E772CE">
      <w:pPr>
        <w:tabs>
          <w:tab w:val="left" w:pos="7938"/>
        </w:tabs>
        <w:ind w:firstLine="0"/>
        <w:rPr>
          <w:sz w:val="22"/>
          <w:szCs w:val="22"/>
        </w:rPr>
      </w:pPr>
    </w:p>
    <w:p w14:paraId="4E35E442" w14:textId="77777777" w:rsidR="006201FC" w:rsidRDefault="006201FC" w:rsidP="00E772CE">
      <w:pPr>
        <w:tabs>
          <w:tab w:val="left" w:pos="7938"/>
        </w:tabs>
        <w:ind w:firstLine="0"/>
        <w:rPr>
          <w:sz w:val="22"/>
          <w:szCs w:val="22"/>
        </w:rPr>
      </w:pPr>
    </w:p>
    <w:sectPr w:rsidR="006201FC" w:rsidSect="005D330F">
      <w:headerReference w:type="default" r:id="rId10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4EE64" w14:textId="77777777" w:rsidR="00C845AA" w:rsidRDefault="00C845AA">
      <w:r>
        <w:separator/>
      </w:r>
    </w:p>
  </w:endnote>
  <w:endnote w:type="continuationSeparator" w:id="0">
    <w:p w14:paraId="3F81BAF8" w14:textId="77777777" w:rsidR="00C845AA" w:rsidRDefault="00C8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9E1C7" w14:textId="77777777" w:rsidR="00C845AA" w:rsidRDefault="00C845AA">
      <w:r>
        <w:separator/>
      </w:r>
    </w:p>
  </w:footnote>
  <w:footnote w:type="continuationSeparator" w:id="0">
    <w:p w14:paraId="339A2D24" w14:textId="77777777" w:rsidR="00C845AA" w:rsidRDefault="00C84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BA4BA" w14:textId="5C77D11B" w:rsidR="004107F8" w:rsidRDefault="004107F8" w:rsidP="004107F8">
    <w:pPr>
      <w:pStyle w:val="Antrats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>
    <w:nsid w:val="795865E5"/>
    <w:multiLevelType w:val="hybridMultilevel"/>
    <w:tmpl w:val="ED08EFDA"/>
    <w:lvl w:ilvl="0" w:tplc="72103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2A3A"/>
    <w:rsid w:val="00004AA0"/>
    <w:rsid w:val="00005932"/>
    <w:rsid w:val="000156EC"/>
    <w:rsid w:val="00017E03"/>
    <w:rsid w:val="000202EA"/>
    <w:rsid w:val="00036770"/>
    <w:rsid w:val="00047DD7"/>
    <w:rsid w:val="00060A9C"/>
    <w:rsid w:val="00061196"/>
    <w:rsid w:val="000710DA"/>
    <w:rsid w:val="000801DC"/>
    <w:rsid w:val="00090CDE"/>
    <w:rsid w:val="00090DC8"/>
    <w:rsid w:val="00093378"/>
    <w:rsid w:val="00095925"/>
    <w:rsid w:val="000A3CEB"/>
    <w:rsid w:val="000A6F38"/>
    <w:rsid w:val="000A78D6"/>
    <w:rsid w:val="000B11F3"/>
    <w:rsid w:val="000C0117"/>
    <w:rsid w:val="000C76BE"/>
    <w:rsid w:val="000C7BCF"/>
    <w:rsid w:val="000C7CDE"/>
    <w:rsid w:val="000D45DB"/>
    <w:rsid w:val="000D5638"/>
    <w:rsid w:val="000D690B"/>
    <w:rsid w:val="000F2586"/>
    <w:rsid w:val="000F3C38"/>
    <w:rsid w:val="0010310C"/>
    <w:rsid w:val="00121BB3"/>
    <w:rsid w:val="00130B9A"/>
    <w:rsid w:val="00132570"/>
    <w:rsid w:val="00133ACB"/>
    <w:rsid w:val="00134856"/>
    <w:rsid w:val="0013487C"/>
    <w:rsid w:val="00137DDD"/>
    <w:rsid w:val="001467AA"/>
    <w:rsid w:val="00153645"/>
    <w:rsid w:val="00153775"/>
    <w:rsid w:val="00161377"/>
    <w:rsid w:val="001825DC"/>
    <w:rsid w:val="00183091"/>
    <w:rsid w:val="001849E5"/>
    <w:rsid w:val="00193720"/>
    <w:rsid w:val="00195EEC"/>
    <w:rsid w:val="00197D1D"/>
    <w:rsid w:val="001A364F"/>
    <w:rsid w:val="001C7004"/>
    <w:rsid w:val="001D2A2B"/>
    <w:rsid w:val="001E4CC2"/>
    <w:rsid w:val="001E6829"/>
    <w:rsid w:val="001F5412"/>
    <w:rsid w:val="001F6178"/>
    <w:rsid w:val="00203849"/>
    <w:rsid w:val="002116B9"/>
    <w:rsid w:val="00211EC0"/>
    <w:rsid w:val="00213C57"/>
    <w:rsid w:val="00213D66"/>
    <w:rsid w:val="00213F28"/>
    <w:rsid w:val="00221A79"/>
    <w:rsid w:val="0022240B"/>
    <w:rsid w:val="00224E78"/>
    <w:rsid w:val="00233302"/>
    <w:rsid w:val="00257E7D"/>
    <w:rsid w:val="00263FDD"/>
    <w:rsid w:val="00274291"/>
    <w:rsid w:val="0027581B"/>
    <w:rsid w:val="0028020A"/>
    <w:rsid w:val="002A1127"/>
    <w:rsid w:val="002A30BC"/>
    <w:rsid w:val="002A36A7"/>
    <w:rsid w:val="002A7570"/>
    <w:rsid w:val="002B33FF"/>
    <w:rsid w:val="002B6FA4"/>
    <w:rsid w:val="002C74E3"/>
    <w:rsid w:val="002D5B89"/>
    <w:rsid w:val="002E24D1"/>
    <w:rsid w:val="002E5A58"/>
    <w:rsid w:val="002E63EC"/>
    <w:rsid w:val="002F3942"/>
    <w:rsid w:val="002F6EC4"/>
    <w:rsid w:val="00310B31"/>
    <w:rsid w:val="003155A3"/>
    <w:rsid w:val="003235B5"/>
    <w:rsid w:val="00324A67"/>
    <w:rsid w:val="00324F12"/>
    <w:rsid w:val="00347563"/>
    <w:rsid w:val="00347CAA"/>
    <w:rsid w:val="00372683"/>
    <w:rsid w:val="00380D17"/>
    <w:rsid w:val="003816F3"/>
    <w:rsid w:val="00383634"/>
    <w:rsid w:val="003905F5"/>
    <w:rsid w:val="00392EC0"/>
    <w:rsid w:val="00396B3C"/>
    <w:rsid w:val="00396ED6"/>
    <w:rsid w:val="003A00D9"/>
    <w:rsid w:val="003A3CF7"/>
    <w:rsid w:val="003A5FC6"/>
    <w:rsid w:val="003A644B"/>
    <w:rsid w:val="003A7CF0"/>
    <w:rsid w:val="003C6DC0"/>
    <w:rsid w:val="003D42F5"/>
    <w:rsid w:val="003D78CE"/>
    <w:rsid w:val="003E2559"/>
    <w:rsid w:val="003E5242"/>
    <w:rsid w:val="003F33CE"/>
    <w:rsid w:val="00406299"/>
    <w:rsid w:val="004107F8"/>
    <w:rsid w:val="00411ABB"/>
    <w:rsid w:val="00417F6E"/>
    <w:rsid w:val="00422D5D"/>
    <w:rsid w:val="00436B7D"/>
    <w:rsid w:val="00437A03"/>
    <w:rsid w:val="00444F27"/>
    <w:rsid w:val="0046049F"/>
    <w:rsid w:val="00460F1A"/>
    <w:rsid w:val="00466CDC"/>
    <w:rsid w:val="00477699"/>
    <w:rsid w:val="004809C0"/>
    <w:rsid w:val="00481E8E"/>
    <w:rsid w:val="004921AC"/>
    <w:rsid w:val="00493958"/>
    <w:rsid w:val="004A216A"/>
    <w:rsid w:val="004A580E"/>
    <w:rsid w:val="004A68B8"/>
    <w:rsid w:val="004B2428"/>
    <w:rsid w:val="004C0186"/>
    <w:rsid w:val="004C0B1D"/>
    <w:rsid w:val="004C79A6"/>
    <w:rsid w:val="004C7AF5"/>
    <w:rsid w:val="004D0E2A"/>
    <w:rsid w:val="004D3193"/>
    <w:rsid w:val="004F313A"/>
    <w:rsid w:val="005126CC"/>
    <w:rsid w:val="005126CF"/>
    <w:rsid w:val="005157AB"/>
    <w:rsid w:val="00515B2B"/>
    <w:rsid w:val="00515BA8"/>
    <w:rsid w:val="00523ECF"/>
    <w:rsid w:val="005268EB"/>
    <w:rsid w:val="00527368"/>
    <w:rsid w:val="005447C6"/>
    <w:rsid w:val="0056274F"/>
    <w:rsid w:val="005768F3"/>
    <w:rsid w:val="00577B95"/>
    <w:rsid w:val="00577F36"/>
    <w:rsid w:val="005850D7"/>
    <w:rsid w:val="00586131"/>
    <w:rsid w:val="00586944"/>
    <w:rsid w:val="0058705D"/>
    <w:rsid w:val="005B5648"/>
    <w:rsid w:val="005B78CC"/>
    <w:rsid w:val="005B7F56"/>
    <w:rsid w:val="005C52DF"/>
    <w:rsid w:val="005C5706"/>
    <w:rsid w:val="005D330F"/>
    <w:rsid w:val="005D69FA"/>
    <w:rsid w:val="005E1BB8"/>
    <w:rsid w:val="005E714F"/>
    <w:rsid w:val="005F2CD4"/>
    <w:rsid w:val="006048E2"/>
    <w:rsid w:val="006057C5"/>
    <w:rsid w:val="00610C93"/>
    <w:rsid w:val="006126C9"/>
    <w:rsid w:val="00615745"/>
    <w:rsid w:val="006201FC"/>
    <w:rsid w:val="006235B2"/>
    <w:rsid w:val="00633AF2"/>
    <w:rsid w:val="00636430"/>
    <w:rsid w:val="00644E2A"/>
    <w:rsid w:val="0065503D"/>
    <w:rsid w:val="00655BBB"/>
    <w:rsid w:val="00662ABE"/>
    <w:rsid w:val="00663A31"/>
    <w:rsid w:val="00672986"/>
    <w:rsid w:val="00672E14"/>
    <w:rsid w:val="00674D64"/>
    <w:rsid w:val="00674E17"/>
    <w:rsid w:val="006855F2"/>
    <w:rsid w:val="00697DB5"/>
    <w:rsid w:val="006A3229"/>
    <w:rsid w:val="006A49E8"/>
    <w:rsid w:val="006B0E28"/>
    <w:rsid w:val="006B1704"/>
    <w:rsid w:val="006B1E2F"/>
    <w:rsid w:val="006B200D"/>
    <w:rsid w:val="006B2BD7"/>
    <w:rsid w:val="006B2DDD"/>
    <w:rsid w:val="006B424D"/>
    <w:rsid w:val="006B4C9A"/>
    <w:rsid w:val="006C7868"/>
    <w:rsid w:val="006D5A05"/>
    <w:rsid w:val="006D5F67"/>
    <w:rsid w:val="006F1DC7"/>
    <w:rsid w:val="006F6842"/>
    <w:rsid w:val="00700E19"/>
    <w:rsid w:val="00700E59"/>
    <w:rsid w:val="00705AAE"/>
    <w:rsid w:val="007072C3"/>
    <w:rsid w:val="00707573"/>
    <w:rsid w:val="00713BC0"/>
    <w:rsid w:val="00715CF9"/>
    <w:rsid w:val="00716BF2"/>
    <w:rsid w:val="0072084A"/>
    <w:rsid w:val="00740DFD"/>
    <w:rsid w:val="00745F2B"/>
    <w:rsid w:val="0074709D"/>
    <w:rsid w:val="00755F9C"/>
    <w:rsid w:val="00766F89"/>
    <w:rsid w:val="00771348"/>
    <w:rsid w:val="00771DED"/>
    <w:rsid w:val="00772101"/>
    <w:rsid w:val="00776017"/>
    <w:rsid w:val="0077749D"/>
    <w:rsid w:val="007777B6"/>
    <w:rsid w:val="007922CD"/>
    <w:rsid w:val="00797139"/>
    <w:rsid w:val="007A2319"/>
    <w:rsid w:val="007A2BE3"/>
    <w:rsid w:val="007A63D4"/>
    <w:rsid w:val="007B2377"/>
    <w:rsid w:val="007B239C"/>
    <w:rsid w:val="007C4DDE"/>
    <w:rsid w:val="007C51C4"/>
    <w:rsid w:val="007D0067"/>
    <w:rsid w:val="007D6DA9"/>
    <w:rsid w:val="007E26A2"/>
    <w:rsid w:val="007F522B"/>
    <w:rsid w:val="007F6AE5"/>
    <w:rsid w:val="00805C38"/>
    <w:rsid w:val="0081044B"/>
    <w:rsid w:val="00815EBA"/>
    <w:rsid w:val="008244AA"/>
    <w:rsid w:val="008303CB"/>
    <w:rsid w:val="008332E0"/>
    <w:rsid w:val="00834F8C"/>
    <w:rsid w:val="008376B1"/>
    <w:rsid w:val="008434CD"/>
    <w:rsid w:val="00850FB0"/>
    <w:rsid w:val="008520E9"/>
    <w:rsid w:val="00852114"/>
    <w:rsid w:val="00852AB9"/>
    <w:rsid w:val="00884DD3"/>
    <w:rsid w:val="00897BA7"/>
    <w:rsid w:val="008C6330"/>
    <w:rsid w:val="008D1AD9"/>
    <w:rsid w:val="008E63A7"/>
    <w:rsid w:val="008F3309"/>
    <w:rsid w:val="008F5B1D"/>
    <w:rsid w:val="00900DD1"/>
    <w:rsid w:val="00904EFD"/>
    <w:rsid w:val="00917BD1"/>
    <w:rsid w:val="009210C8"/>
    <w:rsid w:val="009213F4"/>
    <w:rsid w:val="00921619"/>
    <w:rsid w:val="009236FB"/>
    <w:rsid w:val="00925DD7"/>
    <w:rsid w:val="0092638D"/>
    <w:rsid w:val="009337C6"/>
    <w:rsid w:val="00952915"/>
    <w:rsid w:val="00963F0B"/>
    <w:rsid w:val="009644EF"/>
    <w:rsid w:val="009727AC"/>
    <w:rsid w:val="009738DB"/>
    <w:rsid w:val="00973AFE"/>
    <w:rsid w:val="00981628"/>
    <w:rsid w:val="00983AB4"/>
    <w:rsid w:val="00987176"/>
    <w:rsid w:val="009923C9"/>
    <w:rsid w:val="009A0E5B"/>
    <w:rsid w:val="009A7890"/>
    <w:rsid w:val="009B29FE"/>
    <w:rsid w:val="009B5AD7"/>
    <w:rsid w:val="009C05FD"/>
    <w:rsid w:val="009C1BAB"/>
    <w:rsid w:val="009D145B"/>
    <w:rsid w:val="009D7231"/>
    <w:rsid w:val="009E3CE7"/>
    <w:rsid w:val="009E5859"/>
    <w:rsid w:val="009F3453"/>
    <w:rsid w:val="009F526E"/>
    <w:rsid w:val="009F5720"/>
    <w:rsid w:val="00A00B78"/>
    <w:rsid w:val="00A01D6F"/>
    <w:rsid w:val="00A046A3"/>
    <w:rsid w:val="00A0540D"/>
    <w:rsid w:val="00A263EB"/>
    <w:rsid w:val="00A31219"/>
    <w:rsid w:val="00A3276F"/>
    <w:rsid w:val="00A34084"/>
    <w:rsid w:val="00A416AB"/>
    <w:rsid w:val="00A461BB"/>
    <w:rsid w:val="00A563D8"/>
    <w:rsid w:val="00A71A75"/>
    <w:rsid w:val="00A72C3F"/>
    <w:rsid w:val="00A7566F"/>
    <w:rsid w:val="00A840DE"/>
    <w:rsid w:val="00A86129"/>
    <w:rsid w:val="00A93BA8"/>
    <w:rsid w:val="00A96662"/>
    <w:rsid w:val="00AA06A2"/>
    <w:rsid w:val="00AA0DC7"/>
    <w:rsid w:val="00AA0FAB"/>
    <w:rsid w:val="00AA1F74"/>
    <w:rsid w:val="00AA3C17"/>
    <w:rsid w:val="00AB2953"/>
    <w:rsid w:val="00AD0DE2"/>
    <w:rsid w:val="00AD72EB"/>
    <w:rsid w:val="00AE4136"/>
    <w:rsid w:val="00AF07DD"/>
    <w:rsid w:val="00AF31BF"/>
    <w:rsid w:val="00AF4A19"/>
    <w:rsid w:val="00AF5D86"/>
    <w:rsid w:val="00AF74F7"/>
    <w:rsid w:val="00B132CE"/>
    <w:rsid w:val="00B22742"/>
    <w:rsid w:val="00B502E3"/>
    <w:rsid w:val="00B51AAB"/>
    <w:rsid w:val="00B5487D"/>
    <w:rsid w:val="00B708B2"/>
    <w:rsid w:val="00B80049"/>
    <w:rsid w:val="00B820CF"/>
    <w:rsid w:val="00BA5BCA"/>
    <w:rsid w:val="00BB329F"/>
    <w:rsid w:val="00BB5147"/>
    <w:rsid w:val="00BB60EF"/>
    <w:rsid w:val="00BC208B"/>
    <w:rsid w:val="00BE2CAC"/>
    <w:rsid w:val="00BE354A"/>
    <w:rsid w:val="00BF4E90"/>
    <w:rsid w:val="00C01FE9"/>
    <w:rsid w:val="00C03AED"/>
    <w:rsid w:val="00C1488B"/>
    <w:rsid w:val="00C339CC"/>
    <w:rsid w:val="00C4056E"/>
    <w:rsid w:val="00C5171B"/>
    <w:rsid w:val="00C55D35"/>
    <w:rsid w:val="00C576FF"/>
    <w:rsid w:val="00C62C48"/>
    <w:rsid w:val="00C64617"/>
    <w:rsid w:val="00C73D44"/>
    <w:rsid w:val="00C74DFE"/>
    <w:rsid w:val="00C76FA0"/>
    <w:rsid w:val="00C845AA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CD427C"/>
    <w:rsid w:val="00CE3310"/>
    <w:rsid w:val="00CF0928"/>
    <w:rsid w:val="00D11709"/>
    <w:rsid w:val="00D11E4F"/>
    <w:rsid w:val="00D14427"/>
    <w:rsid w:val="00D23F99"/>
    <w:rsid w:val="00D30E8E"/>
    <w:rsid w:val="00D349A5"/>
    <w:rsid w:val="00D429D6"/>
    <w:rsid w:val="00D43A2B"/>
    <w:rsid w:val="00D5106C"/>
    <w:rsid w:val="00D553D3"/>
    <w:rsid w:val="00D604DE"/>
    <w:rsid w:val="00D60B9D"/>
    <w:rsid w:val="00D620CC"/>
    <w:rsid w:val="00D70EBA"/>
    <w:rsid w:val="00D8066B"/>
    <w:rsid w:val="00DA7923"/>
    <w:rsid w:val="00DB41DF"/>
    <w:rsid w:val="00DB6A92"/>
    <w:rsid w:val="00DC4A18"/>
    <w:rsid w:val="00DC6A98"/>
    <w:rsid w:val="00DD4723"/>
    <w:rsid w:val="00DD6638"/>
    <w:rsid w:val="00E0198B"/>
    <w:rsid w:val="00E10290"/>
    <w:rsid w:val="00E112B1"/>
    <w:rsid w:val="00E16B85"/>
    <w:rsid w:val="00E23325"/>
    <w:rsid w:val="00E337C0"/>
    <w:rsid w:val="00E4166D"/>
    <w:rsid w:val="00E42252"/>
    <w:rsid w:val="00E42C12"/>
    <w:rsid w:val="00E465CE"/>
    <w:rsid w:val="00E604D6"/>
    <w:rsid w:val="00E62F82"/>
    <w:rsid w:val="00E772CE"/>
    <w:rsid w:val="00E81ED1"/>
    <w:rsid w:val="00E91A1F"/>
    <w:rsid w:val="00EB0D75"/>
    <w:rsid w:val="00EB459C"/>
    <w:rsid w:val="00EB540D"/>
    <w:rsid w:val="00EB68F9"/>
    <w:rsid w:val="00EC1589"/>
    <w:rsid w:val="00EC549A"/>
    <w:rsid w:val="00EC5F2A"/>
    <w:rsid w:val="00ED5038"/>
    <w:rsid w:val="00ED7E1A"/>
    <w:rsid w:val="00EE0295"/>
    <w:rsid w:val="00EE17AA"/>
    <w:rsid w:val="00EE30AE"/>
    <w:rsid w:val="00EE58E4"/>
    <w:rsid w:val="00EF1159"/>
    <w:rsid w:val="00EF1DDA"/>
    <w:rsid w:val="00EF7DF9"/>
    <w:rsid w:val="00F00DA9"/>
    <w:rsid w:val="00F01F75"/>
    <w:rsid w:val="00F04A35"/>
    <w:rsid w:val="00F065EF"/>
    <w:rsid w:val="00F07CF7"/>
    <w:rsid w:val="00F20B8F"/>
    <w:rsid w:val="00F261AB"/>
    <w:rsid w:val="00F27521"/>
    <w:rsid w:val="00F30603"/>
    <w:rsid w:val="00F31226"/>
    <w:rsid w:val="00F318E9"/>
    <w:rsid w:val="00F351EC"/>
    <w:rsid w:val="00F35C83"/>
    <w:rsid w:val="00F45632"/>
    <w:rsid w:val="00F4758C"/>
    <w:rsid w:val="00F47B78"/>
    <w:rsid w:val="00F5027F"/>
    <w:rsid w:val="00F63462"/>
    <w:rsid w:val="00F63C76"/>
    <w:rsid w:val="00F6706B"/>
    <w:rsid w:val="00F74EA3"/>
    <w:rsid w:val="00F82340"/>
    <w:rsid w:val="00F87ADB"/>
    <w:rsid w:val="00F93196"/>
    <w:rsid w:val="00FA162B"/>
    <w:rsid w:val="00FA41D7"/>
    <w:rsid w:val="00FC112A"/>
    <w:rsid w:val="00FD0B59"/>
    <w:rsid w:val="00FD19BE"/>
    <w:rsid w:val="00FD1BB1"/>
    <w:rsid w:val="00FD3105"/>
    <w:rsid w:val="00FD33E5"/>
    <w:rsid w:val="00FE097A"/>
    <w:rsid w:val="00FF4D63"/>
    <w:rsid w:val="00FF686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176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132CE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107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Pataisymai">
    <w:name w:val="Revision"/>
    <w:hidden/>
    <w:uiPriority w:val="99"/>
    <w:semiHidden/>
    <w:rsid w:val="00963F0B"/>
    <w:rPr>
      <w:sz w:val="24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107F8"/>
    <w:rPr>
      <w:rFonts w:asciiTheme="majorHAnsi" w:eastAsiaTheme="majorEastAsia" w:hAnsiTheme="majorHAnsi" w:cstheme="majorBidi"/>
      <w:b/>
      <w:bCs/>
      <w:color w:val="5B9BD5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BAE45-F655-4513-B815-563F5EEA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8D639513</Template>
  <TotalTime>29</TotalTime>
  <Pages>3</Pages>
  <Words>2685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5</cp:revision>
  <cp:lastPrinted>2021-12-10T08:56:00Z</cp:lastPrinted>
  <dcterms:created xsi:type="dcterms:W3CDTF">2022-12-14T14:55:00Z</dcterms:created>
  <dcterms:modified xsi:type="dcterms:W3CDTF">2022-12-22T13:43:00Z</dcterms:modified>
</cp:coreProperties>
</file>