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020EE1" w:rsidRPr="00747DB1" w:rsidTr="00AE6A25">
        <w:tc>
          <w:tcPr>
            <w:tcW w:w="9854" w:type="dxa"/>
            <w:shd w:val="clear" w:color="auto" w:fill="auto"/>
          </w:tcPr>
          <w:p w:rsidR="00020EE1" w:rsidRPr="00747DB1" w:rsidRDefault="00020EE1" w:rsidP="002F5D2F">
            <w:pPr>
              <w:jc w:val="right"/>
              <w:rPr>
                <w:b/>
              </w:rPr>
            </w:pPr>
            <w:r w:rsidRPr="00747DB1">
              <w:rPr>
                <w:b/>
              </w:rPr>
              <w:t>Projektas</w:t>
            </w:r>
          </w:p>
        </w:tc>
      </w:tr>
      <w:tr w:rsidR="00020EE1" w:rsidRPr="00747DB1" w:rsidTr="00AE6A25">
        <w:tc>
          <w:tcPr>
            <w:tcW w:w="9854" w:type="dxa"/>
            <w:shd w:val="clear" w:color="auto" w:fill="auto"/>
          </w:tcPr>
          <w:p w:rsidR="009B72A6" w:rsidRDefault="00020EE1" w:rsidP="002F5D2F">
            <w:pPr>
              <w:jc w:val="center"/>
              <w:rPr>
                <w:b/>
                <w:sz w:val="28"/>
                <w:szCs w:val="28"/>
              </w:rPr>
            </w:pPr>
            <w:r w:rsidRPr="00747DB1">
              <w:rPr>
                <w:b/>
                <w:sz w:val="28"/>
                <w:szCs w:val="28"/>
              </w:rPr>
              <w:t xml:space="preserve">PLUNGĖS RAJONO SAVIVALDYBĖS </w:t>
            </w:r>
          </w:p>
          <w:p w:rsidR="00020EE1" w:rsidRPr="00747DB1" w:rsidRDefault="00020EE1" w:rsidP="002F5D2F">
            <w:pPr>
              <w:jc w:val="center"/>
              <w:rPr>
                <w:b/>
                <w:sz w:val="28"/>
                <w:szCs w:val="28"/>
              </w:rPr>
            </w:pPr>
            <w:r w:rsidRPr="00747DB1">
              <w:rPr>
                <w:b/>
                <w:sz w:val="28"/>
                <w:szCs w:val="28"/>
              </w:rPr>
              <w:t>TARYBA</w:t>
            </w:r>
          </w:p>
        </w:tc>
      </w:tr>
      <w:tr w:rsidR="00020EE1" w:rsidRPr="00747DB1" w:rsidTr="00AE6A25">
        <w:tc>
          <w:tcPr>
            <w:tcW w:w="9854" w:type="dxa"/>
            <w:shd w:val="clear" w:color="auto" w:fill="auto"/>
          </w:tcPr>
          <w:p w:rsidR="00F94D2E" w:rsidRDefault="00F94D2E" w:rsidP="00AE6A25">
            <w:pPr>
              <w:jc w:val="center"/>
              <w:rPr>
                <w:b/>
                <w:sz w:val="28"/>
                <w:szCs w:val="28"/>
              </w:rPr>
            </w:pPr>
          </w:p>
          <w:p w:rsidR="00020EE1" w:rsidRPr="00747DB1" w:rsidRDefault="00020EE1" w:rsidP="00AE6A25">
            <w:pPr>
              <w:jc w:val="center"/>
              <w:rPr>
                <w:b/>
                <w:sz w:val="28"/>
                <w:szCs w:val="28"/>
              </w:rPr>
            </w:pPr>
            <w:r w:rsidRPr="00747DB1">
              <w:rPr>
                <w:b/>
                <w:sz w:val="28"/>
                <w:szCs w:val="28"/>
              </w:rPr>
              <w:t>SPRENDIMAS</w:t>
            </w:r>
          </w:p>
        </w:tc>
      </w:tr>
      <w:tr w:rsidR="00020EE1" w:rsidRPr="00747DB1" w:rsidTr="00AE6A25">
        <w:tc>
          <w:tcPr>
            <w:tcW w:w="9854" w:type="dxa"/>
            <w:shd w:val="clear" w:color="auto" w:fill="auto"/>
          </w:tcPr>
          <w:p w:rsidR="00020EE1" w:rsidRPr="00747DB1" w:rsidRDefault="00203622" w:rsidP="00AE6A25">
            <w:pPr>
              <w:jc w:val="center"/>
              <w:rPr>
                <w:rStyle w:val="Komentaronuoroda"/>
                <w:b/>
                <w:sz w:val="28"/>
              </w:rPr>
            </w:pPr>
            <w:r w:rsidRPr="008C7AF8">
              <w:rPr>
                <w:b/>
                <w:bCs/>
                <w:caps/>
                <w:sz w:val="28"/>
                <w:szCs w:val="28"/>
                <w:lang w:eastAsia="en-US"/>
              </w:rPr>
              <w:t xml:space="preserve">DĖL </w:t>
            </w:r>
            <w:r>
              <w:rPr>
                <w:b/>
                <w:bCs/>
                <w:caps/>
                <w:sz w:val="28"/>
                <w:szCs w:val="28"/>
                <w:lang w:eastAsia="en-US"/>
              </w:rPr>
              <w:t>PLUNGĖS</w:t>
            </w:r>
            <w:r w:rsidRPr="008C7AF8">
              <w:rPr>
                <w:b/>
                <w:bCs/>
                <w:caps/>
                <w:sz w:val="28"/>
                <w:szCs w:val="28"/>
                <w:lang w:eastAsia="en-US"/>
              </w:rPr>
              <w:t xml:space="preserve"> rajono SAVIVALDYBEI PRIKLAUSANČIŲ VIEŠOSIOS ĮSTAIGOS „</w:t>
            </w:r>
            <w:r>
              <w:rPr>
                <w:b/>
                <w:bCs/>
                <w:caps/>
                <w:sz w:val="28"/>
                <w:szCs w:val="28"/>
                <w:lang w:eastAsia="en-US"/>
              </w:rPr>
              <w:t>VANDENS BOKŠTAS</w:t>
            </w:r>
            <w:r w:rsidRPr="008C7AF8">
              <w:rPr>
                <w:b/>
                <w:bCs/>
                <w:caps/>
                <w:sz w:val="28"/>
                <w:szCs w:val="28"/>
                <w:lang w:eastAsia="en-US"/>
              </w:rPr>
              <w:t>“ DALININKO TEISIŲ PARDAVIMO</w:t>
            </w:r>
          </w:p>
        </w:tc>
      </w:tr>
    </w:tbl>
    <w:p w:rsidR="00020EE1" w:rsidRPr="00747DB1" w:rsidRDefault="00020EE1" w:rsidP="00020EE1">
      <w:pPr>
        <w:ind w:firstLine="737"/>
      </w:pPr>
    </w:p>
    <w:p w:rsidR="00020EE1" w:rsidRPr="00747DB1" w:rsidRDefault="00020EE1" w:rsidP="009B72A6">
      <w:pPr>
        <w:jc w:val="center"/>
      </w:pPr>
      <w:r w:rsidRPr="002F5D2F">
        <w:t xml:space="preserve">2022 </w:t>
      </w:r>
      <w:proofErr w:type="spellStart"/>
      <w:r w:rsidRPr="002F5D2F">
        <w:t>m</w:t>
      </w:r>
      <w:proofErr w:type="spellEnd"/>
      <w:r w:rsidRPr="002F5D2F">
        <w:t xml:space="preserve">. </w:t>
      </w:r>
      <w:r w:rsidR="00203622" w:rsidRPr="002F5D2F">
        <w:t>gruodžio</w:t>
      </w:r>
      <w:r w:rsidRPr="002F5D2F">
        <w:t xml:space="preserve"> </w:t>
      </w:r>
      <w:r w:rsidR="00203622" w:rsidRPr="002F5D2F">
        <w:t>22</w:t>
      </w:r>
      <w:r w:rsidRPr="002F5D2F">
        <w:t xml:space="preserve"> </w:t>
      </w:r>
      <w:proofErr w:type="spellStart"/>
      <w:r w:rsidRPr="002F5D2F">
        <w:t>d</w:t>
      </w:r>
      <w:proofErr w:type="spellEnd"/>
      <w:r w:rsidRPr="002F5D2F">
        <w:t xml:space="preserve">. </w:t>
      </w:r>
      <w:proofErr w:type="spellStart"/>
      <w:r w:rsidRPr="00747DB1">
        <w:t>Nr</w:t>
      </w:r>
      <w:proofErr w:type="spellEnd"/>
      <w:r w:rsidRPr="00747DB1">
        <w:t>. T1-</w:t>
      </w:r>
    </w:p>
    <w:p w:rsidR="00020EE1" w:rsidRPr="00747DB1" w:rsidRDefault="00020EE1" w:rsidP="009B72A6">
      <w:pPr>
        <w:jc w:val="center"/>
      </w:pPr>
      <w:r w:rsidRPr="00747DB1">
        <w:t>Plungė</w:t>
      </w:r>
    </w:p>
    <w:p w:rsidR="008206B8" w:rsidRDefault="008206B8" w:rsidP="008206B8">
      <w:pPr>
        <w:ind w:firstLine="720"/>
        <w:jc w:val="both"/>
        <w:rPr>
          <w:szCs w:val="20"/>
        </w:rPr>
      </w:pPr>
    </w:p>
    <w:p w:rsidR="0029550A" w:rsidRDefault="008206B8" w:rsidP="002F5D2F">
      <w:pPr>
        <w:ind w:firstLine="720"/>
        <w:jc w:val="both"/>
        <w:rPr>
          <w:bCs/>
        </w:rPr>
      </w:pPr>
      <w:r>
        <w:rPr>
          <w:szCs w:val="20"/>
        </w:rPr>
        <w:t xml:space="preserve">Vadovaudamasi </w:t>
      </w:r>
      <w:r>
        <w:t xml:space="preserve">Lietuvos Respublikos vietos savivaldos įstatymo </w:t>
      </w:r>
      <w:r w:rsidR="00351B6D">
        <w:rPr>
          <w:bCs/>
        </w:rPr>
        <w:t>16 straipsnio</w:t>
      </w:r>
      <w:r w:rsidR="006E0779">
        <w:rPr>
          <w:bCs/>
        </w:rPr>
        <w:t xml:space="preserve"> 2 dalies 26 punktu,</w:t>
      </w:r>
      <w:r w:rsidR="00BC0529">
        <w:rPr>
          <w:bCs/>
        </w:rPr>
        <w:t xml:space="preserve"> 48 straipsnio 2 dalimi,</w:t>
      </w:r>
      <w:r w:rsidR="00AF51DB">
        <w:rPr>
          <w:bCs/>
        </w:rPr>
        <w:t xml:space="preserve"> Lietuvos Respublikos valstybės ir savivaldybių turto valdymo, naudojimo ir disponavimo juo</w:t>
      </w:r>
      <w:r w:rsidR="0088573D">
        <w:rPr>
          <w:bCs/>
        </w:rPr>
        <w:t xml:space="preserve"> įstatymo</w:t>
      </w:r>
      <w:r w:rsidR="00BC0529">
        <w:rPr>
          <w:bCs/>
        </w:rPr>
        <w:t xml:space="preserve"> 8 straipsnio 1 dalies 1 punktu,</w:t>
      </w:r>
      <w:r w:rsidR="0088573D">
        <w:rPr>
          <w:bCs/>
        </w:rPr>
        <w:t xml:space="preserve"> 20 straipsnio</w:t>
      </w:r>
      <w:r w:rsidR="00BC0529">
        <w:rPr>
          <w:bCs/>
        </w:rPr>
        <w:t xml:space="preserve"> 2 dalies 4 punktu, 10 ir 11 dalimis, Lietuvos Respublikos viešųjų įstaigų į</w:t>
      </w:r>
      <w:r w:rsidR="00726085">
        <w:rPr>
          <w:bCs/>
        </w:rPr>
        <w:t>statymo 7 straipsnio 6 dalimi</w:t>
      </w:r>
      <w:r w:rsidR="00BC0529">
        <w:rPr>
          <w:bCs/>
        </w:rPr>
        <w:t>, Valstybei ar savivaldybei nuosavybės teise</w:t>
      </w:r>
      <w:r w:rsidR="00C90524">
        <w:rPr>
          <w:bCs/>
        </w:rPr>
        <w:t xml:space="preserve"> priklausančių viešosios įstaigos dalininko teisių pardavimo viešo aukciono būdu tvarkos aprašo, patvirtinto Lietuvos Respublikos Vyriausybės 2014 </w:t>
      </w:r>
      <w:proofErr w:type="spellStart"/>
      <w:r w:rsidR="00C90524">
        <w:rPr>
          <w:bCs/>
        </w:rPr>
        <w:t>m</w:t>
      </w:r>
      <w:proofErr w:type="spellEnd"/>
      <w:r w:rsidR="00C90524">
        <w:rPr>
          <w:bCs/>
        </w:rPr>
        <w:t xml:space="preserve">. sausio </w:t>
      </w:r>
      <w:r w:rsidR="00726085">
        <w:rPr>
          <w:bCs/>
        </w:rPr>
        <w:t xml:space="preserve">29 </w:t>
      </w:r>
      <w:proofErr w:type="spellStart"/>
      <w:r w:rsidR="00726085">
        <w:rPr>
          <w:bCs/>
        </w:rPr>
        <w:t>d</w:t>
      </w:r>
      <w:proofErr w:type="spellEnd"/>
      <w:r w:rsidR="00726085">
        <w:rPr>
          <w:bCs/>
        </w:rPr>
        <w:t xml:space="preserve">. nutarimu </w:t>
      </w:r>
      <w:proofErr w:type="spellStart"/>
      <w:r w:rsidR="00726085">
        <w:rPr>
          <w:bCs/>
        </w:rPr>
        <w:t>Nr</w:t>
      </w:r>
      <w:proofErr w:type="spellEnd"/>
      <w:r w:rsidR="00726085">
        <w:rPr>
          <w:bCs/>
        </w:rPr>
        <w:t>. 89 „Dėl v</w:t>
      </w:r>
      <w:r w:rsidR="00C90524">
        <w:rPr>
          <w:bCs/>
        </w:rPr>
        <w:t>alstybei ar savivaldybei nuosavybės teise priklausančių viešosios įstaigos dalininko teisių pardavimo viešo aukciono būdu tvarkos aprašo patvirtinimo“, 3.1 ir 3.3 papunkčiais</w:t>
      </w:r>
      <w:r>
        <w:rPr>
          <w:bCs/>
        </w:rPr>
        <w:t>,</w:t>
      </w:r>
      <w:r w:rsidR="009B112C">
        <w:rPr>
          <w:bCs/>
        </w:rPr>
        <w:t xml:space="preserve"> </w:t>
      </w:r>
      <w:r w:rsidR="00EB2495">
        <w:rPr>
          <w:bCs/>
        </w:rPr>
        <w:t>Plungės</w:t>
      </w:r>
      <w:r w:rsidR="00517A43">
        <w:rPr>
          <w:bCs/>
        </w:rPr>
        <w:t xml:space="preserve"> rajono savivaldybės taryba</w:t>
      </w:r>
      <w:r w:rsidR="00A7425D">
        <w:rPr>
          <w:bCs/>
        </w:rPr>
        <w:t xml:space="preserve"> </w:t>
      </w:r>
      <w:r>
        <w:rPr>
          <w:bCs/>
        </w:rPr>
        <w:t>n u s p r e n d ž i a:</w:t>
      </w:r>
    </w:p>
    <w:p w:rsidR="0026542F" w:rsidRDefault="00C90524" w:rsidP="002F5D2F">
      <w:pPr>
        <w:ind w:firstLine="720"/>
        <w:jc w:val="both"/>
        <w:rPr>
          <w:bCs/>
        </w:rPr>
      </w:pPr>
      <w:r>
        <w:rPr>
          <w:bCs/>
        </w:rPr>
        <w:t>1.</w:t>
      </w:r>
      <w:r w:rsidR="003B77C7">
        <w:rPr>
          <w:bCs/>
        </w:rPr>
        <w:t xml:space="preserve"> </w:t>
      </w:r>
      <w:r>
        <w:rPr>
          <w:bCs/>
        </w:rPr>
        <w:t xml:space="preserve">Parduoti viešo aukciono būdu </w:t>
      </w:r>
      <w:r w:rsidR="00EB2495">
        <w:rPr>
          <w:bCs/>
        </w:rPr>
        <w:t>Plungės</w:t>
      </w:r>
      <w:r>
        <w:rPr>
          <w:bCs/>
        </w:rPr>
        <w:t xml:space="preserve"> rajono savivaldybei nuosavybės </w:t>
      </w:r>
      <w:r w:rsidR="00D87A70">
        <w:rPr>
          <w:bCs/>
        </w:rPr>
        <w:t xml:space="preserve">teise </w:t>
      </w:r>
      <w:r>
        <w:rPr>
          <w:bCs/>
        </w:rPr>
        <w:t xml:space="preserve">priklausančias </w:t>
      </w:r>
      <w:r w:rsidR="00D254DB">
        <w:rPr>
          <w:bCs/>
        </w:rPr>
        <w:t>v</w:t>
      </w:r>
      <w:r>
        <w:rPr>
          <w:bCs/>
        </w:rPr>
        <w:t>iešosios įstaigos „</w:t>
      </w:r>
      <w:r w:rsidR="00EB2495">
        <w:rPr>
          <w:bCs/>
        </w:rPr>
        <w:t>Vandens bokštas</w:t>
      </w:r>
      <w:r w:rsidR="0026542F">
        <w:rPr>
          <w:bCs/>
        </w:rPr>
        <w:t>“</w:t>
      </w:r>
      <w:r w:rsidR="00EB2495">
        <w:rPr>
          <w:bCs/>
        </w:rPr>
        <w:t xml:space="preserve">, </w:t>
      </w:r>
      <w:r w:rsidR="0026542F">
        <w:rPr>
          <w:bCs/>
        </w:rPr>
        <w:t xml:space="preserve">kodas </w:t>
      </w:r>
      <w:r w:rsidR="00EB2495">
        <w:rPr>
          <w:bCs/>
        </w:rPr>
        <w:t>302305594</w:t>
      </w:r>
      <w:r w:rsidR="0026542F">
        <w:rPr>
          <w:bCs/>
        </w:rPr>
        <w:t>,</w:t>
      </w:r>
      <w:r w:rsidR="004D2631">
        <w:rPr>
          <w:bCs/>
        </w:rPr>
        <w:t xml:space="preserve"> buveinė </w:t>
      </w:r>
      <w:r w:rsidR="00EB2495">
        <w:rPr>
          <w:bCs/>
        </w:rPr>
        <w:t>M.</w:t>
      </w:r>
      <w:r w:rsidR="00D254DB">
        <w:rPr>
          <w:bCs/>
        </w:rPr>
        <w:t xml:space="preserve"> </w:t>
      </w:r>
      <w:r w:rsidR="00EB2495">
        <w:rPr>
          <w:bCs/>
        </w:rPr>
        <w:t xml:space="preserve">K. Čiurlionio </w:t>
      </w:r>
      <w:proofErr w:type="spellStart"/>
      <w:r w:rsidR="00EB2495">
        <w:rPr>
          <w:bCs/>
        </w:rPr>
        <w:t>g</w:t>
      </w:r>
      <w:proofErr w:type="spellEnd"/>
      <w:r w:rsidR="00EB2495">
        <w:rPr>
          <w:bCs/>
        </w:rPr>
        <w:t>.</w:t>
      </w:r>
      <w:r w:rsidR="00D254DB">
        <w:rPr>
          <w:bCs/>
        </w:rPr>
        <w:t xml:space="preserve"> </w:t>
      </w:r>
      <w:r w:rsidR="00EB2495">
        <w:rPr>
          <w:bCs/>
        </w:rPr>
        <w:t xml:space="preserve">29, Plungė, LT-90157, </w:t>
      </w:r>
      <w:r w:rsidR="0026542F">
        <w:rPr>
          <w:bCs/>
        </w:rPr>
        <w:t>dalininko teises.</w:t>
      </w:r>
    </w:p>
    <w:p w:rsidR="0026542F" w:rsidRDefault="0026542F" w:rsidP="002F5D2F">
      <w:pPr>
        <w:ind w:firstLine="720"/>
        <w:jc w:val="both"/>
        <w:rPr>
          <w:bCs/>
        </w:rPr>
      </w:pPr>
      <w:r>
        <w:rPr>
          <w:bCs/>
        </w:rPr>
        <w:t xml:space="preserve">2. Nustatyti, kad </w:t>
      </w:r>
      <w:r w:rsidR="00D254DB">
        <w:rPr>
          <w:bCs/>
        </w:rPr>
        <w:t>v</w:t>
      </w:r>
      <w:r>
        <w:rPr>
          <w:bCs/>
        </w:rPr>
        <w:t>iešosios įstaigos „</w:t>
      </w:r>
      <w:r w:rsidR="00EB2495">
        <w:rPr>
          <w:bCs/>
        </w:rPr>
        <w:t>Vandens bokštas</w:t>
      </w:r>
      <w:r>
        <w:rPr>
          <w:bCs/>
        </w:rPr>
        <w:t>“ parduodamų dalininko teisių pradinė kaina</w:t>
      </w:r>
      <w:r w:rsidR="004A6210">
        <w:rPr>
          <w:bCs/>
        </w:rPr>
        <w:t xml:space="preserve"> 100 </w:t>
      </w:r>
      <w:proofErr w:type="spellStart"/>
      <w:r w:rsidR="004A6210">
        <w:rPr>
          <w:bCs/>
        </w:rPr>
        <w:t>Eur</w:t>
      </w:r>
      <w:proofErr w:type="spellEnd"/>
      <w:r w:rsidR="004A6210">
        <w:rPr>
          <w:bCs/>
        </w:rPr>
        <w:t xml:space="preserve"> </w:t>
      </w:r>
      <w:r w:rsidR="004A6210" w:rsidRPr="000D4208">
        <w:rPr>
          <w:bCs/>
        </w:rPr>
        <w:t>(</w:t>
      </w:r>
      <w:r w:rsidR="009B72A6">
        <w:rPr>
          <w:bCs/>
        </w:rPr>
        <w:t>vienas šimtas eurų)</w:t>
      </w:r>
      <w:r>
        <w:rPr>
          <w:bCs/>
        </w:rPr>
        <w:t xml:space="preserve">, atitinkanti </w:t>
      </w:r>
      <w:r w:rsidR="00D254DB">
        <w:rPr>
          <w:bCs/>
        </w:rPr>
        <w:t>S</w:t>
      </w:r>
      <w:r>
        <w:rPr>
          <w:bCs/>
        </w:rPr>
        <w:t>avivaldybės įnašo į šios įstaigos dalininkų kapitalą vertę</w:t>
      </w:r>
      <w:r w:rsidR="004A6210">
        <w:rPr>
          <w:bCs/>
        </w:rPr>
        <w:t>.</w:t>
      </w:r>
    </w:p>
    <w:p w:rsidR="003B77C7" w:rsidRPr="002F5D2F" w:rsidRDefault="002C0C81" w:rsidP="002F5D2F">
      <w:pPr>
        <w:pStyle w:val="Pagrindinistekstas"/>
        <w:ind w:firstLine="720"/>
        <w:rPr>
          <w:bCs w:val="0"/>
          <w:lang w:val="lt-LT"/>
        </w:rPr>
      </w:pPr>
      <w:r w:rsidRPr="002F5D2F">
        <w:rPr>
          <w:bCs w:val="0"/>
          <w:lang w:val="lt-LT"/>
        </w:rPr>
        <w:t xml:space="preserve">3. Įgalioti </w:t>
      </w:r>
      <w:r w:rsidR="00D87A70" w:rsidRPr="002F5D2F">
        <w:rPr>
          <w:bCs w:val="0"/>
          <w:lang w:val="lt-LT"/>
        </w:rPr>
        <w:t>S</w:t>
      </w:r>
      <w:r w:rsidRPr="002F5D2F">
        <w:rPr>
          <w:bCs w:val="0"/>
          <w:lang w:val="lt-LT"/>
        </w:rPr>
        <w:t>avivaldybės administracijos direktorių</w:t>
      </w:r>
      <w:r w:rsidR="00D87A70" w:rsidRPr="002F5D2F">
        <w:rPr>
          <w:bCs w:val="0"/>
          <w:lang w:val="lt-LT"/>
        </w:rPr>
        <w:t>,</w:t>
      </w:r>
      <w:r w:rsidR="00D87A70" w:rsidRPr="002F5D2F">
        <w:rPr>
          <w:lang w:val="lt-LT"/>
        </w:rPr>
        <w:t xml:space="preserve"> o jo nesant – Administracijos direktoriaus pavaduotoją</w:t>
      </w:r>
      <w:r w:rsidRPr="002F5D2F">
        <w:rPr>
          <w:bCs w:val="0"/>
          <w:lang w:val="lt-LT"/>
        </w:rPr>
        <w:t>:</w:t>
      </w:r>
    </w:p>
    <w:p w:rsidR="002C0C81" w:rsidRPr="002F5D2F" w:rsidRDefault="002C0C81" w:rsidP="002F5D2F">
      <w:pPr>
        <w:pStyle w:val="Pagrindinistekstas"/>
        <w:ind w:firstLine="720"/>
        <w:rPr>
          <w:bCs w:val="0"/>
          <w:lang w:val="lt-LT"/>
        </w:rPr>
      </w:pPr>
      <w:r w:rsidRPr="002F5D2F">
        <w:rPr>
          <w:bCs w:val="0"/>
          <w:lang w:val="lt-LT"/>
        </w:rPr>
        <w:t>3.1.</w:t>
      </w:r>
      <w:r w:rsidR="00156CAF" w:rsidRPr="002F5D2F">
        <w:rPr>
          <w:bCs w:val="0"/>
          <w:lang w:val="lt-LT"/>
        </w:rPr>
        <w:t xml:space="preserve"> </w:t>
      </w:r>
      <w:r w:rsidRPr="002F5D2F">
        <w:rPr>
          <w:bCs w:val="0"/>
          <w:lang w:val="lt-LT"/>
        </w:rPr>
        <w:t xml:space="preserve">organizuoti </w:t>
      </w:r>
      <w:r w:rsidR="00156CAF" w:rsidRPr="002F5D2F">
        <w:rPr>
          <w:bCs w:val="0"/>
          <w:lang w:val="lt-LT"/>
        </w:rPr>
        <w:t>Plungės</w:t>
      </w:r>
      <w:r w:rsidRPr="002F5D2F">
        <w:rPr>
          <w:bCs w:val="0"/>
          <w:lang w:val="lt-LT"/>
        </w:rPr>
        <w:t xml:space="preserve"> rajono savivaldybei nuosavybės teise priklausančių dalininko teisių</w:t>
      </w:r>
      <w:r w:rsidR="003B77C7" w:rsidRPr="002F5D2F">
        <w:rPr>
          <w:bCs w:val="0"/>
          <w:lang w:val="lt-LT"/>
        </w:rPr>
        <w:t xml:space="preserve"> </w:t>
      </w:r>
      <w:r w:rsidRPr="002F5D2F">
        <w:rPr>
          <w:bCs w:val="0"/>
          <w:lang w:val="lt-LT"/>
        </w:rPr>
        <w:t>pardavimo viešąjį aukcioną teisės aktų nustatyta tvarka;</w:t>
      </w:r>
    </w:p>
    <w:p w:rsidR="002C0C81" w:rsidRPr="002F5D2F" w:rsidRDefault="002C0C81" w:rsidP="002F5D2F">
      <w:pPr>
        <w:pStyle w:val="Pagrindinistekstas"/>
        <w:ind w:firstLine="720"/>
        <w:rPr>
          <w:bCs w:val="0"/>
          <w:lang w:val="lt-LT"/>
        </w:rPr>
      </w:pPr>
      <w:r w:rsidRPr="002F5D2F">
        <w:rPr>
          <w:bCs w:val="0"/>
          <w:lang w:val="lt-LT"/>
        </w:rPr>
        <w:t xml:space="preserve">3.2. </w:t>
      </w:r>
      <w:r w:rsidR="00D87A70" w:rsidRPr="002F5D2F">
        <w:rPr>
          <w:bCs w:val="0"/>
          <w:lang w:val="lt-LT"/>
        </w:rPr>
        <w:t>sudaryti</w:t>
      </w:r>
      <w:r w:rsidR="00FE37ED" w:rsidRPr="002F5D2F">
        <w:rPr>
          <w:bCs w:val="0"/>
          <w:lang w:val="lt-LT"/>
        </w:rPr>
        <w:t xml:space="preserve"> </w:t>
      </w:r>
      <w:r w:rsidR="00D254DB">
        <w:rPr>
          <w:bCs w:val="0"/>
          <w:lang w:val="lt-LT"/>
        </w:rPr>
        <w:t>v</w:t>
      </w:r>
      <w:r w:rsidR="002F3B5F" w:rsidRPr="002F5D2F">
        <w:rPr>
          <w:bCs w:val="0"/>
          <w:lang w:val="lt-LT"/>
        </w:rPr>
        <w:t>iešosios į</w:t>
      </w:r>
      <w:r w:rsidR="00FE37ED" w:rsidRPr="002F5D2F">
        <w:rPr>
          <w:bCs w:val="0"/>
          <w:lang w:val="lt-LT"/>
        </w:rPr>
        <w:t xml:space="preserve">staigos </w:t>
      </w:r>
      <w:r w:rsidR="00D254DB">
        <w:rPr>
          <w:bCs w:val="0"/>
          <w:lang w:val="lt-LT"/>
        </w:rPr>
        <w:t xml:space="preserve">„Vandens bokštas“ </w:t>
      </w:r>
      <w:r w:rsidR="00FE37ED" w:rsidRPr="002F5D2F">
        <w:rPr>
          <w:bCs w:val="0"/>
          <w:lang w:val="lt-LT"/>
        </w:rPr>
        <w:t>dalininko teisių pi</w:t>
      </w:r>
      <w:r w:rsidR="002F3B5F" w:rsidRPr="002F5D2F">
        <w:rPr>
          <w:bCs w:val="0"/>
          <w:lang w:val="lt-LT"/>
        </w:rPr>
        <w:t>r</w:t>
      </w:r>
      <w:r w:rsidR="00FE37ED" w:rsidRPr="002F5D2F">
        <w:rPr>
          <w:bCs w:val="0"/>
          <w:lang w:val="lt-LT"/>
        </w:rPr>
        <w:t>kimo</w:t>
      </w:r>
      <w:r w:rsidR="009B72A6">
        <w:rPr>
          <w:bCs w:val="0"/>
          <w:lang w:val="lt-LT"/>
        </w:rPr>
        <w:t xml:space="preserve"> </w:t>
      </w:r>
      <w:r w:rsidR="00D254DB">
        <w:rPr>
          <w:bCs w:val="0"/>
          <w:lang w:val="lt-LT"/>
        </w:rPr>
        <w:t>–</w:t>
      </w:r>
      <w:r w:rsidR="009B72A6">
        <w:rPr>
          <w:bCs w:val="0"/>
          <w:lang w:val="lt-LT"/>
        </w:rPr>
        <w:t xml:space="preserve"> </w:t>
      </w:r>
      <w:r w:rsidR="00FE37ED" w:rsidRPr="002F5D2F">
        <w:rPr>
          <w:bCs w:val="0"/>
          <w:lang w:val="lt-LT"/>
        </w:rPr>
        <w:t>pardavimo sutartį</w:t>
      </w:r>
      <w:r w:rsidR="00156CAF" w:rsidRPr="002F5D2F">
        <w:rPr>
          <w:bCs w:val="0"/>
          <w:lang w:val="lt-LT"/>
        </w:rPr>
        <w:t>.</w:t>
      </w:r>
    </w:p>
    <w:p w:rsidR="007E3493" w:rsidRPr="002F5D2F" w:rsidRDefault="007E3493" w:rsidP="007E3493">
      <w:pPr>
        <w:pStyle w:val="Pagrindinistekstas"/>
        <w:spacing w:line="360" w:lineRule="auto"/>
        <w:rPr>
          <w:lang w:val="lt-LT"/>
        </w:rPr>
      </w:pPr>
    </w:p>
    <w:p w:rsidR="00156CAF" w:rsidRPr="00747DB1" w:rsidRDefault="00156CAF" w:rsidP="00156CAF">
      <w:pPr>
        <w:jc w:val="both"/>
      </w:pPr>
      <w:r w:rsidRPr="00747DB1">
        <w:t>Savivaldybės meras</w:t>
      </w:r>
    </w:p>
    <w:p w:rsidR="00156CAF" w:rsidRDefault="00156CAF" w:rsidP="00156CAF">
      <w:pPr>
        <w:jc w:val="both"/>
      </w:pPr>
    </w:p>
    <w:p w:rsidR="00156CAF" w:rsidRDefault="00156CAF" w:rsidP="00156CAF">
      <w:pPr>
        <w:jc w:val="both"/>
      </w:pPr>
    </w:p>
    <w:p w:rsidR="00156CAF" w:rsidRDefault="00156CAF" w:rsidP="00156CAF">
      <w:pPr>
        <w:jc w:val="both"/>
      </w:pPr>
    </w:p>
    <w:p w:rsidR="00F94D2E" w:rsidRDefault="00F94D2E" w:rsidP="00156CAF">
      <w:pPr>
        <w:jc w:val="both"/>
      </w:pPr>
    </w:p>
    <w:p w:rsidR="00D254DB" w:rsidRDefault="00D254DB" w:rsidP="00156CAF">
      <w:pPr>
        <w:jc w:val="both"/>
      </w:pPr>
    </w:p>
    <w:p w:rsidR="00F94D2E" w:rsidRPr="00747DB1" w:rsidRDefault="00F94D2E" w:rsidP="00156CAF">
      <w:pPr>
        <w:jc w:val="both"/>
      </w:pPr>
    </w:p>
    <w:p w:rsidR="00156CAF" w:rsidRPr="00747DB1" w:rsidRDefault="00156CAF" w:rsidP="00156CAF">
      <w:pPr>
        <w:jc w:val="both"/>
      </w:pPr>
      <w:r w:rsidRPr="00747DB1">
        <w:t>SUDERINTA:</w:t>
      </w:r>
    </w:p>
    <w:p w:rsidR="00156CAF" w:rsidRPr="00747DB1" w:rsidRDefault="00156CAF" w:rsidP="00156CAF">
      <w:bookmarkStart w:id="0" w:name="Text9"/>
      <w:r w:rsidRPr="00747DB1">
        <w:t>Administracijos direktori</w:t>
      </w:r>
      <w:r>
        <w:t xml:space="preserve">us </w:t>
      </w:r>
      <w:bookmarkEnd w:id="0"/>
      <w:r>
        <w:t>Mindaugas Kaunas</w:t>
      </w:r>
    </w:p>
    <w:p w:rsidR="00156CAF" w:rsidRDefault="00156CAF" w:rsidP="00156CAF">
      <w:pPr>
        <w:tabs>
          <w:tab w:val="left" w:pos="7938"/>
        </w:tabs>
        <w:jc w:val="both"/>
      </w:pPr>
      <w:r>
        <w:t xml:space="preserve">Turto skyriaus </w:t>
      </w:r>
      <w:proofErr w:type="spellStart"/>
      <w:r w:rsidR="00B00ABA">
        <w:t>vyr</w:t>
      </w:r>
      <w:proofErr w:type="spellEnd"/>
      <w:r w:rsidR="00B00ABA">
        <w:t>. specialistė Inga Daublienė</w:t>
      </w:r>
    </w:p>
    <w:p w:rsidR="00156CAF" w:rsidRDefault="00156CAF" w:rsidP="00156CAF">
      <w:pPr>
        <w:tabs>
          <w:tab w:val="left" w:pos="7938"/>
        </w:tabs>
        <w:jc w:val="both"/>
      </w:pPr>
      <w:r>
        <w:t>Juridinio ir personalo administravimo skyriaus vedėjas Vytautas Tumas</w:t>
      </w:r>
    </w:p>
    <w:p w:rsidR="00156CAF" w:rsidRDefault="00156CAF" w:rsidP="00156CAF">
      <w:pPr>
        <w:tabs>
          <w:tab w:val="left" w:pos="7938"/>
        </w:tabs>
        <w:jc w:val="both"/>
      </w:pPr>
      <w:r>
        <w:t xml:space="preserve">Protokolo skyriaus kalbos tvarkytoja Simona </w:t>
      </w:r>
      <w:proofErr w:type="spellStart"/>
      <w:r>
        <w:t>Grigalauskaitė</w:t>
      </w:r>
      <w:proofErr w:type="spellEnd"/>
    </w:p>
    <w:p w:rsidR="00156CAF" w:rsidRDefault="00156CAF" w:rsidP="00156CAF"/>
    <w:p w:rsidR="00A14C9D" w:rsidRDefault="00156CAF" w:rsidP="002F5D2F">
      <w:r>
        <w:t xml:space="preserve">Sprendimą rengė Turto skyriaus </w:t>
      </w:r>
      <w:proofErr w:type="spellStart"/>
      <w:r>
        <w:t>vyr</w:t>
      </w:r>
      <w:proofErr w:type="spellEnd"/>
      <w:r>
        <w:t>. specialistė Daiva Gricienė</w:t>
      </w:r>
    </w:p>
    <w:p w:rsidR="00F94D2E" w:rsidRDefault="00156CAF" w:rsidP="00796A02">
      <w:pPr>
        <w:jc w:val="center"/>
        <w:rPr>
          <w:b/>
        </w:rPr>
      </w:pPr>
      <w:r>
        <w:rPr>
          <w:b/>
        </w:rPr>
        <w:lastRenderedPageBreak/>
        <w:t>P</w:t>
      </w:r>
      <w:r w:rsidRPr="00747DB1">
        <w:rPr>
          <w:b/>
        </w:rPr>
        <w:t>LUNGĖS RAJONO SAVIVALDYBĖS ADMINISTRACIJOS</w:t>
      </w:r>
    </w:p>
    <w:p w:rsidR="00156CAF" w:rsidRPr="00747DB1" w:rsidRDefault="00156CAF">
      <w:pPr>
        <w:jc w:val="center"/>
        <w:rPr>
          <w:b/>
        </w:rPr>
      </w:pPr>
      <w:r w:rsidRPr="00747DB1">
        <w:rPr>
          <w:b/>
        </w:rPr>
        <w:t>TURTO</w:t>
      </w:r>
      <w:r w:rsidR="009B72A6">
        <w:rPr>
          <w:b/>
        </w:rPr>
        <w:t xml:space="preserve"> </w:t>
      </w:r>
      <w:r w:rsidRPr="00747DB1">
        <w:rPr>
          <w:b/>
        </w:rPr>
        <w:t>SKYRIUS</w:t>
      </w:r>
    </w:p>
    <w:p w:rsidR="00156CAF" w:rsidRPr="00747DB1" w:rsidRDefault="00156CAF" w:rsidP="00156CAF">
      <w:pPr>
        <w:jc w:val="center"/>
        <w:rPr>
          <w:b/>
        </w:rPr>
      </w:pPr>
    </w:p>
    <w:p w:rsidR="00156CAF" w:rsidRPr="00747DB1" w:rsidRDefault="00156CAF" w:rsidP="00156CAF">
      <w:pPr>
        <w:jc w:val="center"/>
        <w:rPr>
          <w:b/>
        </w:rPr>
      </w:pPr>
      <w:r w:rsidRPr="00747DB1">
        <w:rPr>
          <w:b/>
        </w:rPr>
        <w:t xml:space="preserve">AIŠKINAMASIS RAŠTAS </w:t>
      </w:r>
    </w:p>
    <w:p w:rsidR="00D254DB" w:rsidRDefault="00156CAF" w:rsidP="00156CAF">
      <w:pPr>
        <w:jc w:val="center"/>
        <w:rPr>
          <w:b/>
        </w:rPr>
      </w:pPr>
      <w:r w:rsidRPr="00747DB1">
        <w:rPr>
          <w:b/>
        </w:rPr>
        <w:t>PRIE PLUNGĖS RAJONO SAVIVALDYBĖS TARYBOS SPRENDIMO PROJEKTO</w:t>
      </w:r>
    </w:p>
    <w:p w:rsidR="00156CAF" w:rsidRDefault="000E5636" w:rsidP="00156CAF">
      <w:pPr>
        <w:jc w:val="center"/>
        <w:rPr>
          <w:b/>
          <w:bCs/>
          <w:caps/>
          <w:lang w:eastAsia="en-US"/>
        </w:rPr>
      </w:pPr>
      <w:r w:rsidRPr="000E5636">
        <w:rPr>
          <w:b/>
        </w:rPr>
        <w:t>„</w:t>
      </w:r>
      <w:r w:rsidRPr="008C7AF8">
        <w:rPr>
          <w:b/>
          <w:bCs/>
          <w:caps/>
          <w:lang w:eastAsia="en-US"/>
        </w:rPr>
        <w:t xml:space="preserve">DĖL </w:t>
      </w:r>
      <w:r w:rsidRPr="000E5636">
        <w:rPr>
          <w:b/>
          <w:bCs/>
          <w:caps/>
          <w:lang w:eastAsia="en-US"/>
        </w:rPr>
        <w:t>PLUNGĖS</w:t>
      </w:r>
      <w:r w:rsidRPr="008C7AF8">
        <w:rPr>
          <w:b/>
          <w:bCs/>
          <w:caps/>
          <w:lang w:eastAsia="en-US"/>
        </w:rPr>
        <w:t xml:space="preserve"> rajono SAVIVALDYBEI PRIKLAUSANČIŲ VIEŠOSIOS ĮSTAIGOS „</w:t>
      </w:r>
      <w:r w:rsidRPr="000E5636">
        <w:rPr>
          <w:b/>
          <w:bCs/>
          <w:caps/>
          <w:lang w:eastAsia="en-US"/>
        </w:rPr>
        <w:t>VANDENS BOKŠTAS</w:t>
      </w:r>
      <w:r w:rsidRPr="008C7AF8">
        <w:rPr>
          <w:b/>
          <w:bCs/>
          <w:caps/>
          <w:lang w:eastAsia="en-US"/>
        </w:rPr>
        <w:t>“ DALININKO TEISIŲ PARDAVIMO</w:t>
      </w:r>
      <w:r>
        <w:rPr>
          <w:b/>
          <w:bCs/>
          <w:caps/>
          <w:lang w:eastAsia="en-US"/>
        </w:rPr>
        <w:t>“</w:t>
      </w:r>
    </w:p>
    <w:p w:rsidR="000E5636" w:rsidRDefault="000E5636" w:rsidP="00156CAF">
      <w:pPr>
        <w:jc w:val="center"/>
        <w:rPr>
          <w:b/>
          <w:bCs/>
          <w:caps/>
          <w:lang w:eastAsia="en-US"/>
        </w:rPr>
      </w:pPr>
    </w:p>
    <w:p w:rsidR="00F94D2E" w:rsidRDefault="002D093B" w:rsidP="00156CAF">
      <w:pPr>
        <w:jc w:val="center"/>
      </w:pPr>
      <w:r>
        <w:t xml:space="preserve">2022 </w:t>
      </w:r>
      <w:proofErr w:type="spellStart"/>
      <w:r>
        <w:t>m</w:t>
      </w:r>
      <w:proofErr w:type="spellEnd"/>
      <w:r>
        <w:t xml:space="preserve">. </w:t>
      </w:r>
      <w:r w:rsidR="00D254DB">
        <w:t xml:space="preserve">gruodžio 1 </w:t>
      </w:r>
      <w:proofErr w:type="spellStart"/>
      <w:r>
        <w:t>d</w:t>
      </w:r>
      <w:proofErr w:type="spellEnd"/>
      <w:r>
        <w:t>.</w:t>
      </w:r>
    </w:p>
    <w:p w:rsidR="00F94D2E" w:rsidRDefault="00F94D2E" w:rsidP="000E5636">
      <w:pPr>
        <w:jc w:val="center"/>
      </w:pPr>
      <w:r>
        <w:t>Plungė</w:t>
      </w:r>
    </w:p>
    <w:p w:rsidR="000E5636" w:rsidRPr="00747DB1" w:rsidRDefault="000E5636" w:rsidP="002F5D2F"/>
    <w:p w:rsidR="0090530D" w:rsidRDefault="000E5636" w:rsidP="002F5D2F">
      <w:pPr>
        <w:tabs>
          <w:tab w:val="left" w:pos="993"/>
        </w:tabs>
        <w:ind w:firstLine="720"/>
        <w:jc w:val="both"/>
        <w:rPr>
          <w:color w:val="000000"/>
        </w:rPr>
      </w:pPr>
      <w:r>
        <w:rPr>
          <w:b/>
        </w:rPr>
        <w:t xml:space="preserve">1. </w:t>
      </w:r>
      <w:r w:rsidRPr="009F3DBF">
        <w:rPr>
          <w:b/>
        </w:rPr>
        <w:t>Parengto teisės akto projekto tikslai</w:t>
      </w:r>
      <w:r>
        <w:rPr>
          <w:b/>
        </w:rPr>
        <w:t xml:space="preserve">, uždaviniai, problemos esmė. </w:t>
      </w:r>
      <w:r w:rsidRPr="00BD1078">
        <w:rPr>
          <w:kern w:val="2"/>
        </w:rPr>
        <w:t xml:space="preserve">Sprendimo tikslas </w:t>
      </w:r>
      <w:r w:rsidR="00CC313A">
        <w:rPr>
          <w:color w:val="000000"/>
        </w:rPr>
        <w:t>– atsisakyti Plungės rajono savivaldybės</w:t>
      </w:r>
      <w:r w:rsidR="0090530D">
        <w:rPr>
          <w:color w:val="000000"/>
        </w:rPr>
        <w:t xml:space="preserve"> </w:t>
      </w:r>
      <w:r w:rsidR="00CC313A">
        <w:rPr>
          <w:color w:val="000000"/>
        </w:rPr>
        <w:t xml:space="preserve">turimų viešosios įstaigos „Vandens bokštas“ (toliau – Įstaiga) dalininko teisių, jas parduodant viešo aukciono būdu. </w:t>
      </w:r>
    </w:p>
    <w:p w:rsidR="0090530D" w:rsidRDefault="0090530D" w:rsidP="002F5D2F">
      <w:pPr>
        <w:tabs>
          <w:tab w:val="left" w:pos="993"/>
        </w:tabs>
        <w:ind w:firstLine="720"/>
        <w:jc w:val="both"/>
      </w:pPr>
      <w:r>
        <w:rPr>
          <w:rStyle w:val="normaltextrun"/>
          <w:color w:val="000000"/>
        </w:rPr>
        <w:t xml:space="preserve">Įstaiga įsteigta 2009 metais, turi 2 dalininkus – Plungės rajono savivaldybė (turinti 1 dalininko teisę) ir </w:t>
      </w:r>
      <w:r w:rsidRPr="000D4208">
        <w:rPr>
          <w:rStyle w:val="normaltextrun"/>
        </w:rPr>
        <w:t xml:space="preserve">Tomas Danilevičius (turintis 1 dalininko teisę). Įstaigos dalininkų kapitalo dydis yra 57,92 </w:t>
      </w:r>
      <w:proofErr w:type="spellStart"/>
      <w:r w:rsidRPr="000D4208">
        <w:rPr>
          <w:rStyle w:val="normaltextrun"/>
        </w:rPr>
        <w:t>Eur</w:t>
      </w:r>
      <w:proofErr w:type="spellEnd"/>
      <w:r w:rsidRPr="000D4208">
        <w:rPr>
          <w:rStyle w:val="normaltextrun"/>
        </w:rPr>
        <w:t xml:space="preserve">. Savivaldybės, kaip </w:t>
      </w:r>
      <w:r w:rsidR="00D254DB">
        <w:rPr>
          <w:rStyle w:val="normaltextrun"/>
        </w:rPr>
        <w:t>Į</w:t>
      </w:r>
      <w:r w:rsidRPr="000D4208">
        <w:rPr>
          <w:rStyle w:val="normaltextrun"/>
        </w:rPr>
        <w:t xml:space="preserve">staigos dalininkės, įnašas – 28,96 </w:t>
      </w:r>
      <w:proofErr w:type="spellStart"/>
      <w:r w:rsidRPr="000D4208">
        <w:rPr>
          <w:rStyle w:val="normaltextrun"/>
        </w:rPr>
        <w:t>Eur</w:t>
      </w:r>
      <w:proofErr w:type="spellEnd"/>
      <w:r w:rsidRPr="000D4208">
        <w:rPr>
          <w:rStyle w:val="normaltextrun"/>
        </w:rPr>
        <w:t xml:space="preserve">, tačiau, atsižvelgiant į planuojamas patirti išlaidas viešam aukcionui įvykdyti (skelbimo paslaugų pirkimas), dalininko teisių pradinę kainą siūloma nustatyti 100 </w:t>
      </w:r>
      <w:proofErr w:type="spellStart"/>
      <w:r w:rsidR="004B4F6B">
        <w:rPr>
          <w:rStyle w:val="normaltextrun"/>
        </w:rPr>
        <w:t>E</w:t>
      </w:r>
      <w:r w:rsidRPr="000D4208">
        <w:rPr>
          <w:rStyle w:val="normaltextrun"/>
        </w:rPr>
        <w:t>ur</w:t>
      </w:r>
      <w:proofErr w:type="spellEnd"/>
      <w:r w:rsidRPr="000D4208">
        <w:rPr>
          <w:rStyle w:val="normaltextrun"/>
        </w:rPr>
        <w:t>.</w:t>
      </w:r>
      <w:r w:rsidRPr="000D4208">
        <w:t xml:space="preserve"> Pradinė </w:t>
      </w:r>
      <w:r>
        <w:rPr>
          <w:color w:val="000000"/>
        </w:rPr>
        <w:t xml:space="preserve">pardavimo kaina atitinka </w:t>
      </w:r>
      <w:r w:rsidR="009B72A6">
        <w:rPr>
          <w:color w:val="000000"/>
        </w:rPr>
        <w:t>LR v</w:t>
      </w:r>
      <w:r>
        <w:rPr>
          <w:color w:val="000000"/>
        </w:rPr>
        <w:t>alstybės ir savivaldybių turto valdymo, naudojimo ir disponavimo juo įstatymo 20 straipsnio 11 dalies 2 punkte nustatytus pradinės kainos reikalavimus.</w:t>
      </w:r>
    </w:p>
    <w:p w:rsidR="007663F6" w:rsidRPr="000D4208" w:rsidRDefault="0090530D" w:rsidP="002F5D2F">
      <w:pPr>
        <w:tabs>
          <w:tab w:val="left" w:pos="993"/>
        </w:tabs>
        <w:ind w:firstLine="720"/>
        <w:jc w:val="both"/>
      </w:pPr>
      <w:r>
        <w:t>Įstaigos</w:t>
      </w:r>
      <w:r w:rsidR="000E5636">
        <w:t xml:space="preserve"> vykdom</w:t>
      </w:r>
      <w:r w:rsidR="00AA479E">
        <w:t>os</w:t>
      </w:r>
      <w:r w:rsidR="000E5636">
        <w:t xml:space="preserve"> veikl</w:t>
      </w:r>
      <w:r w:rsidR="00AA479E">
        <w:t>os tikslas</w:t>
      </w:r>
      <w:r w:rsidR="000E5636">
        <w:t xml:space="preserve"> – </w:t>
      </w:r>
      <w:r w:rsidR="00AA479E">
        <w:t>kūrybinė, meninė ir pramogų organizavimo veikla.</w:t>
      </w:r>
      <w:r w:rsidR="006516F3">
        <w:t xml:space="preserve"> </w:t>
      </w:r>
    </w:p>
    <w:p w:rsidR="000E5636" w:rsidRDefault="000E5636" w:rsidP="002F5D2F">
      <w:pPr>
        <w:tabs>
          <w:tab w:val="left" w:pos="993"/>
        </w:tabs>
        <w:ind w:firstLine="720"/>
        <w:jc w:val="both"/>
      </w:pPr>
      <w:r>
        <w:t>Lietuvos Respublikos valstybės ir savivaldybių turto valdymo, naudojimo ir disponavimo juo įstatymo (toliau – Įstatymas) 20 straipsnio 11 dalis reglamentuoja, kad sprendimą rengianti savivaldybės institucija turi pagrįsti sprendimo atitiktį Įstatymo 9 straipsnyje nurodytiems principams.</w:t>
      </w:r>
    </w:p>
    <w:p w:rsidR="000E5636" w:rsidRDefault="000E5636" w:rsidP="002F5D2F">
      <w:pPr>
        <w:tabs>
          <w:tab w:val="left" w:pos="993"/>
        </w:tabs>
        <w:ind w:firstLine="720"/>
        <w:jc w:val="both"/>
      </w:pPr>
      <w:r>
        <w:t>Valstybės ir savivaldybių turtas turi būti naudojamas ir juo disponuojama vadovaujantis šiais principais:</w:t>
      </w:r>
      <w:r w:rsidR="002D093B">
        <w:t xml:space="preserve"> </w:t>
      </w:r>
    </w:p>
    <w:p w:rsidR="004A5131" w:rsidRDefault="000E5636" w:rsidP="002F5D2F">
      <w:pPr>
        <w:tabs>
          <w:tab w:val="left" w:pos="993"/>
        </w:tabs>
        <w:ind w:firstLine="720"/>
        <w:jc w:val="both"/>
      </w:pPr>
      <w:r>
        <w:t>1. Visuomenės naudos – valstybės ir savivaldybių turtas turi būti valdomas, naudojamas ir disponuojama juo rūpestingai, siekiant užtikrinti visuomenės interesų tenkinimą. Viešoji įstaiga „</w:t>
      </w:r>
      <w:r w:rsidR="00B46E72">
        <w:t>Vandens bokštas</w:t>
      </w:r>
      <w:r>
        <w:t xml:space="preserve">“ </w:t>
      </w:r>
      <w:r w:rsidR="004A5131">
        <w:t>šiuo metu nevykdo veiklos, tenkinančios visuomenės interesus.</w:t>
      </w:r>
    </w:p>
    <w:p w:rsidR="000E5636" w:rsidRDefault="000E5636" w:rsidP="002F5D2F">
      <w:pPr>
        <w:tabs>
          <w:tab w:val="left" w:pos="993"/>
        </w:tabs>
        <w:ind w:firstLine="720"/>
        <w:jc w:val="both"/>
      </w:pPr>
      <w:r>
        <w:t xml:space="preserve">2. Efektyvumo – sprendimais, susijusiais su valstybės ir savivaldybių turto valdymu, naudojimu ir disponavimu juo, turi būti siekiama maksimalios naudos visuomenei. </w:t>
      </w:r>
      <w:r w:rsidR="00B46E72">
        <w:t>Plungės</w:t>
      </w:r>
      <w:r>
        <w:t xml:space="preserve"> rajono savivaldybei nuosavybės teise priklausantis dalininko įnašas bus parduodamas viešame aukcione teisės aktų nustatyta tvarka.</w:t>
      </w:r>
      <w:r w:rsidR="002D093B">
        <w:t xml:space="preserve"> </w:t>
      </w:r>
    </w:p>
    <w:p w:rsidR="00B46E72" w:rsidRDefault="000E5636" w:rsidP="002F5D2F">
      <w:pPr>
        <w:tabs>
          <w:tab w:val="left" w:pos="993"/>
        </w:tabs>
        <w:ind w:firstLine="720"/>
        <w:jc w:val="both"/>
      </w:pPr>
      <w:r>
        <w:t xml:space="preserve">3. Racionalumo – valstybės ir savivaldybių turtas turi būti tausojamas, nešvaistomas, racionaliai valdomas ir naudojamas. </w:t>
      </w:r>
      <w:r w:rsidR="00B46E72">
        <w:t>Plungės</w:t>
      </w:r>
      <w:r>
        <w:t xml:space="preserve"> rajono savivaldybė šiuo metu nedalyvauja viešosios įstaigos „</w:t>
      </w:r>
      <w:r w:rsidR="00B46E72">
        <w:t>Vandens bokštas</w:t>
      </w:r>
      <w:r>
        <w:t>“ vykdomuose projektuose, nereikės iš Savivaldybės biudžeto skirti lėšų viešosios įstaigos išlaikymui.</w:t>
      </w:r>
    </w:p>
    <w:p w:rsidR="000E5636" w:rsidRDefault="000E5636" w:rsidP="002F5D2F">
      <w:pPr>
        <w:tabs>
          <w:tab w:val="left" w:pos="993"/>
        </w:tabs>
        <w:ind w:firstLine="720"/>
        <w:jc w:val="both"/>
      </w:pPr>
      <w:r>
        <w:t>4. Viešosios teisės – sandoriai tarp valstybės ir savivaldybių turto turi būti sudaromi tik teisės aktų, reglamentuojančių disponavimą valstybės ir (ar) savivaldybių turtu, nustatytais atvejais ir būdais. Sprendimo projektas parengtas vadovaujantis teisės aktais.</w:t>
      </w:r>
    </w:p>
    <w:p w:rsidR="007663F6" w:rsidRDefault="007663F6" w:rsidP="002F5D2F">
      <w:pPr>
        <w:tabs>
          <w:tab w:val="left" w:pos="993"/>
        </w:tabs>
        <w:ind w:firstLine="720"/>
        <w:jc w:val="both"/>
      </w:pPr>
      <w:r>
        <w:rPr>
          <w:color w:val="000000"/>
        </w:rPr>
        <w:t>Pardavus Savivaldybei nuosavybės teise priklausančias Įstaigos</w:t>
      </w:r>
      <w:r>
        <w:rPr>
          <w:color w:val="FF0000"/>
        </w:rPr>
        <w:t> </w:t>
      </w:r>
      <w:r>
        <w:rPr>
          <w:color w:val="000000"/>
        </w:rPr>
        <w:t>dalininko teises, gautos pajamos būtų panaudotos kitiems visuomenei naudingiems tikslams įgyvendinti, tokiu būdu užtikrinant visuomenės interesų tenkinimą ir pasiekiant maksimalią naudą visuomenei bei tuo pačiu sudarant sąlygas efektyviam ir racionaliam valstybės turto naudojimui. Taigi projektas atitinka Valstybės ir savivaldybių turto valdymo, naudojimo ir disponavimo juo įstatymo 9 straipsnyje nurodytus principus.</w:t>
      </w:r>
    </w:p>
    <w:p w:rsidR="00694685" w:rsidRPr="00FD5EE9" w:rsidRDefault="000E5636" w:rsidP="002F5D2F">
      <w:pPr>
        <w:ind w:firstLine="720"/>
        <w:jc w:val="both"/>
      </w:pPr>
      <w:r w:rsidRPr="00A6498E">
        <w:rPr>
          <w:b/>
        </w:rPr>
        <w:t xml:space="preserve">2. </w:t>
      </w:r>
      <w:r w:rsidRPr="00070405">
        <w:rPr>
          <w:b/>
        </w:rPr>
        <w:t>K</w:t>
      </w:r>
      <w:r w:rsidRPr="00A035DD">
        <w:rPr>
          <w:b/>
        </w:rPr>
        <w:t>aip šiuo metu yra sprendžiami projekte aptarti klausimai.</w:t>
      </w:r>
      <w:r w:rsidR="002F3B5F">
        <w:rPr>
          <w:b/>
        </w:rPr>
        <w:t xml:space="preserve"> </w:t>
      </w:r>
      <w:r w:rsidR="002F3B5F" w:rsidRPr="00D36CF0">
        <w:t>2022</w:t>
      </w:r>
      <w:r w:rsidR="00796A02">
        <w:t xml:space="preserve"> </w:t>
      </w:r>
      <w:proofErr w:type="spellStart"/>
      <w:r w:rsidR="002F3B5F" w:rsidRPr="00D36CF0">
        <w:t>m</w:t>
      </w:r>
      <w:proofErr w:type="spellEnd"/>
      <w:r w:rsidR="002F3B5F" w:rsidRPr="00D36CF0">
        <w:t xml:space="preserve">. </w:t>
      </w:r>
      <w:r w:rsidR="00D36CF0" w:rsidRPr="00D36CF0">
        <w:t>rugsėjo 5</w:t>
      </w:r>
      <w:r w:rsidR="002F3B5F" w:rsidRPr="00D36CF0">
        <w:t xml:space="preserve"> </w:t>
      </w:r>
      <w:proofErr w:type="spellStart"/>
      <w:r w:rsidR="002F3B5F" w:rsidRPr="00D36CF0">
        <w:t>d</w:t>
      </w:r>
      <w:proofErr w:type="spellEnd"/>
      <w:r w:rsidR="002F3B5F" w:rsidRPr="00D36CF0">
        <w:t xml:space="preserve">. </w:t>
      </w:r>
      <w:r w:rsidR="00D36CF0" w:rsidRPr="00D36CF0">
        <w:t xml:space="preserve">Įstaiga pateikė Savivaldybės administracijai </w:t>
      </w:r>
      <w:r w:rsidR="00D36CF0" w:rsidRPr="00D36CF0">
        <w:rPr>
          <w:color w:val="000000"/>
        </w:rPr>
        <w:t xml:space="preserve">prašymą nutraukti </w:t>
      </w:r>
      <w:proofErr w:type="spellStart"/>
      <w:r w:rsidR="00796A02">
        <w:rPr>
          <w:color w:val="000000"/>
        </w:rPr>
        <w:t>VšĮ</w:t>
      </w:r>
      <w:proofErr w:type="spellEnd"/>
      <w:r w:rsidR="00796A02">
        <w:rPr>
          <w:color w:val="000000"/>
        </w:rPr>
        <w:t xml:space="preserve"> „</w:t>
      </w:r>
      <w:r w:rsidR="00D36CF0" w:rsidRPr="00D36CF0">
        <w:rPr>
          <w:color w:val="000000"/>
        </w:rPr>
        <w:t>Vandens bokšt</w:t>
      </w:r>
      <w:r w:rsidR="00796A02">
        <w:rPr>
          <w:color w:val="000000"/>
        </w:rPr>
        <w:t>as“</w:t>
      </w:r>
      <w:r w:rsidR="00D36CF0" w:rsidRPr="00D36CF0">
        <w:rPr>
          <w:color w:val="000000"/>
        </w:rPr>
        <w:t xml:space="preserve"> su priklausiniais </w:t>
      </w:r>
      <w:r w:rsidR="00D36CF0" w:rsidRPr="00D36CF0">
        <w:rPr>
          <w:color w:val="000000"/>
        </w:rPr>
        <w:lastRenderedPageBreak/>
        <w:t>panaudos sutartį.</w:t>
      </w:r>
      <w:r w:rsidR="00694685">
        <w:rPr>
          <w:color w:val="000000"/>
        </w:rPr>
        <w:t xml:space="preserve"> 2022 </w:t>
      </w:r>
      <w:proofErr w:type="spellStart"/>
      <w:r w:rsidR="00694685">
        <w:rPr>
          <w:color w:val="000000"/>
        </w:rPr>
        <w:t>m</w:t>
      </w:r>
      <w:proofErr w:type="spellEnd"/>
      <w:r w:rsidR="00694685">
        <w:rPr>
          <w:color w:val="000000"/>
        </w:rPr>
        <w:t xml:space="preserve">. rugsėjo 23 </w:t>
      </w:r>
      <w:proofErr w:type="spellStart"/>
      <w:r w:rsidR="00694685">
        <w:rPr>
          <w:color w:val="000000"/>
        </w:rPr>
        <w:t>d</w:t>
      </w:r>
      <w:proofErr w:type="spellEnd"/>
      <w:r w:rsidR="00694685" w:rsidRPr="00FD5EE9">
        <w:t>.</w:t>
      </w:r>
      <w:r w:rsidR="004B4F6B">
        <w:t>,</w:t>
      </w:r>
      <w:r w:rsidR="00694685" w:rsidRPr="00FD5EE9">
        <w:t xml:space="preserve"> </w:t>
      </w:r>
      <w:r w:rsidR="00796A02">
        <w:t>v</w:t>
      </w:r>
      <w:r w:rsidR="00077A01" w:rsidRPr="00FD5EE9">
        <w:t>adovaujantis 2022</w:t>
      </w:r>
      <w:r w:rsidR="00796A02">
        <w:t xml:space="preserve"> </w:t>
      </w:r>
      <w:proofErr w:type="spellStart"/>
      <w:r w:rsidR="00077A01" w:rsidRPr="00FD5EE9">
        <w:t>m</w:t>
      </w:r>
      <w:proofErr w:type="spellEnd"/>
      <w:r w:rsidR="00077A01" w:rsidRPr="00FD5EE9">
        <w:t xml:space="preserve">. rugsėjo 23 </w:t>
      </w:r>
      <w:proofErr w:type="spellStart"/>
      <w:r w:rsidR="00077A01" w:rsidRPr="00FD5EE9">
        <w:t>d</w:t>
      </w:r>
      <w:proofErr w:type="spellEnd"/>
      <w:r w:rsidR="00077A01" w:rsidRPr="00FD5EE9">
        <w:t xml:space="preserve">. </w:t>
      </w:r>
      <w:r w:rsidR="00796A02">
        <w:t>d</w:t>
      </w:r>
      <w:r w:rsidR="00FD5EE9" w:rsidRPr="00FD5EE9">
        <w:t>arbo grupės</w:t>
      </w:r>
      <w:r w:rsidR="00077A01" w:rsidRPr="00FD5EE9">
        <w:t xml:space="preserve"> posėdžio protokolu </w:t>
      </w:r>
      <w:proofErr w:type="spellStart"/>
      <w:r w:rsidR="00077A01" w:rsidRPr="00FD5EE9">
        <w:t>Nr</w:t>
      </w:r>
      <w:proofErr w:type="spellEnd"/>
      <w:r w:rsidR="00077A01" w:rsidRPr="00FD5EE9">
        <w:t>.</w:t>
      </w:r>
      <w:r w:rsidR="00796A02">
        <w:t xml:space="preserve"> </w:t>
      </w:r>
      <w:r w:rsidR="00FD5EE9" w:rsidRPr="00FD5EE9">
        <w:t>LK-243</w:t>
      </w:r>
      <w:r w:rsidR="004B4F6B">
        <w:t>,</w:t>
      </w:r>
      <w:r w:rsidR="00892DE4" w:rsidRPr="00FD5EE9">
        <w:t xml:space="preserve"> </w:t>
      </w:r>
      <w:r w:rsidR="00694685" w:rsidRPr="00FD5EE9">
        <w:t>sudaryt</w:t>
      </w:r>
      <w:r w:rsidR="00077A01" w:rsidRPr="00FD5EE9">
        <w:t>a</w:t>
      </w:r>
      <w:r w:rsidR="00694685" w:rsidRPr="00FD5EE9">
        <w:t xml:space="preserve"> komisij</w:t>
      </w:r>
      <w:r w:rsidR="00077A01" w:rsidRPr="00FD5EE9">
        <w:t>a</w:t>
      </w:r>
      <w:r w:rsidR="00694685" w:rsidRPr="00FD5EE9">
        <w:t xml:space="preserve"> </w:t>
      </w:r>
      <w:r w:rsidR="004B4F6B">
        <w:t>Įstaigos</w:t>
      </w:r>
      <w:r w:rsidR="00694685" w:rsidRPr="00FD5EE9">
        <w:t xml:space="preserve"> su priklausiniais priėmimui</w:t>
      </w:r>
      <w:r w:rsidR="00796A02">
        <w:t>–</w:t>
      </w:r>
      <w:r w:rsidR="00694685" w:rsidRPr="00FD5EE9">
        <w:t>perdavimui atlikti</w:t>
      </w:r>
      <w:r w:rsidR="0061185A" w:rsidRPr="00FD5EE9">
        <w:t xml:space="preserve">. </w:t>
      </w:r>
      <w:r w:rsidR="00694685" w:rsidRPr="00FD5EE9">
        <w:t>2022</w:t>
      </w:r>
      <w:r w:rsidR="00796A02">
        <w:t xml:space="preserve"> </w:t>
      </w:r>
      <w:proofErr w:type="spellStart"/>
      <w:r w:rsidR="00694685" w:rsidRPr="00FD5EE9">
        <w:t>m</w:t>
      </w:r>
      <w:proofErr w:type="spellEnd"/>
      <w:r w:rsidR="00694685" w:rsidRPr="00FD5EE9">
        <w:t xml:space="preserve">. rugsėjo 28 </w:t>
      </w:r>
      <w:proofErr w:type="spellStart"/>
      <w:r w:rsidR="00694685" w:rsidRPr="00FD5EE9">
        <w:t>d</w:t>
      </w:r>
      <w:proofErr w:type="spellEnd"/>
      <w:r w:rsidR="00694685" w:rsidRPr="00FD5EE9">
        <w:t xml:space="preserve">. pasirašytas Susitarimas dėl 2009 </w:t>
      </w:r>
      <w:proofErr w:type="spellStart"/>
      <w:r w:rsidR="00694685" w:rsidRPr="00FD5EE9">
        <w:t>m</w:t>
      </w:r>
      <w:proofErr w:type="spellEnd"/>
      <w:r w:rsidR="00694685" w:rsidRPr="00FD5EE9">
        <w:t>. kovo 10</w:t>
      </w:r>
      <w:r w:rsidR="00796A02">
        <w:t xml:space="preserve"> </w:t>
      </w:r>
      <w:proofErr w:type="spellStart"/>
      <w:r w:rsidR="00694685" w:rsidRPr="00FD5EE9">
        <w:t>d</w:t>
      </w:r>
      <w:proofErr w:type="spellEnd"/>
      <w:r w:rsidR="00694685" w:rsidRPr="00FD5EE9">
        <w:t xml:space="preserve">. </w:t>
      </w:r>
      <w:proofErr w:type="spellStart"/>
      <w:r w:rsidR="004B4F6B">
        <w:t>VšĮ</w:t>
      </w:r>
      <w:proofErr w:type="spellEnd"/>
      <w:r w:rsidR="004B4F6B">
        <w:t xml:space="preserve"> „</w:t>
      </w:r>
      <w:r w:rsidR="00694685" w:rsidRPr="00FD5EE9">
        <w:t>Vandens bokšt</w:t>
      </w:r>
      <w:r w:rsidR="004B4F6B">
        <w:t>as“</w:t>
      </w:r>
      <w:r w:rsidR="00694685" w:rsidRPr="00FD5EE9">
        <w:t xml:space="preserve"> su priklausiniais panaudos sutarties </w:t>
      </w:r>
      <w:proofErr w:type="spellStart"/>
      <w:r w:rsidR="00694685" w:rsidRPr="00FD5EE9">
        <w:t>Nr</w:t>
      </w:r>
      <w:proofErr w:type="spellEnd"/>
      <w:r w:rsidR="00694685" w:rsidRPr="00FD5EE9">
        <w:t xml:space="preserve">. BT6-02-6 nutraukimo. </w:t>
      </w:r>
    </w:p>
    <w:p w:rsidR="0061185A" w:rsidRDefault="00694685" w:rsidP="002F5D2F">
      <w:pPr>
        <w:tabs>
          <w:tab w:val="left" w:pos="993"/>
        </w:tabs>
        <w:ind w:firstLine="720"/>
        <w:jc w:val="both"/>
        <w:rPr>
          <w:color w:val="000000"/>
        </w:rPr>
      </w:pPr>
      <w:r w:rsidRPr="00FD5EE9">
        <w:t xml:space="preserve">2022 </w:t>
      </w:r>
      <w:proofErr w:type="spellStart"/>
      <w:r w:rsidRPr="00FD5EE9">
        <w:t>m</w:t>
      </w:r>
      <w:proofErr w:type="spellEnd"/>
      <w:r w:rsidRPr="00FD5EE9">
        <w:t xml:space="preserve">. spalio 17 </w:t>
      </w:r>
      <w:proofErr w:type="spellStart"/>
      <w:r w:rsidRPr="00FD5EE9">
        <w:t>d</w:t>
      </w:r>
      <w:proofErr w:type="spellEnd"/>
      <w:r w:rsidRPr="00FD5EE9">
        <w:t xml:space="preserve">. Savivaldybės administracija gavo Įstaigos raštą „Dėl akcijų pardavimo“. </w:t>
      </w:r>
      <w:r w:rsidR="00077A01" w:rsidRPr="00FD5EE9">
        <w:t xml:space="preserve">Vadovaujantis 2022 </w:t>
      </w:r>
      <w:proofErr w:type="spellStart"/>
      <w:r w:rsidR="00077A01" w:rsidRPr="00FD5EE9">
        <w:t>m</w:t>
      </w:r>
      <w:proofErr w:type="spellEnd"/>
      <w:r w:rsidR="00077A01" w:rsidRPr="00FD5EE9">
        <w:t xml:space="preserve">. spalio 26 </w:t>
      </w:r>
      <w:proofErr w:type="spellStart"/>
      <w:r w:rsidR="00077A01" w:rsidRPr="00FD5EE9">
        <w:t>d</w:t>
      </w:r>
      <w:proofErr w:type="spellEnd"/>
      <w:r w:rsidR="00077A01" w:rsidRPr="00FD5EE9">
        <w:t xml:space="preserve">. </w:t>
      </w:r>
      <w:r w:rsidR="00796A02">
        <w:t>d</w:t>
      </w:r>
      <w:r w:rsidR="00077A01" w:rsidRPr="00FD5EE9">
        <w:t xml:space="preserve">arbo grupės posėdžio protokolu </w:t>
      </w:r>
      <w:proofErr w:type="spellStart"/>
      <w:r w:rsidR="00077A01" w:rsidRPr="00FD5EE9">
        <w:t>Nr</w:t>
      </w:r>
      <w:proofErr w:type="spellEnd"/>
      <w:r w:rsidR="00077A01" w:rsidRPr="00FD5EE9">
        <w:t>.</w:t>
      </w:r>
      <w:r w:rsidR="00FD5EE9" w:rsidRPr="00FD5EE9">
        <w:t xml:space="preserve"> LK-273</w:t>
      </w:r>
      <w:r w:rsidR="00796A02">
        <w:t>,</w:t>
      </w:r>
      <w:r w:rsidR="00077A01" w:rsidRPr="00FD5EE9">
        <w:t xml:space="preserve"> </w:t>
      </w:r>
      <w:r w:rsidR="0061185A" w:rsidRPr="00FD5EE9">
        <w:t xml:space="preserve">nuspręsta </w:t>
      </w:r>
      <w:r w:rsidR="0061185A">
        <w:rPr>
          <w:color w:val="000000"/>
        </w:rPr>
        <w:t xml:space="preserve">atsisakyti Savivaldybės turimų Įstaigos dalininko teisių, jas parduodant viešo aukciono būdu. </w:t>
      </w:r>
    </w:p>
    <w:p w:rsidR="00E52A0F" w:rsidRDefault="00E52A0F" w:rsidP="002F5D2F">
      <w:pPr>
        <w:ind w:firstLine="720"/>
        <w:jc w:val="both"/>
      </w:pPr>
      <w:r>
        <w:t xml:space="preserve">Lietuvos Respublikos vietos savivaldos įstatymo 16 straipsnio 2 dalies 26 punktu nustatyta, kad išimtinė savivaldybės tarybos kompetencija sprendimų dėl disponavimo savivaldybei nuosavybės teise priklausančiu turtu priėmimas, šio turto valdymo, naudojimo ir disponavimo juo tvarkos taisyklių nustatymas. Lietuvos Respublikos valstybės ir savivaldybių turto valdymo, naudojimo ir disponavimo juo įstatymo (toliau – Įstatymas) 8 straipsnio 1 dalies 1 punktu nustatyta, kad savivaldybių turtą valdo, naudoja ir juo disponuoja savivaldybių tarybos pagal Lietuvos Respublikos vietos savivaldos įstatymą – įgyvendindamos turto savininko teises. Įstatymo 9 straipsniu nustatyta, kad savivaldybių turtas turi būti valdomas, naudojamas ir juo disponuojama vadovaujantis visuomenės naudos, efektyvumo, racionalumo ir viešosios teisės principais. </w:t>
      </w:r>
    </w:p>
    <w:p w:rsidR="00E52A0F" w:rsidRDefault="00E52A0F" w:rsidP="002F5D2F">
      <w:pPr>
        <w:ind w:firstLine="720"/>
        <w:jc w:val="both"/>
      </w:pPr>
      <w:r>
        <w:t xml:space="preserve">Įstatymo 20 straipsnio 2 dalies 4 punktas nustato, kad </w:t>
      </w:r>
      <w:r w:rsidR="005B6ABD">
        <w:t>s</w:t>
      </w:r>
      <w:r>
        <w:t xml:space="preserve">avivaldybei nuosavybės teise priklausančios viešųjų įstaigų dalininko teisės kitiems asmenims parduodamos Vyriausybės nustatyta viešosios įstaigos dalininko teisių pardavimo viešo aukciono būdu tvarka. Įstatymo 20 straipsnio 10 dalimi nustatyta, kad </w:t>
      </w:r>
      <w:r w:rsidR="005B6ABD">
        <w:t>s</w:t>
      </w:r>
      <w:r>
        <w:t>avivaldybei nuosavybės teise priklausančios viešosios įstaigos dalininko teisės gali būti parduodamos, jeigu šiai įstaigai teisės aktų nustatyta tvarka nepavesta atlikti viešojo administravimo funkcijų ir tenkinamos abi šios sąlygos: steigiant viešąją įstaigą ar didinant viešosios įstaigos dalininkų kapitalą nebuvo investuotas savivaldybei nuosavybės teise priklausantis nekilnojamasis turtas ir viešoji įstaiga nėra savivaldybės turto panaudos gavėja.</w:t>
      </w:r>
    </w:p>
    <w:p w:rsidR="00E52A0F" w:rsidRDefault="00E52A0F" w:rsidP="002F5D2F">
      <w:pPr>
        <w:ind w:firstLine="720"/>
        <w:jc w:val="both"/>
      </w:pPr>
      <w:r>
        <w:t xml:space="preserve">Taip pat 20 straipsnio 11 dalyje nurodoma, kad sprendimą dėl savivaldybei nuosavybės teise priklausančių viešosios įstaigos dalininko teisių pardavimo priima savivaldybės taryba. </w:t>
      </w:r>
    </w:p>
    <w:p w:rsidR="00F45C5B" w:rsidRDefault="000E5636" w:rsidP="002F5D2F">
      <w:pPr>
        <w:ind w:firstLine="720"/>
        <w:jc w:val="both"/>
        <w:rPr>
          <w:color w:val="000000"/>
        </w:rPr>
      </w:pPr>
      <w:r>
        <w:rPr>
          <w:b/>
        </w:rPr>
        <w:t xml:space="preserve">3. </w:t>
      </w:r>
      <w:r w:rsidRPr="00A035DD">
        <w:rPr>
          <w:b/>
        </w:rPr>
        <w:t>Kodėl būtina priimti sprendimą, kokių pozityvių rezultatų laukiama.</w:t>
      </w:r>
      <w:r>
        <w:rPr>
          <w:b/>
        </w:rPr>
        <w:t xml:space="preserve"> </w:t>
      </w:r>
      <w:r w:rsidR="00F45C5B">
        <w:rPr>
          <w:color w:val="000000"/>
        </w:rPr>
        <w:t>Pardavus Savivaldybei nuosavybės teise priklausančias Įstaigos</w:t>
      </w:r>
      <w:r w:rsidR="00F45C5B">
        <w:rPr>
          <w:color w:val="FF0000"/>
        </w:rPr>
        <w:t> </w:t>
      </w:r>
      <w:r w:rsidR="00F45C5B">
        <w:rPr>
          <w:color w:val="000000"/>
        </w:rPr>
        <w:t>dalininko teises, gautos pajamos būtų panaudotos kitiems visuomenei naudingiems tikslams įgyvendinti, tokiu būdu užtikrinant visuomenės interesų tenkinimą ir pasiekiant maksimalią naudą visuomenei</w:t>
      </w:r>
      <w:r w:rsidR="00796A02">
        <w:rPr>
          <w:color w:val="000000"/>
        </w:rPr>
        <w:t>.</w:t>
      </w:r>
    </w:p>
    <w:p w:rsidR="000E5636" w:rsidRDefault="000E5636" w:rsidP="002F5D2F">
      <w:pPr>
        <w:ind w:firstLine="720"/>
        <w:jc w:val="both"/>
        <w:rPr>
          <w:rFonts w:eastAsia="Arial Unicode MS"/>
          <w:kern w:val="2"/>
          <w:szCs w:val="20"/>
          <w:lang w:eastAsia="hi-IN" w:bidi="hi-IN"/>
        </w:rPr>
      </w:pPr>
      <w:r>
        <w:rPr>
          <w:b/>
        </w:rPr>
        <w:t>4. Siūlomos teisinio reguliavimo nuostatos.</w:t>
      </w:r>
      <w:r w:rsidR="004A5131">
        <w:t xml:space="preserve"> Siūlom</w:t>
      </w:r>
      <w:r w:rsidR="005B6ABD">
        <w:t>a</w:t>
      </w:r>
      <w:r w:rsidR="004A5131">
        <w:t xml:space="preserve"> Plungės rajono savivaldybės nuosavybės teise turimas </w:t>
      </w:r>
      <w:r w:rsidR="00A53098">
        <w:t>Įstaigos</w:t>
      </w:r>
      <w:r w:rsidR="004A5131">
        <w:t xml:space="preserve"> dalininko teises parduoti viešo aukciono būdu teisės aktų nustatyta tvarka. </w:t>
      </w:r>
    </w:p>
    <w:p w:rsidR="000E5636" w:rsidRDefault="000E5636">
      <w:pPr>
        <w:ind w:firstLine="720"/>
        <w:jc w:val="both"/>
        <w:rPr>
          <w:b/>
        </w:rPr>
      </w:pPr>
      <w:r>
        <w:rPr>
          <w:b/>
        </w:rPr>
        <w:t xml:space="preserve">5. </w:t>
      </w:r>
      <w:r w:rsidRPr="00A035DD">
        <w:rPr>
          <w:b/>
        </w:rPr>
        <w:t>Pateikti skaičiavimus, išlaidų sąmatas, nurodyti finansavimo šaltinius.</w:t>
      </w:r>
      <w:r>
        <w:rPr>
          <w:b/>
        </w:rPr>
        <w:t xml:space="preserve"> </w:t>
      </w:r>
      <w:r w:rsidR="00C23350">
        <w:t>Sprendimui įgyvendinti papildomų lėšų nereikės.</w:t>
      </w:r>
    </w:p>
    <w:p w:rsidR="000E5636" w:rsidRPr="007B1D88" w:rsidRDefault="000E5636">
      <w:pPr>
        <w:ind w:firstLine="720"/>
        <w:jc w:val="both"/>
      </w:pPr>
      <w:r w:rsidRPr="00A6498E">
        <w:rPr>
          <w:b/>
        </w:rPr>
        <w:t>6. Nurodyti, kokius galiojančius aktus reikėtų pakeisti ar pripažinti netekusiais galios, priėmus sprendimą pagal teikiamą projektą.</w:t>
      </w:r>
      <w:r>
        <w:rPr>
          <w:b/>
        </w:rPr>
        <w:t xml:space="preserve"> </w:t>
      </w:r>
      <w:r>
        <w:t>Nėra</w:t>
      </w:r>
      <w:r w:rsidR="00796A02">
        <w:t>.</w:t>
      </w:r>
    </w:p>
    <w:p w:rsidR="000E5636" w:rsidRDefault="000E563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Pr>
          <w:bCs/>
        </w:rPr>
        <w:t>Nėra.</w:t>
      </w:r>
    </w:p>
    <w:p w:rsidR="000E5636" w:rsidRPr="00253EC0" w:rsidRDefault="000E5636">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00253EC0">
        <w:t xml:space="preserve">Vadovaujantis </w:t>
      </w:r>
      <w:r w:rsidR="00253EC0" w:rsidRPr="00253EC0">
        <w:rPr>
          <w:shd w:val="clear" w:color="auto" w:fill="FFFFFF"/>
        </w:rPr>
        <w:t>darbo grupės</w:t>
      </w:r>
      <w:r w:rsidR="00253EC0">
        <w:rPr>
          <w:shd w:val="clear" w:color="auto" w:fill="FFFFFF"/>
        </w:rPr>
        <w:t xml:space="preserve"> 2022</w:t>
      </w:r>
      <w:r w:rsidR="0089678E">
        <w:rPr>
          <w:shd w:val="clear" w:color="auto" w:fill="FFFFFF"/>
        </w:rPr>
        <w:t xml:space="preserve"> </w:t>
      </w:r>
      <w:proofErr w:type="spellStart"/>
      <w:r w:rsidR="00253EC0">
        <w:rPr>
          <w:shd w:val="clear" w:color="auto" w:fill="FFFFFF"/>
        </w:rPr>
        <w:t>m</w:t>
      </w:r>
      <w:proofErr w:type="spellEnd"/>
      <w:r w:rsidR="00253EC0">
        <w:rPr>
          <w:shd w:val="clear" w:color="auto" w:fill="FFFFFF"/>
        </w:rPr>
        <w:t xml:space="preserve">. spalio 26 </w:t>
      </w:r>
      <w:proofErr w:type="spellStart"/>
      <w:r w:rsidR="00253EC0">
        <w:rPr>
          <w:shd w:val="clear" w:color="auto" w:fill="FFFFFF"/>
        </w:rPr>
        <w:t>d</w:t>
      </w:r>
      <w:proofErr w:type="spellEnd"/>
      <w:r w:rsidR="00253EC0">
        <w:rPr>
          <w:shd w:val="clear" w:color="auto" w:fill="FFFFFF"/>
        </w:rPr>
        <w:t xml:space="preserve">. </w:t>
      </w:r>
      <w:r w:rsidR="00253EC0" w:rsidRPr="00253EC0">
        <w:rPr>
          <w:shd w:val="clear" w:color="auto" w:fill="FFFFFF"/>
        </w:rPr>
        <w:t>posėdžio</w:t>
      </w:r>
      <w:r w:rsidR="00253EC0">
        <w:rPr>
          <w:shd w:val="clear" w:color="auto" w:fill="FFFFFF"/>
        </w:rPr>
        <w:t xml:space="preserve"> </w:t>
      </w:r>
      <w:r w:rsidR="00253EC0" w:rsidRPr="00253EC0">
        <w:rPr>
          <w:shd w:val="clear" w:color="auto" w:fill="FFFFFF"/>
        </w:rPr>
        <w:t>protokol</w:t>
      </w:r>
      <w:r w:rsidR="00253EC0">
        <w:rPr>
          <w:shd w:val="clear" w:color="auto" w:fill="FFFFFF"/>
        </w:rPr>
        <w:t>u</w:t>
      </w:r>
      <w:r w:rsidR="00253EC0" w:rsidRPr="00253EC0">
        <w:rPr>
          <w:shd w:val="clear" w:color="auto" w:fill="FFFFFF"/>
        </w:rPr>
        <w:t xml:space="preserve"> </w:t>
      </w:r>
      <w:proofErr w:type="spellStart"/>
      <w:r w:rsidR="00253EC0" w:rsidRPr="00253EC0">
        <w:rPr>
          <w:shd w:val="clear" w:color="auto" w:fill="FFFFFF"/>
        </w:rPr>
        <w:t>Nr</w:t>
      </w:r>
      <w:proofErr w:type="spellEnd"/>
      <w:r w:rsidR="00253EC0" w:rsidRPr="00253EC0">
        <w:rPr>
          <w:shd w:val="clear" w:color="auto" w:fill="FFFFFF"/>
        </w:rPr>
        <w:t>.</w:t>
      </w:r>
      <w:r w:rsidR="00253EC0">
        <w:rPr>
          <w:shd w:val="clear" w:color="auto" w:fill="FFFFFF"/>
        </w:rPr>
        <w:t xml:space="preserve"> LK-273 ir </w:t>
      </w:r>
      <w:r w:rsidR="00796A02">
        <w:rPr>
          <w:shd w:val="clear" w:color="auto" w:fill="FFFFFF"/>
        </w:rPr>
        <w:t>v</w:t>
      </w:r>
      <w:r w:rsidR="00253EC0">
        <w:rPr>
          <w:shd w:val="clear" w:color="auto" w:fill="FFFFFF"/>
        </w:rPr>
        <w:t>iešosios įstaigos „Vandens bokštas“ 2022</w:t>
      </w:r>
      <w:r w:rsidR="00796A02">
        <w:rPr>
          <w:shd w:val="clear" w:color="auto" w:fill="FFFFFF"/>
        </w:rPr>
        <w:t xml:space="preserve"> </w:t>
      </w:r>
      <w:proofErr w:type="spellStart"/>
      <w:r w:rsidR="00253EC0">
        <w:rPr>
          <w:shd w:val="clear" w:color="auto" w:fill="FFFFFF"/>
        </w:rPr>
        <w:t>m</w:t>
      </w:r>
      <w:proofErr w:type="spellEnd"/>
      <w:r w:rsidR="00253EC0">
        <w:rPr>
          <w:shd w:val="clear" w:color="auto" w:fill="FFFFFF"/>
        </w:rPr>
        <w:t xml:space="preserve">. spalio 17 </w:t>
      </w:r>
      <w:proofErr w:type="spellStart"/>
      <w:r w:rsidR="00253EC0">
        <w:rPr>
          <w:shd w:val="clear" w:color="auto" w:fill="FFFFFF"/>
        </w:rPr>
        <w:t>d</w:t>
      </w:r>
      <w:proofErr w:type="spellEnd"/>
      <w:r w:rsidR="00253EC0">
        <w:rPr>
          <w:shd w:val="clear" w:color="auto" w:fill="FFFFFF"/>
        </w:rPr>
        <w:t>. raštu „Dėl akcijų pardavimo“.</w:t>
      </w:r>
    </w:p>
    <w:p w:rsidR="000E5636" w:rsidRPr="00CD0367" w:rsidRDefault="000E5636">
      <w:pPr>
        <w:tabs>
          <w:tab w:val="left" w:pos="720"/>
        </w:tabs>
        <w:ind w:firstLine="720"/>
        <w:jc w:val="both"/>
      </w:pPr>
      <w:r>
        <w:rPr>
          <w:b/>
        </w:rPr>
        <w:t xml:space="preserve">9. </w:t>
      </w:r>
      <w:r w:rsidRPr="00A035DD">
        <w:rPr>
          <w:b/>
        </w:rPr>
        <w:t>Nurodyti, kuri sprendim</w:t>
      </w:r>
      <w:r>
        <w:rPr>
          <w:b/>
        </w:rPr>
        <w:t>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w:t>
      </w:r>
      <w:r w:rsidRPr="00CD0367">
        <w:t>ėra</w:t>
      </w:r>
      <w:r>
        <w:t>.</w:t>
      </w:r>
    </w:p>
    <w:p w:rsidR="000E5636" w:rsidRDefault="000E5636">
      <w:pPr>
        <w:tabs>
          <w:tab w:val="left" w:pos="720"/>
        </w:tabs>
        <w:ind w:firstLine="720"/>
        <w:jc w:val="both"/>
        <w:rPr>
          <w:b/>
        </w:rPr>
      </w:pPr>
      <w:r>
        <w:rPr>
          <w:b/>
        </w:rPr>
        <w:t xml:space="preserve">10. Kam (institucijoms, skyriams, organizacijoms ir t. t.) patvirtintas sprendimas turi būti išsiųstas. </w:t>
      </w:r>
    </w:p>
    <w:p w:rsidR="000E5636" w:rsidRDefault="000E5636">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E5636" w:rsidRDefault="000E5636">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0E5636" w:rsidRPr="006B0A1C" w:rsidRDefault="000E5636" w:rsidP="000E5636">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E5636" w:rsidRPr="007D4B69" w:rsidTr="00AE6A2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E5636" w:rsidRPr="007D4B69" w:rsidRDefault="000E5636" w:rsidP="00AE6A25">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E5636" w:rsidRPr="007D4B69" w:rsidRDefault="000E5636" w:rsidP="00AE6A25">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0E5636" w:rsidRPr="007D4B69" w:rsidTr="00AE6A2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E5636" w:rsidRPr="007D4B69" w:rsidRDefault="000E5636" w:rsidP="00AE6A2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b/>
                <w:kern w:val="1"/>
                <w:lang w:bidi="lo-LA"/>
              </w:rPr>
            </w:pPr>
            <w:r w:rsidRPr="007D4B69">
              <w:rPr>
                <w:rFonts w:eastAsia="Lucida Sans Unicode"/>
                <w:b/>
                <w:kern w:val="1"/>
              </w:rPr>
              <w:t>Neigiamas poveikis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E52A0F" w:rsidP="00AE6A25">
            <w:pPr>
              <w:widowControl w:val="0"/>
              <w:jc w:val="center"/>
              <w:rPr>
                <w:rFonts w:eastAsia="Lucida Sans Unicode"/>
                <w:i/>
                <w:kern w:val="1"/>
                <w:lang w:bidi="lo-LA"/>
              </w:rPr>
            </w:pPr>
            <w:r>
              <w:rPr>
                <w:rFonts w:eastAsia="Lucida Sans Unicode"/>
                <w:i/>
                <w:kern w:val="1"/>
                <w:lang w:bidi="lo-LA"/>
              </w:rPr>
              <w:t>Nenumatomas</w:t>
            </w:r>
            <w:r w:rsidR="000E5636">
              <w:rPr>
                <w:rFonts w:eastAsia="Lucida Sans Unicode"/>
                <w:i/>
                <w:kern w:val="1"/>
                <w:lang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A53098" w:rsidP="00AE6A25">
            <w:pPr>
              <w:widowControl w:val="0"/>
              <w:jc w:val="center"/>
              <w:rPr>
                <w:rFonts w:eastAsia="Lucida Sans Unicode"/>
                <w:i/>
                <w:kern w:val="1"/>
                <w:lang w:bidi="lo-LA"/>
              </w:rPr>
            </w:pPr>
            <w:r>
              <w:rPr>
                <w:rFonts w:eastAsia="Lucida Sans Unicode"/>
                <w:i/>
                <w:kern w:val="2"/>
                <w:lang w:bidi="lo-LA"/>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r w:rsidR="000E5636" w:rsidRPr="007D4B69" w:rsidTr="00AE6A25">
        <w:tc>
          <w:tcPr>
            <w:tcW w:w="3118"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0E5636" w:rsidRPr="007D4B69" w:rsidRDefault="000E5636" w:rsidP="00AE6A25">
            <w:pPr>
              <w:widowControl w:val="0"/>
              <w:jc w:val="center"/>
              <w:rPr>
                <w:rFonts w:eastAsia="Lucida Sans Unicode"/>
                <w:i/>
                <w:kern w:val="1"/>
                <w:lang w:bidi="lo-LA"/>
              </w:rPr>
            </w:pPr>
            <w:r w:rsidRPr="005E15E2">
              <w:rPr>
                <w:rFonts w:eastAsia="Lucida Sans Unicode"/>
                <w:i/>
                <w:kern w:val="1"/>
                <w:lang w:bidi="lo-LA"/>
              </w:rPr>
              <w:t>Nenumatomas</w:t>
            </w:r>
          </w:p>
        </w:tc>
      </w:tr>
    </w:tbl>
    <w:p w:rsidR="000E5636" w:rsidRDefault="000E5636" w:rsidP="000E5636">
      <w:pPr>
        <w:widowControl w:val="0"/>
        <w:jc w:val="both"/>
        <w:rPr>
          <w:rFonts w:eastAsia="Lucida Sans Unicode"/>
          <w:kern w:val="1"/>
          <w:lang w:bidi="lo-LA"/>
        </w:rPr>
      </w:pPr>
    </w:p>
    <w:p w:rsidR="000E5636" w:rsidRDefault="000E5636" w:rsidP="000E563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E5636" w:rsidRDefault="000E5636" w:rsidP="000E5636">
      <w:pPr>
        <w:widowControl w:val="0"/>
        <w:jc w:val="both"/>
        <w:rPr>
          <w:rFonts w:eastAsia="Lucida Sans Unicode"/>
          <w:kern w:val="2"/>
        </w:rPr>
      </w:pPr>
    </w:p>
    <w:p w:rsidR="000E5636" w:rsidRDefault="000E5636" w:rsidP="000E5636">
      <w:pPr>
        <w:widowControl w:val="0"/>
        <w:jc w:val="both"/>
      </w:pPr>
    </w:p>
    <w:p w:rsidR="0061185A" w:rsidRDefault="000E5636" w:rsidP="0061185A">
      <w:r w:rsidRPr="00CD0367">
        <w:t xml:space="preserve">Rengėja </w:t>
      </w:r>
      <w:r w:rsidR="0061185A">
        <w:t xml:space="preserve">      </w:t>
      </w:r>
    </w:p>
    <w:p w:rsidR="00F91997" w:rsidRDefault="0061185A" w:rsidP="00FD5EE9">
      <w:r>
        <w:t>T</w:t>
      </w:r>
      <w:r w:rsidR="000E5636" w:rsidRPr="00CD0367">
        <w:t xml:space="preserve">urto skyriaus </w:t>
      </w:r>
      <w:proofErr w:type="spellStart"/>
      <w:r w:rsidR="000E5636" w:rsidRPr="00CD0367">
        <w:t>vyr</w:t>
      </w:r>
      <w:proofErr w:type="spellEnd"/>
      <w:r w:rsidR="000E5636" w:rsidRPr="00CD0367">
        <w:t xml:space="preserve">. specialistė </w:t>
      </w:r>
      <w:r>
        <w:t xml:space="preserve">                     </w:t>
      </w:r>
      <w:r w:rsidR="00FD5EE9">
        <w:t xml:space="preserve">                                                                   </w:t>
      </w:r>
      <w:r>
        <w:t xml:space="preserve">   Daiva Gricienė</w:t>
      </w:r>
    </w:p>
    <w:p w:rsidR="00F91997" w:rsidRDefault="00F91997" w:rsidP="00F91997">
      <w:pPr>
        <w:pStyle w:val="Pagrindinistekstas"/>
        <w:spacing w:line="360" w:lineRule="auto"/>
      </w:pPr>
    </w:p>
    <w:p w:rsidR="00F91997" w:rsidRDefault="00F91997" w:rsidP="00F91997">
      <w:pPr>
        <w:pStyle w:val="Pagrindinistekstas"/>
        <w:spacing w:line="360" w:lineRule="auto"/>
      </w:pPr>
    </w:p>
    <w:p w:rsidR="00F91997" w:rsidRDefault="00F91997" w:rsidP="00F91997">
      <w:pPr>
        <w:pStyle w:val="Pagrindinistekstas"/>
        <w:spacing w:line="360" w:lineRule="auto"/>
      </w:pPr>
    </w:p>
    <w:p w:rsidR="00F91997" w:rsidRDefault="00F91997" w:rsidP="00F91997">
      <w:pPr>
        <w:pStyle w:val="Pagrindinistekstas"/>
        <w:spacing w:line="360" w:lineRule="auto"/>
      </w:pPr>
    </w:p>
    <w:p w:rsidR="00F91997" w:rsidRDefault="00F91997" w:rsidP="00F91997">
      <w:pPr>
        <w:pStyle w:val="Pagrindinistekstas"/>
        <w:spacing w:line="360" w:lineRule="auto"/>
      </w:pPr>
    </w:p>
    <w:p w:rsidR="00F91997" w:rsidRDefault="00F91997" w:rsidP="00F91997">
      <w:pPr>
        <w:pStyle w:val="Pagrindinistekstas"/>
        <w:spacing w:line="360" w:lineRule="auto"/>
      </w:pPr>
    </w:p>
    <w:p w:rsidR="00F91997" w:rsidRDefault="00F91997" w:rsidP="00F91997">
      <w:pPr>
        <w:pStyle w:val="Pagrindinistekstas"/>
        <w:spacing w:line="360" w:lineRule="auto"/>
      </w:pPr>
      <w:r>
        <w:t xml:space="preserve">                                                                                                                         </w:t>
      </w:r>
    </w:p>
    <w:p w:rsidR="00F91997" w:rsidRPr="009B72A6" w:rsidRDefault="00F91997" w:rsidP="009B72A6">
      <w:pPr>
        <w:pStyle w:val="Antrats"/>
        <w:tabs>
          <w:tab w:val="left" w:pos="1296"/>
        </w:tabs>
        <w:rPr>
          <w:rFonts w:ascii="Times New Roman" w:hAnsi="Times New Roman"/>
          <w:szCs w:val="24"/>
          <w:lang w:val="lt-LT"/>
        </w:rPr>
      </w:pPr>
      <w:r>
        <w:rPr>
          <w:rFonts w:ascii="Times New Roman" w:hAnsi="Times New Roman"/>
          <w:szCs w:val="24"/>
          <w:lang w:val="lt-LT"/>
        </w:rPr>
        <w:tab/>
      </w:r>
      <w:r>
        <w:rPr>
          <w:rFonts w:ascii="Times New Roman" w:hAnsi="Times New Roman"/>
          <w:szCs w:val="24"/>
          <w:lang w:val="lt-LT"/>
        </w:rPr>
        <w:tab/>
      </w:r>
      <w:r>
        <w:rPr>
          <w:rFonts w:ascii="Times New Roman" w:hAnsi="Times New Roman"/>
          <w:szCs w:val="24"/>
          <w:lang w:val="lt-LT"/>
        </w:rPr>
        <w:tab/>
        <w:t xml:space="preserve">                                             </w:t>
      </w:r>
      <w:bookmarkStart w:id="1" w:name="_GoBack"/>
      <w:bookmarkEnd w:id="1"/>
    </w:p>
    <w:sectPr w:rsidR="00F91997" w:rsidRPr="009B72A6" w:rsidSect="009B72A6">
      <w:pgSz w:w="12240" w:h="15840"/>
      <w:pgMar w:top="1418"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E21" w:rsidRDefault="00383E21" w:rsidP="00617228">
      <w:r>
        <w:separator/>
      </w:r>
    </w:p>
  </w:endnote>
  <w:endnote w:type="continuationSeparator" w:id="0">
    <w:p w:rsidR="00383E21" w:rsidRDefault="00383E21" w:rsidP="00617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E21" w:rsidRDefault="00383E21" w:rsidP="00617228">
      <w:r>
        <w:separator/>
      </w:r>
    </w:p>
  </w:footnote>
  <w:footnote w:type="continuationSeparator" w:id="0">
    <w:p w:rsidR="00383E21" w:rsidRDefault="00383E21" w:rsidP="00617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6D1F03"/>
    <w:multiLevelType w:val="hybridMultilevel"/>
    <w:tmpl w:val="24C856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4">
    <w:nsid w:val="18EC3FAA"/>
    <w:multiLevelType w:val="hybridMultilevel"/>
    <w:tmpl w:val="7D8602C2"/>
    <w:lvl w:ilvl="0" w:tplc="AB90550E">
      <w:start w:val="200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FF527D"/>
    <w:multiLevelType w:val="hybridMultilevel"/>
    <w:tmpl w:val="0B32D3F0"/>
    <w:lvl w:ilvl="0" w:tplc="F2704CB4">
      <w:start w:val="1"/>
      <w:numFmt w:val="bullet"/>
      <w:lvlText w:val="-"/>
      <w:lvlJc w:val="left"/>
      <w:pPr>
        <w:tabs>
          <w:tab w:val="num" w:pos="720"/>
        </w:tabs>
        <w:ind w:left="720" w:hanging="360"/>
      </w:pPr>
      <w:rPr>
        <w:rFonts w:ascii="Times New Roman" w:eastAsia="Times New Roman" w:hAnsi="Times New Roman" w:cs="Times New Roman" w:hint="default"/>
        <w:b/>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343166D0"/>
    <w:multiLevelType w:val="hybridMultilevel"/>
    <w:tmpl w:val="FF5E845C"/>
    <w:lvl w:ilvl="0" w:tplc="2B3CFE7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4AB664EA"/>
    <w:multiLevelType w:val="hybridMultilevel"/>
    <w:tmpl w:val="174AEA52"/>
    <w:lvl w:ilvl="0" w:tplc="ACD6163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548B0E3D"/>
    <w:multiLevelType w:val="multilevel"/>
    <w:tmpl w:val="164E20A6"/>
    <w:lvl w:ilvl="0">
      <w:start w:val="1"/>
      <w:numFmt w:val="decimal"/>
      <w:lvlText w:val="%1."/>
      <w:lvlJc w:val="left"/>
      <w:pPr>
        <w:ind w:left="900" w:hanging="360"/>
      </w:pPr>
      <w:rPr>
        <w:rFonts w:hint="default"/>
      </w:rPr>
    </w:lvl>
    <w:lvl w:ilvl="1">
      <w:start w:val="1"/>
      <w:numFmt w:val="decimal"/>
      <w:isLgl/>
      <w:lvlText w:val="%1.%2."/>
      <w:lvlJc w:val="left"/>
      <w:pPr>
        <w:ind w:left="960" w:hanging="4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54963395"/>
    <w:multiLevelType w:val="multilevel"/>
    <w:tmpl w:val="50A40F24"/>
    <w:lvl w:ilvl="0">
      <w:start w:val="1"/>
      <w:numFmt w:val="decimal"/>
      <w:lvlText w:val="%1."/>
      <w:lvlJc w:val="left"/>
      <w:pPr>
        <w:ind w:left="2010" w:hanging="1290"/>
      </w:pPr>
      <w:rPr>
        <w:rFonts w:ascii="Times New Roman" w:eastAsia="Times New Roman" w:hAnsi="Times New Roman" w:cs="Times New Roman"/>
      </w:rPr>
    </w:lvl>
    <w:lvl w:ilvl="1">
      <w:start w:val="1"/>
      <w:numFmt w:val="decimal"/>
      <w:isLgl/>
      <w:lvlText w:val="%1.%2."/>
      <w:lvlJc w:val="left"/>
      <w:pPr>
        <w:ind w:left="1935" w:hanging="1215"/>
      </w:pPr>
    </w:lvl>
    <w:lvl w:ilvl="2">
      <w:start w:val="1"/>
      <w:numFmt w:val="decimal"/>
      <w:isLgl/>
      <w:lvlText w:val="%1.%2.%3."/>
      <w:lvlJc w:val="left"/>
      <w:pPr>
        <w:ind w:left="1935" w:hanging="1215"/>
      </w:pPr>
    </w:lvl>
    <w:lvl w:ilvl="3">
      <w:start w:val="1"/>
      <w:numFmt w:val="decimal"/>
      <w:isLgl/>
      <w:lvlText w:val="%1.%2.%3.%4."/>
      <w:lvlJc w:val="left"/>
      <w:pPr>
        <w:ind w:left="1935" w:hanging="1215"/>
      </w:pPr>
    </w:lvl>
    <w:lvl w:ilvl="4">
      <w:start w:val="1"/>
      <w:numFmt w:val="decimal"/>
      <w:isLgl/>
      <w:lvlText w:val="%1.%2.%3.%4.%5."/>
      <w:lvlJc w:val="left"/>
      <w:pPr>
        <w:ind w:left="1935" w:hanging="1215"/>
      </w:pPr>
    </w:lvl>
    <w:lvl w:ilvl="5">
      <w:start w:val="1"/>
      <w:numFmt w:val="decimal"/>
      <w:isLgl/>
      <w:lvlText w:val="%1.%2.%3.%4.%5.%6."/>
      <w:lvlJc w:val="left"/>
      <w:pPr>
        <w:ind w:left="1935" w:hanging="1215"/>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1">
    <w:nsid w:val="560F4FD0"/>
    <w:multiLevelType w:val="multilevel"/>
    <w:tmpl w:val="7246892C"/>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600323C3"/>
    <w:multiLevelType w:val="hybridMultilevel"/>
    <w:tmpl w:val="4AFE5FBE"/>
    <w:lvl w:ilvl="0" w:tplc="ADECDC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1BE1328"/>
    <w:multiLevelType w:val="multilevel"/>
    <w:tmpl w:val="5050635A"/>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4">
    <w:nsid w:val="6DC20BD7"/>
    <w:multiLevelType w:val="hybridMultilevel"/>
    <w:tmpl w:val="189C7AA6"/>
    <w:lvl w:ilvl="0" w:tplc="050CE70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94942FB"/>
    <w:multiLevelType w:val="multilevel"/>
    <w:tmpl w:val="787CB032"/>
    <w:lvl w:ilvl="0">
      <w:start w:val="1"/>
      <w:numFmt w:val="decimal"/>
      <w:lvlText w:val="%1."/>
      <w:lvlJc w:val="left"/>
      <w:pPr>
        <w:ind w:left="2010" w:hanging="1290"/>
      </w:pPr>
    </w:lvl>
    <w:lvl w:ilvl="1">
      <w:start w:val="1"/>
      <w:numFmt w:val="decimal"/>
      <w:isLgl/>
      <w:lvlText w:val="%1.%2."/>
      <w:lvlJc w:val="left"/>
      <w:pPr>
        <w:ind w:left="1935" w:hanging="1215"/>
      </w:pPr>
    </w:lvl>
    <w:lvl w:ilvl="2">
      <w:start w:val="1"/>
      <w:numFmt w:val="decimal"/>
      <w:isLgl/>
      <w:lvlText w:val="%1.%2.%3."/>
      <w:lvlJc w:val="left"/>
      <w:pPr>
        <w:ind w:left="1935" w:hanging="1215"/>
      </w:pPr>
    </w:lvl>
    <w:lvl w:ilvl="3">
      <w:start w:val="1"/>
      <w:numFmt w:val="decimal"/>
      <w:isLgl/>
      <w:lvlText w:val="%1.%2.%3.%4."/>
      <w:lvlJc w:val="left"/>
      <w:pPr>
        <w:ind w:left="1935" w:hanging="1215"/>
      </w:pPr>
    </w:lvl>
    <w:lvl w:ilvl="4">
      <w:start w:val="1"/>
      <w:numFmt w:val="decimal"/>
      <w:isLgl/>
      <w:lvlText w:val="%1.%2.%3.%4.%5."/>
      <w:lvlJc w:val="left"/>
      <w:pPr>
        <w:ind w:left="1935" w:hanging="1215"/>
      </w:pPr>
    </w:lvl>
    <w:lvl w:ilvl="5">
      <w:start w:val="1"/>
      <w:numFmt w:val="decimal"/>
      <w:isLgl/>
      <w:lvlText w:val="%1.%2.%3.%4.%5.%6."/>
      <w:lvlJc w:val="left"/>
      <w:pPr>
        <w:ind w:left="1935" w:hanging="1215"/>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3"/>
  </w:num>
  <w:num w:numId="4">
    <w:abstractNumId w:val="12"/>
  </w:num>
  <w:num w:numId="5">
    <w:abstractNumId w:val="7"/>
  </w:num>
  <w:num w:numId="6">
    <w:abstractNumId w:val="14"/>
  </w:num>
  <w:num w:numId="7">
    <w:abstractNumId w:val="4"/>
  </w:num>
  <w:num w:numId="8">
    <w:abstractNumId w:val="5"/>
  </w:num>
  <w:num w:numId="9">
    <w:abstractNumId w:val="11"/>
  </w:num>
  <w:num w:numId="10">
    <w:abstractNumId w:val="2"/>
  </w:num>
  <w:num w:numId="11">
    <w:abstractNumId w:val="8"/>
  </w:num>
  <w:num w:numId="12">
    <w:abstractNumId w:val="9"/>
  </w:num>
  <w:num w:numId="13">
    <w:abstractNumId w:val="6"/>
  </w:num>
  <w:num w:numId="14">
    <w:abstractNumId w:val="1"/>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3E"/>
    <w:rsid w:val="00003141"/>
    <w:rsid w:val="00004228"/>
    <w:rsid w:val="00004F90"/>
    <w:rsid w:val="00020EE1"/>
    <w:rsid w:val="00032EB3"/>
    <w:rsid w:val="000407CB"/>
    <w:rsid w:val="00051215"/>
    <w:rsid w:val="0005218B"/>
    <w:rsid w:val="000532E8"/>
    <w:rsid w:val="00053FFB"/>
    <w:rsid w:val="00073591"/>
    <w:rsid w:val="000761D9"/>
    <w:rsid w:val="00077A01"/>
    <w:rsid w:val="00077B22"/>
    <w:rsid w:val="0008265C"/>
    <w:rsid w:val="000865E1"/>
    <w:rsid w:val="000871F7"/>
    <w:rsid w:val="00097A28"/>
    <w:rsid w:val="000A35A0"/>
    <w:rsid w:val="000A5701"/>
    <w:rsid w:val="000A5B04"/>
    <w:rsid w:val="000B6192"/>
    <w:rsid w:val="000D0E2F"/>
    <w:rsid w:val="000D4208"/>
    <w:rsid w:val="000D49A8"/>
    <w:rsid w:val="000D5472"/>
    <w:rsid w:val="000E5636"/>
    <w:rsid w:val="000F4432"/>
    <w:rsid w:val="000F464D"/>
    <w:rsid w:val="001018A1"/>
    <w:rsid w:val="00101DFD"/>
    <w:rsid w:val="0010332A"/>
    <w:rsid w:val="00103E9E"/>
    <w:rsid w:val="00111780"/>
    <w:rsid w:val="00116DB2"/>
    <w:rsid w:val="00120393"/>
    <w:rsid w:val="00124DDC"/>
    <w:rsid w:val="001419E6"/>
    <w:rsid w:val="00143FC0"/>
    <w:rsid w:val="001454B4"/>
    <w:rsid w:val="00156CAF"/>
    <w:rsid w:val="00164AC8"/>
    <w:rsid w:val="00173EDE"/>
    <w:rsid w:val="00180782"/>
    <w:rsid w:val="00181A07"/>
    <w:rsid w:val="00194AB2"/>
    <w:rsid w:val="001D19D2"/>
    <w:rsid w:val="00201E7B"/>
    <w:rsid w:val="00203622"/>
    <w:rsid w:val="00203EB5"/>
    <w:rsid w:val="00230A49"/>
    <w:rsid w:val="00231F47"/>
    <w:rsid w:val="00235AF3"/>
    <w:rsid w:val="00237B3D"/>
    <w:rsid w:val="00244B0F"/>
    <w:rsid w:val="00253EC0"/>
    <w:rsid w:val="00260774"/>
    <w:rsid w:val="0026542F"/>
    <w:rsid w:val="00265F92"/>
    <w:rsid w:val="00290BD5"/>
    <w:rsid w:val="0029550A"/>
    <w:rsid w:val="002A3890"/>
    <w:rsid w:val="002B7B65"/>
    <w:rsid w:val="002C0C81"/>
    <w:rsid w:val="002C3532"/>
    <w:rsid w:val="002D093B"/>
    <w:rsid w:val="002F3B5F"/>
    <w:rsid w:val="002F5D2F"/>
    <w:rsid w:val="00320E4C"/>
    <w:rsid w:val="00321365"/>
    <w:rsid w:val="00322FE3"/>
    <w:rsid w:val="0032597A"/>
    <w:rsid w:val="003262C0"/>
    <w:rsid w:val="003406EC"/>
    <w:rsid w:val="0034215C"/>
    <w:rsid w:val="00345123"/>
    <w:rsid w:val="00347F78"/>
    <w:rsid w:val="00351B6D"/>
    <w:rsid w:val="0035413E"/>
    <w:rsid w:val="003552D9"/>
    <w:rsid w:val="00357D96"/>
    <w:rsid w:val="0036389A"/>
    <w:rsid w:val="0036621E"/>
    <w:rsid w:val="0038159E"/>
    <w:rsid w:val="00383182"/>
    <w:rsid w:val="00383E21"/>
    <w:rsid w:val="00386813"/>
    <w:rsid w:val="00393C5E"/>
    <w:rsid w:val="003B77C7"/>
    <w:rsid w:val="003B7C49"/>
    <w:rsid w:val="003C12FC"/>
    <w:rsid w:val="003C2D03"/>
    <w:rsid w:val="003D2C4E"/>
    <w:rsid w:val="003D35EB"/>
    <w:rsid w:val="003E03FD"/>
    <w:rsid w:val="003E3EB3"/>
    <w:rsid w:val="003E70AF"/>
    <w:rsid w:val="00411D02"/>
    <w:rsid w:val="004120E7"/>
    <w:rsid w:val="00412FB1"/>
    <w:rsid w:val="00440E5E"/>
    <w:rsid w:val="00441D35"/>
    <w:rsid w:val="00442664"/>
    <w:rsid w:val="004511DE"/>
    <w:rsid w:val="004518AE"/>
    <w:rsid w:val="00457F0F"/>
    <w:rsid w:val="004626C0"/>
    <w:rsid w:val="004652FB"/>
    <w:rsid w:val="00466819"/>
    <w:rsid w:val="004753E7"/>
    <w:rsid w:val="004779EB"/>
    <w:rsid w:val="004800A7"/>
    <w:rsid w:val="00481C6A"/>
    <w:rsid w:val="004A5131"/>
    <w:rsid w:val="004A6210"/>
    <w:rsid w:val="004A702C"/>
    <w:rsid w:val="004B0FEA"/>
    <w:rsid w:val="004B4F6B"/>
    <w:rsid w:val="004D1B45"/>
    <w:rsid w:val="004D2631"/>
    <w:rsid w:val="004D3576"/>
    <w:rsid w:val="004D765E"/>
    <w:rsid w:val="004E0D72"/>
    <w:rsid w:val="004E7628"/>
    <w:rsid w:val="004F3CE6"/>
    <w:rsid w:val="0050755B"/>
    <w:rsid w:val="00515F55"/>
    <w:rsid w:val="00517A43"/>
    <w:rsid w:val="00526DC9"/>
    <w:rsid w:val="00533FA2"/>
    <w:rsid w:val="00544CAF"/>
    <w:rsid w:val="005479F3"/>
    <w:rsid w:val="00560D85"/>
    <w:rsid w:val="00565AF4"/>
    <w:rsid w:val="00576802"/>
    <w:rsid w:val="00587DA9"/>
    <w:rsid w:val="005A2939"/>
    <w:rsid w:val="005B6ABD"/>
    <w:rsid w:val="005C78D7"/>
    <w:rsid w:val="005D409A"/>
    <w:rsid w:val="005D5D0F"/>
    <w:rsid w:val="005E6573"/>
    <w:rsid w:val="005F2A07"/>
    <w:rsid w:val="005F709F"/>
    <w:rsid w:val="00601BBC"/>
    <w:rsid w:val="006061D9"/>
    <w:rsid w:val="00606919"/>
    <w:rsid w:val="00607A3E"/>
    <w:rsid w:val="0061185A"/>
    <w:rsid w:val="00617228"/>
    <w:rsid w:val="006205F2"/>
    <w:rsid w:val="006300E5"/>
    <w:rsid w:val="006305E8"/>
    <w:rsid w:val="0063522F"/>
    <w:rsid w:val="00644D5D"/>
    <w:rsid w:val="006516F3"/>
    <w:rsid w:val="00662950"/>
    <w:rsid w:val="006671B5"/>
    <w:rsid w:val="00686C44"/>
    <w:rsid w:val="006921F5"/>
    <w:rsid w:val="00694685"/>
    <w:rsid w:val="006A3692"/>
    <w:rsid w:val="006A539D"/>
    <w:rsid w:val="006C0DFA"/>
    <w:rsid w:val="006C26F8"/>
    <w:rsid w:val="006C338A"/>
    <w:rsid w:val="006E0779"/>
    <w:rsid w:val="006E57CE"/>
    <w:rsid w:val="006E5A00"/>
    <w:rsid w:val="006F31F7"/>
    <w:rsid w:val="007005C3"/>
    <w:rsid w:val="00716D74"/>
    <w:rsid w:val="007219CD"/>
    <w:rsid w:val="00723806"/>
    <w:rsid w:val="007244DC"/>
    <w:rsid w:val="00724EFB"/>
    <w:rsid w:val="00726085"/>
    <w:rsid w:val="0073702A"/>
    <w:rsid w:val="007426C0"/>
    <w:rsid w:val="00754A4F"/>
    <w:rsid w:val="007663F6"/>
    <w:rsid w:val="007669C2"/>
    <w:rsid w:val="0077301D"/>
    <w:rsid w:val="00796A02"/>
    <w:rsid w:val="00797484"/>
    <w:rsid w:val="007C779E"/>
    <w:rsid w:val="007E3493"/>
    <w:rsid w:val="007F7D38"/>
    <w:rsid w:val="00814DD8"/>
    <w:rsid w:val="008206B8"/>
    <w:rsid w:val="00825EC9"/>
    <w:rsid w:val="008438F7"/>
    <w:rsid w:val="008771E0"/>
    <w:rsid w:val="0088573D"/>
    <w:rsid w:val="00892DE4"/>
    <w:rsid w:val="00894B93"/>
    <w:rsid w:val="0089678E"/>
    <w:rsid w:val="008B120B"/>
    <w:rsid w:val="008C55AD"/>
    <w:rsid w:val="008D0629"/>
    <w:rsid w:val="008E1B98"/>
    <w:rsid w:val="0090520B"/>
    <w:rsid w:val="0090530D"/>
    <w:rsid w:val="0091695E"/>
    <w:rsid w:val="00920509"/>
    <w:rsid w:val="0092298B"/>
    <w:rsid w:val="0093630B"/>
    <w:rsid w:val="00936462"/>
    <w:rsid w:val="00936769"/>
    <w:rsid w:val="00951DF6"/>
    <w:rsid w:val="00955413"/>
    <w:rsid w:val="00961C85"/>
    <w:rsid w:val="009622A6"/>
    <w:rsid w:val="009736CC"/>
    <w:rsid w:val="00977613"/>
    <w:rsid w:val="009809DA"/>
    <w:rsid w:val="00986F05"/>
    <w:rsid w:val="00992B94"/>
    <w:rsid w:val="009A6B00"/>
    <w:rsid w:val="009B112C"/>
    <w:rsid w:val="009B69C2"/>
    <w:rsid w:val="009B72A6"/>
    <w:rsid w:val="009D5FBF"/>
    <w:rsid w:val="009D7F5C"/>
    <w:rsid w:val="009E7F0E"/>
    <w:rsid w:val="00A03295"/>
    <w:rsid w:val="00A14C9D"/>
    <w:rsid w:val="00A23328"/>
    <w:rsid w:val="00A25817"/>
    <w:rsid w:val="00A30CE9"/>
    <w:rsid w:val="00A33C01"/>
    <w:rsid w:val="00A53098"/>
    <w:rsid w:val="00A613A4"/>
    <w:rsid w:val="00A66F2B"/>
    <w:rsid w:val="00A7425D"/>
    <w:rsid w:val="00A7745D"/>
    <w:rsid w:val="00A85004"/>
    <w:rsid w:val="00A95BCB"/>
    <w:rsid w:val="00AA0491"/>
    <w:rsid w:val="00AA479E"/>
    <w:rsid w:val="00AA6629"/>
    <w:rsid w:val="00AC2074"/>
    <w:rsid w:val="00AC423B"/>
    <w:rsid w:val="00AC6054"/>
    <w:rsid w:val="00AE0763"/>
    <w:rsid w:val="00AF51DB"/>
    <w:rsid w:val="00B00ABA"/>
    <w:rsid w:val="00B14D66"/>
    <w:rsid w:val="00B22DBA"/>
    <w:rsid w:val="00B233E6"/>
    <w:rsid w:val="00B2541F"/>
    <w:rsid w:val="00B32F74"/>
    <w:rsid w:val="00B378F2"/>
    <w:rsid w:val="00B46E72"/>
    <w:rsid w:val="00B477D4"/>
    <w:rsid w:val="00B5256F"/>
    <w:rsid w:val="00B747B2"/>
    <w:rsid w:val="00B75A93"/>
    <w:rsid w:val="00B87CE6"/>
    <w:rsid w:val="00BC0529"/>
    <w:rsid w:val="00BF5666"/>
    <w:rsid w:val="00BF601A"/>
    <w:rsid w:val="00C21313"/>
    <w:rsid w:val="00C23350"/>
    <w:rsid w:val="00C241C5"/>
    <w:rsid w:val="00C322F8"/>
    <w:rsid w:val="00C36751"/>
    <w:rsid w:val="00C41043"/>
    <w:rsid w:val="00C82000"/>
    <w:rsid w:val="00C83FA0"/>
    <w:rsid w:val="00C90524"/>
    <w:rsid w:val="00C92B73"/>
    <w:rsid w:val="00C939BA"/>
    <w:rsid w:val="00C97CEE"/>
    <w:rsid w:val="00CA5644"/>
    <w:rsid w:val="00CB48E3"/>
    <w:rsid w:val="00CC313A"/>
    <w:rsid w:val="00CE79BC"/>
    <w:rsid w:val="00CE7D53"/>
    <w:rsid w:val="00D254DB"/>
    <w:rsid w:val="00D36BEA"/>
    <w:rsid w:val="00D36CF0"/>
    <w:rsid w:val="00D44C41"/>
    <w:rsid w:val="00D55578"/>
    <w:rsid w:val="00D56780"/>
    <w:rsid w:val="00D711DB"/>
    <w:rsid w:val="00D84BB7"/>
    <w:rsid w:val="00D85F60"/>
    <w:rsid w:val="00D87A70"/>
    <w:rsid w:val="00D92C5C"/>
    <w:rsid w:val="00DA77BF"/>
    <w:rsid w:val="00DB43AD"/>
    <w:rsid w:val="00DB5253"/>
    <w:rsid w:val="00DC3C69"/>
    <w:rsid w:val="00DD3D57"/>
    <w:rsid w:val="00DD67F0"/>
    <w:rsid w:val="00DE14E1"/>
    <w:rsid w:val="00DE1657"/>
    <w:rsid w:val="00DF5DE6"/>
    <w:rsid w:val="00E03C53"/>
    <w:rsid w:val="00E07651"/>
    <w:rsid w:val="00E15DCF"/>
    <w:rsid w:val="00E32AE5"/>
    <w:rsid w:val="00E40E5F"/>
    <w:rsid w:val="00E42756"/>
    <w:rsid w:val="00E43D89"/>
    <w:rsid w:val="00E43E23"/>
    <w:rsid w:val="00E4618E"/>
    <w:rsid w:val="00E52A0F"/>
    <w:rsid w:val="00E53ADB"/>
    <w:rsid w:val="00E61205"/>
    <w:rsid w:val="00E61B8B"/>
    <w:rsid w:val="00E86776"/>
    <w:rsid w:val="00EA25DB"/>
    <w:rsid w:val="00EA4418"/>
    <w:rsid w:val="00EB0BB8"/>
    <w:rsid w:val="00EB2495"/>
    <w:rsid w:val="00EB7D3D"/>
    <w:rsid w:val="00F10EDA"/>
    <w:rsid w:val="00F15893"/>
    <w:rsid w:val="00F20782"/>
    <w:rsid w:val="00F30B0C"/>
    <w:rsid w:val="00F45C5B"/>
    <w:rsid w:val="00F520B9"/>
    <w:rsid w:val="00F63AB9"/>
    <w:rsid w:val="00F72229"/>
    <w:rsid w:val="00F756A4"/>
    <w:rsid w:val="00F85063"/>
    <w:rsid w:val="00F879C4"/>
    <w:rsid w:val="00F90AD2"/>
    <w:rsid w:val="00F91377"/>
    <w:rsid w:val="00F91997"/>
    <w:rsid w:val="00F94D2E"/>
    <w:rsid w:val="00F970D8"/>
    <w:rsid w:val="00FA66AD"/>
    <w:rsid w:val="00FC6869"/>
    <w:rsid w:val="00FD5EE9"/>
    <w:rsid w:val="00FE37ED"/>
    <w:rsid w:val="00FE74AB"/>
    <w:rsid w:val="00FF3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206B8"/>
    <w:pPr>
      <w:spacing w:after="0"/>
    </w:pPr>
    <w:rPr>
      <w:rFonts w:eastAsia="Times New Roman" w:cs="Times New Roman"/>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semiHidden/>
    <w:unhideWhenUsed/>
    <w:qFormat/>
    <w:rsid w:val="008206B8"/>
    <w:pPr>
      <w:jc w:val="center"/>
    </w:pPr>
    <w:rPr>
      <w:b/>
      <w:sz w:val="28"/>
      <w:szCs w:val="20"/>
    </w:rPr>
  </w:style>
  <w:style w:type="paragraph" w:styleId="Pagrindinistekstas">
    <w:name w:val="Body Text"/>
    <w:basedOn w:val="prastasis"/>
    <w:link w:val="PagrindinistekstasDiagrama"/>
    <w:unhideWhenUsed/>
    <w:qFormat/>
    <w:rsid w:val="008206B8"/>
    <w:pPr>
      <w:overflowPunct w:val="0"/>
      <w:autoSpaceDE w:val="0"/>
      <w:autoSpaceDN w:val="0"/>
      <w:adjustRightInd w:val="0"/>
      <w:jc w:val="both"/>
    </w:pPr>
    <w:rPr>
      <w:bCs/>
      <w:szCs w:val="20"/>
      <w:lang w:val="en-US" w:eastAsia="en-US"/>
    </w:rPr>
  </w:style>
  <w:style w:type="character" w:customStyle="1" w:styleId="PagrindinistekstasDiagrama">
    <w:name w:val="Pagrindinis tekstas Diagrama"/>
    <w:basedOn w:val="Numatytasispastraiposriftas"/>
    <w:link w:val="Pagrindinistekstas"/>
    <w:rsid w:val="008206B8"/>
    <w:rPr>
      <w:rFonts w:eastAsia="Times New Roman" w:cs="Times New Roman"/>
      <w:bCs/>
      <w:szCs w:val="20"/>
    </w:rPr>
  </w:style>
  <w:style w:type="paragraph" w:styleId="Debesliotekstas">
    <w:name w:val="Balloon Text"/>
    <w:basedOn w:val="prastasis"/>
    <w:link w:val="DebesliotekstasDiagrama"/>
    <w:semiHidden/>
    <w:unhideWhenUsed/>
    <w:rsid w:val="008206B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206B8"/>
    <w:rPr>
      <w:rFonts w:ascii="Tahoma" w:eastAsia="Times New Roman" w:hAnsi="Tahoma" w:cs="Tahoma"/>
      <w:sz w:val="16"/>
      <w:szCs w:val="16"/>
      <w:lang w:val="lt-LT" w:eastAsia="lt-LT"/>
    </w:rPr>
  </w:style>
  <w:style w:type="paragraph" w:styleId="Sraopastraipa">
    <w:name w:val="List Paragraph"/>
    <w:basedOn w:val="prastasis"/>
    <w:uiPriority w:val="34"/>
    <w:qFormat/>
    <w:rsid w:val="002B7B65"/>
    <w:pPr>
      <w:ind w:left="720"/>
      <w:contextualSpacing/>
    </w:pPr>
  </w:style>
  <w:style w:type="paragraph" w:styleId="Tekstoblokas">
    <w:name w:val="Block Text"/>
    <w:basedOn w:val="prastasis"/>
    <w:unhideWhenUsed/>
    <w:rsid w:val="005D5D0F"/>
    <w:pPr>
      <w:tabs>
        <w:tab w:val="left" w:pos="915"/>
      </w:tabs>
      <w:ind w:left="915" w:right="-180"/>
      <w:jc w:val="both"/>
    </w:pPr>
    <w:rPr>
      <w:lang w:eastAsia="en-US"/>
    </w:rPr>
  </w:style>
  <w:style w:type="table" w:styleId="Lentelstinklelis">
    <w:name w:val="Table Grid"/>
    <w:basedOn w:val="prastojilentel"/>
    <w:rsid w:val="00AC423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aliases w:val="Char,Diagrama"/>
    <w:basedOn w:val="prastasis"/>
    <w:link w:val="AntratsDiagrama"/>
    <w:unhideWhenUsed/>
    <w:rsid w:val="004511DE"/>
    <w:pPr>
      <w:tabs>
        <w:tab w:val="center" w:pos="4153"/>
        <w:tab w:val="right" w:pos="8306"/>
      </w:tabs>
    </w:pPr>
    <w:rPr>
      <w:rFonts w:ascii="TimesLT" w:hAnsi="TimesLT"/>
      <w:szCs w:val="20"/>
      <w:lang w:val="en-US" w:eastAsia="en-US"/>
    </w:rPr>
  </w:style>
  <w:style w:type="character" w:customStyle="1" w:styleId="AntratsDiagrama">
    <w:name w:val="Antraštės Diagrama"/>
    <w:aliases w:val="Char Diagrama,Diagrama Diagrama"/>
    <w:basedOn w:val="Numatytasispastraiposriftas"/>
    <w:link w:val="Antrats"/>
    <w:rsid w:val="004511DE"/>
    <w:rPr>
      <w:rFonts w:ascii="TimesLT" w:eastAsia="Times New Roman" w:hAnsi="TimesLT" w:cs="Times New Roman"/>
      <w:szCs w:val="20"/>
    </w:rPr>
  </w:style>
  <w:style w:type="paragraph" w:customStyle="1" w:styleId="statymopavad">
    <w:name w:val="statymopavad"/>
    <w:basedOn w:val="prastasis"/>
    <w:rsid w:val="00C92B73"/>
    <w:pPr>
      <w:spacing w:before="100" w:beforeAutospacing="1" w:after="100" w:afterAutospacing="1"/>
    </w:pPr>
  </w:style>
  <w:style w:type="character" w:styleId="Hipersaitas">
    <w:name w:val="Hyperlink"/>
    <w:rsid w:val="00C92B73"/>
    <w:rPr>
      <w:color w:val="0000FF"/>
      <w:u w:val="single"/>
    </w:rPr>
  </w:style>
  <w:style w:type="paragraph" w:customStyle="1" w:styleId="DefinitionTerm">
    <w:name w:val="Definition Term"/>
    <w:basedOn w:val="prastasis"/>
    <w:next w:val="prastasis"/>
    <w:rsid w:val="00C92B73"/>
    <w:pPr>
      <w:widowControl w:val="0"/>
      <w:suppressAutoHyphens/>
    </w:pPr>
    <w:rPr>
      <w:rFonts w:eastAsia="Lucida Sans Unicode"/>
      <w:color w:val="000000"/>
    </w:rPr>
  </w:style>
  <w:style w:type="paragraph" w:styleId="Porat">
    <w:name w:val="footer"/>
    <w:basedOn w:val="prastasis"/>
    <w:link w:val="PoratDiagrama"/>
    <w:rsid w:val="00C92B73"/>
    <w:pPr>
      <w:tabs>
        <w:tab w:val="center" w:pos="4320"/>
        <w:tab w:val="right" w:pos="8640"/>
      </w:tabs>
    </w:pPr>
  </w:style>
  <w:style w:type="character" w:customStyle="1" w:styleId="PoratDiagrama">
    <w:name w:val="Poraštė Diagrama"/>
    <w:basedOn w:val="Numatytasispastraiposriftas"/>
    <w:link w:val="Porat"/>
    <w:rsid w:val="00C92B73"/>
    <w:rPr>
      <w:rFonts w:eastAsia="Times New Roman" w:cs="Times New Roman"/>
      <w:szCs w:val="24"/>
      <w:lang w:val="lt-LT" w:eastAsia="lt-LT"/>
    </w:rPr>
  </w:style>
  <w:style w:type="character" w:styleId="Puslapionumeris">
    <w:name w:val="page number"/>
    <w:basedOn w:val="Numatytasispastraiposriftas"/>
    <w:rsid w:val="00C92B73"/>
  </w:style>
  <w:style w:type="paragraph" w:styleId="Betarp">
    <w:name w:val="No Spacing"/>
    <w:uiPriority w:val="1"/>
    <w:qFormat/>
    <w:rsid w:val="00FF3E89"/>
    <w:pPr>
      <w:spacing w:after="0"/>
    </w:pPr>
    <w:rPr>
      <w:rFonts w:ascii="Calibri" w:eastAsia="Calibri" w:hAnsi="Calibri" w:cs="Times New Roman"/>
      <w:sz w:val="22"/>
      <w:lang w:val="lt-LT" w:eastAsia="lt-LT"/>
    </w:rPr>
  </w:style>
  <w:style w:type="character" w:styleId="Komentaronuoroda">
    <w:name w:val="annotation reference"/>
    <w:semiHidden/>
    <w:rsid w:val="00020EE1"/>
    <w:rPr>
      <w:sz w:val="16"/>
      <w:szCs w:val="16"/>
    </w:rPr>
  </w:style>
  <w:style w:type="paragraph" w:customStyle="1" w:styleId="tajtip">
    <w:name w:val="tajtip"/>
    <w:basedOn w:val="prastasis"/>
    <w:rsid w:val="000E5636"/>
    <w:pPr>
      <w:spacing w:before="100" w:beforeAutospacing="1" w:after="100" w:afterAutospacing="1"/>
    </w:pPr>
  </w:style>
  <w:style w:type="paragraph" w:customStyle="1" w:styleId="DiagramaDiagrama1CharChar">
    <w:name w:val="Diagrama Diagrama1 Char Char"/>
    <w:basedOn w:val="prastasis"/>
    <w:rsid w:val="000E5636"/>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0E5636"/>
  </w:style>
  <w:style w:type="paragraph" w:customStyle="1" w:styleId="DiagramaDiagrama1CharCharDiagramaDiagrama">
    <w:name w:val="Diagrama Diagrama1 Char Char Diagrama Diagrama"/>
    <w:basedOn w:val="prastasis"/>
    <w:semiHidden/>
    <w:rsid w:val="000E5636"/>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E5636"/>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0E5636"/>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0E5636"/>
    <w:pPr>
      <w:spacing w:after="160" w:line="240" w:lineRule="exact"/>
    </w:pPr>
    <w:rPr>
      <w:rFonts w:ascii="Verdana" w:hAnsi="Verdana" w:cs="Verdana"/>
      <w:sz w:val="20"/>
      <w:szCs w:val="20"/>
    </w:rPr>
  </w:style>
  <w:style w:type="character" w:customStyle="1" w:styleId="Typewriter">
    <w:name w:val="Typewriter"/>
    <w:rsid w:val="000E5636"/>
    <w:rPr>
      <w:rFonts w:ascii="Courier New" w:hAnsi="Courier New" w:cs="Courier New"/>
      <w:sz w:val="20"/>
      <w:szCs w:val="20"/>
    </w:rPr>
  </w:style>
  <w:style w:type="character" w:styleId="HTMLspausdinimomainl">
    <w:name w:val="HTML Typewriter"/>
    <w:rsid w:val="000E5636"/>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0E5636"/>
    <w:rPr>
      <w:sz w:val="20"/>
      <w:szCs w:val="20"/>
    </w:rPr>
  </w:style>
  <w:style w:type="character" w:customStyle="1" w:styleId="KomentarotekstasDiagrama">
    <w:name w:val="Komentaro tekstas Diagrama"/>
    <w:basedOn w:val="Numatytasispastraiposriftas"/>
    <w:link w:val="Komentarotekstas"/>
    <w:rsid w:val="000E5636"/>
    <w:rPr>
      <w:rFonts w:eastAsia="Times New Roman" w:cs="Times New Roman"/>
      <w:sz w:val="20"/>
      <w:szCs w:val="20"/>
      <w:lang w:val="lt-LT" w:eastAsia="lt-LT"/>
    </w:rPr>
  </w:style>
  <w:style w:type="paragraph" w:styleId="Komentarotema">
    <w:name w:val="annotation subject"/>
    <w:basedOn w:val="Komentarotekstas"/>
    <w:next w:val="Komentarotekstas"/>
    <w:link w:val="KomentarotemaDiagrama"/>
    <w:rsid w:val="000E5636"/>
    <w:rPr>
      <w:b/>
      <w:bCs/>
    </w:rPr>
  </w:style>
  <w:style w:type="character" w:customStyle="1" w:styleId="KomentarotemaDiagrama">
    <w:name w:val="Komentaro tema Diagrama"/>
    <w:basedOn w:val="KomentarotekstasDiagrama"/>
    <w:link w:val="Komentarotema"/>
    <w:rsid w:val="000E5636"/>
    <w:rPr>
      <w:rFonts w:eastAsia="Times New Roman" w:cs="Times New Roman"/>
      <w:b/>
      <w:bCs/>
      <w:sz w:val="20"/>
      <w:szCs w:val="20"/>
      <w:lang w:val="lt-LT" w:eastAsia="lt-LT"/>
    </w:rPr>
  </w:style>
  <w:style w:type="character" w:customStyle="1" w:styleId="normaltextrun">
    <w:name w:val="normaltextrun"/>
    <w:basedOn w:val="Numatytasispastraiposriftas"/>
    <w:rsid w:val="0090530D"/>
  </w:style>
  <w:style w:type="character" w:customStyle="1" w:styleId="spellingerror">
    <w:name w:val="spellingerror"/>
    <w:basedOn w:val="Numatytasispastraiposriftas"/>
    <w:rsid w:val="009053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206B8"/>
    <w:pPr>
      <w:spacing w:after="0"/>
    </w:pPr>
    <w:rPr>
      <w:rFonts w:eastAsia="Times New Roman" w:cs="Times New Roman"/>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semiHidden/>
    <w:unhideWhenUsed/>
    <w:qFormat/>
    <w:rsid w:val="008206B8"/>
    <w:pPr>
      <w:jc w:val="center"/>
    </w:pPr>
    <w:rPr>
      <w:b/>
      <w:sz w:val="28"/>
      <w:szCs w:val="20"/>
    </w:rPr>
  </w:style>
  <w:style w:type="paragraph" w:styleId="Pagrindinistekstas">
    <w:name w:val="Body Text"/>
    <w:basedOn w:val="prastasis"/>
    <w:link w:val="PagrindinistekstasDiagrama"/>
    <w:unhideWhenUsed/>
    <w:qFormat/>
    <w:rsid w:val="008206B8"/>
    <w:pPr>
      <w:overflowPunct w:val="0"/>
      <w:autoSpaceDE w:val="0"/>
      <w:autoSpaceDN w:val="0"/>
      <w:adjustRightInd w:val="0"/>
      <w:jc w:val="both"/>
    </w:pPr>
    <w:rPr>
      <w:bCs/>
      <w:szCs w:val="20"/>
      <w:lang w:val="en-US" w:eastAsia="en-US"/>
    </w:rPr>
  </w:style>
  <w:style w:type="character" w:customStyle="1" w:styleId="PagrindinistekstasDiagrama">
    <w:name w:val="Pagrindinis tekstas Diagrama"/>
    <w:basedOn w:val="Numatytasispastraiposriftas"/>
    <w:link w:val="Pagrindinistekstas"/>
    <w:rsid w:val="008206B8"/>
    <w:rPr>
      <w:rFonts w:eastAsia="Times New Roman" w:cs="Times New Roman"/>
      <w:bCs/>
      <w:szCs w:val="20"/>
    </w:rPr>
  </w:style>
  <w:style w:type="paragraph" w:styleId="Debesliotekstas">
    <w:name w:val="Balloon Text"/>
    <w:basedOn w:val="prastasis"/>
    <w:link w:val="DebesliotekstasDiagrama"/>
    <w:semiHidden/>
    <w:unhideWhenUsed/>
    <w:rsid w:val="008206B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206B8"/>
    <w:rPr>
      <w:rFonts w:ascii="Tahoma" w:eastAsia="Times New Roman" w:hAnsi="Tahoma" w:cs="Tahoma"/>
      <w:sz w:val="16"/>
      <w:szCs w:val="16"/>
      <w:lang w:val="lt-LT" w:eastAsia="lt-LT"/>
    </w:rPr>
  </w:style>
  <w:style w:type="paragraph" w:styleId="Sraopastraipa">
    <w:name w:val="List Paragraph"/>
    <w:basedOn w:val="prastasis"/>
    <w:uiPriority w:val="34"/>
    <w:qFormat/>
    <w:rsid w:val="002B7B65"/>
    <w:pPr>
      <w:ind w:left="720"/>
      <w:contextualSpacing/>
    </w:pPr>
  </w:style>
  <w:style w:type="paragraph" w:styleId="Tekstoblokas">
    <w:name w:val="Block Text"/>
    <w:basedOn w:val="prastasis"/>
    <w:unhideWhenUsed/>
    <w:rsid w:val="005D5D0F"/>
    <w:pPr>
      <w:tabs>
        <w:tab w:val="left" w:pos="915"/>
      </w:tabs>
      <w:ind w:left="915" w:right="-180"/>
      <w:jc w:val="both"/>
    </w:pPr>
    <w:rPr>
      <w:lang w:eastAsia="en-US"/>
    </w:rPr>
  </w:style>
  <w:style w:type="table" w:styleId="Lentelstinklelis">
    <w:name w:val="Table Grid"/>
    <w:basedOn w:val="prastojilentel"/>
    <w:rsid w:val="00AC423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aliases w:val="Char,Diagrama"/>
    <w:basedOn w:val="prastasis"/>
    <w:link w:val="AntratsDiagrama"/>
    <w:unhideWhenUsed/>
    <w:rsid w:val="004511DE"/>
    <w:pPr>
      <w:tabs>
        <w:tab w:val="center" w:pos="4153"/>
        <w:tab w:val="right" w:pos="8306"/>
      </w:tabs>
    </w:pPr>
    <w:rPr>
      <w:rFonts w:ascii="TimesLT" w:hAnsi="TimesLT"/>
      <w:szCs w:val="20"/>
      <w:lang w:val="en-US" w:eastAsia="en-US"/>
    </w:rPr>
  </w:style>
  <w:style w:type="character" w:customStyle="1" w:styleId="AntratsDiagrama">
    <w:name w:val="Antraštės Diagrama"/>
    <w:aliases w:val="Char Diagrama,Diagrama Diagrama"/>
    <w:basedOn w:val="Numatytasispastraiposriftas"/>
    <w:link w:val="Antrats"/>
    <w:rsid w:val="004511DE"/>
    <w:rPr>
      <w:rFonts w:ascii="TimesLT" w:eastAsia="Times New Roman" w:hAnsi="TimesLT" w:cs="Times New Roman"/>
      <w:szCs w:val="20"/>
    </w:rPr>
  </w:style>
  <w:style w:type="paragraph" w:customStyle="1" w:styleId="statymopavad">
    <w:name w:val="statymopavad"/>
    <w:basedOn w:val="prastasis"/>
    <w:rsid w:val="00C92B73"/>
    <w:pPr>
      <w:spacing w:before="100" w:beforeAutospacing="1" w:after="100" w:afterAutospacing="1"/>
    </w:pPr>
  </w:style>
  <w:style w:type="character" w:styleId="Hipersaitas">
    <w:name w:val="Hyperlink"/>
    <w:rsid w:val="00C92B73"/>
    <w:rPr>
      <w:color w:val="0000FF"/>
      <w:u w:val="single"/>
    </w:rPr>
  </w:style>
  <w:style w:type="paragraph" w:customStyle="1" w:styleId="DefinitionTerm">
    <w:name w:val="Definition Term"/>
    <w:basedOn w:val="prastasis"/>
    <w:next w:val="prastasis"/>
    <w:rsid w:val="00C92B73"/>
    <w:pPr>
      <w:widowControl w:val="0"/>
      <w:suppressAutoHyphens/>
    </w:pPr>
    <w:rPr>
      <w:rFonts w:eastAsia="Lucida Sans Unicode"/>
      <w:color w:val="000000"/>
    </w:rPr>
  </w:style>
  <w:style w:type="paragraph" w:styleId="Porat">
    <w:name w:val="footer"/>
    <w:basedOn w:val="prastasis"/>
    <w:link w:val="PoratDiagrama"/>
    <w:rsid w:val="00C92B73"/>
    <w:pPr>
      <w:tabs>
        <w:tab w:val="center" w:pos="4320"/>
        <w:tab w:val="right" w:pos="8640"/>
      </w:tabs>
    </w:pPr>
  </w:style>
  <w:style w:type="character" w:customStyle="1" w:styleId="PoratDiagrama">
    <w:name w:val="Poraštė Diagrama"/>
    <w:basedOn w:val="Numatytasispastraiposriftas"/>
    <w:link w:val="Porat"/>
    <w:rsid w:val="00C92B73"/>
    <w:rPr>
      <w:rFonts w:eastAsia="Times New Roman" w:cs="Times New Roman"/>
      <w:szCs w:val="24"/>
      <w:lang w:val="lt-LT" w:eastAsia="lt-LT"/>
    </w:rPr>
  </w:style>
  <w:style w:type="character" w:styleId="Puslapionumeris">
    <w:name w:val="page number"/>
    <w:basedOn w:val="Numatytasispastraiposriftas"/>
    <w:rsid w:val="00C92B73"/>
  </w:style>
  <w:style w:type="paragraph" w:styleId="Betarp">
    <w:name w:val="No Spacing"/>
    <w:uiPriority w:val="1"/>
    <w:qFormat/>
    <w:rsid w:val="00FF3E89"/>
    <w:pPr>
      <w:spacing w:after="0"/>
    </w:pPr>
    <w:rPr>
      <w:rFonts w:ascii="Calibri" w:eastAsia="Calibri" w:hAnsi="Calibri" w:cs="Times New Roman"/>
      <w:sz w:val="22"/>
      <w:lang w:val="lt-LT" w:eastAsia="lt-LT"/>
    </w:rPr>
  </w:style>
  <w:style w:type="character" w:styleId="Komentaronuoroda">
    <w:name w:val="annotation reference"/>
    <w:semiHidden/>
    <w:rsid w:val="00020EE1"/>
    <w:rPr>
      <w:sz w:val="16"/>
      <w:szCs w:val="16"/>
    </w:rPr>
  </w:style>
  <w:style w:type="paragraph" w:customStyle="1" w:styleId="tajtip">
    <w:name w:val="tajtip"/>
    <w:basedOn w:val="prastasis"/>
    <w:rsid w:val="000E5636"/>
    <w:pPr>
      <w:spacing w:before="100" w:beforeAutospacing="1" w:after="100" w:afterAutospacing="1"/>
    </w:pPr>
  </w:style>
  <w:style w:type="paragraph" w:customStyle="1" w:styleId="DiagramaDiagrama1CharChar">
    <w:name w:val="Diagrama Diagrama1 Char Char"/>
    <w:basedOn w:val="prastasis"/>
    <w:rsid w:val="000E5636"/>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0E5636"/>
  </w:style>
  <w:style w:type="paragraph" w:customStyle="1" w:styleId="DiagramaDiagrama1CharCharDiagramaDiagrama">
    <w:name w:val="Diagrama Diagrama1 Char Char Diagrama Diagrama"/>
    <w:basedOn w:val="prastasis"/>
    <w:semiHidden/>
    <w:rsid w:val="000E5636"/>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E5636"/>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0E5636"/>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0E5636"/>
    <w:pPr>
      <w:spacing w:after="160" w:line="240" w:lineRule="exact"/>
    </w:pPr>
    <w:rPr>
      <w:rFonts w:ascii="Verdana" w:hAnsi="Verdana" w:cs="Verdana"/>
      <w:sz w:val="20"/>
      <w:szCs w:val="20"/>
    </w:rPr>
  </w:style>
  <w:style w:type="character" w:customStyle="1" w:styleId="Typewriter">
    <w:name w:val="Typewriter"/>
    <w:rsid w:val="000E5636"/>
    <w:rPr>
      <w:rFonts w:ascii="Courier New" w:hAnsi="Courier New" w:cs="Courier New"/>
      <w:sz w:val="20"/>
      <w:szCs w:val="20"/>
    </w:rPr>
  </w:style>
  <w:style w:type="character" w:styleId="HTMLspausdinimomainl">
    <w:name w:val="HTML Typewriter"/>
    <w:rsid w:val="000E5636"/>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0E5636"/>
    <w:rPr>
      <w:sz w:val="20"/>
      <w:szCs w:val="20"/>
    </w:rPr>
  </w:style>
  <w:style w:type="character" w:customStyle="1" w:styleId="KomentarotekstasDiagrama">
    <w:name w:val="Komentaro tekstas Diagrama"/>
    <w:basedOn w:val="Numatytasispastraiposriftas"/>
    <w:link w:val="Komentarotekstas"/>
    <w:rsid w:val="000E5636"/>
    <w:rPr>
      <w:rFonts w:eastAsia="Times New Roman" w:cs="Times New Roman"/>
      <w:sz w:val="20"/>
      <w:szCs w:val="20"/>
      <w:lang w:val="lt-LT" w:eastAsia="lt-LT"/>
    </w:rPr>
  </w:style>
  <w:style w:type="paragraph" w:styleId="Komentarotema">
    <w:name w:val="annotation subject"/>
    <w:basedOn w:val="Komentarotekstas"/>
    <w:next w:val="Komentarotekstas"/>
    <w:link w:val="KomentarotemaDiagrama"/>
    <w:rsid w:val="000E5636"/>
    <w:rPr>
      <w:b/>
      <w:bCs/>
    </w:rPr>
  </w:style>
  <w:style w:type="character" w:customStyle="1" w:styleId="KomentarotemaDiagrama">
    <w:name w:val="Komentaro tema Diagrama"/>
    <w:basedOn w:val="KomentarotekstasDiagrama"/>
    <w:link w:val="Komentarotema"/>
    <w:rsid w:val="000E5636"/>
    <w:rPr>
      <w:rFonts w:eastAsia="Times New Roman" w:cs="Times New Roman"/>
      <w:b/>
      <w:bCs/>
      <w:sz w:val="20"/>
      <w:szCs w:val="20"/>
      <w:lang w:val="lt-LT" w:eastAsia="lt-LT"/>
    </w:rPr>
  </w:style>
  <w:style w:type="character" w:customStyle="1" w:styleId="normaltextrun">
    <w:name w:val="normaltextrun"/>
    <w:basedOn w:val="Numatytasispastraiposriftas"/>
    <w:rsid w:val="0090530D"/>
  </w:style>
  <w:style w:type="character" w:customStyle="1" w:styleId="spellingerror">
    <w:name w:val="spellingerror"/>
    <w:basedOn w:val="Numatytasispastraiposriftas"/>
    <w:rsid w:val="00905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96412">
      <w:bodyDiv w:val="1"/>
      <w:marLeft w:val="0"/>
      <w:marRight w:val="0"/>
      <w:marTop w:val="0"/>
      <w:marBottom w:val="0"/>
      <w:divBdr>
        <w:top w:val="none" w:sz="0" w:space="0" w:color="auto"/>
        <w:left w:val="none" w:sz="0" w:space="0" w:color="auto"/>
        <w:bottom w:val="none" w:sz="0" w:space="0" w:color="auto"/>
        <w:right w:val="none" w:sz="0" w:space="0" w:color="auto"/>
      </w:divBdr>
    </w:div>
    <w:div w:id="417530285">
      <w:bodyDiv w:val="1"/>
      <w:marLeft w:val="0"/>
      <w:marRight w:val="0"/>
      <w:marTop w:val="0"/>
      <w:marBottom w:val="0"/>
      <w:divBdr>
        <w:top w:val="none" w:sz="0" w:space="0" w:color="auto"/>
        <w:left w:val="none" w:sz="0" w:space="0" w:color="auto"/>
        <w:bottom w:val="none" w:sz="0" w:space="0" w:color="auto"/>
        <w:right w:val="none" w:sz="0" w:space="0" w:color="auto"/>
      </w:divBdr>
    </w:div>
    <w:div w:id="158028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FDEFD-079D-4065-87FE-69B8BD89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7298</Words>
  <Characters>4161</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Audrone</dc:creator>
  <cp:keywords/>
  <dc:description/>
  <cp:lastModifiedBy>Renata Štuikytė</cp:lastModifiedBy>
  <cp:revision>12</cp:revision>
  <cp:lastPrinted>2020-04-10T08:50:00Z</cp:lastPrinted>
  <dcterms:created xsi:type="dcterms:W3CDTF">2022-11-25T13:43:00Z</dcterms:created>
  <dcterms:modified xsi:type="dcterms:W3CDTF">2022-12-02T13:08:00Z</dcterms:modified>
</cp:coreProperties>
</file>