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2A7BF" w14:textId="77777777" w:rsidR="0048270C" w:rsidRPr="002728A8" w:rsidRDefault="0048270C" w:rsidP="0048270C">
      <w:pPr>
        <w:ind w:left="720" w:firstLine="1440"/>
        <w:jc w:val="center"/>
      </w:pPr>
      <w:r w:rsidRPr="002728A8">
        <w:t xml:space="preserve">           </w:t>
      </w:r>
    </w:p>
    <w:p w14:paraId="360A474B" w14:textId="77777777" w:rsidR="0048270C" w:rsidRPr="002728A8" w:rsidRDefault="0048270C" w:rsidP="0048270C">
      <w:pPr>
        <w:jc w:val="center"/>
        <w:rPr>
          <w:b/>
          <w:bCs/>
        </w:rPr>
      </w:pPr>
    </w:p>
    <w:p w14:paraId="435DDA4B" w14:textId="77E17206" w:rsidR="0089694D" w:rsidRPr="002728A8" w:rsidRDefault="00390F71" w:rsidP="0089694D">
      <w:pPr>
        <w:jc w:val="center"/>
      </w:pPr>
      <w:r w:rsidRPr="002728A8">
        <w:rPr>
          <w:b/>
          <w:bCs/>
        </w:rPr>
        <w:t>PLUNGĖS</w:t>
      </w:r>
      <w:r w:rsidR="0089694D" w:rsidRPr="002728A8">
        <w:rPr>
          <w:b/>
          <w:bCs/>
        </w:rPr>
        <w:t xml:space="preserve"> RAJONO SAVIVALDYBĖS</w:t>
      </w:r>
      <w:r w:rsidR="00014B61">
        <w:rPr>
          <w:b/>
          <w:bCs/>
        </w:rPr>
        <w:t xml:space="preserve"> </w:t>
      </w:r>
      <w:r w:rsidR="00011D9D">
        <w:rPr>
          <w:b/>
          <w:bCs/>
        </w:rPr>
        <w:t>ŠVIETIMO</w:t>
      </w:r>
      <w:r w:rsidR="0089694D" w:rsidRPr="002728A8">
        <w:rPr>
          <w:b/>
          <w:bCs/>
        </w:rPr>
        <w:t xml:space="preserve"> </w:t>
      </w:r>
      <w:r w:rsidRPr="002728A8">
        <w:rPr>
          <w:b/>
          <w:bCs/>
        </w:rPr>
        <w:t>ĮSTAIGŲ DARBUOTOJŲ</w:t>
      </w:r>
      <w:r w:rsidR="00014B61">
        <w:rPr>
          <w:b/>
          <w:bCs/>
        </w:rPr>
        <w:t xml:space="preserve"> </w:t>
      </w:r>
      <w:r w:rsidR="00014B61" w:rsidRPr="009C5F79">
        <w:rPr>
          <w:b/>
          <w:bCs/>
          <w:strike/>
          <w:color w:val="FF0000"/>
        </w:rPr>
        <w:t>(TIKSLINIŲ PAREIGYBIŲ)</w:t>
      </w:r>
      <w:r w:rsidR="0089694D" w:rsidRPr="009C5F79">
        <w:rPr>
          <w:b/>
          <w:bCs/>
          <w:color w:val="FF0000"/>
        </w:rPr>
        <w:t xml:space="preserve"> </w:t>
      </w:r>
      <w:r w:rsidR="0089694D" w:rsidRPr="002728A8">
        <w:rPr>
          <w:b/>
          <w:bCs/>
        </w:rPr>
        <w:t>KELIONĖS  IŠLAIDŲ KOMPENSAVIMO TVARKOS APRAŠAS</w:t>
      </w:r>
    </w:p>
    <w:p w14:paraId="028C451E" w14:textId="77777777" w:rsidR="0089694D" w:rsidRPr="002728A8" w:rsidRDefault="0089694D" w:rsidP="0089694D">
      <w:pPr>
        <w:pStyle w:val="BodyText"/>
        <w:ind w:firstLine="1440"/>
        <w:jc w:val="center"/>
      </w:pPr>
    </w:p>
    <w:p w14:paraId="5A444984" w14:textId="77777777" w:rsidR="0089694D" w:rsidRPr="002728A8" w:rsidRDefault="0089694D" w:rsidP="0089694D"/>
    <w:p w14:paraId="08C540F3" w14:textId="77777777" w:rsidR="0089694D" w:rsidRPr="002728A8" w:rsidRDefault="0089694D" w:rsidP="0089694D">
      <w:pPr>
        <w:pStyle w:val="BodyText"/>
        <w:tabs>
          <w:tab w:val="left" w:pos="0"/>
          <w:tab w:val="center" w:pos="4829"/>
        </w:tabs>
        <w:jc w:val="center"/>
        <w:rPr>
          <w:b/>
          <w:bCs/>
        </w:rPr>
      </w:pPr>
      <w:r w:rsidRPr="002728A8">
        <w:rPr>
          <w:b/>
          <w:bCs/>
        </w:rPr>
        <w:t>I SKYRIUS</w:t>
      </w:r>
    </w:p>
    <w:p w14:paraId="1259554A" w14:textId="77777777" w:rsidR="0089694D" w:rsidRPr="002728A8" w:rsidRDefault="0089694D" w:rsidP="002728A8">
      <w:pPr>
        <w:pStyle w:val="BodyText"/>
        <w:tabs>
          <w:tab w:val="left" w:pos="0"/>
          <w:tab w:val="center" w:pos="4829"/>
        </w:tabs>
        <w:jc w:val="center"/>
        <w:rPr>
          <w:b/>
          <w:bCs/>
        </w:rPr>
      </w:pPr>
      <w:r w:rsidRPr="002728A8">
        <w:rPr>
          <w:b/>
          <w:bCs/>
        </w:rPr>
        <w:t>BENDROSIOS NUOSTATOS</w:t>
      </w:r>
    </w:p>
    <w:p w14:paraId="0829B567" w14:textId="77777777" w:rsidR="002728A8" w:rsidRPr="002728A8" w:rsidRDefault="002728A8" w:rsidP="002728A8">
      <w:pPr>
        <w:pStyle w:val="BodyText"/>
        <w:tabs>
          <w:tab w:val="left" w:pos="0"/>
          <w:tab w:val="center" w:pos="4829"/>
        </w:tabs>
        <w:jc w:val="center"/>
        <w:rPr>
          <w:b/>
          <w:bCs/>
        </w:rPr>
      </w:pPr>
    </w:p>
    <w:p w14:paraId="4320E8C4" w14:textId="18F6ED4E" w:rsidR="0089694D" w:rsidRPr="00BB08A1" w:rsidRDefault="00390F71" w:rsidP="003653C3">
      <w:pPr>
        <w:pStyle w:val="BodyText"/>
        <w:numPr>
          <w:ilvl w:val="0"/>
          <w:numId w:val="22"/>
        </w:numPr>
        <w:tabs>
          <w:tab w:val="left" w:pos="1710"/>
        </w:tabs>
        <w:ind w:right="-1"/>
        <w:rPr>
          <w:bCs/>
          <w:szCs w:val="24"/>
        </w:rPr>
      </w:pPr>
      <w:bookmarkStart w:id="0" w:name="_Hlk514414308"/>
      <w:r w:rsidRPr="00BB08A1">
        <w:t>Plungės</w:t>
      </w:r>
      <w:r w:rsidR="0089694D" w:rsidRPr="00BB08A1">
        <w:t xml:space="preserve"> rajono savivaldybės</w:t>
      </w:r>
      <w:r w:rsidR="00014B61" w:rsidRPr="00BB08A1">
        <w:t xml:space="preserve"> švietimo</w:t>
      </w:r>
      <w:r w:rsidR="0089694D" w:rsidRPr="00BB08A1">
        <w:t xml:space="preserve"> </w:t>
      </w:r>
      <w:r w:rsidRPr="00BB08A1">
        <w:t>įstaigų darbuotojų</w:t>
      </w:r>
      <w:r w:rsidR="00014B61" w:rsidRPr="00BB08A1">
        <w:t xml:space="preserve"> </w:t>
      </w:r>
      <w:r w:rsidR="00014B61" w:rsidRPr="009C5F79">
        <w:rPr>
          <w:strike/>
          <w:color w:val="FF0000"/>
        </w:rPr>
        <w:t>(tikslinių pareigybių)</w:t>
      </w:r>
      <w:r w:rsidR="0089694D" w:rsidRPr="009C5F79">
        <w:rPr>
          <w:color w:val="FF0000"/>
        </w:rPr>
        <w:t xml:space="preserve"> </w:t>
      </w:r>
      <w:r w:rsidR="0089694D" w:rsidRPr="00BB08A1">
        <w:t xml:space="preserve">kelionės išlaidų kompensavimo </w:t>
      </w:r>
      <w:bookmarkEnd w:id="0"/>
      <w:r w:rsidR="0089694D" w:rsidRPr="00BB08A1">
        <w:t xml:space="preserve">tvarkos aprašas (toliau – Aprašas) reglamentuoja </w:t>
      </w:r>
      <w:r w:rsidRPr="00BB08A1">
        <w:t>Plungės</w:t>
      </w:r>
      <w:r w:rsidR="0089694D" w:rsidRPr="00BB08A1">
        <w:t xml:space="preserve"> rajono savivaldybės </w:t>
      </w:r>
      <w:r w:rsidRPr="00BB08A1">
        <w:t>įstaigose</w:t>
      </w:r>
      <w:r w:rsidR="0089694D" w:rsidRPr="00BB08A1">
        <w:t xml:space="preserve"> dirbančių </w:t>
      </w:r>
      <w:r w:rsidRPr="00BB08A1">
        <w:t>specialistų</w:t>
      </w:r>
      <w:r w:rsidR="0089694D" w:rsidRPr="00BB08A1">
        <w:t>,</w:t>
      </w:r>
      <w:r w:rsidRPr="00BB08A1">
        <w:t xml:space="preserve"> </w:t>
      </w:r>
      <w:r w:rsidR="0089694D" w:rsidRPr="00BB08A1">
        <w:rPr>
          <w:szCs w:val="24"/>
        </w:rPr>
        <w:t xml:space="preserve">važiuojančių į darbą </w:t>
      </w:r>
      <w:r w:rsidR="00B5307D" w:rsidRPr="00BB08A1">
        <w:rPr>
          <w:szCs w:val="24"/>
        </w:rPr>
        <w:t>nuo 10</w:t>
      </w:r>
      <w:r w:rsidR="0089694D" w:rsidRPr="00BB08A1">
        <w:rPr>
          <w:szCs w:val="24"/>
        </w:rPr>
        <w:t xml:space="preserve"> km atstumu, kelionės išlaidų kompensavimą.</w:t>
      </w:r>
    </w:p>
    <w:p w14:paraId="608E7175" w14:textId="60365DA0" w:rsidR="00F0494A" w:rsidRPr="00BB08A1" w:rsidRDefault="00F0494A" w:rsidP="003653C3">
      <w:pPr>
        <w:pStyle w:val="BodyText"/>
        <w:numPr>
          <w:ilvl w:val="0"/>
          <w:numId w:val="22"/>
        </w:numPr>
        <w:tabs>
          <w:tab w:val="left" w:pos="1710"/>
        </w:tabs>
        <w:ind w:right="-1"/>
        <w:rPr>
          <w:bCs/>
          <w:szCs w:val="24"/>
        </w:rPr>
      </w:pPr>
      <w:r w:rsidRPr="00BB08A1">
        <w:rPr>
          <w:szCs w:val="24"/>
        </w:rPr>
        <w:t>Aprašo tikslas - sudaryti palankesnes sąlygas įdarbinti kvalifikuotus specialistus, užtikrinant gyventojų teisę į kokybiškas</w:t>
      </w:r>
      <w:r w:rsidR="00014B61" w:rsidRPr="00BB08A1">
        <w:rPr>
          <w:szCs w:val="24"/>
        </w:rPr>
        <w:t xml:space="preserve"> ugdymo</w:t>
      </w:r>
      <w:r w:rsidRPr="00BB08A1">
        <w:rPr>
          <w:szCs w:val="24"/>
        </w:rPr>
        <w:t xml:space="preserve"> paslaugas.</w:t>
      </w:r>
    </w:p>
    <w:p w14:paraId="53A36F91" w14:textId="77777777" w:rsidR="0089694D" w:rsidRPr="00BB08A1" w:rsidRDefault="0089694D" w:rsidP="003653C3">
      <w:pPr>
        <w:pStyle w:val="BodyText"/>
        <w:numPr>
          <w:ilvl w:val="0"/>
          <w:numId w:val="22"/>
        </w:numPr>
      </w:pPr>
      <w:r w:rsidRPr="00BB08A1">
        <w:t>Apraše vartojamos sąvokos:</w:t>
      </w:r>
    </w:p>
    <w:p w14:paraId="3FFBF441" w14:textId="1A6AE01D" w:rsidR="0089694D" w:rsidRPr="00BB08A1" w:rsidRDefault="00135A21" w:rsidP="003653C3">
      <w:pPr>
        <w:pStyle w:val="BodyText"/>
        <w:tabs>
          <w:tab w:val="left" w:pos="1710"/>
        </w:tabs>
        <w:ind w:right="-1"/>
      </w:pPr>
      <w:r w:rsidRPr="00BB08A1">
        <w:rPr>
          <w:b/>
        </w:rPr>
        <w:t>Į</w:t>
      </w:r>
      <w:r w:rsidR="00390F71" w:rsidRPr="00BB08A1">
        <w:rPr>
          <w:b/>
        </w:rPr>
        <w:t>staiga</w:t>
      </w:r>
      <w:r w:rsidR="0089694D" w:rsidRPr="00BB08A1">
        <w:t xml:space="preserve"> – </w:t>
      </w:r>
      <w:r w:rsidR="00390F71" w:rsidRPr="00BB08A1">
        <w:t>Plungės</w:t>
      </w:r>
      <w:r w:rsidR="0089694D" w:rsidRPr="00BB08A1">
        <w:t xml:space="preserve"> rajono savivaldybės tarybos įsteigta  biudžetinė</w:t>
      </w:r>
      <w:r w:rsidRPr="00BB08A1">
        <w:t xml:space="preserve"> arba viešoji</w:t>
      </w:r>
      <w:r w:rsidR="0089694D" w:rsidRPr="00BB08A1">
        <w:t xml:space="preserve"> įstaiga, kurios pagrindinė veikla yra formalusis ir (arba) neformalusis švietimas, švietimo pagalbos teikimas</w:t>
      </w:r>
      <w:r w:rsidRPr="00BB08A1">
        <w:t>.</w:t>
      </w:r>
    </w:p>
    <w:p w14:paraId="3FD62EA4" w14:textId="393052F6" w:rsidR="0089694D" w:rsidRDefault="00390F71" w:rsidP="003653C3">
      <w:pPr>
        <w:pStyle w:val="BodyText"/>
        <w:tabs>
          <w:tab w:val="left" w:pos="1710"/>
        </w:tabs>
      </w:pPr>
      <w:r w:rsidRPr="00BB08A1">
        <w:rPr>
          <w:b/>
        </w:rPr>
        <w:t>Specialistas</w:t>
      </w:r>
      <w:r w:rsidR="0089694D" w:rsidRPr="00BB08A1">
        <w:t xml:space="preserve"> –</w:t>
      </w:r>
      <w:r w:rsidR="00014B61" w:rsidRPr="00BB08A1">
        <w:t xml:space="preserve"> </w:t>
      </w:r>
      <w:r w:rsidR="0022216D" w:rsidRPr="00BB08A1">
        <w:t>įstaigos</w:t>
      </w:r>
      <w:r w:rsidR="00396860">
        <w:t xml:space="preserve"> </w:t>
      </w:r>
      <w:r w:rsidR="00396860" w:rsidRPr="00396860">
        <w:rPr>
          <w:color w:val="FF0000"/>
        </w:rPr>
        <w:t>pedagoginis</w:t>
      </w:r>
      <w:r w:rsidR="0022216D" w:rsidRPr="00396860">
        <w:rPr>
          <w:color w:val="FF0000"/>
        </w:rPr>
        <w:t xml:space="preserve"> </w:t>
      </w:r>
      <w:r w:rsidR="009C5F79">
        <w:t>darbuotojas</w:t>
      </w:r>
      <w:r w:rsidR="00F87B53">
        <w:t xml:space="preserve">, </w:t>
      </w:r>
      <w:r w:rsidR="00F87B53" w:rsidRPr="00F87B53">
        <w:rPr>
          <w:color w:val="FF0000"/>
        </w:rPr>
        <w:t>išskyrus įstaigos vadovą ir pavaduotojus</w:t>
      </w:r>
      <w:r w:rsidR="009C5F79" w:rsidRPr="00F87B53">
        <w:rPr>
          <w:color w:val="FF0000"/>
        </w:rPr>
        <w:t>.</w:t>
      </w:r>
      <w:r w:rsidR="0022216D" w:rsidRPr="00BB08A1">
        <w:t xml:space="preserve"> </w:t>
      </w:r>
      <w:r w:rsidR="0022216D" w:rsidRPr="009C5F79">
        <w:rPr>
          <w:strike/>
          <w:color w:val="FF0000"/>
        </w:rPr>
        <w:t>kurio pareigybė yra įtrauktą į Plungės r. savivaldybės įstaigų darbuotojų, kurių kelionės į darbą ir namus išlaidos kompensuojamos, sąrašą.</w:t>
      </w:r>
    </w:p>
    <w:p w14:paraId="0F532F02" w14:textId="3ED3CB0E" w:rsidR="00F20FC3" w:rsidRPr="00F20FC3" w:rsidRDefault="00F20FC3" w:rsidP="003653C3">
      <w:pPr>
        <w:pStyle w:val="BodyText"/>
        <w:tabs>
          <w:tab w:val="left" w:pos="1710"/>
        </w:tabs>
        <w:rPr>
          <w:b/>
        </w:rPr>
      </w:pPr>
      <w:r>
        <w:rPr>
          <w:b/>
        </w:rPr>
        <w:t xml:space="preserve">Papildomas kelionės išlaidų kompensacinis krepšelis – </w:t>
      </w:r>
      <w:r w:rsidRPr="00BD466C">
        <w:rPr>
          <w:color w:val="FF0000"/>
        </w:rPr>
        <w:t>įstaigai skiriamas papildomas maksimalus</w:t>
      </w:r>
      <w:r w:rsidR="00BD466C">
        <w:rPr>
          <w:color w:val="FF0000"/>
        </w:rPr>
        <w:t xml:space="preserve"> (vadovaujantis Aprašo 8 punktu)</w:t>
      </w:r>
      <w:r w:rsidRPr="00BD466C">
        <w:rPr>
          <w:color w:val="FF0000"/>
        </w:rPr>
        <w:t xml:space="preserve">, </w:t>
      </w:r>
      <w:r w:rsidR="00C926D2">
        <w:rPr>
          <w:color w:val="FF0000"/>
        </w:rPr>
        <w:t>10</w:t>
      </w:r>
      <w:r w:rsidR="00BD466C">
        <w:rPr>
          <w:color w:val="FF0000"/>
        </w:rPr>
        <w:t xml:space="preserve"> mėnesi</w:t>
      </w:r>
      <w:r w:rsidR="00C926D2">
        <w:rPr>
          <w:color w:val="FF0000"/>
        </w:rPr>
        <w:t>ų</w:t>
      </w:r>
      <w:r w:rsidR="00BD466C">
        <w:rPr>
          <w:color w:val="FF0000"/>
        </w:rPr>
        <w:t>, finansavimas</w:t>
      </w:r>
      <w:r w:rsidRPr="00BD466C">
        <w:rPr>
          <w:color w:val="FF0000"/>
        </w:rPr>
        <w:t>, skirtas kompensuoti kelionės išlaidas specialistams, numatytiems šio Aprašo 7.2. punkte.</w:t>
      </w:r>
    </w:p>
    <w:p w14:paraId="16C818EE" w14:textId="77777777" w:rsidR="0089694D" w:rsidRPr="00BB08A1" w:rsidRDefault="0089694D" w:rsidP="0089694D">
      <w:pPr>
        <w:pStyle w:val="BodyText"/>
        <w:tabs>
          <w:tab w:val="left" w:pos="1710"/>
        </w:tabs>
        <w:ind w:right="-1" w:firstLine="1440"/>
      </w:pPr>
    </w:p>
    <w:p w14:paraId="157123A7" w14:textId="77777777" w:rsidR="0089694D" w:rsidRPr="00BB08A1" w:rsidRDefault="0089694D" w:rsidP="0089694D">
      <w:pPr>
        <w:pStyle w:val="BodyText"/>
        <w:tabs>
          <w:tab w:val="left" w:pos="1710"/>
        </w:tabs>
        <w:ind w:right="-1"/>
        <w:jc w:val="center"/>
        <w:rPr>
          <w:b/>
          <w:bCs/>
        </w:rPr>
      </w:pPr>
      <w:r w:rsidRPr="00BB08A1">
        <w:rPr>
          <w:b/>
          <w:bCs/>
        </w:rPr>
        <w:t>II SKYRIUS</w:t>
      </w:r>
    </w:p>
    <w:p w14:paraId="30717232" w14:textId="77777777" w:rsidR="0089694D" w:rsidRPr="00BB08A1" w:rsidRDefault="0029574D" w:rsidP="0089694D">
      <w:pPr>
        <w:pStyle w:val="BodyText"/>
        <w:tabs>
          <w:tab w:val="left" w:pos="1710"/>
        </w:tabs>
        <w:ind w:right="-1"/>
        <w:jc w:val="center"/>
        <w:rPr>
          <w:b/>
          <w:bCs/>
        </w:rPr>
      </w:pPr>
      <w:r w:rsidRPr="00BB08A1">
        <w:rPr>
          <w:b/>
          <w:bCs/>
        </w:rPr>
        <w:t xml:space="preserve">SPECIALISTŲ </w:t>
      </w:r>
      <w:r w:rsidR="0089694D" w:rsidRPr="00BB08A1">
        <w:rPr>
          <w:b/>
          <w:bCs/>
        </w:rPr>
        <w:t>KELIONĖS IŠLAIDŲ KOMPENSAVIMAS</w:t>
      </w:r>
    </w:p>
    <w:p w14:paraId="0B36A84E" w14:textId="77777777" w:rsidR="0089694D" w:rsidRPr="00BB08A1" w:rsidRDefault="0089694D" w:rsidP="0089694D">
      <w:pPr>
        <w:pStyle w:val="BodyText"/>
        <w:tabs>
          <w:tab w:val="left" w:pos="1710"/>
        </w:tabs>
        <w:ind w:right="-1"/>
        <w:jc w:val="center"/>
        <w:rPr>
          <w:bCs/>
        </w:rPr>
      </w:pPr>
    </w:p>
    <w:p w14:paraId="4AE37E65" w14:textId="77777777" w:rsidR="0022216D" w:rsidRPr="00BB08A1" w:rsidRDefault="00390F71" w:rsidP="003653C3">
      <w:pPr>
        <w:pStyle w:val="BodyText"/>
        <w:numPr>
          <w:ilvl w:val="0"/>
          <w:numId w:val="11"/>
        </w:numPr>
        <w:tabs>
          <w:tab w:val="left" w:pos="1710"/>
        </w:tabs>
        <w:ind w:right="-1"/>
        <w:rPr>
          <w:bCs/>
        </w:rPr>
      </w:pPr>
      <w:r w:rsidRPr="00BB08A1">
        <w:rPr>
          <w:bCs/>
        </w:rPr>
        <w:t>Plungės</w:t>
      </w:r>
      <w:r w:rsidR="00423327" w:rsidRPr="00BB08A1">
        <w:rPr>
          <w:bCs/>
        </w:rPr>
        <w:t xml:space="preserve"> rajono savivaldybės </w:t>
      </w:r>
      <w:r w:rsidRPr="00BB08A1">
        <w:rPr>
          <w:bCs/>
        </w:rPr>
        <w:t>įstaigų specialistų</w:t>
      </w:r>
      <w:r w:rsidR="00423327" w:rsidRPr="00BB08A1">
        <w:rPr>
          <w:bCs/>
        </w:rPr>
        <w:t xml:space="preserve"> kelionės išlaidų kompensavimo dydis – 0,10 euro už 1 km.</w:t>
      </w:r>
    </w:p>
    <w:p w14:paraId="20FE5289" w14:textId="55E89DA5" w:rsidR="00AC6F02" w:rsidRPr="00BB08A1" w:rsidRDefault="00327F06" w:rsidP="002728A8">
      <w:pPr>
        <w:pStyle w:val="BodyText"/>
        <w:numPr>
          <w:ilvl w:val="0"/>
          <w:numId w:val="11"/>
        </w:numPr>
        <w:tabs>
          <w:tab w:val="left" w:pos="1134"/>
        </w:tabs>
        <w:ind w:right="-1"/>
        <w:rPr>
          <w:bCs/>
        </w:rPr>
      </w:pPr>
      <w:r w:rsidRPr="00BB08A1">
        <w:rPr>
          <w:bCs/>
        </w:rPr>
        <w:t>Kelionės maršruto ilgis apvalinamas kilometrais.</w:t>
      </w:r>
      <w:r w:rsidRPr="00BB08A1">
        <w:rPr>
          <w:szCs w:val="24"/>
        </w:rPr>
        <w:t xml:space="preserve"> Viešai prieinamų elektroninių žemėlapių atstumo skaičiuoklėje </w:t>
      </w:r>
      <w:r w:rsidRPr="00BB08A1">
        <w:rPr>
          <w:i/>
          <w:iCs/>
          <w:szCs w:val="24"/>
        </w:rPr>
        <w:t xml:space="preserve">https:///www.google.lt/maps </w:t>
      </w:r>
      <w:r w:rsidRPr="00BB08A1">
        <w:rPr>
          <w:szCs w:val="24"/>
        </w:rPr>
        <w:t xml:space="preserve">(kai vietovė nerandama – </w:t>
      </w:r>
      <w:r w:rsidRPr="00BB08A1">
        <w:rPr>
          <w:i/>
          <w:iCs/>
          <w:szCs w:val="24"/>
        </w:rPr>
        <w:t>https:///www.maps.lt</w:t>
      </w:r>
      <w:r w:rsidRPr="00BB08A1">
        <w:rPr>
          <w:szCs w:val="24"/>
        </w:rPr>
        <w:t>) nurodomu trumpiausiu prašyme nurodyto maršruto atstumu nustačius kelionės atstumą</w:t>
      </w:r>
      <w:r w:rsidR="00AC6F02" w:rsidRPr="00BB08A1">
        <w:rPr>
          <w:szCs w:val="24"/>
        </w:rPr>
        <w:t>.</w:t>
      </w:r>
      <w:r w:rsidR="00AC6F02" w:rsidRPr="00BB08A1">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14:paraId="42CBB5DD" w14:textId="0AEA661B" w:rsidR="00327F06" w:rsidRPr="00BB08A1" w:rsidRDefault="00AC6F02" w:rsidP="002728A8">
      <w:pPr>
        <w:pStyle w:val="BodyText"/>
        <w:numPr>
          <w:ilvl w:val="0"/>
          <w:numId w:val="11"/>
        </w:numPr>
        <w:tabs>
          <w:tab w:val="left" w:pos="1134"/>
        </w:tabs>
        <w:ind w:right="-1"/>
        <w:rPr>
          <w:bCs/>
        </w:rPr>
      </w:pPr>
      <w:r w:rsidRPr="00BB08A1">
        <w:rPr>
          <w:szCs w:val="24"/>
        </w:rPr>
        <w:t>K</w:t>
      </w:r>
      <w:r w:rsidR="00327F06" w:rsidRPr="00BB08A1">
        <w:rPr>
          <w:szCs w:val="24"/>
        </w:rPr>
        <w:t>ompensuojamų kelionės išlaidų dydis skaičiuojamas pagal formulę:</w:t>
      </w:r>
    </w:p>
    <w:p w14:paraId="1C0CBA7A" w14:textId="77777777" w:rsidR="00327F06" w:rsidRPr="00BB08A1" w:rsidRDefault="00327F06" w:rsidP="00327F06">
      <w:pPr>
        <w:jc w:val="center"/>
        <w:rPr>
          <w:szCs w:val="24"/>
        </w:rPr>
      </w:pPr>
    </w:p>
    <w:p w14:paraId="2F5A8FF8" w14:textId="77777777" w:rsidR="00327F06" w:rsidRPr="00BB08A1" w:rsidRDefault="00327F06" w:rsidP="00327F06">
      <w:pPr>
        <w:jc w:val="center"/>
        <w:rPr>
          <w:szCs w:val="24"/>
        </w:rPr>
      </w:pPr>
      <w:r w:rsidRPr="00BB08A1">
        <w:rPr>
          <w:szCs w:val="24"/>
        </w:rPr>
        <w:t>Išlaidos = a × 2 × d × k,</w:t>
      </w:r>
    </w:p>
    <w:p w14:paraId="4051F908" w14:textId="77777777" w:rsidR="00327F06" w:rsidRPr="00BB08A1" w:rsidRDefault="00327F06" w:rsidP="00327F06">
      <w:pPr>
        <w:rPr>
          <w:szCs w:val="24"/>
        </w:rPr>
      </w:pPr>
      <w:r w:rsidRPr="00BB08A1">
        <w:rPr>
          <w:szCs w:val="24"/>
        </w:rPr>
        <w:t>kur:</w:t>
      </w:r>
    </w:p>
    <w:p w14:paraId="23CB7CE1" w14:textId="77777777" w:rsidR="00327F06" w:rsidRPr="00BB08A1" w:rsidRDefault="00327F06" w:rsidP="00327F06">
      <w:pPr>
        <w:ind w:firstLine="1116"/>
        <w:rPr>
          <w:szCs w:val="24"/>
        </w:rPr>
      </w:pPr>
      <w:r w:rsidRPr="00BB08A1">
        <w:rPr>
          <w:szCs w:val="24"/>
        </w:rPr>
        <w:t>a – trumpiausias atstumas nuo gyvenamosios vietovės iki vietovės, kurioje dirba;</w:t>
      </w:r>
    </w:p>
    <w:p w14:paraId="50827677" w14:textId="77777777" w:rsidR="00327F06" w:rsidRPr="00BB08A1" w:rsidRDefault="00327F06" w:rsidP="00327F06">
      <w:pPr>
        <w:ind w:firstLine="1116"/>
        <w:rPr>
          <w:szCs w:val="24"/>
        </w:rPr>
      </w:pPr>
      <w:r w:rsidRPr="00BB08A1">
        <w:rPr>
          <w:szCs w:val="24"/>
        </w:rPr>
        <w:t>d – važiuotų į darbą dienų skaičius per mėnesį;</w:t>
      </w:r>
    </w:p>
    <w:p w14:paraId="38078BF2" w14:textId="77777777" w:rsidR="00327F06" w:rsidRPr="00BB08A1" w:rsidRDefault="00327F06" w:rsidP="00327F06">
      <w:pPr>
        <w:ind w:firstLine="1116"/>
        <w:rPr>
          <w:szCs w:val="24"/>
        </w:rPr>
      </w:pPr>
      <w:r w:rsidRPr="00BB08A1">
        <w:rPr>
          <w:szCs w:val="24"/>
        </w:rPr>
        <w:t>k – 1 kilometro kompensavimo dydis.</w:t>
      </w:r>
    </w:p>
    <w:p w14:paraId="14909F27" w14:textId="77777777" w:rsidR="00327F06" w:rsidRPr="00BB08A1" w:rsidRDefault="00327F06" w:rsidP="002728A8">
      <w:pPr>
        <w:pStyle w:val="BodyText"/>
        <w:tabs>
          <w:tab w:val="left" w:pos="1710"/>
        </w:tabs>
        <w:ind w:right="-1"/>
      </w:pPr>
    </w:p>
    <w:p w14:paraId="6C30B817" w14:textId="77777777" w:rsidR="00FA48DC" w:rsidRPr="00FA48DC" w:rsidRDefault="0089694D" w:rsidP="002728A8">
      <w:pPr>
        <w:pStyle w:val="BodyText"/>
        <w:numPr>
          <w:ilvl w:val="0"/>
          <w:numId w:val="11"/>
        </w:numPr>
        <w:tabs>
          <w:tab w:val="left" w:pos="1710"/>
        </w:tabs>
        <w:ind w:right="-1"/>
        <w:rPr>
          <w:color w:val="FF0000"/>
        </w:rPr>
      </w:pPr>
      <w:r w:rsidRPr="00FA48DC">
        <w:rPr>
          <w:color w:val="FF0000"/>
        </w:rPr>
        <w:t xml:space="preserve">Gauti kelionės išlaidų kompensaciją </w:t>
      </w:r>
      <w:r w:rsidR="008B59E9" w:rsidRPr="00FA48DC">
        <w:rPr>
          <w:color w:val="FF0000"/>
        </w:rPr>
        <w:t>gali</w:t>
      </w:r>
      <w:r w:rsidR="00FA48DC" w:rsidRPr="00FA48DC">
        <w:rPr>
          <w:color w:val="FF0000"/>
        </w:rPr>
        <w:t>:</w:t>
      </w:r>
    </w:p>
    <w:p w14:paraId="47B16BBB" w14:textId="6756D96E" w:rsidR="0060037F" w:rsidRPr="00FA48DC" w:rsidRDefault="0022216D" w:rsidP="00FA48DC">
      <w:pPr>
        <w:pStyle w:val="BodyText"/>
        <w:numPr>
          <w:ilvl w:val="1"/>
          <w:numId w:val="11"/>
        </w:numPr>
        <w:tabs>
          <w:tab w:val="left" w:pos="426"/>
        </w:tabs>
        <w:ind w:left="426" w:right="-1" w:hanging="426"/>
        <w:rPr>
          <w:color w:val="FF0000"/>
        </w:rPr>
      </w:pPr>
      <w:r w:rsidRPr="00FA48DC">
        <w:rPr>
          <w:color w:val="FF0000"/>
        </w:rPr>
        <w:t xml:space="preserve"> specialistas, </w:t>
      </w:r>
      <w:r w:rsidR="006F1160" w:rsidRPr="00FA48DC">
        <w:rPr>
          <w:color w:val="FF0000"/>
        </w:rPr>
        <w:t>kurio pareigybė yra įtraukta</w:t>
      </w:r>
      <w:r w:rsidRPr="00FA48DC">
        <w:rPr>
          <w:color w:val="FF0000"/>
        </w:rPr>
        <w:t xml:space="preserve"> į Plungės r. savivaldybės įstaigų darbuotojų, kurių kelionės į darbą ir namus </w:t>
      </w:r>
      <w:r w:rsidR="0052060C" w:rsidRPr="00FA48DC">
        <w:rPr>
          <w:color w:val="FF0000"/>
        </w:rPr>
        <w:t>išlaidos kompensuojamos, sąrašą, patvirtiną Plungės r. savivaldybės admin</w:t>
      </w:r>
      <w:r w:rsidR="00013699" w:rsidRPr="00FA48DC">
        <w:rPr>
          <w:color w:val="FF0000"/>
        </w:rPr>
        <w:t>istracijos direktoriaus įsakymu ir tik tuo atveju,</w:t>
      </w:r>
      <w:r w:rsidR="0052060C" w:rsidRPr="00FA48DC">
        <w:rPr>
          <w:color w:val="FF0000"/>
        </w:rPr>
        <w:t xml:space="preserve"> jei</w:t>
      </w:r>
      <w:r w:rsidR="0089694D" w:rsidRPr="00FA48DC">
        <w:rPr>
          <w:color w:val="FF0000"/>
        </w:rPr>
        <w:t xml:space="preserve"> </w:t>
      </w:r>
      <w:r w:rsidR="0052060C" w:rsidRPr="00FA48DC">
        <w:rPr>
          <w:color w:val="FF0000"/>
        </w:rPr>
        <w:t>specialisto</w:t>
      </w:r>
      <w:r w:rsidR="0089694D" w:rsidRPr="00FA48DC">
        <w:rPr>
          <w:color w:val="FF0000"/>
        </w:rPr>
        <w:t xml:space="preserve"> nuolatinė gyvenamoji vieta nesutampa su darbo vieta ir į darbą </w:t>
      </w:r>
      <w:r w:rsidR="006F1160" w:rsidRPr="00FA48DC">
        <w:rPr>
          <w:color w:val="FF0000"/>
        </w:rPr>
        <w:t>važiuojama</w:t>
      </w:r>
      <w:r w:rsidR="0089694D" w:rsidRPr="00FA48DC">
        <w:rPr>
          <w:color w:val="FF0000"/>
        </w:rPr>
        <w:t xml:space="preserve"> toliau nei </w:t>
      </w:r>
      <w:r w:rsidR="00327F06" w:rsidRPr="00FA48DC">
        <w:rPr>
          <w:color w:val="FF0000"/>
        </w:rPr>
        <w:t>10</w:t>
      </w:r>
      <w:r w:rsidR="00FA48DC" w:rsidRPr="00FA48DC">
        <w:rPr>
          <w:color w:val="FF0000"/>
        </w:rPr>
        <w:t xml:space="preserve"> km;</w:t>
      </w:r>
    </w:p>
    <w:p w14:paraId="0DEDB27F" w14:textId="697A1974" w:rsidR="00567620" w:rsidRPr="00BC0C45" w:rsidRDefault="00FA48DC" w:rsidP="00BC0C45">
      <w:pPr>
        <w:pStyle w:val="BodyText"/>
        <w:numPr>
          <w:ilvl w:val="1"/>
          <w:numId w:val="11"/>
        </w:numPr>
        <w:tabs>
          <w:tab w:val="left" w:pos="426"/>
        </w:tabs>
        <w:ind w:left="426" w:right="-1"/>
        <w:rPr>
          <w:color w:val="FF0000"/>
        </w:rPr>
      </w:pPr>
      <w:r w:rsidRPr="00BC0C45">
        <w:rPr>
          <w:color w:val="FF0000"/>
        </w:rPr>
        <w:t>specialistas, kurio pareigybė nėra įtraukta į Plungės r. savivaldybės įstaigų darbuotojų, kurių kelionės į darbą ir namus išlaidos kompensuojamos, sąrašą</w:t>
      </w:r>
      <w:r w:rsidR="00056F28" w:rsidRPr="00BC0C45">
        <w:rPr>
          <w:color w:val="FF0000"/>
        </w:rPr>
        <w:t>, atskiru</w:t>
      </w:r>
      <w:r w:rsidRPr="00BC0C45">
        <w:rPr>
          <w:color w:val="FF0000"/>
        </w:rPr>
        <w:t xml:space="preserve"> </w:t>
      </w:r>
      <w:r w:rsidR="006A7E80">
        <w:rPr>
          <w:color w:val="FF0000"/>
        </w:rPr>
        <w:t>Plungės r. meno mokyklos</w:t>
      </w:r>
      <w:r w:rsidRPr="00BC0C45">
        <w:rPr>
          <w:color w:val="FF0000"/>
        </w:rPr>
        <w:t xml:space="preserve"> </w:t>
      </w:r>
      <w:r w:rsidRPr="00BC0C45">
        <w:rPr>
          <w:color w:val="FF0000"/>
        </w:rPr>
        <w:lastRenderedPageBreak/>
        <w:t>vadovo įsakymu, atsižvelgiant į skirtus asignavimus įstaigai, specialistų kelionės išlaidoms kompensuoti</w:t>
      </w:r>
      <w:r w:rsidR="00BC0C45">
        <w:rPr>
          <w:color w:val="FF0000"/>
        </w:rPr>
        <w:t xml:space="preserve"> bei į </w:t>
      </w:r>
      <w:r w:rsidR="00567620" w:rsidRPr="00BC0C45">
        <w:rPr>
          <w:color w:val="FF0000"/>
        </w:rPr>
        <w:t>kriterij</w:t>
      </w:r>
      <w:r w:rsidR="00BC0C45">
        <w:rPr>
          <w:color w:val="FF0000"/>
        </w:rPr>
        <w:t>us</w:t>
      </w:r>
      <w:r w:rsidR="00567620" w:rsidRPr="00BC0C45">
        <w:rPr>
          <w:color w:val="FF0000"/>
        </w:rPr>
        <w:t>, kuriais vadovaujantis įstaigos vadovas, gali kompensuoti kelionės išlaidas, specialist</w:t>
      </w:r>
      <w:r w:rsidR="00BC0C45">
        <w:rPr>
          <w:color w:val="FF0000"/>
        </w:rPr>
        <w:t>ui</w:t>
      </w:r>
      <w:r w:rsidR="00567620" w:rsidRPr="00BC0C45">
        <w:rPr>
          <w:color w:val="FF0000"/>
        </w:rPr>
        <w:t>:</w:t>
      </w:r>
    </w:p>
    <w:p w14:paraId="795836F2" w14:textId="67473A20" w:rsidR="00396860" w:rsidRDefault="00396860" w:rsidP="00BC0C45">
      <w:pPr>
        <w:pStyle w:val="BodyText"/>
        <w:numPr>
          <w:ilvl w:val="2"/>
          <w:numId w:val="11"/>
        </w:numPr>
        <w:tabs>
          <w:tab w:val="left" w:pos="851"/>
        </w:tabs>
        <w:ind w:left="567" w:right="-1" w:hanging="567"/>
        <w:rPr>
          <w:color w:val="FF0000"/>
        </w:rPr>
      </w:pPr>
      <w:r>
        <w:rPr>
          <w:color w:val="FF0000"/>
        </w:rPr>
        <w:t>buvo skelbtos bent dvi atrankos, laisvai specialisto darbo vietai užimti, ir jų metu neatsirado nei vienas kandidatas</w:t>
      </w:r>
      <w:r w:rsidR="00F74BC7">
        <w:rPr>
          <w:color w:val="FF0000"/>
        </w:rPr>
        <w:t>, o skelbiant trečią kartą, skelbime nurodoma, jog bus kompensuojamos kelionės išlaidos;</w:t>
      </w:r>
    </w:p>
    <w:p w14:paraId="23C8BEAA" w14:textId="3E8F6898" w:rsidR="00F74BC7" w:rsidRDefault="00F74BC7" w:rsidP="00BC0C45">
      <w:pPr>
        <w:pStyle w:val="BodyText"/>
        <w:numPr>
          <w:ilvl w:val="2"/>
          <w:numId w:val="11"/>
        </w:numPr>
        <w:tabs>
          <w:tab w:val="left" w:pos="851"/>
        </w:tabs>
        <w:ind w:left="567" w:right="-1" w:hanging="567"/>
        <w:rPr>
          <w:color w:val="FF0000"/>
        </w:rPr>
      </w:pPr>
      <w:r>
        <w:rPr>
          <w:color w:val="FF0000"/>
        </w:rPr>
        <w:t>paskelbus atranką, dokumentus pateikė tik vienas kandidatas ir jis sutinka dirbti tik su sąlyga, jog kelionės išlaidos bus kompensuojamos;</w:t>
      </w:r>
    </w:p>
    <w:p w14:paraId="798F25D4" w14:textId="26D650FA" w:rsidR="00396860" w:rsidRPr="00567620" w:rsidRDefault="00396860" w:rsidP="00BC0C45">
      <w:pPr>
        <w:pStyle w:val="BodyText"/>
        <w:numPr>
          <w:ilvl w:val="2"/>
          <w:numId w:val="11"/>
        </w:numPr>
        <w:tabs>
          <w:tab w:val="left" w:pos="851"/>
        </w:tabs>
        <w:ind w:left="567" w:right="-1" w:hanging="567"/>
        <w:rPr>
          <w:color w:val="FF0000"/>
        </w:rPr>
      </w:pPr>
      <w:r>
        <w:rPr>
          <w:color w:val="FF0000"/>
        </w:rPr>
        <w:t>specialistas, kuris pasižymi aukštais profesiniais pasiekimais ir priėmus jį į darbą įstaigai bus kuriama papildoma pridėtinė vertė;</w:t>
      </w:r>
    </w:p>
    <w:p w14:paraId="4A274DC0" w14:textId="77777777" w:rsidR="009277E9" w:rsidRPr="00BB08A1" w:rsidRDefault="0060037F" w:rsidP="002728A8">
      <w:pPr>
        <w:pStyle w:val="BodyText"/>
        <w:numPr>
          <w:ilvl w:val="0"/>
          <w:numId w:val="11"/>
        </w:numPr>
        <w:tabs>
          <w:tab w:val="left" w:pos="1710"/>
        </w:tabs>
        <w:ind w:right="-1"/>
      </w:pPr>
      <w:r w:rsidRPr="00BB08A1">
        <w:t>Mėnesinis kompensacijos dydis vienam specialistui apskaičiuojamas pagal 6 punkte nurodytą formulę</w:t>
      </w:r>
      <w:r w:rsidR="00D576F6" w:rsidRPr="00BB08A1">
        <w:t>, tuo atveju jei specialistas į darbą vyksta ne visuomeniniu transportu</w:t>
      </w:r>
      <w:r w:rsidRPr="00BB08A1">
        <w:t>, tačiau kelionės išlaidų mėnesinis kompensacijos dydis negali viršyti 100 Eur. vienam specialistui.</w:t>
      </w:r>
    </w:p>
    <w:p w14:paraId="0B3665A6" w14:textId="5212DD0A" w:rsidR="007B5053" w:rsidRPr="00BB08A1" w:rsidRDefault="009277E9" w:rsidP="009277E9">
      <w:pPr>
        <w:pStyle w:val="BodyText"/>
        <w:numPr>
          <w:ilvl w:val="0"/>
          <w:numId w:val="11"/>
        </w:numPr>
        <w:tabs>
          <w:tab w:val="left" w:pos="1710"/>
        </w:tabs>
        <w:ind w:right="-1"/>
      </w:pPr>
      <w:r w:rsidRPr="00BB08A1">
        <w:t>Jei specialistas į darbą vyksta visuomeniniu transportu, jam kelionės išlaidos apmokamos pagal pateiktus kelionės išlaidas pagrindžiančius dokumentus įvertinus važiuotų į darbą dienų skaičius, tačiau kelionės išlaidų mėnesinis kompensacijos dydis negali viršyti 100 Eur. vienam specialistui.</w:t>
      </w:r>
    </w:p>
    <w:p w14:paraId="601419DB" w14:textId="31B6FD7D" w:rsidR="001470C2" w:rsidRPr="00BB08A1" w:rsidRDefault="0052060C" w:rsidP="004E46A0">
      <w:pPr>
        <w:pStyle w:val="BodyText"/>
        <w:numPr>
          <w:ilvl w:val="0"/>
          <w:numId w:val="11"/>
        </w:numPr>
        <w:tabs>
          <w:tab w:val="left" w:pos="1134"/>
          <w:tab w:val="left" w:pos="1276"/>
        </w:tabs>
      </w:pPr>
      <w:r w:rsidRPr="00BB08A1">
        <w:t>Specialistas</w:t>
      </w:r>
      <w:r w:rsidR="0089694D" w:rsidRPr="00BB08A1">
        <w:t xml:space="preserve">, </w:t>
      </w:r>
      <w:r w:rsidRPr="00BB08A1">
        <w:t>pageidaujanti</w:t>
      </w:r>
      <w:r w:rsidR="0089694D" w:rsidRPr="00BB08A1">
        <w:t xml:space="preserve">s gauti kelionės išlaidų kompensaciją, </w:t>
      </w:r>
      <w:r w:rsidRPr="00BB08A1">
        <w:t xml:space="preserve">įstaigos vadovui </w:t>
      </w:r>
      <w:r w:rsidR="004E46A0" w:rsidRPr="00BB08A1">
        <w:t xml:space="preserve">pateikia </w:t>
      </w:r>
      <w:r w:rsidR="001470C2" w:rsidRPr="00BB08A1">
        <w:t>p</w:t>
      </w:r>
      <w:r w:rsidR="0089694D" w:rsidRPr="00BB08A1">
        <w:t>rašymą</w:t>
      </w:r>
      <w:r w:rsidR="001470C2" w:rsidRPr="00BB08A1">
        <w:t xml:space="preserve"> skirti kompensaciją</w:t>
      </w:r>
      <w:r w:rsidR="0089694D" w:rsidRPr="00BB08A1">
        <w:t>, kuriame nurodo nuolatinę gyvenamąją vietą, atstumą nuo gyvenamosi</w:t>
      </w:r>
      <w:r w:rsidRPr="00BB08A1">
        <w:t xml:space="preserve">os vietos iki </w:t>
      </w:r>
      <w:r w:rsidR="00FA5D8F" w:rsidRPr="00BB08A1">
        <w:t>įstaigos</w:t>
      </w:r>
      <w:r w:rsidR="004E46A0" w:rsidRPr="00BB08A1">
        <w:t xml:space="preserve"> (jei planuojama, jog darbuotoją į darbą atveža kitas asmuo pvz.: šeimos narys, tokiu atveju prašyme pažymimas šis faktas).</w:t>
      </w:r>
    </w:p>
    <w:p w14:paraId="03E8EF80" w14:textId="54277974" w:rsidR="004E46A0" w:rsidRPr="00BB08A1" w:rsidRDefault="004E46A0" w:rsidP="004E46A0">
      <w:pPr>
        <w:pStyle w:val="BodyText"/>
        <w:numPr>
          <w:ilvl w:val="0"/>
          <w:numId w:val="11"/>
        </w:numPr>
        <w:tabs>
          <w:tab w:val="left" w:pos="1134"/>
          <w:tab w:val="left" w:pos="1276"/>
        </w:tabs>
      </w:pPr>
      <w:r w:rsidRPr="00BB08A1">
        <w:t>Prie prašymo specialistas privalo pateikti:</w:t>
      </w:r>
    </w:p>
    <w:p w14:paraId="7E30DB12" w14:textId="605A2D91" w:rsidR="001470C2" w:rsidRPr="00BB08A1" w:rsidRDefault="00135A21" w:rsidP="000D272E">
      <w:pPr>
        <w:pStyle w:val="BodyText"/>
        <w:numPr>
          <w:ilvl w:val="1"/>
          <w:numId w:val="11"/>
        </w:numPr>
        <w:tabs>
          <w:tab w:val="left" w:pos="1134"/>
          <w:tab w:val="left" w:pos="1276"/>
        </w:tabs>
        <w:ind w:left="426" w:firstLine="0"/>
      </w:pPr>
      <w:r w:rsidRPr="00BB08A1">
        <w:t>transporto priemonės, kuria planuoja vykti į darbą ir namus, dokumentų kopijas, įrodančias teis</w:t>
      </w:r>
      <w:r w:rsidR="006F1160" w:rsidRPr="00BB08A1">
        <w:t>ę disponuoti transporto priemone</w:t>
      </w:r>
      <w:r w:rsidR="002952DF">
        <w:t xml:space="preserve"> (panaudos sutartis, rašytinis transporto savininko</w:t>
      </w:r>
      <w:r w:rsidR="002952DF" w:rsidRPr="002952DF">
        <w:t xml:space="preserve"> </w:t>
      </w:r>
      <w:r w:rsidR="002952DF">
        <w:t xml:space="preserve">sutikimas ar pan.) </w:t>
      </w:r>
      <w:r w:rsidRPr="00BB08A1">
        <w:t>, nurodo transporto priemonės valstybinius numerius</w:t>
      </w:r>
      <w:r w:rsidR="000D272E" w:rsidRPr="00BB08A1">
        <w:t>.</w:t>
      </w:r>
    </w:p>
    <w:p w14:paraId="33512CB0" w14:textId="07CBB1D3" w:rsidR="001470C2" w:rsidRPr="00BB08A1" w:rsidRDefault="001470C2" w:rsidP="001470C2">
      <w:pPr>
        <w:pStyle w:val="BodyText"/>
        <w:numPr>
          <w:ilvl w:val="1"/>
          <w:numId w:val="11"/>
        </w:numPr>
        <w:tabs>
          <w:tab w:val="left" w:pos="1134"/>
          <w:tab w:val="left" w:pos="1276"/>
        </w:tabs>
      </w:pPr>
      <w:r w:rsidRPr="00BB08A1">
        <w:t>galiojančio vairuotojo pažymėjimo kopiją</w:t>
      </w:r>
      <w:r w:rsidR="004E46A0" w:rsidRPr="00BB08A1">
        <w:t xml:space="preserve"> (jei planuojama, jog darbuotoją į darbą atveža kitas asmuo, pateikiamas vairuojančio </w:t>
      </w:r>
      <w:r w:rsidR="000043E6" w:rsidRPr="00BB08A1">
        <w:t>asmens)</w:t>
      </w:r>
      <w:r w:rsidRPr="00BB08A1">
        <w:t>;</w:t>
      </w:r>
    </w:p>
    <w:p w14:paraId="5D6EDEFE" w14:textId="142AD482" w:rsidR="00AC6F02" w:rsidRPr="00BB08A1" w:rsidRDefault="00D576F6" w:rsidP="000D272E">
      <w:pPr>
        <w:pStyle w:val="BodyText"/>
        <w:numPr>
          <w:ilvl w:val="1"/>
          <w:numId w:val="11"/>
        </w:numPr>
        <w:tabs>
          <w:tab w:val="left" w:pos="426"/>
          <w:tab w:val="left" w:pos="1134"/>
        </w:tabs>
        <w:ind w:left="426" w:firstLine="0"/>
      </w:pPr>
      <w:r w:rsidRPr="00BB08A1">
        <w:t>jei specialistas į darbą atvyksta iš kito rajono ir naudojasi mokamu visuomeniniu transportu, prašyme nurodo visuomeninio transporto maršrutą</w:t>
      </w:r>
      <w:r w:rsidR="009277E9" w:rsidRPr="00BB08A1">
        <w:t xml:space="preserve"> ir jo numerį (numerius)</w:t>
      </w:r>
      <w:r w:rsidRPr="00BB08A1">
        <w:t xml:space="preserve"> </w:t>
      </w:r>
      <w:r w:rsidR="009277E9" w:rsidRPr="00BB08A1">
        <w:t>taip pat</w:t>
      </w:r>
      <w:r w:rsidRPr="00BB08A1">
        <w:t xml:space="preserve">, jei žinoma, vienos kelionės kainą (jei naudojamasi keleivių vežimo už atlygį lengvaisiais automobiliais pagal užsakymą ir lengvaisiais automobiliais taksi paslaugomis, tokios kelionės išlaidos nėra kompensuojamos). </w:t>
      </w:r>
    </w:p>
    <w:p w14:paraId="4C2C2C2F" w14:textId="111CDDFC" w:rsidR="00ED788C" w:rsidRPr="00BB08A1" w:rsidRDefault="00ED788C" w:rsidP="00ED788C">
      <w:pPr>
        <w:pStyle w:val="BodyText"/>
        <w:numPr>
          <w:ilvl w:val="0"/>
          <w:numId w:val="11"/>
        </w:numPr>
        <w:tabs>
          <w:tab w:val="left" w:pos="1134"/>
          <w:tab w:val="left" w:pos="1276"/>
        </w:tabs>
      </w:pPr>
      <w:r w:rsidRPr="00BB08A1">
        <w:t xml:space="preserve">Pasibaigus šios tvarkos </w:t>
      </w:r>
      <w:r w:rsidR="00BB08A1" w:rsidRPr="00BB08A1">
        <w:t>11</w:t>
      </w:r>
      <w:r w:rsidRPr="00BB08A1">
        <w:t xml:space="preserve"> punkte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14:paraId="55A7F584" w14:textId="77777777" w:rsidR="0029574D" w:rsidRPr="00BB08A1" w:rsidRDefault="00135A21" w:rsidP="002728A8">
      <w:pPr>
        <w:pStyle w:val="BodyText"/>
        <w:numPr>
          <w:ilvl w:val="0"/>
          <w:numId w:val="11"/>
        </w:numPr>
        <w:tabs>
          <w:tab w:val="left" w:pos="0"/>
          <w:tab w:val="left" w:pos="1276"/>
          <w:tab w:val="left" w:pos="1710"/>
        </w:tabs>
        <w:ind w:right="-1"/>
      </w:pPr>
      <w:r w:rsidRPr="00BB08A1">
        <w:t>Į</w:t>
      </w:r>
      <w:r w:rsidR="0029574D" w:rsidRPr="00BB08A1">
        <w:t>staigos vadovas</w:t>
      </w:r>
      <w:r w:rsidR="0089694D" w:rsidRPr="00BB08A1">
        <w:t xml:space="preserve"> įsakymu patvirtina </w:t>
      </w:r>
      <w:r w:rsidR="001103DC" w:rsidRPr="00BB08A1">
        <w:t xml:space="preserve">vardinį </w:t>
      </w:r>
      <w:r w:rsidR="0003254B" w:rsidRPr="00BB08A1">
        <w:t>specialistų</w:t>
      </w:r>
      <w:r w:rsidR="0089694D" w:rsidRPr="00BB08A1">
        <w:t xml:space="preserve">, pageidaujančių gauti kelionės išlaidų kompensaciją, sąrašą ir </w:t>
      </w:r>
      <w:r w:rsidR="0003254B" w:rsidRPr="00BB08A1">
        <w:t>specialisto</w:t>
      </w:r>
      <w:r w:rsidR="0089694D" w:rsidRPr="00BB08A1">
        <w:t xml:space="preserve"> kelionės maršrutą, kuriame nurodamas atstumas nuo gyvenamosios vietos iki </w:t>
      </w:r>
      <w:r w:rsidR="0029574D" w:rsidRPr="00BB08A1">
        <w:t>įstaigos ir atgal ar darbo vietos.</w:t>
      </w:r>
      <w:r w:rsidRPr="00BB08A1">
        <w:t xml:space="preserve"> </w:t>
      </w:r>
    </w:p>
    <w:p w14:paraId="2782BF1E" w14:textId="6A6FD075" w:rsidR="00ED788C" w:rsidRPr="00BB08A1" w:rsidRDefault="009860E7" w:rsidP="002728A8">
      <w:pPr>
        <w:pStyle w:val="BodyText"/>
        <w:numPr>
          <w:ilvl w:val="0"/>
          <w:numId w:val="11"/>
        </w:numPr>
        <w:tabs>
          <w:tab w:val="left" w:pos="0"/>
          <w:tab w:val="left" w:pos="1276"/>
          <w:tab w:val="left" w:pos="1710"/>
        </w:tabs>
        <w:ind w:right="-1"/>
      </w:pPr>
      <w:r w:rsidRPr="00BB08A1">
        <w:t>Specialistas, kuriam kompensuojamos važiavimo išlaidos, įstaigos vadovo nustatyta tvarka,</w:t>
      </w:r>
      <w:r w:rsidR="00013699" w:rsidRPr="00BB08A1">
        <w:t xml:space="preserve"> bet ne vėliau</w:t>
      </w:r>
      <w:r w:rsidRPr="00BB08A1">
        <w:t xml:space="preserve"> </w:t>
      </w:r>
      <w:r w:rsidR="00013699" w:rsidRPr="00BB08A1">
        <w:t>kaip iki kiekvieno mėnesio 15 dienos</w:t>
      </w:r>
      <w:r w:rsidR="00BB08A1" w:rsidRPr="00BB08A1">
        <w:t>, o už einamųjų metų gruodžio mėnesį iki gruodžio 20 d.</w:t>
      </w:r>
      <w:r w:rsidR="008B59E9" w:rsidRPr="00BB08A1">
        <w:t>,</w:t>
      </w:r>
      <w:r w:rsidR="000C0F7E" w:rsidRPr="00BB08A1">
        <w:t xml:space="preserve">  įstaigos vadovui </w:t>
      </w:r>
      <w:r w:rsidRPr="00BB08A1">
        <w:t>pateikia Važiavimo asmeniniu transportu išlaidų ataskaitą (1 priedas) arba Važiavimo keleiviniu transportu išlaidų ataskaitą (2 priedas) ir važiavimo keleiviniu transportu išlaidas patvirtinančius dokumentus (bilietus, vienkartinius bilietus, kortelių papildymo kasos čekius ir pan.)</w:t>
      </w:r>
      <w:r w:rsidR="00013699" w:rsidRPr="00BB08A1">
        <w:t>, už praėjusi mėnesį patirtas kelionės išlaidas</w:t>
      </w:r>
      <w:r w:rsidRPr="00BB08A1">
        <w:t>.</w:t>
      </w:r>
      <w:r w:rsidR="000C0F7E" w:rsidRPr="00BB08A1">
        <w:t xml:space="preserve"> Važiavimo keleiviniu transportu išlaidos </w:t>
      </w:r>
      <w:r w:rsidR="005F5846" w:rsidRPr="00BB08A1">
        <w:t>ne</w:t>
      </w:r>
      <w:r w:rsidR="000C0F7E" w:rsidRPr="00BB08A1">
        <w:t>apmokamos</w:t>
      </w:r>
      <w:r w:rsidR="005F5846" w:rsidRPr="00BB08A1">
        <w:t xml:space="preserve">, kai Plungės autobuso parko vykdomais miestinais ir priemiestiniais maršrutais, kurių išlaidas visiškai padengiamos Plungės r. savivaldybės tarybos nustatyta tvarka. </w:t>
      </w:r>
    </w:p>
    <w:p w14:paraId="5DEAA688" w14:textId="4F32A7E0" w:rsidR="000221A6" w:rsidRPr="00BB08A1" w:rsidRDefault="000221A6" w:rsidP="002728A8">
      <w:pPr>
        <w:pStyle w:val="BodyText"/>
        <w:numPr>
          <w:ilvl w:val="0"/>
          <w:numId w:val="11"/>
        </w:numPr>
        <w:tabs>
          <w:tab w:val="left" w:pos="1276"/>
        </w:tabs>
        <w:ind w:right="-1"/>
      </w:pPr>
      <w:r w:rsidRPr="00BB08A1">
        <w:t>Kelionės išlaidų kompensacija specialistams</w:t>
      </w:r>
      <w:r w:rsidR="00ED788C" w:rsidRPr="00BB08A1">
        <w:t xml:space="preserve">, įstaigos vadovo nustatyta tvarka, </w:t>
      </w:r>
      <w:r w:rsidRPr="00BB08A1">
        <w:t>apskaičiuojama ir mokama vadovaujantis darbo laiko apskaitos žiniaraščiu, darbo grafiku</w:t>
      </w:r>
      <w:r w:rsidR="00ED788C" w:rsidRPr="00BB08A1">
        <w:t>,</w:t>
      </w:r>
      <w:r w:rsidR="009860E7" w:rsidRPr="00BB08A1">
        <w:t xml:space="preserve"> šiuo Aprašu</w:t>
      </w:r>
      <w:r w:rsidR="00ED788C" w:rsidRPr="00BB08A1">
        <w:t xml:space="preserve"> bei atsiž</w:t>
      </w:r>
      <w:r w:rsidR="000043E6" w:rsidRPr="00BB08A1">
        <w:t>velgiant į šio tvarkos aprašo 14</w:t>
      </w:r>
      <w:r w:rsidR="00ED788C" w:rsidRPr="00BB08A1">
        <w:t xml:space="preserve"> punkte nurodytas</w:t>
      </w:r>
      <w:r w:rsidR="009860E7" w:rsidRPr="00BB08A1">
        <w:t>,</w:t>
      </w:r>
      <w:r w:rsidR="00ED788C" w:rsidRPr="00BB08A1">
        <w:t xml:space="preserve"> </w:t>
      </w:r>
      <w:r w:rsidR="009860E7" w:rsidRPr="00BB08A1">
        <w:t>Specialisto pateiktas ataskaitas</w:t>
      </w:r>
      <w:r w:rsidRPr="00BB08A1">
        <w:t xml:space="preserve">. </w:t>
      </w:r>
      <w:r w:rsidR="00135A21" w:rsidRPr="00BB08A1">
        <w:t xml:space="preserve">Kompensacijos dydį apskaičiuoja įstaigą aptarnaujantis </w:t>
      </w:r>
      <w:r w:rsidR="00961179" w:rsidRPr="00BB08A1">
        <w:t>buhalter</w:t>
      </w:r>
      <w:r w:rsidR="00BB08A1" w:rsidRPr="00BB08A1">
        <w:t>is.</w:t>
      </w:r>
    </w:p>
    <w:p w14:paraId="0E0397EF" w14:textId="77777777" w:rsidR="000221A6" w:rsidRPr="00BB08A1" w:rsidRDefault="000221A6" w:rsidP="002728A8">
      <w:pPr>
        <w:pStyle w:val="BodyText"/>
        <w:numPr>
          <w:ilvl w:val="0"/>
          <w:numId w:val="11"/>
        </w:numPr>
        <w:tabs>
          <w:tab w:val="left" w:pos="0"/>
          <w:tab w:val="left" w:pos="1276"/>
          <w:tab w:val="left" w:pos="1710"/>
        </w:tabs>
        <w:ind w:right="-1"/>
      </w:pPr>
      <w:r w:rsidRPr="00BB08A1">
        <w:lastRenderedPageBreak/>
        <w:t>Kelionės išlaidų kompensacija nemokama specialisto atostogų, n</w:t>
      </w:r>
      <w:r w:rsidR="00135A21" w:rsidRPr="00BB08A1">
        <w:t>edarbingumo, komandiruočių metu ir nuotolinio darbo metu arba dėl kitų rimtų priežasčių.</w:t>
      </w:r>
    </w:p>
    <w:p w14:paraId="3AE86E36" w14:textId="77777777" w:rsidR="001103DC" w:rsidRPr="00BB08A1" w:rsidRDefault="001103DC" w:rsidP="00162ADA">
      <w:pPr>
        <w:pStyle w:val="BodyText"/>
        <w:tabs>
          <w:tab w:val="left" w:pos="1276"/>
        </w:tabs>
        <w:ind w:left="851" w:right="-1"/>
        <w:rPr>
          <w:bCs/>
        </w:rPr>
      </w:pPr>
    </w:p>
    <w:p w14:paraId="01D8E4EA" w14:textId="77777777" w:rsidR="001103DC" w:rsidRPr="00BB08A1" w:rsidRDefault="001103DC" w:rsidP="001103DC">
      <w:pPr>
        <w:pStyle w:val="BodyText"/>
        <w:tabs>
          <w:tab w:val="left" w:pos="1276"/>
        </w:tabs>
        <w:ind w:left="851" w:right="-1"/>
        <w:jc w:val="center"/>
        <w:rPr>
          <w:b/>
          <w:bCs/>
        </w:rPr>
      </w:pPr>
      <w:r w:rsidRPr="00BB08A1">
        <w:rPr>
          <w:b/>
          <w:bCs/>
        </w:rPr>
        <w:t>III SKYRIUS</w:t>
      </w:r>
    </w:p>
    <w:p w14:paraId="78D28992" w14:textId="77777777" w:rsidR="001103DC" w:rsidRPr="00BB08A1" w:rsidRDefault="001103DC" w:rsidP="001103DC">
      <w:pPr>
        <w:pStyle w:val="BodyText"/>
        <w:tabs>
          <w:tab w:val="left" w:pos="1276"/>
        </w:tabs>
        <w:ind w:left="851" w:right="-1"/>
        <w:jc w:val="center"/>
        <w:rPr>
          <w:b/>
          <w:bCs/>
        </w:rPr>
      </w:pPr>
      <w:r w:rsidRPr="00BB08A1">
        <w:rPr>
          <w:b/>
          <w:bCs/>
        </w:rPr>
        <w:t>LĖŠŲ PLANAVIMAS IR SKYRIMAS ĮSTAIGOMS</w:t>
      </w:r>
    </w:p>
    <w:p w14:paraId="3DDEED68" w14:textId="77777777" w:rsidR="001103DC" w:rsidRPr="00BB08A1" w:rsidRDefault="001103DC" w:rsidP="001103DC">
      <w:pPr>
        <w:pStyle w:val="BodyText"/>
        <w:tabs>
          <w:tab w:val="left" w:pos="851"/>
          <w:tab w:val="left" w:pos="1276"/>
        </w:tabs>
        <w:ind w:left="1620" w:right="-1"/>
        <w:rPr>
          <w:bCs/>
        </w:rPr>
      </w:pPr>
    </w:p>
    <w:p w14:paraId="24D1276D" w14:textId="77777777" w:rsidR="00F20FC3" w:rsidRDefault="00961179" w:rsidP="009277E9">
      <w:pPr>
        <w:pStyle w:val="BodyText"/>
        <w:numPr>
          <w:ilvl w:val="0"/>
          <w:numId w:val="11"/>
        </w:numPr>
        <w:tabs>
          <w:tab w:val="left" w:pos="851"/>
          <w:tab w:val="left" w:pos="1276"/>
        </w:tabs>
        <w:ind w:right="-1"/>
        <w:rPr>
          <w:bCs/>
        </w:rPr>
      </w:pPr>
      <w:r w:rsidRPr="00BB08A1">
        <w:rPr>
          <w:bCs/>
        </w:rPr>
        <w:t>Lėšas kompensacijoms mokėti kasmet planuoja Plungės rajono savivaldybės administracija, pagal įstaigų pa</w:t>
      </w:r>
      <w:r w:rsidR="00F20FC3">
        <w:rPr>
          <w:bCs/>
        </w:rPr>
        <w:t>teiktus duomenis:</w:t>
      </w:r>
    </w:p>
    <w:p w14:paraId="2A38DED2" w14:textId="0FBD3335" w:rsidR="00961179" w:rsidRPr="00F20FC3" w:rsidRDefault="00CB297C" w:rsidP="00F20FC3">
      <w:pPr>
        <w:pStyle w:val="BodyText"/>
        <w:numPr>
          <w:ilvl w:val="1"/>
          <w:numId w:val="24"/>
        </w:numPr>
        <w:ind w:left="426" w:right="-1"/>
        <w:rPr>
          <w:bCs/>
          <w:color w:val="FF0000"/>
        </w:rPr>
      </w:pPr>
      <w:r>
        <w:rPr>
          <w:bCs/>
        </w:rPr>
        <w:t>.</w:t>
      </w:r>
      <w:r w:rsidR="00F20FC3">
        <w:rPr>
          <w:bCs/>
        </w:rPr>
        <w:t xml:space="preserve"> </w:t>
      </w:r>
      <w:r w:rsidR="00F20FC3" w:rsidRPr="00F20FC3">
        <w:rPr>
          <w:bCs/>
          <w:color w:val="FF0000"/>
        </w:rPr>
        <w:t xml:space="preserve">įvertinus dirbančių specialistų skaičių, </w:t>
      </w:r>
      <w:r w:rsidR="00F20FC3" w:rsidRPr="00F20FC3">
        <w:rPr>
          <w:color w:val="FF0000"/>
        </w:rPr>
        <w:t>kurių pareigybė yra įtrauktą į Plungės r. savivaldybės įstaigų darbuotojų, kurių kelionės į darbą ir namus išlaidos kompensuojamos, sąrašą;</w:t>
      </w:r>
    </w:p>
    <w:p w14:paraId="794A33D9" w14:textId="50EF2F2D" w:rsidR="00B5714D" w:rsidRPr="006A7E80" w:rsidRDefault="006A7E80" w:rsidP="006A7E80">
      <w:pPr>
        <w:pStyle w:val="BodyText"/>
        <w:numPr>
          <w:ilvl w:val="1"/>
          <w:numId w:val="25"/>
        </w:numPr>
        <w:ind w:right="-1"/>
        <w:rPr>
          <w:bCs/>
          <w:color w:val="FF0000"/>
        </w:rPr>
      </w:pPr>
      <w:r>
        <w:rPr>
          <w:color w:val="FF0000"/>
        </w:rPr>
        <w:t xml:space="preserve">Plungės r. meno mokykloms skiriama iki 5 </w:t>
      </w:r>
      <w:r w:rsidRPr="00B5714D">
        <w:rPr>
          <w:color w:val="FF0000"/>
        </w:rPr>
        <w:t>Papildom</w:t>
      </w:r>
      <w:r>
        <w:rPr>
          <w:color w:val="FF0000"/>
        </w:rPr>
        <w:t>ų</w:t>
      </w:r>
      <w:r w:rsidRPr="00B5714D">
        <w:rPr>
          <w:color w:val="FF0000"/>
        </w:rPr>
        <w:t xml:space="preserve"> kelionės išlaidų kompensacini</w:t>
      </w:r>
      <w:r>
        <w:rPr>
          <w:color w:val="FF0000"/>
        </w:rPr>
        <w:t>ų</w:t>
      </w:r>
      <w:r w:rsidRPr="00B5714D">
        <w:rPr>
          <w:color w:val="FF0000"/>
        </w:rPr>
        <w:t xml:space="preserve"> krepšeli</w:t>
      </w:r>
      <w:r>
        <w:rPr>
          <w:color w:val="FF0000"/>
        </w:rPr>
        <w:t>ų</w:t>
      </w:r>
      <w:r w:rsidR="00BD466C" w:rsidRPr="006A7E80">
        <w:rPr>
          <w:color w:val="FF0000"/>
        </w:rPr>
        <w:t>,</w:t>
      </w:r>
      <w:r w:rsidR="00CB297C" w:rsidRPr="006A7E80">
        <w:rPr>
          <w:color w:val="FF0000"/>
        </w:rPr>
        <w:t xml:space="preserve"> įgyvendinant Aprašo 7.2. punkto nuostatas</w:t>
      </w:r>
      <w:r>
        <w:rPr>
          <w:color w:val="FF0000"/>
        </w:rPr>
        <w:t>.</w:t>
      </w:r>
    </w:p>
    <w:p w14:paraId="62C8F25B" w14:textId="0B36C7DB" w:rsidR="00961179" w:rsidRPr="00BB08A1" w:rsidRDefault="00961179" w:rsidP="00B5714D">
      <w:pPr>
        <w:pStyle w:val="BodyText"/>
        <w:numPr>
          <w:ilvl w:val="0"/>
          <w:numId w:val="25"/>
        </w:numPr>
        <w:tabs>
          <w:tab w:val="left" w:pos="426"/>
        </w:tabs>
        <w:ind w:right="-1"/>
        <w:rPr>
          <w:bCs/>
        </w:rPr>
      </w:pPr>
      <w:r w:rsidRPr="00BB08A1">
        <w:rPr>
          <w:bCs/>
        </w:rPr>
        <w:t xml:space="preserve">Plungės rajono savivaldybės įstaigų specialistų kelionės išlaidų kompensavimo lėšų šaltinis – Savivaldybės tarybos sprendimu skirtos savivaldybės biudžeto lėšos, kurios numatomos kasmet tvirtinant įstaigų biudžetus. Pasikeitus lėšų poreikiui, metų eigoje </w:t>
      </w:r>
      <w:r w:rsidR="00181976" w:rsidRPr="00BB08A1">
        <w:rPr>
          <w:bCs/>
        </w:rPr>
        <w:t>numatytos lėšos didinamos arba mažinamos.</w:t>
      </w:r>
    </w:p>
    <w:p w14:paraId="5732BCA1" w14:textId="5A911385" w:rsidR="003E7F97" w:rsidRPr="00BB08A1" w:rsidRDefault="00013699" w:rsidP="00B5714D">
      <w:pPr>
        <w:pStyle w:val="PlainText"/>
        <w:numPr>
          <w:ilvl w:val="0"/>
          <w:numId w:val="25"/>
        </w:numPr>
        <w:jc w:val="both"/>
      </w:pPr>
      <w:r w:rsidRPr="00BB08A1">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14:paraId="507B613A" w14:textId="77777777" w:rsidR="003E7F97" w:rsidRPr="00BB08A1" w:rsidRDefault="003E7F97" w:rsidP="003653C3">
      <w:pPr>
        <w:pStyle w:val="BodyText"/>
        <w:tabs>
          <w:tab w:val="left" w:pos="1425"/>
        </w:tabs>
        <w:ind w:right="-1"/>
        <w:jc w:val="center"/>
        <w:rPr>
          <w:bCs/>
        </w:rPr>
      </w:pPr>
    </w:p>
    <w:p w14:paraId="284DC7C3" w14:textId="77777777" w:rsidR="003E7F97" w:rsidRPr="00BB08A1" w:rsidRDefault="003E7F97" w:rsidP="003653C3">
      <w:pPr>
        <w:pStyle w:val="BodyText"/>
        <w:tabs>
          <w:tab w:val="left" w:pos="1425"/>
        </w:tabs>
        <w:ind w:right="-1"/>
        <w:jc w:val="center"/>
        <w:rPr>
          <w:bCs/>
        </w:rPr>
      </w:pPr>
    </w:p>
    <w:p w14:paraId="4AF54793" w14:textId="77777777" w:rsidR="001103DC" w:rsidRPr="00BB08A1" w:rsidRDefault="001103DC" w:rsidP="003653C3">
      <w:pPr>
        <w:pStyle w:val="BodyText"/>
        <w:tabs>
          <w:tab w:val="left" w:pos="1425"/>
        </w:tabs>
        <w:ind w:right="-1"/>
        <w:jc w:val="center"/>
        <w:rPr>
          <w:b/>
        </w:rPr>
      </w:pPr>
      <w:r w:rsidRPr="00BB08A1">
        <w:rPr>
          <w:b/>
        </w:rPr>
        <w:t>IV SKYRIUS</w:t>
      </w:r>
    </w:p>
    <w:p w14:paraId="3EC7B409" w14:textId="2ADE32DA" w:rsidR="002728A8" w:rsidRPr="00BB08A1" w:rsidRDefault="002728A8" w:rsidP="003653C3">
      <w:pPr>
        <w:pStyle w:val="BodyText"/>
        <w:tabs>
          <w:tab w:val="left" w:pos="1425"/>
        </w:tabs>
        <w:ind w:right="-1"/>
        <w:jc w:val="center"/>
        <w:rPr>
          <w:b/>
        </w:rPr>
      </w:pPr>
      <w:r w:rsidRPr="00BB08A1">
        <w:rPr>
          <w:b/>
        </w:rPr>
        <w:t xml:space="preserve">ŠVIETIMO ĮSTAIGŲ DARBUOTOJŲ, KURIŲ KELIONĖS Į DARBĄ IR NAMUS IŠLAIDOS KUOMPENSUOJAMOS, </w:t>
      </w:r>
      <w:r w:rsidR="00013699" w:rsidRPr="00BB08A1">
        <w:rPr>
          <w:b/>
        </w:rPr>
        <w:t xml:space="preserve">PAREIGYBIŲ </w:t>
      </w:r>
      <w:r w:rsidRPr="00BB08A1">
        <w:rPr>
          <w:b/>
        </w:rPr>
        <w:t>SĄRAŠO SUDARYMAS</w:t>
      </w:r>
    </w:p>
    <w:p w14:paraId="0E528AC0" w14:textId="77777777" w:rsidR="002728A8" w:rsidRPr="00BB08A1" w:rsidRDefault="002728A8" w:rsidP="001103DC">
      <w:pPr>
        <w:pStyle w:val="BodyText"/>
        <w:tabs>
          <w:tab w:val="left" w:pos="1425"/>
        </w:tabs>
        <w:ind w:right="-1" w:firstLine="1440"/>
      </w:pPr>
    </w:p>
    <w:p w14:paraId="0FA19430" w14:textId="5DC545BE" w:rsidR="001103DC" w:rsidRPr="00BB08A1" w:rsidRDefault="001103DC" w:rsidP="00B5714D">
      <w:pPr>
        <w:pStyle w:val="BodyText"/>
        <w:numPr>
          <w:ilvl w:val="0"/>
          <w:numId w:val="25"/>
        </w:numPr>
        <w:tabs>
          <w:tab w:val="left" w:pos="1710"/>
        </w:tabs>
      </w:pPr>
      <w:r w:rsidRPr="00BB08A1">
        <w:t>Specialistų pareigybių sąrašą, kurių kelionės į darbą ir namus išlaidos kompensuojamos, tvirtinamos administracijos direktoriaus įsakymu, Plungės r. savivaldybės Mokslo rėmimo programos komisijos siūlymu.</w:t>
      </w:r>
    </w:p>
    <w:p w14:paraId="44BE9DE6" w14:textId="0C1030BE" w:rsidR="001103DC" w:rsidRPr="00BB08A1" w:rsidRDefault="001103DC" w:rsidP="00B5714D">
      <w:pPr>
        <w:pStyle w:val="BodyText"/>
        <w:numPr>
          <w:ilvl w:val="0"/>
          <w:numId w:val="25"/>
        </w:numPr>
        <w:tabs>
          <w:tab w:val="left" w:pos="1710"/>
        </w:tabs>
      </w:pPr>
      <w:r w:rsidRPr="00BB08A1">
        <w:t>Plungės r. savivaldybės Mokslo rėmimo komisijai, siūlymus dėl pareigybių įtraukimo į specialistų pareigybių sąrašą, kurių kelionės į darbą ir namus išlaidos kompensuojamos, teikia Plungės r. švietimo įstaigų vadovai, kurie pateikia argumentuotu</w:t>
      </w:r>
      <w:r w:rsidR="00163BD0" w:rsidRPr="00BB08A1">
        <w:t xml:space="preserve">s siūlymus ir nurodo priežastis (teikimą gali vykdyti ir kelių mokyklų vadovai kartu). </w:t>
      </w:r>
    </w:p>
    <w:p w14:paraId="4E5E2166" w14:textId="22A0D009" w:rsidR="00163BD0" w:rsidRPr="00BB08A1" w:rsidRDefault="001103DC" w:rsidP="00B5714D">
      <w:pPr>
        <w:pStyle w:val="BodyText"/>
        <w:numPr>
          <w:ilvl w:val="0"/>
          <w:numId w:val="25"/>
        </w:numPr>
        <w:tabs>
          <w:tab w:val="left" w:pos="1710"/>
        </w:tabs>
      </w:pPr>
      <w:r w:rsidRPr="00BB08A1">
        <w:t>Plungės r.  savivaldybės Mokslo rėmimo komisija, atsižvelgdama į nurodytas priežastis priim</w:t>
      </w:r>
      <w:r w:rsidR="006F1160" w:rsidRPr="00BB08A1">
        <w:t>a</w:t>
      </w:r>
      <w:r w:rsidRPr="00BB08A1">
        <w:t xml:space="preserve"> sprendimą ir teikia Plungės r. savivaldybės administracijos direktoriui siūlymą įtraukti pareigybes į specialistų pareigybių sąrašą, kurių kelionės į darbą ir namus išlaidos kompensuojamos.</w:t>
      </w:r>
    </w:p>
    <w:p w14:paraId="4A8EF3B7" w14:textId="451FC1A8" w:rsidR="000D5DD3" w:rsidRPr="00BB08A1" w:rsidRDefault="00163BD0" w:rsidP="00B5714D">
      <w:pPr>
        <w:pStyle w:val="BodyText"/>
        <w:numPr>
          <w:ilvl w:val="0"/>
          <w:numId w:val="25"/>
        </w:numPr>
        <w:tabs>
          <w:tab w:val="left" w:pos="1710"/>
        </w:tabs>
      </w:pPr>
      <w:r w:rsidRPr="00BB08A1">
        <w:t>Specialistų pareigybių sąrašas, kurių kelionės į darbą ir namus išlaidos kompensuojamos, peržiūrimas kiekvienais metais, įvertinant specialistų pasiūlą darbo rinkoje.</w:t>
      </w:r>
    </w:p>
    <w:p w14:paraId="531C32E3" w14:textId="77777777" w:rsidR="00163BD0" w:rsidRPr="00BB08A1" w:rsidRDefault="00163BD0" w:rsidP="00640C5C">
      <w:pPr>
        <w:pStyle w:val="BodyText"/>
        <w:tabs>
          <w:tab w:val="left" w:pos="375"/>
          <w:tab w:val="left" w:pos="870"/>
          <w:tab w:val="left" w:pos="1425"/>
          <w:tab w:val="center" w:pos="4649"/>
        </w:tabs>
        <w:ind w:right="-1"/>
        <w:jc w:val="center"/>
        <w:rPr>
          <w:b/>
          <w:bCs/>
        </w:rPr>
      </w:pPr>
    </w:p>
    <w:p w14:paraId="69288813" w14:textId="7DF5808D" w:rsidR="00640C5C" w:rsidRPr="00BB08A1" w:rsidRDefault="001103DC" w:rsidP="00640C5C">
      <w:pPr>
        <w:pStyle w:val="BodyText"/>
        <w:tabs>
          <w:tab w:val="left" w:pos="375"/>
          <w:tab w:val="left" w:pos="870"/>
          <w:tab w:val="left" w:pos="1425"/>
          <w:tab w:val="center" w:pos="4649"/>
        </w:tabs>
        <w:ind w:right="-1"/>
        <w:jc w:val="center"/>
        <w:rPr>
          <w:b/>
          <w:bCs/>
        </w:rPr>
      </w:pPr>
      <w:r w:rsidRPr="00BB08A1">
        <w:rPr>
          <w:b/>
          <w:bCs/>
        </w:rPr>
        <w:t>V</w:t>
      </w:r>
      <w:r w:rsidR="00640C5C" w:rsidRPr="00BB08A1">
        <w:rPr>
          <w:b/>
          <w:bCs/>
        </w:rPr>
        <w:t xml:space="preserve"> SKYRIUS </w:t>
      </w:r>
    </w:p>
    <w:p w14:paraId="52F928FA" w14:textId="77777777" w:rsidR="00640C5C" w:rsidRPr="00BB08A1" w:rsidRDefault="00640C5C" w:rsidP="00640C5C">
      <w:pPr>
        <w:pStyle w:val="BodyText"/>
        <w:tabs>
          <w:tab w:val="left" w:pos="375"/>
          <w:tab w:val="left" w:pos="870"/>
          <w:tab w:val="left" w:pos="1425"/>
          <w:tab w:val="center" w:pos="4649"/>
        </w:tabs>
        <w:ind w:right="-1"/>
        <w:jc w:val="center"/>
        <w:rPr>
          <w:b/>
          <w:bCs/>
        </w:rPr>
      </w:pPr>
      <w:r w:rsidRPr="00BB08A1">
        <w:rPr>
          <w:b/>
          <w:bCs/>
        </w:rPr>
        <w:t>BAIGIAMOSIOS NUOSTATOS</w:t>
      </w:r>
    </w:p>
    <w:p w14:paraId="3BA5E420" w14:textId="77777777" w:rsidR="001103DC" w:rsidRPr="00BB08A1" w:rsidRDefault="001103DC" w:rsidP="00640C5C">
      <w:pPr>
        <w:pStyle w:val="BodyText"/>
        <w:tabs>
          <w:tab w:val="left" w:pos="375"/>
          <w:tab w:val="left" w:pos="870"/>
          <w:tab w:val="left" w:pos="1425"/>
          <w:tab w:val="center" w:pos="4649"/>
        </w:tabs>
        <w:ind w:right="-1"/>
        <w:jc w:val="center"/>
        <w:rPr>
          <w:b/>
          <w:bCs/>
        </w:rPr>
      </w:pPr>
    </w:p>
    <w:p w14:paraId="135EA3E5" w14:textId="77777777" w:rsidR="009C5F79" w:rsidRDefault="001103DC" w:rsidP="009C5F79">
      <w:pPr>
        <w:pStyle w:val="BodyText"/>
        <w:numPr>
          <w:ilvl w:val="0"/>
          <w:numId w:val="25"/>
        </w:numPr>
        <w:tabs>
          <w:tab w:val="left" w:pos="1276"/>
        </w:tabs>
        <w:ind w:right="-1"/>
        <w:rPr>
          <w:bCs/>
        </w:rPr>
      </w:pPr>
      <w:r w:rsidRPr="00BB08A1">
        <w:t>Kelionės išlaidų kompensacijos mokėjimas nutraukiamas:</w:t>
      </w:r>
    </w:p>
    <w:p w14:paraId="3C754596" w14:textId="77777777" w:rsidR="009C5F79" w:rsidRDefault="001103DC" w:rsidP="009C5F79">
      <w:pPr>
        <w:pStyle w:val="BodyText"/>
        <w:numPr>
          <w:ilvl w:val="1"/>
          <w:numId w:val="25"/>
        </w:numPr>
        <w:tabs>
          <w:tab w:val="left" w:pos="1276"/>
        </w:tabs>
        <w:ind w:right="-1"/>
        <w:rPr>
          <w:bCs/>
        </w:rPr>
      </w:pPr>
      <w:r w:rsidRPr="00BB08A1">
        <w:t>Specialistui nutraukus darbo sutartį;</w:t>
      </w:r>
    </w:p>
    <w:p w14:paraId="69F74E69" w14:textId="77777777" w:rsidR="009C5F79" w:rsidRDefault="001103DC" w:rsidP="009C5F79">
      <w:pPr>
        <w:pStyle w:val="BodyText"/>
        <w:numPr>
          <w:ilvl w:val="1"/>
          <w:numId w:val="25"/>
        </w:numPr>
        <w:tabs>
          <w:tab w:val="left" w:pos="1276"/>
        </w:tabs>
        <w:ind w:right="-1"/>
        <w:rPr>
          <w:bCs/>
        </w:rPr>
      </w:pPr>
      <w:r w:rsidRPr="00BB08A1">
        <w:t>Specialistui persikėlus gyventi arčiau nei 10 km nuo vietovės, kurioje dirba;</w:t>
      </w:r>
    </w:p>
    <w:p w14:paraId="70F9ABC4" w14:textId="77777777" w:rsidR="009C5F79" w:rsidRDefault="006F1160" w:rsidP="009C5F79">
      <w:pPr>
        <w:pStyle w:val="BodyText"/>
        <w:numPr>
          <w:ilvl w:val="1"/>
          <w:numId w:val="25"/>
        </w:numPr>
        <w:tabs>
          <w:tab w:val="left" w:pos="1276"/>
        </w:tabs>
        <w:ind w:right="-1"/>
        <w:rPr>
          <w:bCs/>
        </w:rPr>
      </w:pPr>
      <w:r w:rsidRPr="00BB08A1">
        <w:t>savo noru atsisakius kelionės išlaidų kompensacijos;</w:t>
      </w:r>
    </w:p>
    <w:p w14:paraId="1DC42DF1" w14:textId="77777777" w:rsidR="009C5F79" w:rsidRPr="0048768B" w:rsidRDefault="006F1160" w:rsidP="009C5F79">
      <w:pPr>
        <w:pStyle w:val="BodyText"/>
        <w:numPr>
          <w:ilvl w:val="1"/>
          <w:numId w:val="25"/>
        </w:numPr>
        <w:tabs>
          <w:tab w:val="left" w:pos="1276"/>
        </w:tabs>
        <w:ind w:right="-1"/>
        <w:rPr>
          <w:bCs/>
        </w:rPr>
      </w:pPr>
      <w:r w:rsidRPr="00BB08A1">
        <w:t>išaiškėjus, jog buvo pateikti tikrovės neatitinkantys dokumentai (turint pagrįstų įtarimų, jog kompensacija buvo skirta neteisėtai, įstaiga išmokėtą kompensaciją gali susigrąžinti teisės aktų nustatyta tvarka);</w:t>
      </w:r>
    </w:p>
    <w:p w14:paraId="0254E5A5" w14:textId="3B77D5E1" w:rsidR="0048768B" w:rsidRPr="0048768B" w:rsidRDefault="0048768B" w:rsidP="009C5F79">
      <w:pPr>
        <w:pStyle w:val="BodyText"/>
        <w:numPr>
          <w:ilvl w:val="1"/>
          <w:numId w:val="25"/>
        </w:numPr>
        <w:tabs>
          <w:tab w:val="left" w:pos="1276"/>
        </w:tabs>
        <w:ind w:right="-1"/>
        <w:rPr>
          <w:bCs/>
          <w:color w:val="FF0000"/>
        </w:rPr>
      </w:pPr>
      <w:r w:rsidRPr="0048768B">
        <w:rPr>
          <w:color w:val="FF0000"/>
        </w:rPr>
        <w:lastRenderedPageBreak/>
        <w:t>tuo atveju, jei specialistui buvo skirtos savivaldybės biudžeto lėšos, įgyti papildomą kvalifikaciją ir dėl šios priežasties specialistui sudarytos geresnės darbo sąlygos, ne ilgiau nei trys metai, nuo šių aplinkybių atsiradimo;</w:t>
      </w:r>
    </w:p>
    <w:p w14:paraId="44A6E734" w14:textId="0A23259C" w:rsidR="001103DC" w:rsidRPr="009C5F79" w:rsidRDefault="001103DC" w:rsidP="009C5F79">
      <w:pPr>
        <w:pStyle w:val="BodyText"/>
        <w:numPr>
          <w:ilvl w:val="1"/>
          <w:numId w:val="25"/>
        </w:numPr>
        <w:tabs>
          <w:tab w:val="left" w:pos="1276"/>
        </w:tabs>
        <w:ind w:right="-1"/>
        <w:rPr>
          <w:bCs/>
        </w:rPr>
      </w:pPr>
      <w:r w:rsidRPr="009C5F79">
        <w:rPr>
          <w:bCs/>
        </w:rPr>
        <w:t xml:space="preserve">dėl kitų priežasčių </w:t>
      </w:r>
      <w:r w:rsidR="006F1160" w:rsidRPr="009C5F79">
        <w:rPr>
          <w:bCs/>
        </w:rPr>
        <w:t>specialistui atsisakius</w:t>
      </w:r>
      <w:r w:rsidRPr="009C5F79">
        <w:rPr>
          <w:bCs/>
        </w:rPr>
        <w:t>.</w:t>
      </w:r>
    </w:p>
    <w:p w14:paraId="484BC8A7" w14:textId="63760DF8" w:rsidR="00C2246A" w:rsidRPr="00C2246A" w:rsidRDefault="00C2246A" w:rsidP="00B5714D">
      <w:pPr>
        <w:pStyle w:val="BodyText"/>
        <w:numPr>
          <w:ilvl w:val="0"/>
          <w:numId w:val="25"/>
        </w:numPr>
        <w:ind w:right="-1"/>
        <w:rPr>
          <w:bCs/>
        </w:rPr>
      </w:pPr>
      <w:r>
        <w:rPr>
          <w:szCs w:val="24"/>
        </w:rPr>
        <w:t xml:space="preserve">Kompensacija nesiejama su darbo užmokesčio dydžiu ir nėra atlyginimo dalis. </w:t>
      </w:r>
    </w:p>
    <w:p w14:paraId="52008204" w14:textId="1E5D964C" w:rsidR="001103DC" w:rsidRPr="002728A8" w:rsidRDefault="00FA5D8F" w:rsidP="00B5714D">
      <w:pPr>
        <w:pStyle w:val="BodyText"/>
        <w:numPr>
          <w:ilvl w:val="0"/>
          <w:numId w:val="25"/>
        </w:numPr>
        <w:ind w:right="-1"/>
        <w:rPr>
          <w:bCs/>
        </w:rPr>
      </w:pPr>
      <w:r>
        <w:t>Specialistai</w:t>
      </w:r>
      <w:r w:rsidR="001103DC" w:rsidRPr="002728A8">
        <w:t xml:space="preserve">, </w:t>
      </w:r>
      <w:r>
        <w:t>įstaigų</w:t>
      </w:r>
      <w:r w:rsidR="001103DC" w:rsidRPr="002728A8">
        <w:t xml:space="preserve"> </w:t>
      </w:r>
      <w:r>
        <w:t>vadovai</w:t>
      </w:r>
      <w:r w:rsidR="001103DC" w:rsidRPr="002728A8">
        <w:t xml:space="preserve"> atsako už pateiktų duomenų teisingumą.</w:t>
      </w:r>
    </w:p>
    <w:p w14:paraId="7888C245" w14:textId="77777777" w:rsidR="001103DC" w:rsidRPr="002728A8" w:rsidRDefault="0042146E" w:rsidP="00B5714D">
      <w:pPr>
        <w:pStyle w:val="BodyText"/>
        <w:numPr>
          <w:ilvl w:val="0"/>
          <w:numId w:val="25"/>
        </w:numPr>
        <w:ind w:right="-1"/>
        <w:rPr>
          <w:bCs/>
        </w:rPr>
      </w:pPr>
      <w:r>
        <w:t>Į</w:t>
      </w:r>
      <w:r w:rsidR="00FA5D8F">
        <w:t>staigų</w:t>
      </w:r>
      <w:r w:rsidR="00FA5D8F" w:rsidRPr="002728A8">
        <w:t xml:space="preserve"> </w:t>
      </w:r>
      <w:r w:rsidR="00FA5D8F">
        <w:t>vadovai</w:t>
      </w:r>
      <w:r w:rsidR="001103DC" w:rsidRPr="002728A8">
        <w:t xml:space="preserve"> atsako už kelionės išlaidų paskyrimo </w:t>
      </w:r>
      <w:r>
        <w:t>specialistams</w:t>
      </w:r>
      <w:r w:rsidR="001103DC" w:rsidRPr="002728A8">
        <w:t xml:space="preserve"> teisėtumą. </w:t>
      </w:r>
    </w:p>
    <w:p w14:paraId="3191C3B5" w14:textId="77777777" w:rsidR="001103DC" w:rsidRPr="002728A8" w:rsidRDefault="0042146E" w:rsidP="00B5714D">
      <w:pPr>
        <w:pStyle w:val="BodyText"/>
        <w:numPr>
          <w:ilvl w:val="0"/>
          <w:numId w:val="25"/>
        </w:numPr>
        <w:ind w:right="-1"/>
        <w:rPr>
          <w:bCs/>
        </w:rPr>
      </w:pPr>
      <w:r>
        <w:t>Į</w:t>
      </w:r>
      <w:r w:rsidR="00FA5D8F">
        <w:t>staigų</w:t>
      </w:r>
      <w:r w:rsidR="00FA5D8F" w:rsidRPr="002728A8">
        <w:t xml:space="preserve"> </w:t>
      </w:r>
      <w:r w:rsidR="00FA5D8F">
        <w:t>vadovai</w:t>
      </w:r>
      <w:r w:rsidR="004D5B77">
        <w:t xml:space="preserve"> ir specialistai</w:t>
      </w:r>
      <w:r w:rsidR="001103DC" w:rsidRPr="002728A8">
        <w:t xml:space="preserve"> nesilaikantys šioje tvarkoje nustatytų reikalavimų, atsako pagal galiojančius Lietuvos Respublikos teisės aktus.</w:t>
      </w:r>
    </w:p>
    <w:p w14:paraId="400DCD4C" w14:textId="77777777" w:rsidR="002A1C6B" w:rsidRDefault="002A1C6B"/>
    <w:p w14:paraId="6C89AE94" w14:textId="77777777" w:rsidR="00640C5C" w:rsidRDefault="00640C5C" w:rsidP="00640C5C">
      <w:pPr>
        <w:pStyle w:val="BodyText"/>
        <w:tabs>
          <w:tab w:val="left" w:pos="1425"/>
        </w:tabs>
        <w:ind w:right="-1" w:firstLine="1440"/>
      </w:pPr>
    </w:p>
    <w:p w14:paraId="78FB5906" w14:textId="77777777" w:rsidR="003653C3" w:rsidRDefault="003653C3" w:rsidP="003653C3">
      <w:pPr>
        <w:pStyle w:val="BodyText"/>
        <w:tabs>
          <w:tab w:val="left" w:pos="1425"/>
        </w:tabs>
        <w:ind w:right="-1"/>
        <w:jc w:val="center"/>
      </w:pPr>
      <w:r>
        <w:t>__________________</w:t>
      </w:r>
    </w:p>
    <w:p w14:paraId="5D9345B8" w14:textId="77777777" w:rsidR="00331381" w:rsidRPr="00331381" w:rsidRDefault="00331381" w:rsidP="00331381">
      <w:pPr>
        <w:pStyle w:val="BodyText"/>
        <w:tabs>
          <w:tab w:val="left" w:pos="1425"/>
        </w:tabs>
        <w:ind w:right="-1" w:firstLine="851"/>
      </w:pPr>
    </w:p>
    <w:p w14:paraId="75E69E80" w14:textId="77777777" w:rsidR="00640C5C" w:rsidRDefault="00640C5C"/>
    <w:p w14:paraId="2B5B7B9A" w14:textId="77777777" w:rsidR="00A55D54" w:rsidRDefault="00A55D54"/>
    <w:p w14:paraId="6FA19A62" w14:textId="77777777" w:rsidR="00A55D54" w:rsidRDefault="00A55D54"/>
    <w:p w14:paraId="25ACA0D5" w14:textId="77777777" w:rsidR="00A55D54" w:rsidRDefault="00A55D54"/>
    <w:p w14:paraId="7240D81A" w14:textId="77777777" w:rsidR="009C5F79" w:rsidRDefault="009C5F79"/>
    <w:p w14:paraId="3CAF6238" w14:textId="77777777" w:rsidR="009C5F79" w:rsidRDefault="009C5F79"/>
    <w:p w14:paraId="2F57D317" w14:textId="77777777" w:rsidR="009C5F79" w:rsidRDefault="009C5F79"/>
    <w:p w14:paraId="5749DD8A" w14:textId="77777777" w:rsidR="009C5F79" w:rsidRDefault="009C5F79"/>
    <w:p w14:paraId="47C4DC36" w14:textId="77777777" w:rsidR="009C5F79" w:rsidRDefault="009C5F79"/>
    <w:p w14:paraId="6640DEBA" w14:textId="77777777" w:rsidR="009C5F79" w:rsidRDefault="009C5F79"/>
    <w:p w14:paraId="61AD80FA" w14:textId="77777777" w:rsidR="009C5F79" w:rsidRDefault="009C5F79"/>
    <w:p w14:paraId="5839D6E1" w14:textId="77777777" w:rsidR="009C5F79" w:rsidRDefault="009C5F79"/>
    <w:p w14:paraId="3DF54A55" w14:textId="77777777" w:rsidR="009C5F79" w:rsidRDefault="009C5F79"/>
    <w:p w14:paraId="06317B7E" w14:textId="77777777" w:rsidR="009C5F79" w:rsidRDefault="009C5F79"/>
    <w:p w14:paraId="335B57BB" w14:textId="77777777" w:rsidR="009C5F79" w:rsidRDefault="009C5F79"/>
    <w:p w14:paraId="52417B4C" w14:textId="77777777" w:rsidR="009C5F79" w:rsidRDefault="009C5F79"/>
    <w:p w14:paraId="3523EEB2" w14:textId="77777777" w:rsidR="009C5F79" w:rsidRDefault="009C5F79"/>
    <w:p w14:paraId="3E890592" w14:textId="77777777" w:rsidR="009C5F79" w:rsidRDefault="009C5F79"/>
    <w:p w14:paraId="29A782E3" w14:textId="77777777" w:rsidR="009C5F79" w:rsidRDefault="009C5F79"/>
    <w:p w14:paraId="1A5517EF" w14:textId="77777777" w:rsidR="009C5F79" w:rsidRDefault="009C5F79"/>
    <w:p w14:paraId="4D83DAA7" w14:textId="77777777" w:rsidR="009C5F79" w:rsidRDefault="009C5F79"/>
    <w:p w14:paraId="566826A9" w14:textId="77777777" w:rsidR="009C5F79" w:rsidRDefault="009C5F79"/>
    <w:p w14:paraId="74A0141B" w14:textId="77777777" w:rsidR="009C5F79" w:rsidRDefault="009C5F79"/>
    <w:p w14:paraId="3C305388" w14:textId="77777777" w:rsidR="009C5F79" w:rsidRDefault="009C5F79"/>
    <w:p w14:paraId="25016ED6" w14:textId="77777777" w:rsidR="009C5F79" w:rsidRDefault="009C5F79"/>
    <w:p w14:paraId="4305C6D5" w14:textId="77777777" w:rsidR="009C5F79" w:rsidRDefault="009C5F79"/>
    <w:p w14:paraId="4FA9B0F8" w14:textId="77777777" w:rsidR="009C5F79" w:rsidRDefault="009C5F79"/>
    <w:p w14:paraId="3BF700E5" w14:textId="77777777" w:rsidR="009C5F79" w:rsidRDefault="009C5F79"/>
    <w:p w14:paraId="0DEA3320" w14:textId="77777777" w:rsidR="009C5F79" w:rsidRDefault="009C5F79"/>
    <w:p w14:paraId="6CB8159C" w14:textId="77777777" w:rsidR="009C5F79" w:rsidRDefault="009C5F79"/>
    <w:p w14:paraId="6D21EA58" w14:textId="77777777" w:rsidR="009C5F79" w:rsidRDefault="009C5F79"/>
    <w:p w14:paraId="492828BB" w14:textId="77777777" w:rsidR="009C5F79" w:rsidRDefault="009C5F79"/>
    <w:p w14:paraId="6AA2CF56" w14:textId="77777777" w:rsidR="00A55D54" w:rsidRDefault="00A55D54"/>
    <w:p w14:paraId="02F90CC8" w14:textId="77777777" w:rsidR="00A55D54" w:rsidRDefault="00A55D54"/>
    <w:p w14:paraId="00DC79CB" w14:textId="77777777" w:rsidR="000D5DD3" w:rsidRDefault="000D5DD3" w:rsidP="002949F0">
      <w:pPr>
        <w:rPr>
          <w:szCs w:val="24"/>
        </w:rPr>
      </w:pPr>
    </w:p>
    <w:p w14:paraId="2539077C" w14:textId="77777777" w:rsidR="00A55D54" w:rsidRDefault="00A55D54" w:rsidP="00A55D54">
      <w:pPr>
        <w:ind w:left="4820"/>
        <w:rPr>
          <w:szCs w:val="24"/>
        </w:rPr>
      </w:pPr>
      <w:r>
        <w:rPr>
          <w:szCs w:val="24"/>
        </w:rPr>
        <w:t xml:space="preserve">Plungės rajono savivaldybės įstaigų darbuotojų kelionės išlaidų kompensavimo tvarkos aprašo </w:t>
      </w:r>
    </w:p>
    <w:p w14:paraId="17E0F65E" w14:textId="77777777" w:rsidR="00A55D54" w:rsidRDefault="00A55D54" w:rsidP="00A55D54">
      <w:pPr>
        <w:ind w:left="4820"/>
        <w:rPr>
          <w:szCs w:val="24"/>
        </w:rPr>
      </w:pPr>
      <w:r>
        <w:rPr>
          <w:szCs w:val="24"/>
        </w:rPr>
        <w:t>1 priedas</w:t>
      </w:r>
    </w:p>
    <w:p w14:paraId="2C583CB8" w14:textId="77777777" w:rsidR="00A55D54" w:rsidRDefault="00A55D54" w:rsidP="00A55D54">
      <w:pPr>
        <w:ind w:left="5954"/>
        <w:rPr>
          <w:szCs w:val="24"/>
        </w:rPr>
      </w:pPr>
    </w:p>
    <w:p w14:paraId="501E2264" w14:textId="77777777" w:rsidR="00A55D54" w:rsidRDefault="00A55D54" w:rsidP="00A55D54">
      <w:pPr>
        <w:ind w:firstLine="187"/>
        <w:jc w:val="both"/>
        <w:rPr>
          <w:color w:val="000000"/>
          <w:szCs w:val="24"/>
        </w:rPr>
      </w:pPr>
    </w:p>
    <w:p w14:paraId="2F1A39B9" w14:textId="77777777" w:rsidR="00A55D54" w:rsidRDefault="00A55D54" w:rsidP="00A55D54">
      <w:pPr>
        <w:jc w:val="center"/>
        <w:rPr>
          <w:b/>
          <w:color w:val="000000"/>
          <w:szCs w:val="24"/>
        </w:rPr>
      </w:pPr>
      <w:r>
        <w:rPr>
          <w:b/>
          <w:bCs/>
          <w:color w:val="000000"/>
          <w:szCs w:val="24"/>
        </w:rPr>
        <w:t>(Važiavimo asmeniniu transportu išlaidų ataskaitos formos pavyzdys)</w:t>
      </w:r>
    </w:p>
    <w:p w14:paraId="1C2532D8"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5A1C4AA1" w14:textId="77777777" w:rsidR="00A55D54" w:rsidRDefault="00A55D54" w:rsidP="00A55D54">
      <w:pPr>
        <w:jc w:val="center"/>
        <w:rPr>
          <w:color w:val="000000"/>
          <w:szCs w:val="24"/>
        </w:rPr>
      </w:pPr>
      <w:r>
        <w:rPr>
          <w:color w:val="000000"/>
          <w:szCs w:val="24"/>
        </w:rPr>
        <w:t>(įstaigos pavadinimas)</w:t>
      </w:r>
    </w:p>
    <w:p w14:paraId="0A67EB3E"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4FB85A73" w14:textId="77777777" w:rsidR="00A55D54" w:rsidRDefault="00A55D54" w:rsidP="00A55D54">
      <w:pPr>
        <w:jc w:val="center"/>
        <w:rPr>
          <w:color w:val="000000"/>
          <w:szCs w:val="24"/>
        </w:rPr>
      </w:pPr>
      <w:r>
        <w:rPr>
          <w:color w:val="000000"/>
          <w:szCs w:val="24"/>
        </w:rPr>
        <w:t>(specialisto pareigos, vardas, pavardė)</w:t>
      </w:r>
    </w:p>
    <w:p w14:paraId="6E72DF11" w14:textId="77777777" w:rsidR="00A55D54" w:rsidRDefault="00A55D54" w:rsidP="00A55D54">
      <w:pPr>
        <w:jc w:val="center"/>
        <w:rPr>
          <w:color w:val="000000"/>
          <w:szCs w:val="24"/>
        </w:rPr>
      </w:pPr>
    </w:p>
    <w:p w14:paraId="47E48197" w14:textId="77777777" w:rsidR="00A55D54" w:rsidRDefault="00A55D54" w:rsidP="00A55D54">
      <w:pPr>
        <w:ind w:firstLine="60"/>
        <w:jc w:val="center"/>
        <w:rPr>
          <w:b/>
          <w:color w:val="000000"/>
          <w:szCs w:val="24"/>
        </w:rPr>
      </w:pPr>
      <w:r>
        <w:rPr>
          <w:b/>
          <w:bCs/>
          <w:color w:val="000000"/>
          <w:szCs w:val="24"/>
        </w:rPr>
        <w:t>20___M.______________ MĖN. VAŽIAVIMO ASMENINIU TRANSPORTU IŠLAIDŲ ATASKAITA</w:t>
      </w:r>
    </w:p>
    <w:p w14:paraId="244C65C8" w14:textId="77777777" w:rsidR="00A55D54" w:rsidRDefault="00A55D54" w:rsidP="00A55D54">
      <w:pPr>
        <w:ind w:firstLine="60"/>
        <w:jc w:val="center"/>
        <w:rPr>
          <w:color w:val="000000"/>
          <w:szCs w:val="24"/>
        </w:rPr>
      </w:pPr>
      <w:r>
        <w:rPr>
          <w:bCs/>
          <w:color w:val="000000"/>
          <w:szCs w:val="24"/>
        </w:rPr>
        <w:t>_________________</w:t>
      </w:r>
    </w:p>
    <w:p w14:paraId="21E98106" w14:textId="77777777" w:rsidR="00A55D54" w:rsidRDefault="00A55D54" w:rsidP="00A55D54">
      <w:pPr>
        <w:jc w:val="center"/>
        <w:rPr>
          <w:color w:val="000000"/>
          <w:szCs w:val="24"/>
        </w:rPr>
      </w:pPr>
      <w:r>
        <w:rPr>
          <w:color w:val="000000"/>
          <w:szCs w:val="24"/>
        </w:rPr>
        <w:t>(data)</w:t>
      </w:r>
    </w:p>
    <w:p w14:paraId="16079514" w14:textId="77777777" w:rsidR="00A55D54" w:rsidRDefault="00A55D54" w:rsidP="00A55D54">
      <w:pPr>
        <w:jc w:val="center"/>
        <w:rPr>
          <w:color w:val="000000"/>
          <w:szCs w:val="24"/>
        </w:rPr>
      </w:pPr>
      <w:r>
        <w:rPr>
          <w:color w:val="000000"/>
          <w:szCs w:val="24"/>
        </w:rPr>
        <w:t>______________________</w:t>
      </w:r>
    </w:p>
    <w:p w14:paraId="3BEEE833" w14:textId="77777777" w:rsidR="00A55D54" w:rsidRDefault="00A55D54" w:rsidP="00A55D54">
      <w:pPr>
        <w:jc w:val="center"/>
        <w:rPr>
          <w:color w:val="000000"/>
          <w:szCs w:val="24"/>
        </w:rPr>
      </w:pPr>
      <w:r>
        <w:rPr>
          <w:color w:val="000000"/>
          <w:szCs w:val="24"/>
        </w:rPr>
        <w:t>(vieta)</w:t>
      </w:r>
    </w:p>
    <w:p w14:paraId="574EAE63" w14:textId="77777777" w:rsidR="00A55D54" w:rsidRDefault="00A55D54" w:rsidP="00A55D54">
      <w:pPr>
        <w:ind w:firstLine="62"/>
        <w:jc w:val="center"/>
        <w:rPr>
          <w:color w:val="000000"/>
          <w:szCs w:val="24"/>
        </w:rPr>
      </w:pPr>
    </w:p>
    <w:p w14:paraId="0084FF35" w14:textId="77777777" w:rsidR="00A55D54" w:rsidRDefault="00A55D54" w:rsidP="00A55D54">
      <w:pPr>
        <w:ind w:firstLine="62"/>
        <w:jc w:val="center"/>
        <w:rPr>
          <w:color w:val="000000"/>
          <w:szCs w:val="24"/>
        </w:rPr>
      </w:pPr>
    </w:p>
    <w:p w14:paraId="093F55AC" w14:textId="77777777" w:rsidR="00A55D54" w:rsidRDefault="00A55D54" w:rsidP="00A55D54">
      <w:pPr>
        <w:ind w:firstLine="709"/>
        <w:jc w:val="both"/>
        <w:rPr>
          <w:color w:val="000000"/>
          <w:szCs w:val="24"/>
        </w:rPr>
      </w:pPr>
      <w:r>
        <w:rPr>
          <w:color w:val="000000"/>
          <w:szCs w:val="24"/>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1"/>
        <w:gridCol w:w="1072"/>
        <w:gridCol w:w="1475"/>
        <w:gridCol w:w="1539"/>
        <w:gridCol w:w="1653"/>
        <w:gridCol w:w="1124"/>
        <w:gridCol w:w="1516"/>
      </w:tblGrid>
      <w:tr w:rsidR="00A55D54" w14:paraId="5D02F8BD" w14:textId="77777777" w:rsidTr="001B7E53">
        <w:tc>
          <w:tcPr>
            <w:tcW w:w="1267" w:type="dxa"/>
            <w:tcBorders>
              <w:top w:val="single" w:sz="8" w:space="0" w:color="auto"/>
              <w:left w:val="single" w:sz="8" w:space="0" w:color="auto"/>
              <w:bottom w:val="single" w:sz="8" w:space="0" w:color="auto"/>
              <w:right w:val="single" w:sz="8" w:space="0" w:color="auto"/>
            </w:tcBorders>
            <w:vAlign w:val="center"/>
            <w:hideMark/>
          </w:tcPr>
          <w:p w14:paraId="5DC64A8D" w14:textId="77777777" w:rsidR="00A55D54" w:rsidRDefault="00A55D54" w:rsidP="001B7E53">
            <w:pPr>
              <w:jc w:val="center"/>
              <w:rPr>
                <w:szCs w:val="24"/>
              </w:rP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26E8DE" w14:textId="77777777" w:rsidR="00A55D54" w:rsidRDefault="00A55D54" w:rsidP="001B7E53">
            <w:pPr>
              <w:ind w:right="-108" w:firstLine="55"/>
              <w:jc w:val="center"/>
              <w:rPr>
                <w:szCs w:val="24"/>
              </w:rP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C03C27" w14:textId="77777777" w:rsidR="00A55D54" w:rsidRDefault="00A55D54" w:rsidP="00A55D54">
            <w:pPr>
              <w:ind w:right="-108"/>
              <w:jc w:val="center"/>
              <w:rPr>
                <w:szCs w:val="24"/>
              </w:rP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FD08426" w14:textId="77777777" w:rsidR="00A55D54" w:rsidRDefault="00A55D54" w:rsidP="001B7E53">
            <w:pPr>
              <w:ind w:right="-108"/>
              <w:jc w:val="center"/>
              <w:rPr>
                <w:szCs w:val="24"/>
              </w:rPr>
            </w:pPr>
            <w:r>
              <w:rPr>
                <w:sz w:val="22"/>
                <w:szCs w:val="22"/>
              </w:rPr>
              <w:t>Naudojamas transportas (markė, modelis ir reg.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D6A99CC" w14:textId="77777777" w:rsidR="00A55D54" w:rsidRDefault="00A55D54" w:rsidP="001B7E53">
            <w:pPr>
              <w:ind w:right="-108"/>
              <w:jc w:val="center"/>
              <w:rPr>
                <w:szCs w:val="24"/>
              </w:rP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14:paraId="6D9AE17A" w14:textId="77777777" w:rsidR="00A55D54" w:rsidRDefault="00A55D54" w:rsidP="001B7E53">
            <w:pPr>
              <w:ind w:right="142"/>
              <w:jc w:val="center"/>
              <w:rPr>
                <w:szCs w:val="24"/>
              </w:rP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14:paraId="69C8F244" w14:textId="2CA4861A" w:rsidR="00A55D54" w:rsidRDefault="00BB08A1" w:rsidP="00BB08A1">
            <w:pPr>
              <w:ind w:left="141" w:right="142"/>
              <w:jc w:val="center"/>
              <w:rPr>
                <w:szCs w:val="24"/>
              </w:rPr>
            </w:pPr>
            <w:r>
              <w:rPr>
                <w:sz w:val="22"/>
                <w:szCs w:val="22"/>
              </w:rPr>
              <w:t>Viso mėnesio i</w:t>
            </w:r>
            <w:r w:rsidR="00A55D54">
              <w:rPr>
                <w:sz w:val="22"/>
                <w:szCs w:val="22"/>
              </w:rPr>
              <w:t>šlaidų suma</w:t>
            </w:r>
          </w:p>
        </w:tc>
      </w:tr>
      <w:tr w:rsidR="00A55D54" w14:paraId="295F9B99" w14:textId="77777777" w:rsidTr="001B7E53">
        <w:tc>
          <w:tcPr>
            <w:tcW w:w="1267" w:type="dxa"/>
            <w:tcBorders>
              <w:top w:val="nil"/>
              <w:left w:val="single" w:sz="8" w:space="0" w:color="auto"/>
              <w:bottom w:val="single" w:sz="8" w:space="0" w:color="auto"/>
              <w:right w:val="single" w:sz="8" w:space="0" w:color="auto"/>
            </w:tcBorders>
            <w:vAlign w:val="center"/>
            <w:hideMark/>
          </w:tcPr>
          <w:p w14:paraId="560D42ED" w14:textId="77777777" w:rsidR="00A55D54" w:rsidRDefault="00A55D54" w:rsidP="001B7E53">
            <w:pPr>
              <w:ind w:firstLine="19"/>
              <w:rPr>
                <w:szCs w:val="24"/>
              </w:rPr>
            </w:pPr>
          </w:p>
          <w:p w14:paraId="55CD56E3" w14:textId="77777777" w:rsidR="00A55D54" w:rsidRDefault="00A55D54" w:rsidP="001B7E53">
            <w:pPr>
              <w:jc w:val="center"/>
              <w:rPr>
                <w:szCs w:val="24"/>
              </w:rP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8B25AC" w14:textId="77777777" w:rsidR="00A55D54" w:rsidRDefault="00A55D54" w:rsidP="001B7E53">
            <w:pPr>
              <w:ind w:firstLine="19"/>
              <w:rPr>
                <w:szCs w:val="24"/>
              </w:rPr>
            </w:pPr>
          </w:p>
          <w:p w14:paraId="1230FDD8" w14:textId="77777777" w:rsidR="00A55D54" w:rsidRDefault="00A55D54" w:rsidP="001B7E53">
            <w:pPr>
              <w:ind w:right="-108"/>
              <w:jc w:val="center"/>
              <w:rPr>
                <w:szCs w:val="24"/>
              </w:rP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871072" w14:textId="77777777" w:rsidR="00A55D54" w:rsidRDefault="00A55D54" w:rsidP="001B7E53">
            <w:pPr>
              <w:ind w:firstLine="19"/>
              <w:rPr>
                <w:szCs w:val="24"/>
              </w:rPr>
            </w:pPr>
          </w:p>
          <w:p w14:paraId="648EE278" w14:textId="77777777" w:rsidR="00A55D54" w:rsidRDefault="00A55D54" w:rsidP="001B7E53">
            <w:pPr>
              <w:ind w:right="-108"/>
              <w:jc w:val="center"/>
              <w:rPr>
                <w:szCs w:val="24"/>
              </w:rP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92F593" w14:textId="77777777" w:rsidR="00A55D54" w:rsidRDefault="00A55D54" w:rsidP="001B7E53">
            <w:pPr>
              <w:ind w:firstLine="19"/>
              <w:rPr>
                <w:szCs w:val="24"/>
              </w:rPr>
            </w:pPr>
          </w:p>
          <w:p w14:paraId="18E3FC65" w14:textId="77777777" w:rsidR="00A55D54" w:rsidRDefault="00A55D54" w:rsidP="001B7E53">
            <w:pPr>
              <w:ind w:right="-108"/>
              <w:jc w:val="center"/>
              <w:rPr>
                <w:szCs w:val="24"/>
              </w:rP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56690F" w14:textId="77777777" w:rsidR="00A55D54" w:rsidRDefault="00A55D54" w:rsidP="001B7E53">
            <w:pPr>
              <w:ind w:firstLine="19"/>
              <w:rPr>
                <w:szCs w:val="24"/>
              </w:rPr>
            </w:pPr>
          </w:p>
          <w:p w14:paraId="77095164" w14:textId="77777777" w:rsidR="00A55D54" w:rsidRDefault="00A55D54" w:rsidP="001B7E53">
            <w:pPr>
              <w:ind w:right="-108"/>
              <w:jc w:val="center"/>
              <w:rPr>
                <w:szCs w:val="24"/>
              </w:rPr>
            </w:pPr>
            <w:r>
              <w:rPr>
                <w:sz w:val="18"/>
                <w:szCs w:val="18"/>
              </w:rPr>
              <w:t>5</w:t>
            </w:r>
          </w:p>
        </w:tc>
        <w:tc>
          <w:tcPr>
            <w:tcW w:w="1134" w:type="dxa"/>
            <w:tcBorders>
              <w:top w:val="nil"/>
              <w:left w:val="nil"/>
              <w:bottom w:val="single" w:sz="8" w:space="0" w:color="auto"/>
              <w:right w:val="single" w:sz="8" w:space="0" w:color="auto"/>
            </w:tcBorders>
            <w:hideMark/>
          </w:tcPr>
          <w:p w14:paraId="3B846DBA" w14:textId="77777777" w:rsidR="00A55D54" w:rsidRDefault="00A55D54" w:rsidP="001B7E53">
            <w:pPr>
              <w:ind w:firstLine="19"/>
              <w:rPr>
                <w:szCs w:val="24"/>
              </w:rPr>
            </w:pPr>
          </w:p>
          <w:p w14:paraId="627250E9" w14:textId="77777777" w:rsidR="00A55D54" w:rsidRDefault="00A55D54" w:rsidP="001B7E53">
            <w:pPr>
              <w:ind w:right="-108"/>
              <w:jc w:val="center"/>
              <w:rPr>
                <w:szCs w:val="24"/>
              </w:rPr>
            </w:pPr>
            <w:r>
              <w:rPr>
                <w:sz w:val="18"/>
                <w:szCs w:val="18"/>
              </w:rPr>
              <w:t>6</w:t>
            </w:r>
          </w:p>
        </w:tc>
        <w:tc>
          <w:tcPr>
            <w:tcW w:w="1559" w:type="dxa"/>
            <w:tcBorders>
              <w:top w:val="nil"/>
              <w:left w:val="nil"/>
              <w:bottom w:val="single" w:sz="8" w:space="0" w:color="auto"/>
              <w:right w:val="single" w:sz="8" w:space="0" w:color="auto"/>
            </w:tcBorders>
            <w:vAlign w:val="center"/>
            <w:hideMark/>
          </w:tcPr>
          <w:p w14:paraId="5696DA67" w14:textId="77777777" w:rsidR="00A55D54" w:rsidRDefault="00A55D54" w:rsidP="001B7E53">
            <w:pPr>
              <w:ind w:firstLine="19"/>
              <w:rPr>
                <w:szCs w:val="24"/>
              </w:rPr>
            </w:pPr>
          </w:p>
          <w:p w14:paraId="74458080" w14:textId="77777777" w:rsidR="00A55D54" w:rsidRDefault="00A55D54" w:rsidP="001B7E53">
            <w:pPr>
              <w:ind w:right="-108"/>
              <w:jc w:val="center"/>
              <w:rPr>
                <w:szCs w:val="24"/>
              </w:rPr>
            </w:pPr>
            <w:r>
              <w:rPr>
                <w:sz w:val="18"/>
                <w:szCs w:val="18"/>
              </w:rPr>
              <w:t>7</w:t>
            </w:r>
          </w:p>
        </w:tc>
      </w:tr>
      <w:tr w:rsidR="00A55D54" w14:paraId="5A12BA2F" w14:textId="77777777" w:rsidTr="001B7E53">
        <w:tc>
          <w:tcPr>
            <w:tcW w:w="1267" w:type="dxa"/>
            <w:tcBorders>
              <w:top w:val="nil"/>
              <w:left w:val="single" w:sz="8" w:space="0" w:color="auto"/>
              <w:bottom w:val="single" w:sz="8" w:space="0" w:color="auto"/>
              <w:right w:val="single" w:sz="8" w:space="0" w:color="auto"/>
            </w:tcBorders>
            <w:hideMark/>
          </w:tcPr>
          <w:p w14:paraId="53E1020A" w14:textId="77777777" w:rsidR="00A55D54" w:rsidRDefault="00A55D54" w:rsidP="001B7E53">
            <w:pPr>
              <w:ind w:firstLine="19"/>
              <w:rPr>
                <w:szCs w:val="24"/>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7A182214" w14:textId="77777777" w:rsidR="00A55D54" w:rsidRDefault="00A55D54" w:rsidP="001B7E53">
            <w:pPr>
              <w:ind w:firstLine="19"/>
              <w:rPr>
                <w:szCs w:val="24"/>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0AE0616A" w14:textId="77777777" w:rsidR="00A55D54" w:rsidRDefault="00A55D54" w:rsidP="001B7E53">
            <w:pPr>
              <w:ind w:firstLine="19"/>
              <w:rPr>
                <w:szCs w:val="24"/>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D05D4A1" w14:textId="77777777" w:rsidR="00A55D54" w:rsidRDefault="00A55D54" w:rsidP="001B7E53">
            <w:pPr>
              <w:ind w:firstLine="19"/>
              <w:rPr>
                <w:szCs w:val="24"/>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3BB1C60" w14:textId="77777777" w:rsidR="00A55D54" w:rsidRDefault="00A55D54" w:rsidP="001B7E53">
            <w:pPr>
              <w:ind w:firstLine="19"/>
              <w:rPr>
                <w:szCs w:val="24"/>
              </w:rPr>
            </w:pPr>
          </w:p>
        </w:tc>
        <w:tc>
          <w:tcPr>
            <w:tcW w:w="1134" w:type="dxa"/>
            <w:tcBorders>
              <w:top w:val="nil"/>
              <w:left w:val="nil"/>
              <w:bottom w:val="single" w:sz="8" w:space="0" w:color="auto"/>
              <w:right w:val="single" w:sz="8" w:space="0" w:color="auto"/>
            </w:tcBorders>
            <w:hideMark/>
          </w:tcPr>
          <w:p w14:paraId="7C3C5A53" w14:textId="77777777" w:rsidR="00A55D54" w:rsidRDefault="00A55D54" w:rsidP="001B7E53">
            <w:pPr>
              <w:ind w:firstLine="19"/>
              <w:rPr>
                <w:szCs w:val="24"/>
              </w:rPr>
            </w:pPr>
          </w:p>
          <w:p w14:paraId="32621EFC" w14:textId="77777777" w:rsidR="00A55D54" w:rsidRDefault="00A55D54" w:rsidP="001B7E53">
            <w:pPr>
              <w:ind w:firstLine="62"/>
              <w:jc w:val="both"/>
              <w:rPr>
                <w:szCs w:val="24"/>
              </w:rPr>
            </w:pPr>
          </w:p>
        </w:tc>
        <w:tc>
          <w:tcPr>
            <w:tcW w:w="1559" w:type="dxa"/>
            <w:tcBorders>
              <w:top w:val="nil"/>
              <w:left w:val="nil"/>
              <w:bottom w:val="single" w:sz="8" w:space="0" w:color="auto"/>
              <w:right w:val="single" w:sz="8" w:space="0" w:color="auto"/>
            </w:tcBorders>
            <w:hideMark/>
          </w:tcPr>
          <w:p w14:paraId="794B74B2" w14:textId="77777777" w:rsidR="00A55D54" w:rsidRDefault="00A55D54" w:rsidP="001B7E53">
            <w:pPr>
              <w:ind w:firstLine="19"/>
              <w:rPr>
                <w:szCs w:val="24"/>
              </w:rPr>
            </w:pPr>
          </w:p>
          <w:p w14:paraId="5EC8D7FC" w14:textId="77777777" w:rsidR="00A55D54" w:rsidRDefault="00A55D54" w:rsidP="001B7E53">
            <w:pPr>
              <w:ind w:firstLine="122"/>
              <w:jc w:val="both"/>
              <w:rPr>
                <w:szCs w:val="24"/>
              </w:rPr>
            </w:pPr>
          </w:p>
        </w:tc>
      </w:tr>
    </w:tbl>
    <w:p w14:paraId="1B7D7C89" w14:textId="77777777" w:rsidR="00A55D54" w:rsidRDefault="00A55D54" w:rsidP="00A55D54">
      <w:pPr>
        <w:ind w:firstLine="19"/>
        <w:rPr>
          <w:color w:val="000000"/>
          <w:sz w:val="27"/>
          <w:szCs w:val="27"/>
        </w:rPr>
      </w:pPr>
    </w:p>
    <w:p w14:paraId="381F56FB" w14:textId="77777777" w:rsidR="00A55D54" w:rsidRDefault="00A55D54" w:rsidP="00A55D54">
      <w:pPr>
        <w:ind w:firstLine="19"/>
        <w:rPr>
          <w:color w:val="000000"/>
          <w:sz w:val="27"/>
          <w:szCs w:val="27"/>
        </w:rPr>
      </w:pPr>
    </w:p>
    <w:p w14:paraId="2558B267" w14:textId="77777777" w:rsidR="00A55D54" w:rsidRDefault="00A55D54" w:rsidP="00A55D54">
      <w:pPr>
        <w:ind w:firstLine="19"/>
        <w:rPr>
          <w:color w:val="000000"/>
          <w:sz w:val="27"/>
          <w:szCs w:val="27"/>
        </w:rPr>
      </w:pPr>
    </w:p>
    <w:p w14:paraId="56C0DD60" w14:textId="77777777" w:rsidR="00A55D54" w:rsidRDefault="00A55D54" w:rsidP="00A55D54">
      <w:pPr>
        <w:jc w:val="both"/>
        <w:rPr>
          <w:color w:val="000000"/>
          <w:sz w:val="27"/>
          <w:szCs w:val="27"/>
        </w:rPr>
      </w:pPr>
      <w:r>
        <w:rPr>
          <w:color w:val="000000"/>
          <w:sz w:val="27"/>
          <w:szCs w:val="27"/>
        </w:rPr>
        <w:t>_______________                 __________________                           ________________</w:t>
      </w:r>
    </w:p>
    <w:p w14:paraId="3FF9A269" w14:textId="77777777" w:rsidR="00A55D54" w:rsidRDefault="00A55D54" w:rsidP="00A55D54">
      <w:pPr>
        <w:ind w:firstLine="456"/>
      </w:pPr>
      <w:r>
        <w:rPr>
          <w:color w:val="000000"/>
          <w:sz w:val="18"/>
          <w:szCs w:val="18"/>
        </w:rPr>
        <w:t>(pareigos)                                                                (parašas)                                                                      (vardas, pavardė)</w:t>
      </w:r>
    </w:p>
    <w:p w14:paraId="66D87D9E" w14:textId="77777777" w:rsidR="00A55D54" w:rsidRDefault="00A55D54" w:rsidP="00A55D54"/>
    <w:p w14:paraId="1A5810AF" w14:textId="77777777" w:rsidR="00A55D54" w:rsidRDefault="00A55D54" w:rsidP="00A55D54">
      <w:pPr>
        <w:ind w:left="5102"/>
        <w:sectPr w:rsidR="00A55D54">
          <w:pgSz w:w="11906" w:h="16838"/>
          <w:pgMar w:top="1134" w:right="567" w:bottom="1134" w:left="1701" w:header="567" w:footer="567" w:gutter="0"/>
          <w:pgNumType w:start="3"/>
          <w:cols w:space="1296"/>
          <w:titlePg/>
          <w:docGrid w:linePitch="360"/>
        </w:sectPr>
      </w:pPr>
    </w:p>
    <w:p w14:paraId="3F84CDD6" w14:textId="77777777" w:rsidR="00A55D54" w:rsidRDefault="00A55D54" w:rsidP="00A55D54">
      <w:pPr>
        <w:ind w:left="4820"/>
        <w:rPr>
          <w:szCs w:val="24"/>
        </w:rPr>
      </w:pPr>
      <w:r>
        <w:rPr>
          <w:szCs w:val="24"/>
        </w:rPr>
        <w:lastRenderedPageBreak/>
        <w:t xml:space="preserve">Plungės rajono savivaldybės įstaigų darbuotojų kelionės išlaidų kompensavimo tvarkos aprašo </w:t>
      </w:r>
    </w:p>
    <w:p w14:paraId="64D9506C" w14:textId="77777777" w:rsidR="00A55D54" w:rsidRPr="00A55D54" w:rsidRDefault="00A55D54" w:rsidP="00A55D54">
      <w:pPr>
        <w:ind w:left="4820"/>
        <w:rPr>
          <w:szCs w:val="24"/>
        </w:rPr>
      </w:pPr>
      <w:r>
        <w:rPr>
          <w:szCs w:val="24"/>
        </w:rPr>
        <w:t>2 priedas</w:t>
      </w:r>
    </w:p>
    <w:p w14:paraId="7FEF3C96" w14:textId="77777777" w:rsidR="00A55D54" w:rsidRDefault="00A55D54" w:rsidP="00A55D54">
      <w:pPr>
        <w:ind w:firstLine="120"/>
        <w:jc w:val="both"/>
        <w:rPr>
          <w:szCs w:val="24"/>
        </w:rPr>
      </w:pPr>
    </w:p>
    <w:p w14:paraId="17F44247" w14:textId="77777777" w:rsidR="00A55D54" w:rsidRDefault="00A55D54" w:rsidP="00A55D54">
      <w:pPr>
        <w:jc w:val="center"/>
        <w:rPr>
          <w:szCs w:val="24"/>
        </w:rPr>
      </w:pPr>
      <w:r>
        <w:rPr>
          <w:b/>
          <w:bCs/>
          <w:szCs w:val="24"/>
        </w:rPr>
        <w:t>(Važiavimo keleiviniu transportu išlaidų ataskaitos formos pavyzdys)</w:t>
      </w:r>
    </w:p>
    <w:p w14:paraId="109F53F8" w14:textId="77777777" w:rsidR="00A55D54" w:rsidRDefault="00A55D54" w:rsidP="00A55D54">
      <w:pPr>
        <w:ind w:firstLine="60"/>
        <w:jc w:val="center"/>
        <w:rPr>
          <w:szCs w:val="24"/>
        </w:rPr>
      </w:pPr>
      <w:r>
        <w:rPr>
          <w:szCs w:val="24"/>
        </w:rPr>
        <w:t xml:space="preserve">_____________________________________________________________________ </w:t>
      </w:r>
    </w:p>
    <w:p w14:paraId="4B651115" w14:textId="77777777" w:rsidR="00A55D54" w:rsidRDefault="00A55D54" w:rsidP="00A55D54">
      <w:pPr>
        <w:jc w:val="center"/>
        <w:rPr>
          <w:sz w:val="18"/>
          <w:szCs w:val="18"/>
        </w:rPr>
      </w:pPr>
      <w:r>
        <w:rPr>
          <w:sz w:val="18"/>
          <w:szCs w:val="18"/>
        </w:rPr>
        <w:t>(įstaigos pavadinimas)</w:t>
      </w:r>
    </w:p>
    <w:p w14:paraId="7F4D311C" w14:textId="77777777" w:rsidR="00A55D54" w:rsidRDefault="00A55D54" w:rsidP="00A55D54">
      <w:pPr>
        <w:ind w:firstLine="60"/>
        <w:jc w:val="center"/>
        <w:rPr>
          <w:szCs w:val="24"/>
        </w:rPr>
      </w:pPr>
      <w:r>
        <w:rPr>
          <w:szCs w:val="24"/>
        </w:rPr>
        <w:t xml:space="preserve">_____________________________________________________________________ </w:t>
      </w:r>
    </w:p>
    <w:p w14:paraId="4F62013F" w14:textId="77777777" w:rsidR="00A55D54" w:rsidRDefault="00A55D54" w:rsidP="00A55D54">
      <w:pPr>
        <w:jc w:val="center"/>
        <w:rPr>
          <w:sz w:val="18"/>
          <w:szCs w:val="18"/>
        </w:rPr>
      </w:pPr>
      <w:r>
        <w:rPr>
          <w:sz w:val="18"/>
          <w:szCs w:val="18"/>
        </w:rPr>
        <w:t>(specialisto pareigos, vardas, pavardė)</w:t>
      </w:r>
    </w:p>
    <w:p w14:paraId="7DD6B44F" w14:textId="77777777" w:rsidR="00A55D54" w:rsidRDefault="00A55D54" w:rsidP="00A55D54">
      <w:pPr>
        <w:ind w:firstLine="60"/>
        <w:rPr>
          <w:szCs w:val="24"/>
        </w:rPr>
      </w:pPr>
    </w:p>
    <w:p w14:paraId="30D04684" w14:textId="77777777" w:rsidR="00A55D54" w:rsidRDefault="00A55D54" w:rsidP="00A55D54">
      <w:pPr>
        <w:jc w:val="center"/>
        <w:rPr>
          <w:b/>
          <w:bCs/>
          <w:szCs w:val="24"/>
        </w:rPr>
      </w:pPr>
      <w:r>
        <w:rPr>
          <w:b/>
          <w:bCs/>
          <w:szCs w:val="24"/>
        </w:rPr>
        <w:t>20___M.______________ MĖN. VAŽIAVIMO KELEIVINIU TRANSPORTU IŠLAIDŲ ATASKAITA</w:t>
      </w:r>
    </w:p>
    <w:p w14:paraId="412E0DB2" w14:textId="77777777" w:rsidR="00A55D54" w:rsidRDefault="00A55D54" w:rsidP="00A55D54">
      <w:pPr>
        <w:ind w:firstLine="60"/>
        <w:jc w:val="center"/>
        <w:rPr>
          <w:szCs w:val="24"/>
        </w:rPr>
      </w:pPr>
      <w:r>
        <w:rPr>
          <w:b/>
          <w:bCs/>
          <w:szCs w:val="24"/>
        </w:rPr>
        <w:t>_________________</w:t>
      </w:r>
    </w:p>
    <w:p w14:paraId="1ED0340B" w14:textId="77777777" w:rsidR="00A55D54" w:rsidRDefault="00A55D54" w:rsidP="00A55D54">
      <w:pPr>
        <w:jc w:val="center"/>
        <w:rPr>
          <w:sz w:val="18"/>
          <w:szCs w:val="18"/>
        </w:rPr>
      </w:pPr>
      <w:r>
        <w:rPr>
          <w:sz w:val="18"/>
          <w:szCs w:val="18"/>
        </w:rPr>
        <w:t>(data)</w:t>
      </w:r>
    </w:p>
    <w:p w14:paraId="34693D53" w14:textId="77777777" w:rsidR="00A55D54" w:rsidRDefault="00A55D54" w:rsidP="00A55D54">
      <w:pPr>
        <w:jc w:val="center"/>
        <w:rPr>
          <w:szCs w:val="24"/>
        </w:rPr>
      </w:pPr>
      <w:r>
        <w:rPr>
          <w:szCs w:val="24"/>
        </w:rPr>
        <w:t>______________________</w:t>
      </w:r>
    </w:p>
    <w:p w14:paraId="44625CE3" w14:textId="77777777" w:rsidR="00A55D54" w:rsidRDefault="00A55D54" w:rsidP="00A55D54">
      <w:pPr>
        <w:jc w:val="center"/>
        <w:rPr>
          <w:sz w:val="18"/>
          <w:szCs w:val="18"/>
        </w:rPr>
      </w:pPr>
      <w:r>
        <w:rPr>
          <w:sz w:val="18"/>
          <w:szCs w:val="18"/>
        </w:rPr>
        <w:t>(vieta)</w:t>
      </w:r>
    </w:p>
    <w:p w14:paraId="0C92521A" w14:textId="77777777" w:rsidR="00A55D54" w:rsidRDefault="00A55D54" w:rsidP="00A55D54">
      <w:pPr>
        <w:ind w:firstLine="709"/>
        <w:jc w:val="both"/>
        <w:rPr>
          <w:sz w:val="22"/>
          <w:szCs w:val="22"/>
        </w:rPr>
      </w:pPr>
      <w:r>
        <w:rPr>
          <w:sz w:val="22"/>
          <w:szCs w:val="22"/>
        </w:rPr>
        <w:t>Teikiu važiavimo keleiviniu transportu išlaidų ataskaitą:</w:t>
      </w:r>
    </w:p>
    <w:p w14:paraId="6464568E" w14:textId="77777777" w:rsidR="00A55D54" w:rsidRDefault="00A55D54" w:rsidP="00A55D54">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A55D54" w14:paraId="2A3C97CF" w14:textId="77777777" w:rsidTr="001B7E53">
        <w:trPr>
          <w:cantSplit/>
        </w:trPr>
        <w:tc>
          <w:tcPr>
            <w:tcW w:w="1833" w:type="dxa"/>
            <w:tcBorders>
              <w:top w:val="single" w:sz="8" w:space="0" w:color="auto"/>
              <w:left w:val="single" w:sz="8" w:space="0" w:color="auto"/>
              <w:bottom w:val="single" w:sz="8" w:space="0" w:color="auto"/>
              <w:right w:val="single" w:sz="8" w:space="0" w:color="auto"/>
            </w:tcBorders>
            <w:vAlign w:val="center"/>
          </w:tcPr>
          <w:p w14:paraId="78597EBE" w14:textId="77777777" w:rsidR="00A55D54" w:rsidRDefault="00A55D54" w:rsidP="001B7E53">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603437" w14:textId="77777777" w:rsidR="00A55D54" w:rsidRDefault="00A55D54" w:rsidP="001B7E53">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1BFD8C1" w14:textId="77777777" w:rsidR="00A55D54" w:rsidRDefault="00A55D54" w:rsidP="001B7E53">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14:paraId="27EB357D" w14:textId="77777777" w:rsidR="00A55D54" w:rsidRDefault="00A55D54" w:rsidP="001B7E53">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14:paraId="056FB9EE" w14:textId="77777777" w:rsidR="00A55D54" w:rsidRDefault="00A55D54" w:rsidP="001B7E53">
            <w:pPr>
              <w:jc w:val="center"/>
              <w:rPr>
                <w:szCs w:val="24"/>
              </w:rPr>
            </w:pPr>
            <w:r>
              <w:rPr>
                <w:szCs w:val="24"/>
              </w:rPr>
              <w:t>Išlaidų suma</w:t>
            </w:r>
          </w:p>
        </w:tc>
      </w:tr>
      <w:tr w:rsidR="00A55D54" w14:paraId="20D5A30F" w14:textId="77777777" w:rsidTr="001B7E53">
        <w:trPr>
          <w:cantSplit/>
        </w:trPr>
        <w:tc>
          <w:tcPr>
            <w:tcW w:w="1833" w:type="dxa"/>
            <w:tcBorders>
              <w:top w:val="nil"/>
              <w:left w:val="single" w:sz="8" w:space="0" w:color="auto"/>
              <w:bottom w:val="single" w:sz="8" w:space="0" w:color="auto"/>
              <w:right w:val="single" w:sz="8" w:space="0" w:color="auto"/>
            </w:tcBorders>
            <w:vAlign w:val="center"/>
          </w:tcPr>
          <w:p w14:paraId="7198AA73" w14:textId="77777777" w:rsidR="00A55D54" w:rsidRDefault="00A55D54" w:rsidP="001B7E53">
            <w:pPr>
              <w:jc w:val="center"/>
              <w:rPr>
                <w:sz w:val="8"/>
                <w:szCs w:val="8"/>
              </w:rPr>
            </w:pPr>
          </w:p>
          <w:p w14:paraId="08CFFE35" w14:textId="77777777" w:rsidR="00A55D54" w:rsidRDefault="00A55D54" w:rsidP="001B7E53">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57F79E" w14:textId="77777777" w:rsidR="00A55D54" w:rsidRDefault="00A55D54" w:rsidP="001B7E53">
            <w:pPr>
              <w:rPr>
                <w:sz w:val="8"/>
                <w:szCs w:val="8"/>
              </w:rPr>
            </w:pPr>
          </w:p>
          <w:p w14:paraId="7FC3435C" w14:textId="77777777" w:rsidR="00A55D54" w:rsidRDefault="00A55D54" w:rsidP="001B7E53">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FC0DE5" w14:textId="77777777" w:rsidR="00A55D54" w:rsidRDefault="00A55D54" w:rsidP="001B7E53">
            <w:pPr>
              <w:rPr>
                <w:sz w:val="8"/>
                <w:szCs w:val="8"/>
              </w:rPr>
            </w:pPr>
          </w:p>
          <w:p w14:paraId="60ADCC34" w14:textId="77777777" w:rsidR="00A55D54" w:rsidRDefault="00A55D54" w:rsidP="001B7E53">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14:paraId="067FC1B5" w14:textId="77777777" w:rsidR="00A55D54" w:rsidRDefault="00A55D54" w:rsidP="001B7E53">
            <w:pPr>
              <w:rPr>
                <w:sz w:val="8"/>
                <w:szCs w:val="8"/>
              </w:rPr>
            </w:pPr>
          </w:p>
          <w:p w14:paraId="6E370163" w14:textId="77777777" w:rsidR="00A55D54" w:rsidRDefault="00A55D54" w:rsidP="001B7E53">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14:paraId="4F3D1B7D" w14:textId="77777777" w:rsidR="00A55D54" w:rsidRDefault="00A55D54" w:rsidP="001B7E53">
            <w:pPr>
              <w:jc w:val="center"/>
              <w:rPr>
                <w:sz w:val="8"/>
                <w:szCs w:val="8"/>
              </w:rPr>
            </w:pPr>
          </w:p>
          <w:p w14:paraId="7654733B" w14:textId="77777777" w:rsidR="00A55D54" w:rsidRDefault="00A55D54" w:rsidP="001B7E53">
            <w:pPr>
              <w:jc w:val="center"/>
              <w:rPr>
                <w:sz w:val="8"/>
                <w:szCs w:val="8"/>
              </w:rPr>
            </w:pPr>
            <w:r>
              <w:rPr>
                <w:sz w:val="22"/>
                <w:szCs w:val="22"/>
              </w:rPr>
              <w:t>5</w:t>
            </w:r>
          </w:p>
        </w:tc>
      </w:tr>
      <w:tr w:rsidR="00A55D54" w14:paraId="17407DEA" w14:textId="77777777" w:rsidTr="001B7E53">
        <w:trPr>
          <w:cantSplit/>
        </w:trPr>
        <w:tc>
          <w:tcPr>
            <w:tcW w:w="1833" w:type="dxa"/>
            <w:tcBorders>
              <w:top w:val="nil"/>
              <w:left w:val="single" w:sz="8" w:space="0" w:color="auto"/>
              <w:bottom w:val="single" w:sz="8" w:space="0" w:color="auto"/>
              <w:right w:val="single" w:sz="8" w:space="0" w:color="auto"/>
            </w:tcBorders>
          </w:tcPr>
          <w:p w14:paraId="3EDD3D68" w14:textId="77777777" w:rsidR="00A55D54" w:rsidRDefault="00A55D54" w:rsidP="001B7E53">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899925" w14:textId="77777777" w:rsidR="00A55D54" w:rsidRDefault="00A55D54" w:rsidP="001B7E53">
            <w:pPr>
              <w:rPr>
                <w:sz w:val="8"/>
                <w:szCs w:val="8"/>
              </w:rPr>
            </w:pPr>
          </w:p>
          <w:p w14:paraId="61C4FC87" w14:textId="77777777" w:rsidR="00A55D54" w:rsidRDefault="00A55D54" w:rsidP="001B7E53">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D18A9F2" w14:textId="77777777" w:rsidR="00A55D54" w:rsidRDefault="00A55D54" w:rsidP="001B7E53">
            <w:pPr>
              <w:rPr>
                <w:sz w:val="8"/>
                <w:szCs w:val="8"/>
              </w:rPr>
            </w:pPr>
          </w:p>
          <w:p w14:paraId="163CA021" w14:textId="77777777" w:rsidR="00A55D54" w:rsidRDefault="00A55D54" w:rsidP="001B7E53">
            <w:pPr>
              <w:ind w:firstLine="55"/>
              <w:jc w:val="both"/>
              <w:rPr>
                <w:sz w:val="22"/>
                <w:szCs w:val="22"/>
              </w:rPr>
            </w:pPr>
          </w:p>
        </w:tc>
        <w:tc>
          <w:tcPr>
            <w:tcW w:w="2268" w:type="dxa"/>
            <w:tcBorders>
              <w:top w:val="nil"/>
              <w:left w:val="nil"/>
              <w:bottom w:val="single" w:sz="8" w:space="0" w:color="auto"/>
              <w:right w:val="single" w:sz="8" w:space="0" w:color="auto"/>
            </w:tcBorders>
          </w:tcPr>
          <w:p w14:paraId="2ED7C517" w14:textId="77777777" w:rsidR="00A55D54" w:rsidRDefault="00A55D54" w:rsidP="001B7E53">
            <w:pPr>
              <w:rPr>
                <w:sz w:val="8"/>
                <w:szCs w:val="8"/>
              </w:rPr>
            </w:pPr>
          </w:p>
          <w:p w14:paraId="26B0D88D" w14:textId="77777777" w:rsidR="00A55D54" w:rsidRDefault="00A55D54" w:rsidP="001B7E53">
            <w:pPr>
              <w:ind w:firstLine="55"/>
              <w:jc w:val="both"/>
              <w:rPr>
                <w:sz w:val="22"/>
                <w:szCs w:val="22"/>
              </w:rPr>
            </w:pPr>
          </w:p>
        </w:tc>
        <w:tc>
          <w:tcPr>
            <w:tcW w:w="1559" w:type="dxa"/>
            <w:tcBorders>
              <w:top w:val="nil"/>
              <w:left w:val="nil"/>
              <w:bottom w:val="single" w:sz="8" w:space="0" w:color="auto"/>
              <w:right w:val="single" w:sz="8" w:space="0" w:color="auto"/>
            </w:tcBorders>
          </w:tcPr>
          <w:p w14:paraId="697060DA" w14:textId="77777777" w:rsidR="00A55D54" w:rsidRDefault="00A55D54" w:rsidP="001B7E53">
            <w:pPr>
              <w:rPr>
                <w:sz w:val="8"/>
                <w:szCs w:val="8"/>
              </w:rPr>
            </w:pPr>
          </w:p>
        </w:tc>
      </w:tr>
    </w:tbl>
    <w:p w14:paraId="202B3102" w14:textId="77777777" w:rsidR="00A55D54" w:rsidRDefault="00A55D54" w:rsidP="00A55D54">
      <w:pPr>
        <w:rPr>
          <w:sz w:val="8"/>
          <w:szCs w:val="8"/>
        </w:rPr>
      </w:pPr>
    </w:p>
    <w:p w14:paraId="3403D9A4" w14:textId="77777777" w:rsidR="00A55D54" w:rsidRDefault="00A55D54" w:rsidP="00A55D54">
      <w:pPr>
        <w:jc w:val="both"/>
        <w:rPr>
          <w:sz w:val="22"/>
          <w:szCs w:val="22"/>
        </w:rPr>
      </w:pPr>
      <w:r>
        <w:rPr>
          <w:sz w:val="22"/>
          <w:szCs w:val="22"/>
        </w:rPr>
        <w:t>PRIDEDAMA. Važiavimo išlaidas patvirtinantys dokumentai (bilietai, vienkartiniai bilietai, kortelių papildymo kasos čekiai ir pan.).</w:t>
      </w:r>
    </w:p>
    <w:p w14:paraId="12C14019" w14:textId="77777777" w:rsidR="00A55D54" w:rsidRDefault="00A55D54" w:rsidP="00A55D54">
      <w:pPr>
        <w:rPr>
          <w:sz w:val="8"/>
          <w:szCs w:val="8"/>
        </w:rPr>
      </w:pPr>
    </w:p>
    <w:p w14:paraId="1AC4B88E" w14:textId="77777777" w:rsidR="00A55D54" w:rsidRDefault="00A55D54" w:rsidP="00A55D54">
      <w:pPr>
        <w:jc w:val="both"/>
        <w:rPr>
          <w:szCs w:val="24"/>
        </w:rPr>
      </w:pPr>
      <w:r>
        <w:rPr>
          <w:szCs w:val="24"/>
        </w:rPr>
        <w:t>_______________  </w:t>
      </w:r>
      <w:r>
        <w:rPr>
          <w:szCs w:val="24"/>
        </w:rPr>
        <w:tab/>
      </w:r>
      <w:r>
        <w:rPr>
          <w:szCs w:val="24"/>
        </w:rPr>
        <w:tab/>
        <w:t>   __________________   _________________</w:t>
      </w:r>
    </w:p>
    <w:p w14:paraId="07E8DF47" w14:textId="77777777" w:rsidR="00A55D54" w:rsidRDefault="00A55D54" w:rsidP="00A55D54">
      <w:pPr>
        <w:rPr>
          <w:sz w:val="8"/>
          <w:szCs w:val="8"/>
        </w:rPr>
      </w:pPr>
    </w:p>
    <w:p w14:paraId="0BCA6968" w14:textId="77777777" w:rsidR="00A55D54" w:rsidRDefault="00A55D54" w:rsidP="00A55D54">
      <w:pPr>
        <w:ind w:firstLine="405"/>
      </w:pPr>
      <w:r>
        <w:rPr>
          <w:sz w:val="18"/>
          <w:szCs w:val="18"/>
        </w:rPr>
        <w:t>(pareigos)     </w:t>
      </w:r>
      <w:r>
        <w:rPr>
          <w:sz w:val="18"/>
          <w:szCs w:val="18"/>
        </w:rPr>
        <w:tab/>
      </w:r>
      <w:r>
        <w:rPr>
          <w:sz w:val="18"/>
          <w:szCs w:val="18"/>
        </w:rPr>
        <w:tab/>
        <w:t xml:space="preserve">             (parašas)    </w:t>
      </w:r>
      <w:r>
        <w:rPr>
          <w:sz w:val="18"/>
          <w:szCs w:val="18"/>
        </w:rPr>
        <w:tab/>
        <w:t>      (vardas, pavardė)</w:t>
      </w:r>
    </w:p>
    <w:p w14:paraId="6F3A809D" w14:textId="77777777" w:rsidR="00A55D54" w:rsidRDefault="00A55D54" w:rsidP="00A55D54">
      <w:pPr>
        <w:jc w:val="both"/>
        <w:rPr>
          <w:b/>
          <w:sz w:val="20"/>
        </w:rPr>
      </w:pPr>
    </w:p>
    <w:p w14:paraId="3264EBF7" w14:textId="77777777" w:rsidR="00A55D54" w:rsidRDefault="00A55D54" w:rsidP="00A55D54">
      <w:pPr>
        <w:jc w:val="both"/>
        <w:rPr>
          <w:b/>
          <w:sz w:val="20"/>
        </w:rPr>
      </w:pPr>
    </w:p>
    <w:p w14:paraId="64BD2FFB" w14:textId="77777777" w:rsidR="00A55D54" w:rsidRDefault="00A55D54"/>
    <w:sectPr w:rsidR="00A55D54" w:rsidSect="0048270C">
      <w:headerReference w:type="default" r:id="rId8"/>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AC77A" w14:textId="77777777" w:rsidR="00F15794" w:rsidRDefault="00F15794" w:rsidP="0048270C">
      <w:r>
        <w:separator/>
      </w:r>
    </w:p>
  </w:endnote>
  <w:endnote w:type="continuationSeparator" w:id="0">
    <w:p w14:paraId="1BF843FC" w14:textId="77777777" w:rsidR="00F15794" w:rsidRDefault="00F15794" w:rsidP="0048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176DE" w14:textId="77777777" w:rsidR="00F15794" w:rsidRDefault="00F15794" w:rsidP="0048270C">
      <w:r>
        <w:separator/>
      </w:r>
    </w:p>
  </w:footnote>
  <w:footnote w:type="continuationSeparator" w:id="0">
    <w:p w14:paraId="69FF8A05" w14:textId="77777777" w:rsidR="00F15794" w:rsidRDefault="00F15794" w:rsidP="00482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9190196"/>
      <w:docPartObj>
        <w:docPartGallery w:val="Page Numbers (Top of Page)"/>
        <w:docPartUnique/>
      </w:docPartObj>
    </w:sdtPr>
    <w:sdtContent>
      <w:p w14:paraId="3C03682C" w14:textId="77777777" w:rsidR="0048270C" w:rsidRDefault="0048270C">
        <w:pPr>
          <w:pStyle w:val="Header"/>
          <w:jc w:val="center"/>
        </w:pPr>
        <w:r>
          <w:fldChar w:fldCharType="begin"/>
        </w:r>
        <w:r>
          <w:instrText>PAGE   \* MERGEFORMAT</w:instrText>
        </w:r>
        <w:r>
          <w:fldChar w:fldCharType="separate"/>
        </w:r>
        <w:r w:rsidR="00A55D54">
          <w:rPr>
            <w:noProof/>
          </w:rPr>
          <w:t>5</w:t>
        </w:r>
        <w:r>
          <w:fldChar w:fldCharType="end"/>
        </w:r>
      </w:p>
    </w:sdtContent>
  </w:sdt>
  <w:p w14:paraId="69C02F8E" w14:textId="77777777" w:rsidR="0048270C" w:rsidRDefault="004827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42CE"/>
    <w:multiLevelType w:val="multilevel"/>
    <w:tmpl w:val="3B92A9E4"/>
    <w:lvl w:ilvl="0">
      <w:start w:val="17"/>
      <w:numFmt w:val="decimal"/>
      <w:lvlText w:val="%1."/>
      <w:lvlJc w:val="left"/>
      <w:pPr>
        <w:ind w:left="660" w:hanging="660"/>
      </w:pPr>
      <w:rPr>
        <w:rFonts w:hint="default"/>
      </w:rPr>
    </w:lvl>
    <w:lvl w:ilvl="1">
      <w:start w:val="2"/>
      <w:numFmt w:val="decimal"/>
      <w:lvlText w:val="%1.%2."/>
      <w:lvlJc w:val="left"/>
      <w:pPr>
        <w:ind w:left="663" w:hanging="660"/>
      </w:pPr>
      <w:rPr>
        <w:rFonts w:hint="default"/>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 w15:restartNumberingAfterBreak="0">
    <w:nsid w:val="1356735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4C516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A0BB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235F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BA0EBD"/>
    <w:multiLevelType w:val="multilevel"/>
    <w:tmpl w:val="34EEDFE0"/>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C5573B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0C6D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503B"/>
    <w:multiLevelType w:val="hybridMultilevel"/>
    <w:tmpl w:val="6116F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10822F3"/>
    <w:multiLevelType w:val="multilevel"/>
    <w:tmpl w:val="160E6FD2"/>
    <w:lvl w:ilvl="0">
      <w:start w:val="1"/>
      <w:numFmt w:val="decimal"/>
      <w:lvlText w:val="%1."/>
      <w:lvlJc w:val="left"/>
      <w:pPr>
        <w:ind w:left="1620" w:hanging="360"/>
      </w:pPr>
      <w:rPr>
        <w:b w:val="0"/>
      </w:rPr>
    </w:lvl>
    <w:lvl w:ilvl="1">
      <w:start w:val="1"/>
      <w:numFmt w:val="decimal"/>
      <w:isLgl/>
      <w:lvlText w:val="%1.%2."/>
      <w:lvlJc w:val="left"/>
      <w:pPr>
        <w:ind w:left="1727" w:hanging="450"/>
      </w:pPr>
      <w:rPr>
        <w:b w:val="0"/>
        <w:color w:val="000000"/>
      </w:rPr>
    </w:lvl>
    <w:lvl w:ilvl="2">
      <w:start w:val="1"/>
      <w:numFmt w:val="decimal"/>
      <w:isLgl/>
      <w:lvlText w:val="%1.%2.%3."/>
      <w:lvlJc w:val="left"/>
      <w:pPr>
        <w:ind w:left="2700" w:hanging="720"/>
      </w:pPr>
    </w:lvl>
    <w:lvl w:ilvl="3">
      <w:start w:val="1"/>
      <w:numFmt w:val="decimal"/>
      <w:isLgl/>
      <w:lvlText w:val="%1.%2.%3.%4."/>
      <w:lvlJc w:val="left"/>
      <w:pPr>
        <w:ind w:left="3060" w:hanging="720"/>
      </w:pPr>
    </w:lvl>
    <w:lvl w:ilvl="4">
      <w:start w:val="1"/>
      <w:numFmt w:val="decimal"/>
      <w:isLgl/>
      <w:lvlText w:val="%1.%2.%3.%4.%5."/>
      <w:lvlJc w:val="left"/>
      <w:pPr>
        <w:ind w:left="3780" w:hanging="1080"/>
      </w:pPr>
    </w:lvl>
    <w:lvl w:ilvl="5">
      <w:start w:val="1"/>
      <w:numFmt w:val="decimal"/>
      <w:isLgl/>
      <w:lvlText w:val="%1.%2.%3.%4.%5.%6."/>
      <w:lvlJc w:val="left"/>
      <w:pPr>
        <w:ind w:left="4140" w:hanging="1080"/>
      </w:pPr>
    </w:lvl>
    <w:lvl w:ilvl="6">
      <w:start w:val="1"/>
      <w:numFmt w:val="decimal"/>
      <w:isLgl/>
      <w:lvlText w:val="%1.%2.%3.%4.%5.%6.%7."/>
      <w:lvlJc w:val="left"/>
      <w:pPr>
        <w:ind w:left="4860" w:hanging="1440"/>
      </w:pPr>
    </w:lvl>
    <w:lvl w:ilvl="7">
      <w:start w:val="1"/>
      <w:numFmt w:val="decimal"/>
      <w:isLgl/>
      <w:lvlText w:val="%1.%2.%3.%4.%5.%6.%7.%8."/>
      <w:lvlJc w:val="left"/>
      <w:pPr>
        <w:ind w:left="5220" w:hanging="1440"/>
      </w:pPr>
    </w:lvl>
    <w:lvl w:ilvl="8">
      <w:start w:val="1"/>
      <w:numFmt w:val="decimal"/>
      <w:isLgl/>
      <w:lvlText w:val="%1.%2.%3.%4.%5.%6.%7.%8.%9."/>
      <w:lvlJc w:val="left"/>
      <w:pPr>
        <w:ind w:left="5940" w:hanging="1800"/>
      </w:pPr>
    </w:lvl>
  </w:abstractNum>
  <w:abstractNum w:abstractNumId="10" w15:restartNumberingAfterBreak="0">
    <w:nsid w:val="47764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256B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C44C2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9923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C1148CB"/>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5" w15:restartNumberingAfterBreak="0">
    <w:nsid w:val="62784E90"/>
    <w:multiLevelType w:val="hybridMultilevel"/>
    <w:tmpl w:val="6694DD2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7B672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9AF29B1"/>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02D4B0E"/>
    <w:multiLevelType w:val="hybridMultilevel"/>
    <w:tmpl w:val="C97E6FE4"/>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9065DC"/>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0" w15:restartNumberingAfterBreak="0">
    <w:nsid w:val="73427307"/>
    <w:multiLevelType w:val="multilevel"/>
    <w:tmpl w:val="3BD24FF2"/>
    <w:lvl w:ilvl="0">
      <w:start w:val="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4262668"/>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900945"/>
    <w:multiLevelType w:val="hybridMultilevel"/>
    <w:tmpl w:val="FC18B8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843851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8699093">
    <w:abstractNumId w:val="9"/>
  </w:num>
  <w:num w:numId="3" w16cid:durableId="2124228861">
    <w:abstractNumId w:val="19"/>
  </w:num>
  <w:num w:numId="4" w16cid:durableId="481392628">
    <w:abstractNumId w:val="14"/>
  </w:num>
  <w:num w:numId="5" w16cid:durableId="105127695">
    <w:abstractNumId w:val="18"/>
  </w:num>
  <w:num w:numId="6" w16cid:durableId="1379892895">
    <w:abstractNumId w:val="22"/>
  </w:num>
  <w:num w:numId="7" w16cid:durableId="1710447668">
    <w:abstractNumId w:val="17"/>
  </w:num>
  <w:num w:numId="8" w16cid:durableId="804155315">
    <w:abstractNumId w:val="21"/>
  </w:num>
  <w:num w:numId="9" w16cid:durableId="1720979005">
    <w:abstractNumId w:val="15"/>
  </w:num>
  <w:num w:numId="10" w16cid:durableId="2026975661">
    <w:abstractNumId w:val="3"/>
  </w:num>
  <w:num w:numId="11" w16cid:durableId="1212035742">
    <w:abstractNumId w:val="20"/>
  </w:num>
  <w:num w:numId="12" w16cid:durableId="239605036">
    <w:abstractNumId w:val="2"/>
  </w:num>
  <w:num w:numId="13" w16cid:durableId="1525243219">
    <w:abstractNumId w:val="10"/>
  </w:num>
  <w:num w:numId="14" w16cid:durableId="1226994726">
    <w:abstractNumId w:val="4"/>
  </w:num>
  <w:num w:numId="15" w16cid:durableId="994990659">
    <w:abstractNumId w:val="11"/>
  </w:num>
  <w:num w:numId="16" w16cid:durableId="439299488">
    <w:abstractNumId w:val="13"/>
  </w:num>
  <w:num w:numId="17" w16cid:durableId="1899780403">
    <w:abstractNumId w:val="1"/>
  </w:num>
  <w:num w:numId="18" w16cid:durableId="1075661415">
    <w:abstractNumId w:val="16"/>
  </w:num>
  <w:num w:numId="19" w16cid:durableId="1535538327">
    <w:abstractNumId w:val="20"/>
    <w:lvlOverride w:ilvl="0">
      <w:lvl w:ilvl="0">
        <w:start w:val="1"/>
        <w:numFmt w:val="decimal"/>
        <w:lvlText w:val="%1."/>
        <w:lvlJc w:val="left"/>
        <w:pPr>
          <w:ind w:left="357" w:hanging="357"/>
        </w:pPr>
        <w:rPr>
          <w:rFonts w:hint="default"/>
          <w:b w:val="0"/>
          <w:color w:val="auto"/>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0" w16cid:durableId="1958178228">
    <w:abstractNumId w:val="6"/>
  </w:num>
  <w:num w:numId="21" w16cid:durableId="2062056510">
    <w:abstractNumId w:val="12"/>
  </w:num>
  <w:num w:numId="22" w16cid:durableId="1473672812">
    <w:abstractNumId w:val="7"/>
  </w:num>
  <w:num w:numId="23" w16cid:durableId="869534169">
    <w:abstractNumId w:val="8"/>
  </w:num>
  <w:num w:numId="24" w16cid:durableId="173808812">
    <w:abstractNumId w:val="5"/>
  </w:num>
  <w:num w:numId="25" w16cid:durableId="487601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70C"/>
    <w:rsid w:val="000043E6"/>
    <w:rsid w:val="00011D9D"/>
    <w:rsid w:val="00013699"/>
    <w:rsid w:val="00014B61"/>
    <w:rsid w:val="000221A6"/>
    <w:rsid w:val="0003254B"/>
    <w:rsid w:val="00052BC3"/>
    <w:rsid w:val="00056F28"/>
    <w:rsid w:val="000677EB"/>
    <w:rsid w:val="0009545A"/>
    <w:rsid w:val="000C0F7E"/>
    <w:rsid w:val="000D272E"/>
    <w:rsid w:val="000D5DD3"/>
    <w:rsid w:val="00104FBB"/>
    <w:rsid w:val="001103DC"/>
    <w:rsid w:val="00135A21"/>
    <w:rsid w:val="001470C2"/>
    <w:rsid w:val="00162ADA"/>
    <w:rsid w:val="00163BD0"/>
    <w:rsid w:val="001653CC"/>
    <w:rsid w:val="00181976"/>
    <w:rsid w:val="001966EC"/>
    <w:rsid w:val="001B4B85"/>
    <w:rsid w:val="00202CDC"/>
    <w:rsid w:val="0022216D"/>
    <w:rsid w:val="002728A8"/>
    <w:rsid w:val="002729FD"/>
    <w:rsid w:val="00287D84"/>
    <w:rsid w:val="002949F0"/>
    <w:rsid w:val="002952DF"/>
    <w:rsid w:val="0029574D"/>
    <w:rsid w:val="002A1C6B"/>
    <w:rsid w:val="002A3D92"/>
    <w:rsid w:val="00327F06"/>
    <w:rsid w:val="00331381"/>
    <w:rsid w:val="00347701"/>
    <w:rsid w:val="003653C3"/>
    <w:rsid w:val="003800DD"/>
    <w:rsid w:val="0038428E"/>
    <w:rsid w:val="00390F71"/>
    <w:rsid w:val="00396860"/>
    <w:rsid w:val="003B6996"/>
    <w:rsid w:val="003E7F97"/>
    <w:rsid w:val="003F50C1"/>
    <w:rsid w:val="0042146E"/>
    <w:rsid w:val="00423327"/>
    <w:rsid w:val="00441050"/>
    <w:rsid w:val="0048270C"/>
    <w:rsid w:val="0048768B"/>
    <w:rsid w:val="0049435D"/>
    <w:rsid w:val="004968A7"/>
    <w:rsid w:val="004D5B77"/>
    <w:rsid w:val="004E325E"/>
    <w:rsid w:val="004E46A0"/>
    <w:rsid w:val="004E52C9"/>
    <w:rsid w:val="004F6713"/>
    <w:rsid w:val="0052060C"/>
    <w:rsid w:val="00567620"/>
    <w:rsid w:val="005A33B9"/>
    <w:rsid w:val="005F5846"/>
    <w:rsid w:val="0060037F"/>
    <w:rsid w:val="00601B23"/>
    <w:rsid w:val="00640C5C"/>
    <w:rsid w:val="006451CE"/>
    <w:rsid w:val="0069449D"/>
    <w:rsid w:val="006A7E80"/>
    <w:rsid w:val="006C51BE"/>
    <w:rsid w:val="006F1160"/>
    <w:rsid w:val="007436B7"/>
    <w:rsid w:val="007524E7"/>
    <w:rsid w:val="00766E34"/>
    <w:rsid w:val="007938ED"/>
    <w:rsid w:val="007B2678"/>
    <w:rsid w:val="007B5053"/>
    <w:rsid w:val="00846776"/>
    <w:rsid w:val="00847F7C"/>
    <w:rsid w:val="0085095D"/>
    <w:rsid w:val="008550B0"/>
    <w:rsid w:val="00885A48"/>
    <w:rsid w:val="0088621A"/>
    <w:rsid w:val="0089694D"/>
    <w:rsid w:val="00897A45"/>
    <w:rsid w:val="008B59E9"/>
    <w:rsid w:val="008D0164"/>
    <w:rsid w:val="008F1035"/>
    <w:rsid w:val="00900462"/>
    <w:rsid w:val="009277E9"/>
    <w:rsid w:val="00961179"/>
    <w:rsid w:val="009860E7"/>
    <w:rsid w:val="009C5F79"/>
    <w:rsid w:val="009E3C01"/>
    <w:rsid w:val="00A55D54"/>
    <w:rsid w:val="00AC6F02"/>
    <w:rsid w:val="00B026A8"/>
    <w:rsid w:val="00B221FD"/>
    <w:rsid w:val="00B25F65"/>
    <w:rsid w:val="00B3056E"/>
    <w:rsid w:val="00B3762A"/>
    <w:rsid w:val="00B5307D"/>
    <w:rsid w:val="00B5714D"/>
    <w:rsid w:val="00B969AC"/>
    <w:rsid w:val="00BB08A1"/>
    <w:rsid w:val="00BC0C45"/>
    <w:rsid w:val="00BD466C"/>
    <w:rsid w:val="00C2246A"/>
    <w:rsid w:val="00C3335F"/>
    <w:rsid w:val="00C926D2"/>
    <w:rsid w:val="00CB297C"/>
    <w:rsid w:val="00CD5FB1"/>
    <w:rsid w:val="00CE1244"/>
    <w:rsid w:val="00CE75CE"/>
    <w:rsid w:val="00CF463B"/>
    <w:rsid w:val="00D153BA"/>
    <w:rsid w:val="00D576F6"/>
    <w:rsid w:val="00D76678"/>
    <w:rsid w:val="00E3633D"/>
    <w:rsid w:val="00E657A3"/>
    <w:rsid w:val="00EA1CD3"/>
    <w:rsid w:val="00ED788C"/>
    <w:rsid w:val="00EF7EB0"/>
    <w:rsid w:val="00F0494A"/>
    <w:rsid w:val="00F15794"/>
    <w:rsid w:val="00F20FC3"/>
    <w:rsid w:val="00F74BC7"/>
    <w:rsid w:val="00F87B53"/>
    <w:rsid w:val="00F92F64"/>
    <w:rsid w:val="00FA48DC"/>
    <w:rsid w:val="00FA5D8F"/>
    <w:rsid w:val="00FC49F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2769"/>
  <w15:docId w15:val="{35A516A8-56E9-4FF3-B10B-56970B9CB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48270C"/>
    <w:pPr>
      <w:jc w:val="both"/>
    </w:pPr>
  </w:style>
  <w:style w:type="character" w:customStyle="1" w:styleId="BodyTextChar">
    <w:name w:val="Body Text Char"/>
    <w:basedOn w:val="DefaultParagraphFont"/>
    <w:link w:val="BodyText"/>
    <w:rsid w:val="0048270C"/>
    <w:rPr>
      <w:rFonts w:ascii="Times New Roman" w:eastAsia="Times New Roman" w:hAnsi="Times New Roman" w:cs="Times New Roman"/>
      <w:sz w:val="24"/>
      <w:szCs w:val="20"/>
      <w:lang w:eastAsia="lt-LT"/>
    </w:rPr>
  </w:style>
  <w:style w:type="paragraph" w:styleId="Header">
    <w:name w:val="header"/>
    <w:basedOn w:val="Normal"/>
    <w:link w:val="HeaderChar"/>
    <w:uiPriority w:val="99"/>
    <w:unhideWhenUsed/>
    <w:rsid w:val="0048270C"/>
    <w:pPr>
      <w:tabs>
        <w:tab w:val="center" w:pos="4819"/>
        <w:tab w:val="right" w:pos="9638"/>
      </w:tabs>
    </w:pPr>
  </w:style>
  <w:style w:type="character" w:customStyle="1" w:styleId="HeaderChar">
    <w:name w:val="Header Char"/>
    <w:basedOn w:val="DefaultParagraphFont"/>
    <w:link w:val="Header"/>
    <w:uiPriority w:val="99"/>
    <w:rsid w:val="0048270C"/>
    <w:rPr>
      <w:rFonts w:ascii="Times New Roman" w:eastAsia="Times New Roman" w:hAnsi="Times New Roman" w:cs="Times New Roman"/>
      <w:sz w:val="24"/>
      <w:szCs w:val="20"/>
      <w:lang w:eastAsia="lt-LT"/>
    </w:rPr>
  </w:style>
  <w:style w:type="paragraph" w:styleId="Footer">
    <w:name w:val="footer"/>
    <w:basedOn w:val="Normal"/>
    <w:link w:val="FooterChar"/>
    <w:uiPriority w:val="99"/>
    <w:unhideWhenUsed/>
    <w:rsid w:val="0048270C"/>
    <w:pPr>
      <w:tabs>
        <w:tab w:val="center" w:pos="4819"/>
        <w:tab w:val="right" w:pos="9638"/>
      </w:tabs>
    </w:pPr>
  </w:style>
  <w:style w:type="character" w:customStyle="1" w:styleId="FooterChar">
    <w:name w:val="Footer Char"/>
    <w:basedOn w:val="DefaultParagraphFont"/>
    <w:link w:val="Footer"/>
    <w:uiPriority w:val="99"/>
    <w:rsid w:val="0048270C"/>
    <w:rPr>
      <w:rFonts w:ascii="Times New Roman" w:eastAsia="Times New Roman" w:hAnsi="Times New Roman" w:cs="Times New Roman"/>
      <w:sz w:val="24"/>
      <w:szCs w:val="20"/>
      <w:lang w:eastAsia="lt-LT"/>
    </w:rPr>
  </w:style>
  <w:style w:type="paragraph" w:styleId="PlainText">
    <w:name w:val="Plain Text"/>
    <w:basedOn w:val="Normal"/>
    <w:link w:val="PlainTextChar"/>
    <w:uiPriority w:val="99"/>
    <w:unhideWhenUsed/>
    <w:rsid w:val="00013699"/>
    <w:rPr>
      <w:rFonts w:eastAsiaTheme="minorHAnsi" w:cstheme="minorBidi"/>
      <w:szCs w:val="21"/>
      <w:lang w:eastAsia="en-US"/>
    </w:rPr>
  </w:style>
  <w:style w:type="character" w:customStyle="1" w:styleId="PlainTextChar">
    <w:name w:val="Plain Text Char"/>
    <w:basedOn w:val="DefaultParagraphFont"/>
    <w:link w:val="PlainText"/>
    <w:uiPriority w:val="99"/>
    <w:rsid w:val="00013699"/>
    <w:rPr>
      <w:rFonts w:ascii="Times New Roman" w:hAnsi="Times New Roman"/>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90396-F2C9-4578-8580-07D653F40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8210</Words>
  <Characters>4681</Characters>
  <Application>Microsoft Office Word</Application>
  <DocSecurity>0</DocSecurity>
  <Lines>39</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Gintautas Rimeikis</cp:lastModifiedBy>
  <cp:revision>3</cp:revision>
  <cp:lastPrinted>2018-11-29T08:47:00Z</cp:lastPrinted>
  <dcterms:created xsi:type="dcterms:W3CDTF">2022-12-05T06:01:00Z</dcterms:created>
  <dcterms:modified xsi:type="dcterms:W3CDTF">2022-12-05T06:46:00Z</dcterms:modified>
</cp:coreProperties>
</file>