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AD73D1">
        <w:t xml:space="preserve">lapkričio 24 </w:t>
      </w:r>
      <w:r w:rsidR="00FC2695">
        <w:t xml:space="preserve">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B173E9">
        <w:t>, 2022 m. spalio 2</w:t>
      </w:r>
      <w:r w:rsidR="005D12D4">
        <w:t>7</w:t>
      </w:r>
      <w:r w:rsidR="00B173E9">
        <w:t xml:space="preserve"> d. Nr. T1-237</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B173E9" w:rsidRPr="00B173E9" w:rsidRDefault="00B173E9" w:rsidP="00B173E9">
      <w:pPr>
        <w:numPr>
          <w:ilvl w:val="0"/>
          <w:numId w:val="12"/>
        </w:numPr>
        <w:tabs>
          <w:tab w:val="left" w:pos="709"/>
          <w:tab w:val="left" w:pos="993"/>
        </w:tabs>
        <w:ind w:left="0" w:firstLine="720"/>
        <w:jc w:val="both"/>
        <w:rPr>
          <w:spacing w:val="-5"/>
          <w:lang w:eastAsia="en-US"/>
        </w:rPr>
      </w:pPr>
      <w:r>
        <w:rPr>
          <w:spacing w:val="-5"/>
          <w:lang w:eastAsia="en-US"/>
        </w:rPr>
        <w:t>2022–2024 metų 03 Teritorijų planavimo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8E081E">
        <w:rPr>
          <w:spacing w:val="-5"/>
          <w:lang w:eastAsia="en-US"/>
        </w:rPr>
        <w:t>“</w:t>
      </w:r>
      <w:r>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AD73D1" w:rsidRDefault="00AD73D1" w:rsidP="00777BCF">
      <w:pPr>
        <w:tabs>
          <w:tab w:val="left" w:pos="1050"/>
        </w:tabs>
        <w:jc w:val="both"/>
        <w:rPr>
          <w:spacing w:val="-5"/>
          <w:lang w:eastAsia="en-US"/>
        </w:rPr>
      </w:pPr>
    </w:p>
    <w:p w:rsidR="00AD73D1" w:rsidRDefault="00AD73D1"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AD73D1" w:rsidRDefault="00AD73D1" w:rsidP="00125A4D"/>
    <w:p w:rsidR="00AD73D1" w:rsidRDefault="00AD73D1" w:rsidP="00125A4D"/>
    <w:p w:rsidR="00D1008A" w:rsidRDefault="00D1008A"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95135">
        <w:t>vedėjas</w:t>
      </w:r>
      <w:r w:rsidR="00812CFA">
        <w:t xml:space="preserve"> </w:t>
      </w:r>
      <w:r w:rsidR="00195135">
        <w:t>Vytautas Tumas</w:t>
      </w:r>
    </w:p>
    <w:p w:rsidR="00806FD6" w:rsidRDefault="00806FD6" w:rsidP="009F788E"/>
    <w:p w:rsidR="00E4531D" w:rsidRDefault="00125A4D" w:rsidP="00735C88">
      <w:r w:rsidRPr="008218C4">
        <w:t>Sprendimą rengė</w:t>
      </w:r>
      <w:r w:rsidR="00E92BA1">
        <w:t xml:space="preserve"> S</w:t>
      </w:r>
      <w:r w:rsidRPr="008218C4">
        <w:t xml:space="preserve">trateginio planavimo ir investicijų skyriaus vedėjo pavaduotoja Jurgita </w:t>
      </w:r>
      <w:r w:rsidR="00037D99" w:rsidRPr="008218C4">
        <w:t>Saldukienė</w:t>
      </w:r>
    </w:p>
    <w:p w:rsidR="00CB30EE" w:rsidRDefault="00CB30EE" w:rsidP="00735C88">
      <w:pPr>
        <w:rPr>
          <w:b/>
        </w:rPr>
      </w:pP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CB30EE">
        <w:t xml:space="preserve">lapkričio </w:t>
      </w:r>
      <w:r w:rsidR="008E081E">
        <w:t>9</w:t>
      </w:r>
      <w:r w:rsidR="00CB30EE">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735C8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CB30EE">
        <w:t>,</w:t>
      </w:r>
      <w:r w:rsidR="00CB30EE" w:rsidRPr="00CB30EE">
        <w:t xml:space="preserve"> </w:t>
      </w:r>
      <w:r w:rsidR="00CB30EE">
        <w:t>2022 m. spalio 2</w:t>
      </w:r>
      <w:r w:rsidR="00B53867">
        <w:t>7</w:t>
      </w:r>
      <w:r w:rsidR="00CB30EE">
        <w:t xml:space="preserve"> d. Nr. T1-237 </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A63C7">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rsidR="00CB30EE">
        <w:t>, 2022 m. spalio 2</w:t>
      </w:r>
      <w:r w:rsidR="00B53867">
        <w:t>7</w:t>
      </w:r>
      <w:r w:rsidR="00CB30EE">
        <w:t xml:space="preserve"> d. Nr. T1-237</w:t>
      </w:r>
      <w:r>
        <w:t>).</w:t>
      </w:r>
    </w:p>
    <w:p w:rsidR="00F36241" w:rsidRDefault="00787B11" w:rsidP="00F3624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Pr="001402BF" w:rsidRDefault="00787B11" w:rsidP="00F36241">
      <w:pPr>
        <w:ind w:firstLine="720"/>
        <w:jc w:val="both"/>
      </w:pPr>
      <w:r>
        <w:rPr>
          <w:b/>
        </w:rPr>
        <w:t>8. Nurodyti, kieno iniciatyva sprendimo projektas parengtas.</w:t>
      </w:r>
      <w:r w:rsidR="00E40A3A">
        <w:t xml:space="preserve"> </w:t>
      </w:r>
      <w:r w:rsidRPr="009B3274">
        <w:t>Projektas parengtas</w:t>
      </w:r>
      <w:r w:rsidR="00E40A3A" w:rsidRPr="009B3274">
        <w:t>,</w:t>
      </w:r>
      <w:r w:rsidRPr="009B3274">
        <w:t xml:space="preserve"> </w:t>
      </w:r>
      <w:r w:rsidR="00E4531D" w:rsidRPr="009B3274">
        <w:t>remiantis</w:t>
      </w:r>
      <w:r w:rsidR="002C3C4C" w:rsidRPr="009B3274">
        <w:t xml:space="preserve"> Plungės </w:t>
      </w:r>
      <w:r w:rsidR="00BB13A1" w:rsidRPr="009B3274">
        <w:t>a</w:t>
      </w:r>
      <w:r w:rsidR="002C3C4C" w:rsidRPr="009B3274">
        <w:t xml:space="preserve">kademiko Adolfo Jucio </w:t>
      </w:r>
      <w:r w:rsidR="00B75F5F" w:rsidRPr="009B3274">
        <w:t>progimnazij</w:t>
      </w:r>
      <w:r w:rsidR="00BB13A1" w:rsidRPr="009B3274">
        <w:t>os</w:t>
      </w:r>
      <w:r w:rsidR="002C3C4C" w:rsidRPr="009B3274">
        <w:t xml:space="preserve"> 2022 m. </w:t>
      </w:r>
      <w:r w:rsidR="009B3274">
        <w:t>lapkričio 7</w:t>
      </w:r>
      <w:r w:rsidR="002C3C4C" w:rsidRPr="009B3274">
        <w:t xml:space="preserve"> d. raštu Nr. 2-</w:t>
      </w:r>
      <w:r w:rsidR="00CB2270" w:rsidRPr="009B3274">
        <w:t>1</w:t>
      </w:r>
      <w:r w:rsidR="009B3274">
        <w:t xml:space="preserve">91 ir 2022 m. lapkričio 8 d. raštu Nr.2-195 </w:t>
      </w:r>
      <w:r w:rsidR="002C3C4C" w:rsidRPr="009B3274">
        <w:t xml:space="preserve"> „Dėl Plungės rajono savivaldybės 2022</w:t>
      </w:r>
      <w:r w:rsidR="00BB13A1" w:rsidRPr="009B3274">
        <w:t>–</w:t>
      </w:r>
      <w:r w:rsidR="002C3C4C" w:rsidRPr="009B3274">
        <w:t xml:space="preserve">2024 metų strateginio veiklos plano patikslinimo“; </w:t>
      </w:r>
      <w:r w:rsidR="00B14956">
        <w:t xml:space="preserve"> </w:t>
      </w:r>
      <w:r w:rsidR="00B14956" w:rsidRPr="001402BF">
        <w:t>Plungės „Babrungo“ progimnazijos 2022 m. spali</w:t>
      </w:r>
      <w:r w:rsidR="008C7271" w:rsidRPr="001402BF">
        <w:t>o 26 d. raštu Nr. SD-66 „Dėl lėšų</w:t>
      </w:r>
      <w:r w:rsidR="00B14956" w:rsidRPr="001402BF">
        <w:t xml:space="preserve"> papildymo ir Plungės rajono savivaldybės 2022-2024 m. strateginio plano patikslinimo“</w:t>
      </w:r>
      <w:r w:rsidR="008C7271" w:rsidRPr="001402BF">
        <w:t xml:space="preserve"> ir 2022 m. lapkričio 11 d. raštu Nr. SD-68 „Dėl Plungės rajono savivaldybės 2022-2024 m. strateginio plano patikslinimo“; </w:t>
      </w:r>
      <w:r w:rsidR="00B14956" w:rsidRPr="001402BF">
        <w:t xml:space="preserve"> </w:t>
      </w:r>
      <w:r w:rsidR="001A132C" w:rsidRPr="001402BF">
        <w:t>Plungės Senamiesčio mokyklos 2022 m. lapkričio 8 d. raštu Nr.3-155 „Dėl Plungės rajono</w:t>
      </w:r>
      <w:r w:rsidR="008C7271" w:rsidRPr="001402BF">
        <w:t xml:space="preserve"> </w:t>
      </w:r>
      <w:r w:rsidR="001A132C" w:rsidRPr="001402BF">
        <w:t xml:space="preserve">strateginio plano tikslinimo“; Plungės r. </w:t>
      </w:r>
      <w:proofErr w:type="spellStart"/>
      <w:r w:rsidR="001A132C" w:rsidRPr="001402BF">
        <w:t>Liepijų</w:t>
      </w:r>
      <w:proofErr w:type="spellEnd"/>
      <w:r w:rsidR="001A132C" w:rsidRPr="001402BF">
        <w:t xml:space="preserve"> mokyklos 2022 m. lapkričio 8 d. raštu Nr. (1.18) – SR- 259 „Dėl </w:t>
      </w:r>
      <w:r w:rsidR="002A23FD" w:rsidRPr="001402BF">
        <w:t xml:space="preserve">Plungės </w:t>
      </w:r>
      <w:r w:rsidR="001A132C" w:rsidRPr="001402BF">
        <w:t xml:space="preserve">asignavimų sumų keitimo ir Plungės rajono savivaldybės 2022–2024 metų strateginio veiklos plano papildymo“ ir 2022 m. lapkričio 10d. raštu Nr. (1.18) – SR- 260 „Dėl Plungės rajono savivaldybės 2022–2024 metų strateginio veiklos plano padidinimo“;  </w:t>
      </w:r>
      <w:r w:rsidR="002A23FD" w:rsidRPr="001402BF">
        <w:t xml:space="preserve">„Saulės“ gimnazijos 2022 m. lapkričio 7 d. raštu Nr.S-93 „Dėl Plungės savivaldybės 2022–2024 metų strateginio veiklos plano tikslinimo“; </w:t>
      </w:r>
      <w:r w:rsidR="00315DE9" w:rsidRPr="001402BF">
        <w:t xml:space="preserve">Plungės r. Alsėdžių Stanislovo Narutavičiaus gimnazijos 2022 m. </w:t>
      </w:r>
      <w:r w:rsidR="00B14956" w:rsidRPr="001402BF">
        <w:t>lapkričio 11</w:t>
      </w:r>
      <w:r w:rsidR="00315DE9" w:rsidRPr="001402BF">
        <w:t xml:space="preserve"> d. raštu Nr. S-2022-12</w:t>
      </w:r>
      <w:r w:rsidR="00B14956" w:rsidRPr="001402BF">
        <w:t>7</w:t>
      </w:r>
      <w:r w:rsidR="00315DE9" w:rsidRPr="001402BF">
        <w:t xml:space="preserve"> „Dėl asignavimų sumų keitimo </w:t>
      </w:r>
      <w:r w:rsidR="00B14956" w:rsidRPr="001402BF">
        <w:t>koreguotas 2022 m. spalio 27 d. raštas Nr.S-2022-125</w:t>
      </w:r>
      <w:r w:rsidR="00315DE9" w:rsidRPr="001402BF">
        <w:t xml:space="preserve">; </w:t>
      </w:r>
      <w:r w:rsidR="002C3C4C" w:rsidRPr="001402BF">
        <w:t xml:space="preserve">Plungės rajono </w:t>
      </w:r>
      <w:r w:rsidR="00CB2270" w:rsidRPr="001402BF">
        <w:t>Kulių</w:t>
      </w:r>
      <w:r w:rsidR="00BB13A1" w:rsidRPr="001402BF">
        <w:t xml:space="preserve"> </w:t>
      </w:r>
      <w:r w:rsidR="002C3C4C" w:rsidRPr="001402BF">
        <w:t xml:space="preserve">gimnazijos 2022 m. </w:t>
      </w:r>
      <w:r w:rsidR="000669AD" w:rsidRPr="001402BF">
        <w:t>spalio 27</w:t>
      </w:r>
      <w:r w:rsidR="002C3C4C" w:rsidRPr="001402BF">
        <w:t xml:space="preserve"> d. raštu Nr. S-</w:t>
      </w:r>
      <w:r w:rsidR="00CB2270" w:rsidRPr="001402BF">
        <w:t>2022-1</w:t>
      </w:r>
      <w:r w:rsidR="000669AD" w:rsidRPr="001402BF">
        <w:t>45</w:t>
      </w:r>
      <w:r w:rsidR="002C3C4C" w:rsidRPr="001402BF">
        <w:t xml:space="preserve"> „Dėl</w:t>
      </w:r>
      <w:r w:rsidR="000669AD" w:rsidRPr="001402BF">
        <w:t xml:space="preserve"> asignavimų sumų keitimo ir</w:t>
      </w:r>
      <w:r w:rsidR="002C3C4C" w:rsidRPr="001402BF">
        <w:t xml:space="preserve"> Plungės rajono </w:t>
      </w:r>
      <w:r w:rsidR="002C3C4C" w:rsidRPr="001402BF">
        <w:lastRenderedPageBreak/>
        <w:t>savivaldybės 2022</w:t>
      </w:r>
      <w:r w:rsidR="00BB13A1" w:rsidRPr="001402BF">
        <w:t>–</w:t>
      </w:r>
      <w:r w:rsidR="002C3C4C" w:rsidRPr="001402BF">
        <w:t>2024 m</w:t>
      </w:r>
      <w:r w:rsidR="00793D38" w:rsidRPr="001402BF">
        <w:t xml:space="preserve">etų strateginio veiklos plano </w:t>
      </w:r>
      <w:r w:rsidR="000669AD" w:rsidRPr="001402BF">
        <w:t>padidinimo</w:t>
      </w:r>
      <w:r w:rsidR="00B40FF1" w:rsidRPr="001402BF">
        <w:t>“</w:t>
      </w:r>
      <w:r w:rsidR="00B14956" w:rsidRPr="001402BF">
        <w:t xml:space="preserve">, </w:t>
      </w:r>
      <w:r w:rsidR="000669AD" w:rsidRPr="001402BF">
        <w:t xml:space="preserve"> 2022 m. lapkričio 7 d. raštu Nr. S-2022-150 „Dėl Plungės rajono savivaldybės 2022–2024 metų strateginio veiklos plano papildymo</w:t>
      </w:r>
      <w:r w:rsidR="00B14956" w:rsidRPr="001402BF">
        <w:t>“  ir 2022 m. lapkričio 11 d. raštu Nr. S-2022-154 „Dėl Plungės rajono savivaldybės 2022-2024 metų strateginio veiklos plano papildymo“;</w:t>
      </w:r>
      <w:r w:rsidR="00B40FF1" w:rsidRPr="001402BF">
        <w:t xml:space="preserve"> Plungės r. Žemaičių  Kalvarijos Motiejaus Valančiaus gimnazijos 2022 m. spalio 31 d.  raštu Nr. S-139(2022) „Dėl asignavimų sumų keitimo ir Plungės rajono savivaldybės 2022–2024 metų strateginio veiklos plano padidinimo“</w:t>
      </w:r>
      <w:r w:rsidR="008C7271" w:rsidRPr="001402BF">
        <w:t xml:space="preserve"> ir 2022 m. lapkričio 11 d. raštu Nr. S-2142(2022) „Dėl Plungės rajono savivaldybės 2022-2024 metų strateginio veiklos plano padidinimo“;  </w:t>
      </w:r>
      <w:r w:rsidR="00DE6AA3" w:rsidRPr="001402BF">
        <w:t xml:space="preserve">Plungės r. </w:t>
      </w:r>
      <w:proofErr w:type="spellStart"/>
      <w:r w:rsidR="00DE6AA3" w:rsidRPr="001402BF">
        <w:t>Liepijų</w:t>
      </w:r>
      <w:proofErr w:type="spellEnd"/>
      <w:r w:rsidR="00DE6AA3" w:rsidRPr="001402BF">
        <w:t xml:space="preserve"> mokyklos 2022 m. lapkričio 3 d. raštu Nr. (1.18) – SR-255 „Dėl asignavimų sumų keitimo ir Plungės rajono savivaldybės 2022–2024 metų strateginio veiklos plano koregavimo“;  </w:t>
      </w:r>
      <w:r w:rsidR="004E1C40" w:rsidRPr="001402BF">
        <w:t>Plungės sporto ir rekreacij</w:t>
      </w:r>
      <w:r w:rsidR="003719CD" w:rsidRPr="001402BF">
        <w:t>o</w:t>
      </w:r>
      <w:r w:rsidR="004E1C40" w:rsidRPr="001402BF">
        <w:t>s centro</w:t>
      </w:r>
      <w:r w:rsidR="00393C61" w:rsidRPr="001402BF">
        <w:t xml:space="preserve"> </w:t>
      </w:r>
      <w:r w:rsidR="004E1C40" w:rsidRPr="001402BF">
        <w:t xml:space="preserve">2022 m. </w:t>
      </w:r>
      <w:r w:rsidR="008E1F3D" w:rsidRPr="001402BF">
        <w:t>lapkričio 8 d. raštais</w:t>
      </w:r>
      <w:r w:rsidR="004E1C40" w:rsidRPr="001402BF">
        <w:t xml:space="preserve"> Nr.</w:t>
      </w:r>
      <w:r w:rsidR="006920F4" w:rsidRPr="001402BF">
        <w:t xml:space="preserve"> </w:t>
      </w:r>
      <w:r w:rsidR="008E1F3D" w:rsidRPr="001402BF">
        <w:t xml:space="preserve">S-310 </w:t>
      </w:r>
      <w:r w:rsidR="004E1C40" w:rsidRPr="001402BF">
        <w:t xml:space="preserve">„Dėl Plungės rajono savivaldybės 2022–2024 metų strateginio veiklos plano </w:t>
      </w:r>
      <w:r w:rsidR="008E1F3D" w:rsidRPr="001402BF">
        <w:t>tikslinimo“ ir Nr.S-316 „Dėl koreguojamo 2022 m. lapkričio 3 d. rašto S-305 „Dėl Plungės rajono savivaldybės 2022–2024 metų strateginio veiklos plano tikslinimo“</w:t>
      </w:r>
      <w:r w:rsidR="003A6CF1" w:rsidRPr="001402BF">
        <w:t>; Švietimo ir sporto skyriaus 2022 m. lapkričio 8 d. raštu Nr.A20-2696 „Dėl Plungės rajono savivaldybės 2022–2024 metų strateginio veiklos plano pakeitimo“;</w:t>
      </w:r>
      <w:r w:rsidR="00793D38" w:rsidRPr="001402BF">
        <w:t xml:space="preserve"> </w:t>
      </w:r>
      <w:r w:rsidR="002C489C" w:rsidRPr="001402BF">
        <w:t>Plungės specialiojo ugdymo centro  2022 m spalio 28 d. raštu Nr.S-164(1.8)  „Dėl 2022 metų sąmatų keitimo ir 2022-2024 metų strateginio veiklos plano tikslinimo“</w:t>
      </w:r>
      <w:r w:rsidR="000B2AF5" w:rsidRPr="001402BF">
        <w:t xml:space="preserve"> ir 2022 m. lapkričio 10 d. raštu Nr. S-172 (1.8) „Dėl 2022 metų sąmatų keitimo ir 2022-2024 metų strateginio veiklos plano tikslinimo“ ;</w:t>
      </w:r>
      <w:r w:rsidR="002C489C" w:rsidRPr="001402BF">
        <w:t xml:space="preserve"> </w:t>
      </w:r>
      <w:r w:rsidR="00E446BD" w:rsidRPr="001402BF">
        <w:t xml:space="preserve">Strateginio planavimo ir investicijų skyriaus 2022 m. </w:t>
      </w:r>
      <w:r w:rsidR="004D54D2" w:rsidRPr="001402BF">
        <w:t>lapkričio 3</w:t>
      </w:r>
      <w:r w:rsidR="008D1D4C" w:rsidRPr="001402BF">
        <w:t xml:space="preserve"> </w:t>
      </w:r>
      <w:r w:rsidR="00E446BD" w:rsidRPr="001402BF">
        <w:t>d. rašt</w:t>
      </w:r>
      <w:r w:rsidR="004D54D2" w:rsidRPr="001402BF">
        <w:t>ais</w:t>
      </w:r>
      <w:r w:rsidR="00E446BD" w:rsidRPr="001402BF">
        <w:t xml:space="preserve"> Nr. A20-2</w:t>
      </w:r>
      <w:r w:rsidR="004D54D2" w:rsidRPr="001402BF">
        <w:t>656</w:t>
      </w:r>
      <w:r w:rsidR="00E446BD" w:rsidRPr="001402BF">
        <w:t xml:space="preserve"> „Dėl ekonominės ir projektinės veiklos pr</w:t>
      </w:r>
      <w:r w:rsidR="004D54D2" w:rsidRPr="001402BF">
        <w:t>ogramos lėšų plano padidinimo“</w:t>
      </w:r>
      <w:r w:rsidR="00A773DB" w:rsidRPr="001402BF">
        <w:t xml:space="preserve"> </w:t>
      </w:r>
      <w:r w:rsidR="004D54D2" w:rsidRPr="001402BF">
        <w:t>A20-2652 „Dėl ekonominės ir projektinės veiklos programos Europos Sąjungos lėšų plano padidinimo“</w:t>
      </w:r>
      <w:r w:rsidR="00A773DB" w:rsidRPr="001402BF">
        <w:t xml:space="preserve">, </w:t>
      </w:r>
      <w:r w:rsidR="00E446BD" w:rsidRPr="001402BF">
        <w:t xml:space="preserve">2022 m. </w:t>
      </w:r>
      <w:r w:rsidR="004D54D2" w:rsidRPr="001402BF">
        <w:t xml:space="preserve">lapkričio </w:t>
      </w:r>
      <w:r w:rsidR="00A773DB" w:rsidRPr="001402BF">
        <w:t>8</w:t>
      </w:r>
      <w:r w:rsidR="00E446BD" w:rsidRPr="001402BF">
        <w:t xml:space="preserve"> d. raštu Nr. A20-2</w:t>
      </w:r>
      <w:r w:rsidR="004D54D2" w:rsidRPr="001402BF">
        <w:t>69</w:t>
      </w:r>
      <w:r w:rsidR="00A773DB" w:rsidRPr="001402BF">
        <w:t>5</w:t>
      </w:r>
      <w:r w:rsidR="00E446BD" w:rsidRPr="001402BF">
        <w:t xml:space="preserve"> „</w:t>
      </w:r>
      <w:r w:rsidR="00A773DB" w:rsidRPr="001402BF">
        <w:t>Dėl ekonominės ir projektinės veiklos programos  saviv</w:t>
      </w:r>
      <w:r w:rsidR="00B53867" w:rsidRPr="001402BF">
        <w:t>a</w:t>
      </w:r>
      <w:r w:rsidR="00A773DB" w:rsidRPr="001402BF">
        <w:t>ldybės biudžeto lėšų  plano padidinimo“</w:t>
      </w:r>
      <w:r w:rsidR="000A7D49" w:rsidRPr="001402BF">
        <w:t xml:space="preserve"> , </w:t>
      </w:r>
      <w:r w:rsidR="00A773DB" w:rsidRPr="001402BF">
        <w:t>2022 m. lapkričio 7 d. raštu Nr. A20-2692 „Dėl lėšų perkėlimo tarp straipsnių“</w:t>
      </w:r>
      <w:r w:rsidR="000B2AF5" w:rsidRPr="001402BF">
        <w:t>;</w:t>
      </w:r>
      <w:r w:rsidR="00186EC1" w:rsidRPr="001402BF">
        <w:t xml:space="preserve"> Architektūros ir teritorijų planavimo skyriaus 2022 m. lapkričio 4 d. raštais  A20-2675 ir A20-267 „Dėl nepanaudotų lėšų“, </w:t>
      </w:r>
      <w:r w:rsidR="00B629D1" w:rsidRPr="001402BF">
        <w:t>Žemaičių Kalvarijos kultūros centro 2022 m. spalio 7 d. raštu Nr. V3-32 „Dėl 2022 m. sąmatos straipsnių papildymo</w:t>
      </w:r>
      <w:r w:rsidR="00B14956" w:rsidRPr="001402BF">
        <w:t>“</w:t>
      </w:r>
      <w:r w:rsidR="000B2AF5" w:rsidRPr="001402BF">
        <w:t xml:space="preserve"> ir 2022 m. lapkričio 7 d. raštu Nr.V3-44 „Dėl sąmatos straipsnių papildymo“; </w:t>
      </w:r>
      <w:r w:rsidR="00B629D1" w:rsidRPr="001402BF">
        <w:t xml:space="preserve"> Šateikių kultūros centro 2022 m. rugsėjo 26 d. raštu Nr.5 „Dėl Plungės rajono savivaldybės Šateikių kultūros centro biudžeto papildymo“</w:t>
      </w:r>
      <w:r w:rsidR="00B14956" w:rsidRPr="001402BF">
        <w:t xml:space="preserve"> ir 2022 m. spalio 27 d. raštu Nr.V-10 „Dėl asignavimų sumų ke</w:t>
      </w:r>
      <w:r w:rsidR="000B2AF5" w:rsidRPr="001402BF">
        <w:t>i</w:t>
      </w:r>
      <w:r w:rsidR="00B14956" w:rsidRPr="001402BF">
        <w:t>timo ir Plungės rajono savivaldybės 2022-2024 metų strateginio veiklos plano</w:t>
      </w:r>
      <w:r w:rsidR="002C489C" w:rsidRPr="001402BF">
        <w:t xml:space="preserve"> </w:t>
      </w:r>
      <w:r w:rsidR="00B14956" w:rsidRPr="001402BF">
        <w:t xml:space="preserve">padidinimo“;  </w:t>
      </w:r>
      <w:r w:rsidR="00B077CA" w:rsidRPr="001402BF">
        <w:t>Kontrolės ir audito tarnybos 2022 m. lapkričio 8 d. raštu Nr.IS-103 „ Dėl papildomų  lėšų skyrimo ir Plungės rajono savivaldybės 2022–2024 metų strateginio veiklos plano patikslinimo“; Finansų ir biudžeto skyriaus 2022 m. spalio 27 d. raštu Nr.A20-2606   „Dėl patvirtinto 2022 metų biudžeto ir Plungės rajono</w:t>
      </w:r>
      <w:r w:rsidR="00B53867" w:rsidRPr="001402BF">
        <w:t xml:space="preserve"> savivaldybės 2022-2024 metų st</w:t>
      </w:r>
      <w:r w:rsidR="00B077CA" w:rsidRPr="001402BF">
        <w:t>r</w:t>
      </w:r>
      <w:r w:rsidR="00B53867" w:rsidRPr="001402BF">
        <w:t>a</w:t>
      </w:r>
      <w:r w:rsidR="00B077CA" w:rsidRPr="001402BF">
        <w:t xml:space="preserve">teginio veiklos plano patikslinimo“; </w:t>
      </w:r>
      <w:r w:rsidR="009A3A69" w:rsidRPr="001402BF">
        <w:t>Priešgaisrinės apsaugos tarnybos 2022 m. spalio 18 d. raštu Nr. S-30 „Dėl lėšų skyrimo gaisrinio automobilio įsigijimui“; Plungės paslaugų ir švietimo pagalbos centro 2022 m. spalio 25 d. raštu Nr.V4-3289 „Dėl 2022 metų sąmatų pakeitimo ir 2022 -2024 metų strateg</w:t>
      </w:r>
      <w:r w:rsidR="00AC293A" w:rsidRPr="001402BF">
        <w:t>inio veiklos plano tikslinimo“ ir 2022 m. lapkričio 11 d. raštu Nr.V4-3486 „Dėl 2022-2024 metų strateginio veiklo</w:t>
      </w:r>
      <w:r w:rsidR="000B2AF5" w:rsidRPr="001402BF">
        <w:t>s plano tik</w:t>
      </w:r>
      <w:r w:rsidR="00AC293A" w:rsidRPr="001402BF">
        <w:t>s</w:t>
      </w:r>
      <w:r w:rsidR="000B2AF5" w:rsidRPr="001402BF">
        <w:t>l</w:t>
      </w:r>
      <w:r w:rsidR="00AC293A" w:rsidRPr="001402BF">
        <w:t xml:space="preserve">inimo“;  </w:t>
      </w:r>
      <w:r w:rsidR="009A3A69" w:rsidRPr="001402BF">
        <w:t xml:space="preserve">Plungės paslaugų centro 2022 m. spalio 31 d. raštu Nr.S-1518(1.10) „Dėl programų sąmatų tikslinimo strateginio veiklos plano tikslinimo“; </w:t>
      </w:r>
      <w:r w:rsidR="00AD73D1" w:rsidRPr="001402BF">
        <w:t>Plungės krizių centro 2022 m. spalio 31 d. raštu Nr. SD-111 „Dėl biudžeto  programų sąmatų didinimo ir Plungės rajono</w:t>
      </w:r>
      <w:r w:rsidR="00B53867" w:rsidRPr="001402BF">
        <w:t xml:space="preserve"> savivaldybės 2022-2024 metų st</w:t>
      </w:r>
      <w:r w:rsidR="00AD73D1" w:rsidRPr="001402BF">
        <w:t>r</w:t>
      </w:r>
      <w:r w:rsidR="00B53867" w:rsidRPr="001402BF">
        <w:t>a</w:t>
      </w:r>
      <w:r w:rsidR="00AD73D1" w:rsidRPr="001402BF">
        <w:t>teginio veiklos plano patikslinimo“; Savivaldybės įmonės „Plungės būstas“ 2022 m. lapkričio 3 d. raštu Nr.D2-781 „Dėl papildomų lėšų skyrimo socialiai saugios ir sveikos     aplinkos</w:t>
      </w:r>
      <w:r w:rsidR="00A773DB" w:rsidRPr="001402BF">
        <w:br/>
      </w:r>
      <w:r w:rsidR="00B53867" w:rsidRPr="001402BF">
        <w:t>kū</w:t>
      </w:r>
      <w:r w:rsidR="00AD73D1" w:rsidRPr="001402BF">
        <w:t xml:space="preserve">rimo programai vykdyti“; Visuomenės sveikatos biuro  2022 m. lapkričio 3 d. raštu Nr.SB-045 „Dėl sąmatų  pakeitimo ir 2022-2024 metų strateginio veiklos plano tikslinimo“; </w:t>
      </w:r>
      <w:r w:rsidR="007C0512" w:rsidRPr="001402BF">
        <w:t>Žemaičių Kalvarijos kultūros centro 2022 m. lapkričio 4 d. raštu Nr.V3-42 „Dėl 2022 m. asignavimo sumų keitimo ir Plungės savivaldybės 2022–2024 metų strateginio veiklos plano mažinimo,</w:t>
      </w:r>
      <w:r w:rsidR="00ED577A" w:rsidRPr="001402BF">
        <w:t xml:space="preserve"> </w:t>
      </w:r>
      <w:r w:rsidR="008D1D4C" w:rsidRPr="001402BF">
        <w:t xml:space="preserve">Žemaičių dailės muziejaus 2022 m. </w:t>
      </w:r>
      <w:r w:rsidR="004234A0" w:rsidRPr="001402BF">
        <w:t>lapkričio 3</w:t>
      </w:r>
      <w:r w:rsidR="008D1D4C" w:rsidRPr="001402BF">
        <w:t xml:space="preserve"> d. raštu Nr.</w:t>
      </w:r>
      <w:r w:rsidR="006920F4" w:rsidRPr="001402BF">
        <w:t xml:space="preserve"> </w:t>
      </w:r>
      <w:r w:rsidR="008D1D4C" w:rsidRPr="001402BF">
        <w:t>1-</w:t>
      </w:r>
      <w:r w:rsidR="004234A0" w:rsidRPr="001402BF">
        <w:t>97</w:t>
      </w:r>
      <w:r w:rsidR="008D1D4C" w:rsidRPr="001402BF">
        <w:t xml:space="preserve"> „</w:t>
      </w:r>
      <w:r w:rsidR="00ED577A" w:rsidRPr="001402BF">
        <w:t xml:space="preserve">Dėl Plungės rajono savivaldybės administracijos 2022–2024 metų strateginio veiklos plano patikslinimo ir 2022 metų biudžeto keitimo“; </w:t>
      </w:r>
      <w:r w:rsidR="00EF39FC" w:rsidRPr="001402BF">
        <w:t xml:space="preserve">Kultūros, turizmo ir viešųjų ryšių skyriaus 2022 m. lapkričio 8 d. raštu Nr.A20-2693 </w:t>
      </w:r>
      <w:r w:rsidR="00ED577A" w:rsidRPr="001402BF">
        <w:t>„</w:t>
      </w:r>
      <w:r w:rsidR="00EF39FC" w:rsidRPr="001402BF">
        <w:t>Dėl pakeit</w:t>
      </w:r>
      <w:r w:rsidR="00B53867" w:rsidRPr="001402BF">
        <w:t>imų 06 programos sąmatoje ir st</w:t>
      </w:r>
      <w:r w:rsidR="00EF39FC" w:rsidRPr="001402BF">
        <w:t>r</w:t>
      </w:r>
      <w:r w:rsidR="00B53867" w:rsidRPr="001402BF">
        <w:t>a</w:t>
      </w:r>
      <w:r w:rsidR="00EF39FC" w:rsidRPr="001402BF">
        <w:t>teginio plano patikslinimo“</w:t>
      </w:r>
      <w:r w:rsidR="000D5A1A" w:rsidRPr="001402BF">
        <w:t xml:space="preserve">, Viešosios bibliotekos 2022 m. lapkričio 8 d. raštu </w:t>
      </w:r>
      <w:proofErr w:type="spellStart"/>
      <w:r w:rsidR="000D5A1A" w:rsidRPr="001402BF">
        <w:t>Nr.SD-62</w:t>
      </w:r>
      <w:proofErr w:type="spellEnd"/>
      <w:r w:rsidR="000D5A1A" w:rsidRPr="001402BF">
        <w:t xml:space="preserve"> „Dėl Plungės </w:t>
      </w:r>
      <w:proofErr w:type="spellStart"/>
      <w:r w:rsidR="000D5A1A" w:rsidRPr="001402BF">
        <w:t>fotobienalės</w:t>
      </w:r>
      <w:proofErr w:type="spellEnd"/>
      <w:r w:rsidR="000D5A1A" w:rsidRPr="001402BF">
        <w:t xml:space="preserve"> </w:t>
      </w:r>
      <w:r w:rsidR="001A132C" w:rsidRPr="001402BF">
        <w:t xml:space="preserve">2022 finansavimo“; </w:t>
      </w:r>
      <w:proofErr w:type="spellStart"/>
      <w:r w:rsidR="001A132C" w:rsidRPr="001402BF">
        <w:t>VšĮ</w:t>
      </w:r>
      <w:proofErr w:type="spellEnd"/>
      <w:r w:rsidR="001A132C" w:rsidRPr="001402BF">
        <w:t xml:space="preserve"> „Plungės futbolas“ 2022 m. lapkričio 9 d. raštu „Dėl Plungės rajono savivaldybės 2022-2024 metų strateginio veiklos </w:t>
      </w:r>
      <w:r w:rsidR="001A132C" w:rsidRPr="001402BF">
        <w:lastRenderedPageBreak/>
        <w:t>plano papildymo“</w:t>
      </w:r>
      <w:r w:rsidR="00AC293A" w:rsidRPr="001402BF">
        <w:t>; Kulių kultūros centro 2022 m. lapkričio 11 d. raštu „Dėl Plungės rajono savivaldybės 2022-2024 metų strateginio veiklos plano tikslinimo“; Žlibinių kultūros centro 2022 m. lapkričio 9 d. raštu Nr.S-76 „Dėl Plungės rajono savivaldybės Žlibinų kultūros centro 2022-2024 metų strateginio veiklos plano tikslinimo“; Plungės socialinių paslaugų centro 2022 m. lapkričio 9 d. raštu Nr.S-1539(1.10) „Dėl 2022 – 2024 metų strateginio veiklos plano tikslinimo“;</w:t>
      </w:r>
      <w:r w:rsidR="000B2AF5" w:rsidRPr="001402BF">
        <w:t xml:space="preserve"> </w:t>
      </w:r>
      <w:r w:rsidR="00EB6173" w:rsidRPr="001402BF">
        <w:t>Socialinės paramos skyriaus 2022 m. lapkričio 10 d. raštu Nr. A20-2732 „Dėl Plungės rajono savivaldybės 2022-2024 metų strateginio veiklos plano patikslinimo“;</w:t>
      </w:r>
      <w:r w:rsidR="008C7271" w:rsidRPr="001402BF">
        <w:t xml:space="preserve"> </w:t>
      </w:r>
      <w:r w:rsidR="00EB6173" w:rsidRPr="001402BF">
        <w:t>Vietos ūkio skyriaus 2022 m. lapkričio 11 d. raštu Nr.A20-2738 „Dėl savivaldybės infrastruktūros plėtros gaunamų lėšų padidinimo ir Plungės rajono</w:t>
      </w:r>
      <w:r w:rsidR="008C7271" w:rsidRPr="001402BF">
        <w:t xml:space="preserve"> savivaldybės 2022-2024 metų st</w:t>
      </w:r>
      <w:r w:rsidR="00EB6173" w:rsidRPr="001402BF">
        <w:t>r</w:t>
      </w:r>
      <w:r w:rsidR="008C7271" w:rsidRPr="001402BF">
        <w:t>a</w:t>
      </w:r>
      <w:r w:rsidR="00EB6173" w:rsidRPr="001402BF">
        <w:t>teginio veiklos plano patikslinimo“</w:t>
      </w:r>
      <w:r w:rsidR="008C7271" w:rsidRPr="001402BF">
        <w:t xml:space="preserve">; Plungės „Ryto“ mokyklos 2022 m. lapkričio 8 d. raštu Nr. SR-118 „Dėl biudžeto asignavimų padidinimo ir   Plungės rajono savivaldybės 2022–2024 metų strateginio veiklos plano tikslinimo“ ir 2022 m. lapkričio 10 d. raštu Nr. SR-121 „Dėl Plungės rajono savivaldybės 2022–2024 metų strateginio veiklos plano tikslinimo“;  </w:t>
      </w:r>
      <w:r w:rsidR="00F06B06" w:rsidRPr="001402BF">
        <w:t>Plungės lopšelio</w:t>
      </w:r>
      <w:r w:rsidR="005672FB" w:rsidRPr="001402BF">
        <w:t xml:space="preserve"> – darželi</w:t>
      </w:r>
      <w:r w:rsidR="00F06B06" w:rsidRPr="001402BF">
        <w:t>o</w:t>
      </w:r>
      <w:r w:rsidR="005672FB" w:rsidRPr="001402BF">
        <w:t xml:space="preserve"> „Pasaka“ 2022 m. lapkričio 10 d. raštu Nr.SD-80 „Dėl Plungės rajono savivaldybės 2022–2024 metų strateginio veiklos plano tikslinimo“;</w:t>
      </w:r>
      <w:r w:rsidR="00F06B06" w:rsidRPr="001402BF">
        <w:t xml:space="preserve"> Plungės lopšelio – darželio „Nykštukas“ 2022 m. lapkričio 7 d. raštu Nr.V10-86 „Dėl Plungės rajono savivaldybės 2022–2024 metų strateginio veiklos plano patikslinimo“; Plungės lopšelio – darželio „Rūtelė“ 2022 m. lapkričio 9 d. raštu Nr.D2-111 „Dėl Plungės rajono savivaldybės 2022–2024 metų strateginio veiklos plano patikslinimo“; Plungės lopšelio – darželio „Saulutė“ 2022 m. lapkričio 3 d. raštu Nr.SD-53 „Dėl  papildomų lėšų skyrimo ir Plungės rajono savivaldybės 2022–2024 metų strateginio veiklos plano tikslinimo“ ir 2022 m. lapkričio 15 d. raštu Nr.SD-56 „Dėl  Plungės rajono savivaldybės 2022–2024 metų strateginio veiklos plano tikslinimo“; Plungės lopšelio – darželio „Raudonkepuraitė“ 2022 m. lapkričio 11 d. raštu Nr.D2-68/2022 „Dėl Plungės rajono savivaldybės 2022–2024 metų strateginio veiklos plano patikslinimo“; Plungės lopšelio – darželio „Vyturėlis“ 2022 m. lapkričio 7 d. raštu Nr.D2-85 „Dėl Plungės rajono savivaldybės 2022–2024 metų strateginio veiklos plano patikslinimo“.</w:t>
      </w:r>
    </w:p>
    <w:p w:rsidR="00787B11" w:rsidRPr="001402BF" w:rsidRDefault="00787B11">
      <w:pPr>
        <w:ind w:firstLine="720"/>
        <w:jc w:val="both"/>
      </w:pPr>
      <w:r w:rsidRPr="001402BF">
        <w:rPr>
          <w:b/>
        </w:rPr>
        <w:t>9. Nurodyti, kuri sprendimo projekto ar pridedamos medžiagos dalis (remiantis teisės aktais) yra neskelbiama.</w:t>
      </w:r>
      <w:r w:rsidR="00E40A3A" w:rsidRPr="001402BF">
        <w:t xml:space="preserve"> </w:t>
      </w:r>
      <w:r w:rsidRPr="001402BF">
        <w:t>Nėra.</w:t>
      </w:r>
    </w:p>
    <w:p w:rsidR="00787B11" w:rsidRPr="001402BF" w:rsidRDefault="00787B11">
      <w:pPr>
        <w:ind w:firstLine="720"/>
        <w:jc w:val="both"/>
      </w:pPr>
      <w:r w:rsidRPr="001402BF">
        <w:rPr>
          <w:b/>
        </w:rPr>
        <w:t>10. Kam (institucijoms, skyriams, organizacijoms ir t. t.) patvirtintas sprendimas turi būti išsiųstas.</w:t>
      </w:r>
      <w:r w:rsidR="00577B67" w:rsidRPr="001402BF">
        <w:t xml:space="preserve"> </w:t>
      </w:r>
      <w:r w:rsidRPr="001402BF">
        <w:t xml:space="preserve">Strateginio planavimo ir investicijų skyriui, </w:t>
      </w:r>
      <w:r w:rsidR="005F2915" w:rsidRPr="001402BF">
        <w:t>Plungės paslaugų ir švietimo pa</w:t>
      </w:r>
      <w:r w:rsidR="00577B67" w:rsidRPr="001402BF">
        <w:t>galbos centrui</w:t>
      </w:r>
      <w:r w:rsidR="004C05A7" w:rsidRPr="001402BF">
        <w:t>.</w:t>
      </w:r>
    </w:p>
    <w:p w:rsidR="00490132" w:rsidRPr="001402BF" w:rsidRDefault="00787B11">
      <w:pPr>
        <w:ind w:firstLine="720"/>
        <w:jc w:val="both"/>
      </w:pPr>
      <w:r w:rsidRPr="001402BF">
        <w:rPr>
          <w:b/>
        </w:rPr>
        <w:t>11. Kita svarbi informacija</w:t>
      </w:r>
      <w:r w:rsidRPr="001402B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B75F5F" w:rsidRDefault="00B75F5F" w:rsidP="008A6C35">
      <w:pPr>
        <w:jc w:val="both"/>
      </w:pPr>
      <w:r w:rsidRPr="001402BF">
        <w:t xml:space="preserve">Plungės </w:t>
      </w:r>
      <w:r w:rsidR="00943EBD" w:rsidRPr="001402BF">
        <w:t>a</w:t>
      </w:r>
      <w:r w:rsidRPr="001402BF">
        <w:t>kademiko Adolfo Jucio progimnazija</w:t>
      </w:r>
      <w:r w:rsidR="001A63C7" w:rsidRPr="001402BF">
        <w:t>,</w:t>
      </w:r>
      <w:r w:rsidR="00ED577A" w:rsidRPr="001402BF">
        <w:t xml:space="preserve"> planuodama strateginį veiklos planą</w:t>
      </w:r>
      <w:r w:rsidR="001A63C7" w:rsidRPr="001402BF">
        <w:t>,</w:t>
      </w:r>
      <w:r w:rsidR="00ED577A" w:rsidRPr="001402BF">
        <w:t xml:space="preserve"> neįsivertino</w:t>
      </w:r>
      <w:r w:rsidR="009B3274" w:rsidRPr="001402BF">
        <w:t>, kad sur</w:t>
      </w:r>
      <w:r w:rsidR="00B53867" w:rsidRPr="001402BF">
        <w:t>i</w:t>
      </w:r>
      <w:r w:rsidR="009B3274" w:rsidRPr="001402BF">
        <w:t>nk</w:t>
      </w:r>
      <w:r w:rsidR="00B53867" w:rsidRPr="001402BF">
        <w:t>u</w:t>
      </w:r>
      <w:r w:rsidR="009B3274" w:rsidRPr="001402BF">
        <w:t>s daugiau įstaigos pajamų, taip pat tiks</w:t>
      </w:r>
      <w:r w:rsidR="00B53867" w:rsidRPr="001402BF">
        <w:t>l</w:t>
      </w:r>
      <w:r w:rsidR="009B3274" w:rsidRPr="001402BF">
        <w:t>ina</w:t>
      </w:r>
      <w:r w:rsidR="00B53867" w:rsidRPr="001402BF">
        <w:t>mos</w:t>
      </w:r>
      <w:r w:rsidR="009B3274" w:rsidRPr="001402BF">
        <w:t xml:space="preserve"> savivaldybės biudžeto lėšas tarp straipsnių mažina darbo užmokestį ir keliasi į kitus straipsnius (komunalinėms išlaidoms, elektros prekėms ir paslaugoms, remonto prekėms ir paslaugoms, kompiuterinei įrangai ir jų priedams bei kitoms mokyklos veiklia vykdyti prekėms ir paslaugoms), papildomai</w:t>
      </w:r>
      <w:r w:rsidR="001B0769" w:rsidRPr="001402BF">
        <w:t xml:space="preserve"> gauta tikslinės dotacijos lėšų, </w:t>
      </w:r>
      <w:r w:rsidR="00ED577A" w:rsidRPr="001402BF">
        <w:t>atsižvelgiant į tai</w:t>
      </w:r>
      <w:r w:rsidRPr="001402BF">
        <w:t xml:space="preserve"> </w:t>
      </w:r>
      <w:r w:rsidR="00ED577A" w:rsidRPr="001402BF">
        <w:t>tikslina</w:t>
      </w:r>
      <w:r w:rsidRPr="001402BF">
        <w:t xml:space="preserve"> valstybės biudžeto specialiosios tik</w:t>
      </w:r>
      <w:r w:rsidR="00943EBD" w:rsidRPr="001402BF">
        <w:t>s</w:t>
      </w:r>
      <w:r w:rsidRPr="001402BF">
        <w:t>linės dotacij</w:t>
      </w:r>
      <w:r w:rsidR="00F92B12" w:rsidRPr="001402BF">
        <w:t>o</w:t>
      </w:r>
      <w:r w:rsidRPr="001402BF">
        <w:t xml:space="preserve">s ir </w:t>
      </w:r>
      <w:r w:rsidR="00AE5FEB" w:rsidRPr="001402BF">
        <w:t>S</w:t>
      </w:r>
      <w:r w:rsidRPr="001402BF">
        <w:t>avivaldybės</w:t>
      </w:r>
      <w:r w:rsidR="008962C7" w:rsidRPr="001402BF">
        <w:t xml:space="preserve"> biudžeto</w:t>
      </w:r>
      <w:r w:rsidRPr="001402BF">
        <w:t xml:space="preserve"> lėšas</w:t>
      </w:r>
      <w:r w:rsidR="00ED577A" w:rsidRPr="001402BF">
        <w:t xml:space="preserve">; </w:t>
      </w:r>
      <w:r w:rsidR="001B0769" w:rsidRPr="001402BF">
        <w:t>Plungės „Babrungo“</w:t>
      </w:r>
      <w:r w:rsidR="00BB1D1D" w:rsidRPr="001402BF">
        <w:t xml:space="preserve"> progimnazijai iš viršplaninių skirta 1,0 tūkst. eurų komunalinėms paslaugoms ir 0,1 tūkst. </w:t>
      </w:r>
      <w:r w:rsidR="004A6D05" w:rsidRPr="001402BF">
        <w:t>eurų perskirstyta iš priemonės „</w:t>
      </w:r>
      <w:r w:rsidR="00BB1D1D" w:rsidRPr="001402BF">
        <w:t>Ugdymo kokybės užtikrinimas“</w:t>
      </w:r>
      <w:r w:rsidR="004A6D05" w:rsidRPr="001402BF">
        <w:t xml:space="preserve"> taip pat  perskirstytų mokymo lėšų skirta 17,5 tūkst. eurų; </w:t>
      </w:r>
      <w:r w:rsidR="00BB1D1D" w:rsidRPr="001402BF">
        <w:t>Plungės Senamiesčio mokyklai iš viršplaninių lėšų skirta 20,0 tūkst.</w:t>
      </w:r>
      <w:r w:rsidR="001A6C33" w:rsidRPr="001402BF">
        <w:t xml:space="preserve"> </w:t>
      </w:r>
      <w:r w:rsidR="00BB1D1D" w:rsidRPr="001402BF">
        <w:t xml:space="preserve">eurų ir 48,7 </w:t>
      </w:r>
      <w:r w:rsidR="001B0769" w:rsidRPr="001402BF">
        <w:t xml:space="preserve"> </w:t>
      </w:r>
      <w:r w:rsidR="00344C33" w:rsidRPr="001402BF">
        <w:t xml:space="preserve">skirta  iš perskirstytų mokymo lėšų;  Plungės r. </w:t>
      </w:r>
      <w:proofErr w:type="spellStart"/>
      <w:r w:rsidR="00344C33" w:rsidRPr="001402BF">
        <w:t>Liepijų</w:t>
      </w:r>
      <w:proofErr w:type="spellEnd"/>
      <w:r w:rsidR="00344C33" w:rsidRPr="001402BF">
        <w:t xml:space="preserve"> mokyklai </w:t>
      </w:r>
      <w:r w:rsidR="001B0769" w:rsidRPr="001402BF">
        <w:t xml:space="preserve"> </w:t>
      </w:r>
      <w:r w:rsidR="00344C33" w:rsidRPr="001402BF">
        <w:t>iš viršplaninių lėšų skirta 4,0 tūkst.</w:t>
      </w:r>
      <w:r w:rsidR="000B2AF5" w:rsidRPr="001402BF">
        <w:t xml:space="preserve"> </w:t>
      </w:r>
      <w:r w:rsidR="00344C33" w:rsidRPr="001402BF">
        <w:t xml:space="preserve">eurų ir 17,8  skirta  iš perskirstytų mokymo lėšų;  </w:t>
      </w:r>
      <w:r w:rsidR="002A23FD" w:rsidRPr="001402BF">
        <w:t>Plungės „Saulės“ gimnazija iš įstaigos pajamų darbo užm</w:t>
      </w:r>
      <w:r w:rsidR="00B53867" w:rsidRPr="001402BF">
        <w:t>ok</w:t>
      </w:r>
      <w:r w:rsidR="002A23FD" w:rsidRPr="001402BF">
        <w:t xml:space="preserve">esčio persikelia lėšas į </w:t>
      </w:r>
      <w:r w:rsidR="00B53867" w:rsidRPr="001402BF">
        <w:t>turt</w:t>
      </w:r>
      <w:r w:rsidR="002A23FD" w:rsidRPr="001402BF">
        <w:t>ą kur planuoja įsigyti lyginimo presą, perskirsčius mokymo lėšas ir gautas lėšas ukrainiečių  vaikams tiks</w:t>
      </w:r>
      <w:r w:rsidR="000B2AF5" w:rsidRPr="001402BF">
        <w:t>l</w:t>
      </w:r>
      <w:r w:rsidR="002A23FD" w:rsidRPr="001402BF">
        <w:t>inamos tikslinės dotacijos lėšos, iš viršplaninių lėšų gimnazijai skirta 7,5 tūkst</w:t>
      </w:r>
      <w:r w:rsidR="000B2AF5" w:rsidRPr="001402BF">
        <w:t>.</w:t>
      </w:r>
      <w:r w:rsidR="002A23FD" w:rsidRPr="001402BF">
        <w:t xml:space="preserve"> eurų kabinetų </w:t>
      </w:r>
      <w:r w:rsidR="00315DE9" w:rsidRPr="001402BF">
        <w:t>sienų garso izoliacijos darbams; Plungės r. Alsėdžių Stanislovo Narutavičiaus gimnazijai iš viršplaninių skir</w:t>
      </w:r>
      <w:r w:rsidR="000B2AF5" w:rsidRPr="001402BF">
        <w:t>ta šildymui, transporto išlaido</w:t>
      </w:r>
      <w:r w:rsidR="00315DE9" w:rsidRPr="001402BF">
        <w:t>m</w:t>
      </w:r>
      <w:r w:rsidR="000B2AF5" w:rsidRPr="001402BF">
        <w:t>s</w:t>
      </w:r>
      <w:r w:rsidR="00315DE9" w:rsidRPr="001402BF">
        <w:t xml:space="preserve"> bei autobuso remontui ir draudimui apsimokėti, </w:t>
      </w:r>
      <w:r w:rsidR="00315DE9" w:rsidRPr="001402BF">
        <w:lastRenderedPageBreak/>
        <w:t>surinkus daugiau negu planuota įstaigos pajamų didinamos pajamos už prekes ir paslaugas</w:t>
      </w:r>
      <w:r w:rsidR="00BB1D1D" w:rsidRPr="001402BF">
        <w:t>;</w:t>
      </w:r>
      <w:r w:rsidR="000B2AF5" w:rsidRPr="001402BF">
        <w:t xml:space="preserve"> </w:t>
      </w:r>
      <w:r w:rsidR="00EF38DD" w:rsidRPr="001402BF">
        <w:t xml:space="preserve">Plungės rajono Kulių gimnazija papildomai gavo </w:t>
      </w:r>
      <w:r w:rsidR="00AE5FEB" w:rsidRPr="001402BF">
        <w:t>S</w:t>
      </w:r>
      <w:r w:rsidR="00EF38DD" w:rsidRPr="001402BF">
        <w:t>avivaldybės biudžeto lėšų</w:t>
      </w:r>
      <w:r w:rsidR="007C4A19" w:rsidRPr="001402BF">
        <w:t xml:space="preserve"> transportui, mitybai ir komunalinėms  </w:t>
      </w:r>
      <w:r w:rsidR="00EF38DD" w:rsidRPr="001402BF">
        <w:t>išlaidoms padengti</w:t>
      </w:r>
      <w:r w:rsidR="008962C7" w:rsidRPr="001402BF">
        <w:t>,</w:t>
      </w:r>
      <w:r w:rsidR="007C4A19" w:rsidRPr="001402BF">
        <w:t xml:space="preserve"> bei trūkstama</w:t>
      </w:r>
      <w:r w:rsidR="000B2AF5" w:rsidRPr="001402BF">
        <w:t>s lėšas autobus</w:t>
      </w:r>
      <w:r w:rsidR="00BB1D1D" w:rsidRPr="001402BF">
        <w:t xml:space="preserve">ui įsigyti taip pat padidintos valstybės biudžeto </w:t>
      </w:r>
      <w:r w:rsidR="00A402BB" w:rsidRPr="001402BF">
        <w:t>tikslinės dotacij</w:t>
      </w:r>
      <w:r w:rsidR="00BB1D1D" w:rsidRPr="001402BF">
        <w:t>o</w:t>
      </w:r>
      <w:r w:rsidR="00A402BB" w:rsidRPr="001402BF">
        <w:t>s</w:t>
      </w:r>
      <w:r w:rsidR="00BB1D1D" w:rsidRPr="001402BF">
        <w:t xml:space="preserve"> lėšos perskirsčius mokymo lėšas;</w:t>
      </w:r>
      <w:r w:rsidR="00EF38DD" w:rsidRPr="001402BF">
        <w:t xml:space="preserve"> </w:t>
      </w:r>
      <w:r w:rsidR="00B40FF1" w:rsidRPr="001402BF">
        <w:t>Plungės r. Žemaičių  Kalvarijos Motiejaus Valančiaus gimnazijai surinkus daugiau  pajamų didinamos įstaigos pajamos už pr</w:t>
      </w:r>
      <w:r w:rsidR="00B36744" w:rsidRPr="001402BF">
        <w:t>ekes ir paslaugas, sutaupytos d</w:t>
      </w:r>
      <w:r w:rsidR="00B40FF1" w:rsidRPr="001402BF">
        <w:t>a</w:t>
      </w:r>
      <w:r w:rsidR="00B36744" w:rsidRPr="001402BF">
        <w:t>r</w:t>
      </w:r>
      <w:r w:rsidR="00B40FF1" w:rsidRPr="001402BF">
        <w:t>bo užmokesčio lėšos perkeliamos į soc. draudimo įmokas numat</w:t>
      </w:r>
      <w:r w:rsidR="00B36744" w:rsidRPr="001402BF">
        <w:t>ytas trūkumui dėl terminuotų dar</w:t>
      </w:r>
      <w:r w:rsidR="00B40FF1" w:rsidRPr="001402BF">
        <w:t>bo sutarčių ir apskaičiuotų draudžiamų įmokų iki MMA ir iš viršp</w:t>
      </w:r>
      <w:r w:rsidR="00B36744" w:rsidRPr="001402BF">
        <w:t>la</w:t>
      </w:r>
      <w:r w:rsidR="00B40FF1" w:rsidRPr="001402BF">
        <w:t>ni</w:t>
      </w:r>
      <w:r w:rsidR="00B36744" w:rsidRPr="001402BF">
        <w:t>ni</w:t>
      </w:r>
      <w:r w:rsidR="00B40FF1" w:rsidRPr="001402BF">
        <w:t>ų lėšų skirta 5,0 tūkst. eurų transpo</w:t>
      </w:r>
      <w:r w:rsidR="00DE6AA3" w:rsidRPr="001402BF">
        <w:t xml:space="preserve">rtui ir </w:t>
      </w:r>
      <w:r w:rsidR="00B36744" w:rsidRPr="001402BF">
        <w:t>k</w:t>
      </w:r>
      <w:r w:rsidR="004A6D05" w:rsidRPr="001402BF">
        <w:t xml:space="preserve">omunalinėms išlaidoms taip pat  iš perskirstytų mokymo lėšų skirta 22,7 tūkst. </w:t>
      </w:r>
      <w:r w:rsidR="00A402BB" w:rsidRPr="001402BF">
        <w:t xml:space="preserve">eurų; </w:t>
      </w:r>
      <w:r w:rsidR="00DE6AA3" w:rsidRPr="001402BF">
        <w:t xml:space="preserve">Plungės r. </w:t>
      </w:r>
      <w:proofErr w:type="spellStart"/>
      <w:r w:rsidR="00DE6AA3" w:rsidRPr="001402BF">
        <w:t>Liepijų</w:t>
      </w:r>
      <w:proofErr w:type="spellEnd"/>
      <w:r w:rsidR="00B36744" w:rsidRPr="001402BF">
        <w:t xml:space="preserve"> mokykla tikslina lėšas tarp st</w:t>
      </w:r>
      <w:r w:rsidR="00DE6AA3" w:rsidRPr="001402BF">
        <w:t>r</w:t>
      </w:r>
      <w:r w:rsidR="00B36744" w:rsidRPr="001402BF">
        <w:t>a</w:t>
      </w:r>
      <w:r w:rsidR="00DE6AA3" w:rsidRPr="001402BF">
        <w:t>ipsnių iš darbo užmokesčio persikelia į socialinio draudimo įmokų išlaidas</w:t>
      </w:r>
      <w:r w:rsidR="00B36744" w:rsidRPr="001402BF">
        <w:t xml:space="preserve"> </w:t>
      </w:r>
      <w:r w:rsidR="00DE6AA3" w:rsidRPr="001402BF">
        <w:t>numatytam trūkumui dėl terminuotų darbo sutarčių ir apskaičiuotų papildomų drau</w:t>
      </w:r>
      <w:r w:rsidR="00B36744" w:rsidRPr="001402BF">
        <w:t>džia</w:t>
      </w:r>
      <w:r w:rsidR="00AC3B31" w:rsidRPr="001402BF">
        <w:t xml:space="preserve">mųjų įmokų ir iš viršplaninių lėšų skirta </w:t>
      </w:r>
      <w:r w:rsidR="00B40FF1" w:rsidRPr="001402BF">
        <w:t xml:space="preserve"> </w:t>
      </w:r>
      <w:r w:rsidR="00AC3B31" w:rsidRPr="001402BF">
        <w:t>4,4 tūkst. eurų sniego užtvarų į</w:t>
      </w:r>
      <w:r w:rsidR="003A6CF1" w:rsidRPr="001402BF">
        <w:t xml:space="preserve">rengimui ant Platelių UDC stogo; Švietimo ir sporto skyriaus gavo Europos Sąjungos paramos lėšų vykdomam projektui „ Karjeros specialistų tinklo vystymas“  </w:t>
      </w:r>
      <w:r w:rsidR="00B36744" w:rsidRPr="001402BF">
        <w:t>todėl priemonė pasi</w:t>
      </w:r>
      <w:r w:rsidR="003A6CF1" w:rsidRPr="001402BF">
        <w:t>pi</w:t>
      </w:r>
      <w:r w:rsidR="00B36744" w:rsidRPr="001402BF">
        <w:t>l</w:t>
      </w:r>
      <w:r w:rsidR="003A6CF1" w:rsidRPr="001402BF">
        <w:t xml:space="preserve">do nauju finansavimo šaltiniu. </w:t>
      </w:r>
      <w:r w:rsidR="00B36744" w:rsidRPr="001402BF">
        <w:t>P</w:t>
      </w:r>
      <w:r w:rsidR="003A6CF1" w:rsidRPr="001402BF">
        <w:t>erskirsčius mokymų lėšas švietimo įstaigoms mažinamos priemonės „Ugdymo kokybės užtikrinimas“ valstybės biudžeto specialiosio</w:t>
      </w:r>
      <w:r w:rsidR="00B36744" w:rsidRPr="001402BF">
        <w:t>s tik</w:t>
      </w:r>
      <w:r w:rsidR="003A6CF1" w:rsidRPr="001402BF">
        <w:t>s</w:t>
      </w:r>
      <w:r w:rsidR="00B36744" w:rsidRPr="001402BF">
        <w:t>l</w:t>
      </w:r>
      <w:r w:rsidR="003A6CF1" w:rsidRPr="001402BF">
        <w:t>inės dotacijos lėšos.</w:t>
      </w:r>
      <w:r w:rsidR="00B36744" w:rsidRPr="001402BF">
        <w:t xml:space="preserve"> </w:t>
      </w:r>
      <w:r w:rsidR="00393C61" w:rsidRPr="001402BF">
        <w:t xml:space="preserve">Plungės sporto ir rekreacijos centras </w:t>
      </w:r>
      <w:r w:rsidR="008E1F3D" w:rsidRPr="001402BF">
        <w:t>gavo papildomai lėšų iš perskirsty</w:t>
      </w:r>
      <w:r w:rsidR="00B36744" w:rsidRPr="001402BF">
        <w:t>tų mokymo lėšų ir lėšų ukrainie</w:t>
      </w:r>
      <w:r w:rsidR="008E1F3D" w:rsidRPr="001402BF">
        <w:t>čių vai</w:t>
      </w:r>
      <w:r w:rsidR="00B36744" w:rsidRPr="001402BF">
        <w:t>kams kurios ne</w:t>
      </w:r>
      <w:r w:rsidR="00B360C0" w:rsidRPr="001402BF">
        <w:t>buvo suplanuotos</w:t>
      </w:r>
      <w:r w:rsidR="008962C7" w:rsidRPr="001402BF">
        <w:t xml:space="preserve">, </w:t>
      </w:r>
      <w:r w:rsidR="00B360C0" w:rsidRPr="001402BF">
        <w:t>todėl didinamos valstybės biudžeto tikslinės dotacijos lėšos, taip pat gauta viršp</w:t>
      </w:r>
      <w:r w:rsidR="00B36744" w:rsidRPr="001402BF">
        <w:t>la</w:t>
      </w:r>
      <w:r w:rsidR="00B360C0" w:rsidRPr="001402BF">
        <w:t>ninių lėšų mobiliai konteinerinei katilinei įsigyti</w:t>
      </w:r>
      <w:r w:rsidR="00B077CA" w:rsidRPr="001402BF">
        <w:t xml:space="preserve"> </w:t>
      </w:r>
      <w:r w:rsidR="00B360C0" w:rsidRPr="001402BF">
        <w:t>ir kitoms paslaugoms apsimokėti.</w:t>
      </w:r>
      <w:r w:rsidR="00393C61" w:rsidRPr="001402BF">
        <w:t xml:space="preserve"> pajamas už prekes ir paslaugas; </w:t>
      </w:r>
      <w:r w:rsidR="0046384A" w:rsidRPr="001402BF">
        <w:t>Strateginio planavimo ir investicijų skyrius</w:t>
      </w:r>
      <w:r w:rsidR="009B15AA" w:rsidRPr="001402BF">
        <w:t>,</w:t>
      </w:r>
      <w:r w:rsidR="008962C7" w:rsidRPr="001402BF">
        <w:t xml:space="preserve"> vadovaudamasis</w:t>
      </w:r>
      <w:r w:rsidR="0046384A" w:rsidRPr="001402BF">
        <w:t xml:space="preserve"> LR ekon</w:t>
      </w:r>
      <w:r w:rsidR="0033080F" w:rsidRPr="001402BF">
        <w:t>omikos ir inovacijų ministerijo</w:t>
      </w:r>
      <w:r w:rsidR="00B36744" w:rsidRPr="001402BF">
        <w:t>s</w:t>
      </w:r>
      <w:r w:rsidR="0033080F" w:rsidRPr="001402BF">
        <w:t xml:space="preserve">  2022 m. spalio 31 d. įsakymu „Dėl </w:t>
      </w:r>
      <w:r w:rsidR="0046384A" w:rsidRPr="001402BF">
        <w:t xml:space="preserve"> </w:t>
      </w:r>
      <w:r w:rsidR="0033080F" w:rsidRPr="001402BF">
        <w:t>dotacijos skyrimo projektui</w:t>
      </w:r>
      <w:r w:rsidR="00533AEF" w:rsidRPr="001402BF">
        <w:t>,</w:t>
      </w:r>
      <w:r w:rsidR="0046384A" w:rsidRPr="001402BF">
        <w:t xml:space="preserve"> didina valstybės biudžeto specialiosios tikslinės dotacijos lėšas projektui „</w:t>
      </w:r>
      <w:r w:rsidR="0033080F" w:rsidRPr="001402BF">
        <w:t>Plungės geležinkelio stoties privažiavimo kelio Nr.17 kapitalinis remontas, kuriant investicijoms palankią aplinką</w:t>
      </w:r>
      <w:r w:rsidR="0046384A" w:rsidRPr="001402BF">
        <w:t>“</w:t>
      </w:r>
      <w:r w:rsidR="001E58FB" w:rsidRPr="001402BF">
        <w:t xml:space="preserve">, </w:t>
      </w:r>
      <w:r w:rsidR="0033080F" w:rsidRPr="001402BF">
        <w:t xml:space="preserve">projektui   „Užterštos teritorijos Plungės m. Birutės g., greta </w:t>
      </w:r>
      <w:proofErr w:type="spellStart"/>
      <w:r w:rsidR="0033080F" w:rsidRPr="001402BF">
        <w:t>Gandingos</w:t>
      </w:r>
      <w:proofErr w:type="spellEnd"/>
      <w:r w:rsidR="0033080F" w:rsidRPr="001402BF">
        <w:t xml:space="preserve"> HE tvenkinio, ir užterštos naftos produktais teritorijos Plungės r.</w:t>
      </w:r>
      <w:r w:rsidR="00B36744" w:rsidRPr="001402BF">
        <w:t xml:space="preserve"> </w:t>
      </w:r>
      <w:r w:rsidR="0033080F" w:rsidRPr="001402BF">
        <w:t xml:space="preserve">sav., Šateikių sen., Narvaišių k.“ 22,0 tūkst. eurų didinamos </w:t>
      </w:r>
      <w:r w:rsidR="001E58FB" w:rsidRPr="001402BF">
        <w:t>Europos Sąjungos par</w:t>
      </w:r>
      <w:r w:rsidR="008962C7" w:rsidRPr="001402BF">
        <w:t>a</w:t>
      </w:r>
      <w:r w:rsidR="0033080F" w:rsidRPr="001402BF">
        <w:t>mos lėšo</w:t>
      </w:r>
      <w:r w:rsidR="001E58FB" w:rsidRPr="001402BF">
        <w:t>s</w:t>
      </w:r>
      <w:r w:rsidR="0033080F" w:rsidRPr="001402BF">
        <w:t xml:space="preserve">, priemonei „Vietos bendruomenių iniciatyvų  skatinimas“ </w:t>
      </w:r>
      <w:r w:rsidR="001E58FB" w:rsidRPr="001402BF">
        <w:t xml:space="preserve"> </w:t>
      </w:r>
      <w:r w:rsidR="0033080F" w:rsidRPr="001402BF">
        <w:t>didinamos savivaldybės biudžeto lėšos 2,0 tūkst.</w:t>
      </w:r>
      <w:r w:rsidR="001A6C33" w:rsidRPr="001402BF">
        <w:t xml:space="preserve"> </w:t>
      </w:r>
      <w:r w:rsidR="0033080F" w:rsidRPr="001402BF">
        <w:t xml:space="preserve">eurų  </w:t>
      </w:r>
      <w:proofErr w:type="spellStart"/>
      <w:r w:rsidR="0033080F" w:rsidRPr="001402BF">
        <w:t>Prūsalių</w:t>
      </w:r>
      <w:proofErr w:type="spellEnd"/>
      <w:r w:rsidR="0033080F" w:rsidRPr="001402BF">
        <w:t xml:space="preserve"> bendruomenei „</w:t>
      </w:r>
      <w:proofErr w:type="spellStart"/>
      <w:r w:rsidR="0033080F" w:rsidRPr="001402BF">
        <w:t>Liepupė</w:t>
      </w:r>
      <w:proofErr w:type="spellEnd"/>
      <w:r w:rsidR="0033080F" w:rsidRPr="001402BF">
        <w:t xml:space="preserve">“ vaikų žaidimo aikštelės aptvėrimui segmentine tvora,  priemonei </w:t>
      </w:r>
      <w:r w:rsidR="006D1A16" w:rsidRPr="001402BF">
        <w:t>„</w:t>
      </w:r>
      <w:proofErr w:type="spellStart"/>
      <w:r w:rsidR="006D1A16" w:rsidRPr="001402BF">
        <w:t>Bendradarbystės</w:t>
      </w:r>
      <w:proofErr w:type="spellEnd"/>
      <w:r w:rsidR="006D1A16" w:rsidRPr="001402BF">
        <w:t xml:space="preserve"> centro „Spiečius“ v</w:t>
      </w:r>
      <w:r w:rsidR="00B36744" w:rsidRPr="001402BF">
        <w:t>eikla“ tikslin</w:t>
      </w:r>
      <w:r w:rsidR="006D1A16" w:rsidRPr="001402BF">
        <w:t>amos lėšos tarp straipsnių,  lėšos iš išlaidų st</w:t>
      </w:r>
      <w:r w:rsidR="00B36744" w:rsidRPr="001402BF">
        <w:t>raipsnio perkeliamos į turto st</w:t>
      </w:r>
      <w:r w:rsidR="006D1A16" w:rsidRPr="001402BF">
        <w:t>r</w:t>
      </w:r>
      <w:r w:rsidR="00B36744" w:rsidRPr="001402BF">
        <w:t>a</w:t>
      </w:r>
      <w:r w:rsidR="006D1A16" w:rsidRPr="001402BF">
        <w:t xml:space="preserve">ipsnį kompiuterio įsigijimui.  </w:t>
      </w:r>
      <w:r w:rsidR="00186EC1" w:rsidRPr="001402BF">
        <w:t>Architektūros ir teritorijų planavimo skyriaus mažinasi savivaldybės biudžeto lėšas priemonei „Architektūros ir teritorijų planavimo proceso organizavimas“</w:t>
      </w:r>
      <w:r w:rsidR="009A3A69" w:rsidRPr="001402BF">
        <w:t xml:space="preserve"> 21,5 tūkst.</w:t>
      </w:r>
      <w:r w:rsidR="00B36744" w:rsidRPr="001402BF">
        <w:t xml:space="preserve"> </w:t>
      </w:r>
      <w:r w:rsidR="009A3A69" w:rsidRPr="001402BF">
        <w:t>eurų ir priemonėje</w:t>
      </w:r>
      <w:r w:rsidR="00186EC1" w:rsidRPr="001402BF">
        <w:t>‚ Kultūros vertybių apsaugos organizavimas“ 13,2 tūkst.</w:t>
      </w:r>
      <w:r w:rsidR="00B36744" w:rsidRPr="001402BF">
        <w:t xml:space="preserve"> </w:t>
      </w:r>
      <w:r w:rsidR="00186EC1" w:rsidRPr="001402BF">
        <w:t>eurų</w:t>
      </w:r>
      <w:r w:rsidR="002D3BDA" w:rsidRPr="001402BF">
        <w:t>;</w:t>
      </w:r>
      <w:r w:rsidR="00186EC1" w:rsidRPr="001402BF">
        <w:t xml:space="preserve"> </w:t>
      </w:r>
      <w:r w:rsidR="002D3BDA" w:rsidRPr="001402BF">
        <w:t>Že</w:t>
      </w:r>
      <w:r w:rsidR="007C0512" w:rsidRPr="001402BF">
        <w:t xml:space="preserve">maičių Kalvarijos kultūros centras dėl nesurinktų pajamų  mažinasi įstaigos pajamas. </w:t>
      </w:r>
      <w:r w:rsidR="004234A0" w:rsidRPr="001402BF">
        <w:t>Žem</w:t>
      </w:r>
      <w:r w:rsidR="00B36744" w:rsidRPr="001402BF">
        <w:t>aičių dailės muziejui dėl užsitę</w:t>
      </w:r>
      <w:r w:rsidR="004234A0" w:rsidRPr="001402BF">
        <w:t>susių procedūrų papil</w:t>
      </w:r>
      <w:r w:rsidR="00BB1D1D" w:rsidRPr="001402BF">
        <w:t>domam finansavimui projektui „</w:t>
      </w:r>
      <w:r w:rsidR="004234A0" w:rsidRPr="001402BF">
        <w:t>Plungės M.</w:t>
      </w:r>
      <w:r w:rsidR="00B36744" w:rsidRPr="001402BF">
        <w:t xml:space="preserve"> </w:t>
      </w:r>
      <w:r w:rsidR="00315DE9" w:rsidRPr="001402BF">
        <w:t>O</w:t>
      </w:r>
      <w:r w:rsidR="004234A0" w:rsidRPr="001402BF">
        <w:t>ginskio dvaro sodybos pastato – žirgyno pritaikymas  visuomenės kultūros ir rekreacijos reikmėms (I etapas) mažina savivaldybės biudžeto lėšas (50,6 tūkst.</w:t>
      </w:r>
      <w:r w:rsidR="00B36744" w:rsidRPr="001402BF">
        <w:t xml:space="preserve"> </w:t>
      </w:r>
      <w:r w:rsidR="004234A0" w:rsidRPr="001402BF">
        <w:t>eurų), iš viršplaninių lėšų skirta 1,0 tūkst</w:t>
      </w:r>
      <w:r w:rsidR="00B36744" w:rsidRPr="001402BF">
        <w:t>.</w:t>
      </w:r>
      <w:r w:rsidR="004234A0" w:rsidRPr="001402BF">
        <w:t xml:space="preserve"> eurų </w:t>
      </w:r>
      <w:r w:rsidR="00FF108A" w:rsidRPr="001402BF">
        <w:t>„Parko priežiūros“ priemonei trak</w:t>
      </w:r>
      <w:r w:rsidR="00B36744" w:rsidRPr="001402BF">
        <w:t>torių  kurui įsigyti  ir einamajai</w:t>
      </w:r>
      <w:r w:rsidR="00FF108A" w:rsidRPr="001402BF">
        <w:t xml:space="preserve"> priežiūrai ir 300 eurų skirta elektros ūkį pr</w:t>
      </w:r>
      <w:r w:rsidR="00B36744" w:rsidRPr="001402BF">
        <w:t xml:space="preserve">ižiūrinčiai įmonei </w:t>
      </w:r>
      <w:proofErr w:type="spellStart"/>
      <w:r w:rsidR="00B36744" w:rsidRPr="001402BF">
        <w:t>kreditoriniui</w:t>
      </w:r>
      <w:proofErr w:type="spellEnd"/>
      <w:r w:rsidR="00FF108A" w:rsidRPr="001402BF">
        <w:t xml:space="preserve"> įsiskolinimui padengti.</w:t>
      </w:r>
      <w:r w:rsidR="004234A0" w:rsidRPr="001402BF">
        <w:t xml:space="preserve">  </w:t>
      </w:r>
      <w:r w:rsidR="00EF39FC" w:rsidRPr="001402BF">
        <w:t>Kultūros, turizmo ir viešųjų ryšių skyrius į</w:t>
      </w:r>
      <w:r w:rsidR="00B36744" w:rsidRPr="001402BF">
        <w:t>vykdė</w:t>
      </w:r>
      <w:r w:rsidR="00EF39FC" w:rsidRPr="001402BF">
        <w:t xml:space="preserve"> priemonės „ Lietuvos kultūros tarybos ir kitų</w:t>
      </w:r>
      <w:r w:rsidR="00B36744" w:rsidRPr="001402BF">
        <w:t xml:space="preserve"> </w:t>
      </w:r>
      <w:r w:rsidR="00EF39FC" w:rsidRPr="001402BF">
        <w:t>kultūrinių projektų rėmimas“ įsipareigojimus 30 proc. prisidėti prie Savivaldybės proj</w:t>
      </w:r>
      <w:r w:rsidR="00B36744" w:rsidRPr="001402BF">
        <w:t>e</w:t>
      </w:r>
      <w:r w:rsidR="00EF39FC" w:rsidRPr="001402BF">
        <w:t>ktų gavusių finansavimą iš Tolygios kultūrinės raidos programos ir likus nepanaudotų lėšų persikelia į priemonę „ Miesto šventės ir kiti reprezentaciniai renginiai“</w:t>
      </w:r>
      <w:r w:rsidR="007819F9" w:rsidRPr="001402BF">
        <w:t xml:space="preserve"> 100 eurų, </w:t>
      </w:r>
      <w:r w:rsidR="00EF39FC" w:rsidRPr="001402BF">
        <w:t xml:space="preserve">taip pat iš viršplaninių lėšų skirta šiai priemonei </w:t>
      </w:r>
      <w:r w:rsidR="007819F9" w:rsidRPr="001402BF">
        <w:t>20,0 tūkst</w:t>
      </w:r>
      <w:r w:rsidR="00B36744" w:rsidRPr="001402BF">
        <w:t>.</w:t>
      </w:r>
      <w:r w:rsidR="007819F9" w:rsidRPr="001402BF">
        <w:t xml:space="preserve"> eurų Kalėdų eglutei ir miesto puošimui. </w:t>
      </w:r>
      <w:r w:rsidR="00B36744" w:rsidRPr="001402BF">
        <w:t>Viešajai</w:t>
      </w:r>
      <w:r w:rsidR="000A7D49" w:rsidRPr="001402BF">
        <w:t xml:space="preserve"> bibliotekai iš virš planinių lėšų skirta 1,0 tūkst</w:t>
      </w:r>
      <w:r w:rsidR="00B36744" w:rsidRPr="001402BF">
        <w:t>.</w:t>
      </w:r>
      <w:r w:rsidR="000A7D49" w:rsidRPr="001402BF">
        <w:t xml:space="preserve"> eurų  Plungės </w:t>
      </w:r>
      <w:proofErr w:type="spellStart"/>
      <w:r w:rsidR="000A7D49" w:rsidRPr="001402BF">
        <w:t>fotobienalės</w:t>
      </w:r>
      <w:proofErr w:type="spellEnd"/>
      <w:r w:rsidR="000A7D49" w:rsidRPr="001402BF">
        <w:t xml:space="preserve">  2022 finansavimui.</w:t>
      </w:r>
      <w:r w:rsidR="00EF39FC" w:rsidRPr="001402BF">
        <w:t xml:space="preserve"> </w:t>
      </w:r>
      <w:r w:rsidR="00B629D1" w:rsidRPr="001402BF">
        <w:t>Žemaičių Kalvarijos kultūros centrui  (5,0  tūkst.</w:t>
      </w:r>
      <w:r w:rsidR="00B36744" w:rsidRPr="001402BF">
        <w:t xml:space="preserve"> </w:t>
      </w:r>
      <w:r w:rsidR="00B629D1" w:rsidRPr="001402BF">
        <w:t>eurų) ir . Šateikių kultūros centrui (3,0 tūkst.</w:t>
      </w:r>
      <w:r w:rsidR="00B36744" w:rsidRPr="001402BF">
        <w:t xml:space="preserve"> </w:t>
      </w:r>
      <w:r w:rsidR="00B629D1" w:rsidRPr="001402BF">
        <w:t xml:space="preserve">eurų) iš viršplaninių lėšų skirta komunalinių paslaugų  išlaidoms pasidengti. </w:t>
      </w:r>
      <w:r w:rsidR="00B077CA" w:rsidRPr="001402BF">
        <w:t>Kontrolės ir audito tarnybai skirta viršpl</w:t>
      </w:r>
      <w:r w:rsidR="00B36744" w:rsidRPr="001402BF">
        <w:t>a</w:t>
      </w:r>
      <w:r w:rsidR="00B077CA" w:rsidRPr="001402BF">
        <w:t>ninių lėšų kėdžių įsigijimui; Finan</w:t>
      </w:r>
      <w:r w:rsidR="00B36744" w:rsidRPr="001402BF">
        <w:t>sų ir biudžeto skyrius iš viršp</w:t>
      </w:r>
      <w:r w:rsidR="00B077CA" w:rsidRPr="001402BF">
        <w:t>l</w:t>
      </w:r>
      <w:r w:rsidR="00B36744" w:rsidRPr="001402BF">
        <w:t>a</w:t>
      </w:r>
      <w:r w:rsidR="00B077CA" w:rsidRPr="001402BF">
        <w:t>ninių lėšų didina „Palūkanų m</w:t>
      </w:r>
      <w:r w:rsidR="00B36744" w:rsidRPr="001402BF">
        <w:t>o</w:t>
      </w:r>
      <w:r w:rsidR="00B077CA" w:rsidRPr="001402BF">
        <w:t xml:space="preserve">kėjimas“  priemonę 18,0 tūkst. eurų dėl skirtumo tarp planuotos ir dabar esančios vidutinės tarpbankinės palūkanų normos EURIBOR; </w:t>
      </w:r>
      <w:r w:rsidR="009A3A69" w:rsidRPr="001402BF">
        <w:t>Priešgaisrinės apsaugos tarnybai  iš viršplaninių lėšų ski</w:t>
      </w:r>
      <w:r w:rsidR="00B36744" w:rsidRPr="001402BF">
        <w:t>r</w:t>
      </w:r>
      <w:r w:rsidR="009A3A69" w:rsidRPr="001402BF">
        <w:t>ta gaisriniam automobiliui įsigyti; Paslaugų ir švietimo pagalbos centrui iš viršplaninių l</w:t>
      </w:r>
      <w:r w:rsidR="001B0769" w:rsidRPr="001402BF">
        <w:t>ėšų skirta komunalinėms išlaido</w:t>
      </w:r>
      <w:r w:rsidR="009A3A69" w:rsidRPr="001402BF">
        <w:t>m</w:t>
      </w:r>
      <w:r w:rsidR="001B0769" w:rsidRPr="001402BF">
        <w:t>s ir nesupla</w:t>
      </w:r>
      <w:r w:rsidR="009A3A69" w:rsidRPr="001402BF">
        <w:t>nuotai direktori</w:t>
      </w:r>
      <w:r w:rsidR="00B36744" w:rsidRPr="001402BF">
        <w:t>aus  kintama</w:t>
      </w:r>
      <w:r w:rsidR="001B0769" w:rsidRPr="001402BF">
        <w:t xml:space="preserve">jai daliai </w:t>
      </w:r>
      <w:r w:rsidR="00B36744" w:rsidRPr="001402BF">
        <w:t>ap</w:t>
      </w:r>
      <w:r w:rsidR="001B0769" w:rsidRPr="001402BF">
        <w:t xml:space="preserve">mokėti ir 2,9 tūkst. eurų skirta  iš perskirstytų mokymo lėšų; </w:t>
      </w:r>
      <w:r w:rsidR="009A3A69" w:rsidRPr="001402BF">
        <w:t xml:space="preserve"> </w:t>
      </w:r>
      <w:r w:rsidR="002D3BDA" w:rsidRPr="001402BF">
        <w:t>Plungės paslaugų centrui iš viršplaninių lėšų skirta mitybai, vandentiekio vamzdyno remontui, kom</w:t>
      </w:r>
      <w:r w:rsidR="00AD73D1" w:rsidRPr="001402BF">
        <w:t xml:space="preserve">unalinėms paslaugoms apsimokėti; </w:t>
      </w:r>
      <w:r w:rsidR="002D3BDA" w:rsidRPr="001402BF">
        <w:t xml:space="preserve"> </w:t>
      </w:r>
      <w:r w:rsidR="00AD73D1" w:rsidRPr="001402BF">
        <w:t xml:space="preserve">Plungės krizių centro </w:t>
      </w:r>
      <w:r w:rsidR="00C4017D" w:rsidRPr="001402BF">
        <w:t xml:space="preserve"> </w:t>
      </w:r>
      <w:r w:rsidR="00C4017D" w:rsidRPr="001402BF">
        <w:lastRenderedPageBreak/>
        <w:t>didinamas DU kuris negautas tvirtinant biudžetą; Savivaldybės įmonei</w:t>
      </w:r>
      <w:r w:rsidR="00AD73D1" w:rsidRPr="001402BF">
        <w:t xml:space="preserve"> „Plungės būstas“ </w:t>
      </w:r>
      <w:r w:rsidR="00C4017D" w:rsidRPr="001402BF">
        <w:t>skirtos lėšos pirties išlaidoms; Visuomenės sveikatos biuras  iš „Priklausomybių mažinimo programos“ persikelia lėšas į priemonę „Investicijų ir kiti projektai“.</w:t>
      </w:r>
      <w:r w:rsidR="00AD73D1" w:rsidRPr="001402BF">
        <w:t xml:space="preserve"> </w:t>
      </w:r>
      <w:r w:rsidR="001F3786" w:rsidRPr="001402BF">
        <w:t>VšĮ „Plungės futbolas“  iš viršplaninių lėšų skirta 22,0 tūkst.</w:t>
      </w:r>
      <w:r w:rsidR="00B36744" w:rsidRPr="001402BF">
        <w:t xml:space="preserve"> </w:t>
      </w:r>
      <w:r w:rsidR="001F3786" w:rsidRPr="001402BF">
        <w:t>eurų, Kulių kultūros centras  iš išlaidų straipsnio persikėlė 1,0 tūkst. eurų į turto straipsnį; Žlibinių kultūros centrui  iš viršplaninių lėšų skirta 3,0 tūkst.</w:t>
      </w:r>
      <w:r w:rsidR="00B36744" w:rsidRPr="001402BF">
        <w:t xml:space="preserve"> </w:t>
      </w:r>
      <w:r w:rsidR="001F3786" w:rsidRPr="001402BF">
        <w:t>eurų,  Plungės socialinių paslaugų centrui iš viršplaninių lėšų skirta 40,0 tūkst.</w:t>
      </w:r>
      <w:r w:rsidR="00B36744" w:rsidRPr="001402BF">
        <w:t xml:space="preserve"> </w:t>
      </w:r>
      <w:r w:rsidR="001F3786" w:rsidRPr="001402BF">
        <w:t xml:space="preserve">eurų; </w:t>
      </w:r>
      <w:r w:rsidR="001F3786" w:rsidRPr="001402BF">
        <w:rPr>
          <w:rFonts w:eastAsia="Calibri"/>
        </w:rPr>
        <w:t>Vadovaujantis Socialinės apsaugos ir darbo ministerijos kanclerio 2022 m. lapkričio 10 d. potvarkiu Nr. A3-1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2022 m. lapkričio 10 d. potvarkiu Nr. A3-149 ,,Dėl valstybės biudžeto lėšų kompensacijoms už būsto suteikimą užsieniečiams, pasitraukusiems iš Ukrainos dėl Rusijos Federacijos karinių veiksmų Ukrainoje, finansuoti 2022 m. savivaldybių paskirstymo savivaldybių administracijoms“ ir Lietuvos Respublikos Socialinės apsaugos ir Socialinės apsaugos ir darbo ministro 2022 m. spalio 28 d. įsakymu Nr. A1-719 ,,Dėl Lietuvos Respublikos Socialinės apsaugos ir darbo ministro 2021 m. gruodžio 23 d. įsakymo Nr. A1-968 ,,Dėl Lietuvos Respublikos valstybės biudžeto specialių tikslinių dotacijų savivaldybių biudžetams 2022 metais paskirstymo savivaldybių administracijoms ir vertinimo kriterijų patvirtinimo“ pakeitimo“ patikslinto valstybės biu</w:t>
      </w:r>
      <w:r w:rsidR="00B36744" w:rsidRPr="001402BF">
        <w:rPr>
          <w:rFonts w:eastAsia="Calibri"/>
        </w:rPr>
        <w:t>džeto tiksl</w:t>
      </w:r>
      <w:r w:rsidR="001F3786" w:rsidRPr="001402BF">
        <w:rPr>
          <w:rFonts w:eastAsia="Calibri"/>
        </w:rPr>
        <w:t xml:space="preserve">inės dotacijos lėšos; </w:t>
      </w:r>
      <w:r w:rsidR="001F3786" w:rsidRPr="001402BF">
        <w:t>papildomai gavus viršplaninių lėšų 248,0 tūkst</w:t>
      </w:r>
      <w:r w:rsidR="00B36744" w:rsidRPr="001402BF">
        <w:t>. eurų padidi</w:t>
      </w:r>
      <w:r w:rsidR="001F3786" w:rsidRPr="001402BF">
        <w:t>n</w:t>
      </w:r>
      <w:r w:rsidR="00B36744" w:rsidRPr="001402BF">
        <w:t>t</w:t>
      </w:r>
      <w:r w:rsidR="001F3786" w:rsidRPr="001402BF">
        <w:t xml:space="preserve">a priemonė „Keleivių ir  moksleivių </w:t>
      </w:r>
      <w:proofErr w:type="spellStart"/>
      <w:r w:rsidR="001F3786" w:rsidRPr="001402BF">
        <w:t>pavežėjimas</w:t>
      </w:r>
      <w:proofErr w:type="spellEnd"/>
      <w:r w:rsidR="001F3786" w:rsidRPr="001402BF">
        <w:t>“, 1,8 tūkst</w:t>
      </w:r>
      <w:r w:rsidR="00B36744" w:rsidRPr="001402BF">
        <w:t>.</w:t>
      </w:r>
      <w:r w:rsidR="001F3786" w:rsidRPr="001402BF">
        <w:t xml:space="preserve"> eurų  padidinta priemonė „Vaikų dienos centrų programų rėmimas„ lėšų skirtos Šateikių  vaikų dienos ce</w:t>
      </w:r>
      <w:r w:rsidR="004A6D05" w:rsidRPr="001402BF">
        <w:t>ntrui; Plungės „R</w:t>
      </w:r>
      <w:r w:rsidR="001A6C33" w:rsidRPr="001402BF">
        <w:t>yto</w:t>
      </w:r>
      <w:r w:rsidR="004A6D05" w:rsidRPr="001402BF">
        <w:t>“</w:t>
      </w:r>
      <w:r w:rsidR="001A6C33" w:rsidRPr="001402BF">
        <w:t xml:space="preserve"> mokyklai iš viršplaninių lėšų skirta 16,3 tūkst. eurų </w:t>
      </w:r>
      <w:r w:rsidR="004A6D05" w:rsidRPr="001402BF">
        <w:t xml:space="preserve"> komunalinėms paslaugos ir tualetų remontui ir iš perskirstytų mokymo lėšų skirta 31,5 tūkst. eurų; Plungės specialiojo ugdymo centrui  iš perskirstytų mokymo lėšų skirta 28,4 tūkst. </w:t>
      </w:r>
      <w:r w:rsidR="005672FB" w:rsidRPr="001402BF">
        <w:t>eurų; Plungės lopšelis- darželis „Pasaka“ iš viršplaninių lėšų gavo 20,0 tūkst. eurų ir iš perskirstytų mokymo lėšų skirta 17,5 tūkst. eurų;</w:t>
      </w:r>
      <w:r w:rsidR="008A6C35" w:rsidRPr="001402BF">
        <w:t xml:space="preserve"> Plungės lopšelis- darželis „Rūtelė “ iš viršplaninių lėšų gavo 7,0 tūkst. eurų ,  iš perskirstytų mokymo lėšų skirta 15,8 tūkst. eurų ir surinko daugiau nei planavo lėšų už prekes ir paslaugas; Plungės lopšelis- darželis „Nykštukas“ iš viršplaninių lėšų gavo 6,9 tūkst. eurų,  iš perskirstytų mokymo lėšų sumažinta 5,2 tūkst. eurų ir surinko daugiau nei planavo lėšų už prekes ir paslaugas; Plungės lopšelis- darželis „Raudonkepuraitė“ iš viršplaninių lėšų gavo 19,6 tūkst. eurų ,  iš perskirstytų mokymo lėšų skirta 38,2 tūkst. eurų ir surinko daugiau nei planavo lėšų už prekes ir paslaugas; Plungės lopšelis- darželis „Saulutė“ iš viršplaninių lėšų gavo 1,0 tūkst. eurų ,  iš perskirstytų mokymo lėšų skirta 32,8 tūkst. eurų; Plungės lopšelis- darželis „Vyturėlis“ iš viršplaninių lėšų gavo 12,0 tūkst. eurų ,  iš perskirstytų mokymo lėšų skirta 19,1 tūkst. eurų.</w:t>
      </w:r>
      <w:bookmarkStart w:id="1" w:name="_GoBack"/>
      <w:bookmarkEnd w:id="1"/>
    </w:p>
    <w:p w:rsidR="00787B11" w:rsidRPr="00C01550" w:rsidRDefault="00787B11" w:rsidP="001A63C7">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2"/>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669AD"/>
    <w:rsid w:val="00073352"/>
    <w:rsid w:val="000737FD"/>
    <w:rsid w:val="00075097"/>
    <w:rsid w:val="000842CC"/>
    <w:rsid w:val="0008433F"/>
    <w:rsid w:val="00084973"/>
    <w:rsid w:val="00087CFB"/>
    <w:rsid w:val="00092EE5"/>
    <w:rsid w:val="00097FDA"/>
    <w:rsid w:val="000A1ED5"/>
    <w:rsid w:val="000A2F8B"/>
    <w:rsid w:val="000A7D49"/>
    <w:rsid w:val="000B1FF9"/>
    <w:rsid w:val="000B2AF5"/>
    <w:rsid w:val="000B449A"/>
    <w:rsid w:val="000B67AD"/>
    <w:rsid w:val="000C4675"/>
    <w:rsid w:val="000C6E38"/>
    <w:rsid w:val="000C7962"/>
    <w:rsid w:val="000D58B6"/>
    <w:rsid w:val="000D5A1A"/>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02BF"/>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6EC1"/>
    <w:rsid w:val="001873F9"/>
    <w:rsid w:val="001904AC"/>
    <w:rsid w:val="00191E1F"/>
    <w:rsid w:val="00193CA3"/>
    <w:rsid w:val="00193FFF"/>
    <w:rsid w:val="00195135"/>
    <w:rsid w:val="00197B12"/>
    <w:rsid w:val="001A06F5"/>
    <w:rsid w:val="001A132C"/>
    <w:rsid w:val="001A63C7"/>
    <w:rsid w:val="001A65F0"/>
    <w:rsid w:val="001A6C33"/>
    <w:rsid w:val="001B0769"/>
    <w:rsid w:val="001B4184"/>
    <w:rsid w:val="001B5D43"/>
    <w:rsid w:val="001C0D3A"/>
    <w:rsid w:val="001C6ACC"/>
    <w:rsid w:val="001C7227"/>
    <w:rsid w:val="001D1965"/>
    <w:rsid w:val="001D2D0D"/>
    <w:rsid w:val="001D6F34"/>
    <w:rsid w:val="001E0D38"/>
    <w:rsid w:val="001E31A8"/>
    <w:rsid w:val="001E489B"/>
    <w:rsid w:val="001E58FB"/>
    <w:rsid w:val="001E5E64"/>
    <w:rsid w:val="001E64E8"/>
    <w:rsid w:val="001F25BF"/>
    <w:rsid w:val="001F33C0"/>
    <w:rsid w:val="001F3434"/>
    <w:rsid w:val="001F3786"/>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271D"/>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23FD"/>
    <w:rsid w:val="002A4601"/>
    <w:rsid w:val="002A4F13"/>
    <w:rsid w:val="002A6670"/>
    <w:rsid w:val="002A6BAF"/>
    <w:rsid w:val="002B2108"/>
    <w:rsid w:val="002B2366"/>
    <w:rsid w:val="002B30F5"/>
    <w:rsid w:val="002B7A3B"/>
    <w:rsid w:val="002C08D1"/>
    <w:rsid w:val="002C1A7F"/>
    <w:rsid w:val="002C3182"/>
    <w:rsid w:val="002C3C4C"/>
    <w:rsid w:val="002C489C"/>
    <w:rsid w:val="002C5E18"/>
    <w:rsid w:val="002D3BDA"/>
    <w:rsid w:val="002D4EC1"/>
    <w:rsid w:val="002D70BB"/>
    <w:rsid w:val="002E01AA"/>
    <w:rsid w:val="002E0E78"/>
    <w:rsid w:val="002F27E6"/>
    <w:rsid w:val="002F2AB2"/>
    <w:rsid w:val="002F37E0"/>
    <w:rsid w:val="003015DB"/>
    <w:rsid w:val="00310239"/>
    <w:rsid w:val="003135EA"/>
    <w:rsid w:val="00315DE9"/>
    <w:rsid w:val="0031747E"/>
    <w:rsid w:val="00317FD9"/>
    <w:rsid w:val="003210FF"/>
    <w:rsid w:val="003221DC"/>
    <w:rsid w:val="003228F6"/>
    <w:rsid w:val="00326680"/>
    <w:rsid w:val="003277F9"/>
    <w:rsid w:val="0033080F"/>
    <w:rsid w:val="00331117"/>
    <w:rsid w:val="00331EBA"/>
    <w:rsid w:val="0033273D"/>
    <w:rsid w:val="003354ED"/>
    <w:rsid w:val="00335C4D"/>
    <w:rsid w:val="0034264B"/>
    <w:rsid w:val="00344C33"/>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2F6"/>
    <w:rsid w:val="0039494B"/>
    <w:rsid w:val="0039527B"/>
    <w:rsid w:val="003952BF"/>
    <w:rsid w:val="00397BF2"/>
    <w:rsid w:val="00397C25"/>
    <w:rsid w:val="003A0EF8"/>
    <w:rsid w:val="003A3603"/>
    <w:rsid w:val="003A471D"/>
    <w:rsid w:val="003A6CF1"/>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4A0"/>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A6D05"/>
    <w:rsid w:val="004B1EF6"/>
    <w:rsid w:val="004B4540"/>
    <w:rsid w:val="004C05A7"/>
    <w:rsid w:val="004C279F"/>
    <w:rsid w:val="004C339A"/>
    <w:rsid w:val="004C456A"/>
    <w:rsid w:val="004C5E48"/>
    <w:rsid w:val="004D54D2"/>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672FB"/>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12D4"/>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920F4"/>
    <w:rsid w:val="006963F1"/>
    <w:rsid w:val="006A5AD8"/>
    <w:rsid w:val="006A7510"/>
    <w:rsid w:val="006B6161"/>
    <w:rsid w:val="006B7678"/>
    <w:rsid w:val="006C0AB9"/>
    <w:rsid w:val="006C33BC"/>
    <w:rsid w:val="006C431E"/>
    <w:rsid w:val="006C5122"/>
    <w:rsid w:val="006C519B"/>
    <w:rsid w:val="006C7B9A"/>
    <w:rsid w:val="006D1421"/>
    <w:rsid w:val="006D1A16"/>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19F9"/>
    <w:rsid w:val="007852A9"/>
    <w:rsid w:val="00787B11"/>
    <w:rsid w:val="0079013D"/>
    <w:rsid w:val="00790726"/>
    <w:rsid w:val="00793D38"/>
    <w:rsid w:val="00796B61"/>
    <w:rsid w:val="00797D5E"/>
    <w:rsid w:val="007A11DC"/>
    <w:rsid w:val="007A5247"/>
    <w:rsid w:val="007B0EBD"/>
    <w:rsid w:val="007B2942"/>
    <w:rsid w:val="007B2E23"/>
    <w:rsid w:val="007B4C12"/>
    <w:rsid w:val="007B5E58"/>
    <w:rsid w:val="007B7F3A"/>
    <w:rsid w:val="007C0512"/>
    <w:rsid w:val="007C119A"/>
    <w:rsid w:val="007C4635"/>
    <w:rsid w:val="007C4A19"/>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A6C35"/>
    <w:rsid w:val="008B4E9E"/>
    <w:rsid w:val="008B70B6"/>
    <w:rsid w:val="008B7CA1"/>
    <w:rsid w:val="008C3203"/>
    <w:rsid w:val="008C41E2"/>
    <w:rsid w:val="008C510A"/>
    <w:rsid w:val="008C584E"/>
    <w:rsid w:val="008C7271"/>
    <w:rsid w:val="008C78D8"/>
    <w:rsid w:val="008D0059"/>
    <w:rsid w:val="008D099B"/>
    <w:rsid w:val="008D10A0"/>
    <w:rsid w:val="008D1D4C"/>
    <w:rsid w:val="008D2D6F"/>
    <w:rsid w:val="008D38F5"/>
    <w:rsid w:val="008E081E"/>
    <w:rsid w:val="008E180D"/>
    <w:rsid w:val="008E1F3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3A69"/>
    <w:rsid w:val="009A49B2"/>
    <w:rsid w:val="009A56FD"/>
    <w:rsid w:val="009A734F"/>
    <w:rsid w:val="009B0721"/>
    <w:rsid w:val="009B1592"/>
    <w:rsid w:val="009B15AA"/>
    <w:rsid w:val="009B1C01"/>
    <w:rsid w:val="009B3274"/>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02BB"/>
    <w:rsid w:val="00A41DE4"/>
    <w:rsid w:val="00A46323"/>
    <w:rsid w:val="00A46D7C"/>
    <w:rsid w:val="00A47F2C"/>
    <w:rsid w:val="00A558BA"/>
    <w:rsid w:val="00A55D34"/>
    <w:rsid w:val="00A56866"/>
    <w:rsid w:val="00A61C3B"/>
    <w:rsid w:val="00A6674F"/>
    <w:rsid w:val="00A71776"/>
    <w:rsid w:val="00A74D7E"/>
    <w:rsid w:val="00A74DE7"/>
    <w:rsid w:val="00A76958"/>
    <w:rsid w:val="00A773DB"/>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C293A"/>
    <w:rsid w:val="00AC3B31"/>
    <w:rsid w:val="00AD1264"/>
    <w:rsid w:val="00AD28D3"/>
    <w:rsid w:val="00AD44C1"/>
    <w:rsid w:val="00AD4C92"/>
    <w:rsid w:val="00AD6FA7"/>
    <w:rsid w:val="00AD73D1"/>
    <w:rsid w:val="00AE09CD"/>
    <w:rsid w:val="00AE3199"/>
    <w:rsid w:val="00AE5FEB"/>
    <w:rsid w:val="00AF026D"/>
    <w:rsid w:val="00AF0E22"/>
    <w:rsid w:val="00AF17F4"/>
    <w:rsid w:val="00AF61D0"/>
    <w:rsid w:val="00B013A8"/>
    <w:rsid w:val="00B077CA"/>
    <w:rsid w:val="00B07EF6"/>
    <w:rsid w:val="00B14956"/>
    <w:rsid w:val="00B1510A"/>
    <w:rsid w:val="00B1670A"/>
    <w:rsid w:val="00B173E9"/>
    <w:rsid w:val="00B24186"/>
    <w:rsid w:val="00B24E3B"/>
    <w:rsid w:val="00B2600A"/>
    <w:rsid w:val="00B324F7"/>
    <w:rsid w:val="00B3397A"/>
    <w:rsid w:val="00B360C0"/>
    <w:rsid w:val="00B36744"/>
    <w:rsid w:val="00B37DD6"/>
    <w:rsid w:val="00B40FF1"/>
    <w:rsid w:val="00B45A90"/>
    <w:rsid w:val="00B50E56"/>
    <w:rsid w:val="00B50E75"/>
    <w:rsid w:val="00B53867"/>
    <w:rsid w:val="00B55F93"/>
    <w:rsid w:val="00B56F0A"/>
    <w:rsid w:val="00B629D1"/>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1D1D"/>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1F1E"/>
    <w:rsid w:val="00C02176"/>
    <w:rsid w:val="00C02D85"/>
    <w:rsid w:val="00C05C66"/>
    <w:rsid w:val="00C104BF"/>
    <w:rsid w:val="00C124DC"/>
    <w:rsid w:val="00C17DE0"/>
    <w:rsid w:val="00C2489C"/>
    <w:rsid w:val="00C24BEA"/>
    <w:rsid w:val="00C251E0"/>
    <w:rsid w:val="00C25565"/>
    <w:rsid w:val="00C257A4"/>
    <w:rsid w:val="00C26735"/>
    <w:rsid w:val="00C26749"/>
    <w:rsid w:val="00C31A5F"/>
    <w:rsid w:val="00C31CBA"/>
    <w:rsid w:val="00C31CE6"/>
    <w:rsid w:val="00C3454E"/>
    <w:rsid w:val="00C349FB"/>
    <w:rsid w:val="00C37FF0"/>
    <w:rsid w:val="00C4017D"/>
    <w:rsid w:val="00C42627"/>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30EE"/>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E6AA3"/>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6173"/>
    <w:rsid w:val="00EB7BFA"/>
    <w:rsid w:val="00EC0FAD"/>
    <w:rsid w:val="00EC4024"/>
    <w:rsid w:val="00EC7314"/>
    <w:rsid w:val="00ED38DA"/>
    <w:rsid w:val="00ED3D4F"/>
    <w:rsid w:val="00ED577A"/>
    <w:rsid w:val="00ED7CD6"/>
    <w:rsid w:val="00EE1B52"/>
    <w:rsid w:val="00EE1DB4"/>
    <w:rsid w:val="00EE2351"/>
    <w:rsid w:val="00EE3B72"/>
    <w:rsid w:val="00EE4350"/>
    <w:rsid w:val="00EE67C1"/>
    <w:rsid w:val="00EF09E4"/>
    <w:rsid w:val="00EF2D2A"/>
    <w:rsid w:val="00EF38DD"/>
    <w:rsid w:val="00EF39FC"/>
    <w:rsid w:val="00F02E51"/>
    <w:rsid w:val="00F031C2"/>
    <w:rsid w:val="00F067F0"/>
    <w:rsid w:val="00F06B06"/>
    <w:rsid w:val="00F07E54"/>
    <w:rsid w:val="00F117A7"/>
    <w:rsid w:val="00F20733"/>
    <w:rsid w:val="00F21227"/>
    <w:rsid w:val="00F26896"/>
    <w:rsid w:val="00F27585"/>
    <w:rsid w:val="00F33DFD"/>
    <w:rsid w:val="00F353AA"/>
    <w:rsid w:val="00F36241"/>
    <w:rsid w:val="00F36DC9"/>
    <w:rsid w:val="00F36FF9"/>
    <w:rsid w:val="00F40AB4"/>
    <w:rsid w:val="00F42938"/>
    <w:rsid w:val="00F446D6"/>
    <w:rsid w:val="00F47313"/>
    <w:rsid w:val="00F53EC3"/>
    <w:rsid w:val="00F55565"/>
    <w:rsid w:val="00F55BAC"/>
    <w:rsid w:val="00F6131F"/>
    <w:rsid w:val="00F654D1"/>
    <w:rsid w:val="00F668F7"/>
    <w:rsid w:val="00F70148"/>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B6FE7"/>
    <w:rsid w:val="00FC00B3"/>
    <w:rsid w:val="00FC2695"/>
    <w:rsid w:val="00FD5901"/>
    <w:rsid w:val="00FD66BB"/>
    <w:rsid w:val="00FD7E77"/>
    <w:rsid w:val="00FE0A95"/>
    <w:rsid w:val="00FE294E"/>
    <w:rsid w:val="00FE3B19"/>
    <w:rsid w:val="00FE600A"/>
    <w:rsid w:val="00FF108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C0D4A-1BD0-4265-A037-7EBE4AC3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3099EA29</Template>
  <TotalTime>640</TotalTime>
  <Pages>7</Pages>
  <Words>16116</Words>
  <Characters>9187</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54</cp:revision>
  <cp:lastPrinted>2022-03-09T06:21:00Z</cp:lastPrinted>
  <dcterms:created xsi:type="dcterms:W3CDTF">2022-11-07T19:22:00Z</dcterms:created>
  <dcterms:modified xsi:type="dcterms:W3CDTF">2022-11-15T14:42:00Z</dcterms:modified>
</cp:coreProperties>
</file>