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F33" w:rsidRPr="00CD5F33" w:rsidRDefault="00CD5F33" w:rsidP="00CD5F33">
      <w:pPr>
        <w:jc w:val="both"/>
        <w:rPr>
          <w:b/>
        </w:rPr>
      </w:pPr>
      <w:r w:rsidRPr="00CD5F33">
        <w:rPr>
          <w:b/>
        </w:rPr>
        <w:t>„Kulių krašto muziejus – interaktyvios ekspozicijos ir edukacinės erdvės įrengimas“</w:t>
      </w:r>
      <w:r w:rsidR="007C51E6">
        <w:rPr>
          <w:b/>
        </w:rPr>
        <w:t xml:space="preserve"> (2022-10-17)</w:t>
      </w:r>
    </w:p>
    <w:p w:rsidR="00CD5F33" w:rsidRDefault="00CD5F33" w:rsidP="00CD5F33">
      <w:pPr>
        <w:jc w:val="both"/>
      </w:pPr>
    </w:p>
    <w:p w:rsidR="00CD5F33" w:rsidRDefault="00CD5F33" w:rsidP="00CD5F33">
      <w:pPr>
        <w:ind w:firstLine="720"/>
        <w:jc w:val="both"/>
      </w:pPr>
      <w:r>
        <w:t>E</w:t>
      </w:r>
      <w:r>
        <w:t>su rengiamo VVG projekto „Kulių krašto muziejus – interaktyvios ekspozicijos ir edukacinės erdvės įrengimas“ rengėja ir vadovė.</w:t>
      </w:r>
    </w:p>
    <w:p w:rsidR="00CD5F33" w:rsidRDefault="00CD5F33" w:rsidP="007C51E6">
      <w:pPr>
        <w:ind w:firstLine="720"/>
        <w:jc w:val="both"/>
      </w:pPr>
      <w:r>
        <w:t xml:space="preserve">Projektu siekiame ne tik prisidėti prie VPS priemonės „Gyvenimo kokybės gerinimas ir kaimų atnaujinimas kaimo vietovėse“ Nr. LEADER-19.2.-SAVA-8 tikslų įgyvendinimo, bet ir sukurti šiuolaikišką, įtraukią, kokybišką muziejinę ekspoziciją, papildytą edukacijomis. Projekto metu bus atnaujinta Kulių krašto muziejaus ekspozicija papildant ją interaktyviais ekspozicijos elementais ir įrengiant naują edukacijų erdvę, skirtą pažinti vietos gyventojų gyvenimo būdą. Įgyvendinus vietos projektą bus įrengta Plungės r. sav. analogo neturinti edukacinė erdvė, kurioje, pasinaudojant naujausiomis interaktyviomis „priaugintos realybės“ (angl. </w:t>
      </w:r>
      <w:proofErr w:type="spellStart"/>
      <w:r>
        <w:t>Augmented</w:t>
      </w:r>
      <w:proofErr w:type="spellEnd"/>
      <w:r>
        <w:t xml:space="preserve"> </w:t>
      </w:r>
      <w:proofErr w:type="spellStart"/>
      <w:r>
        <w:t>reality</w:t>
      </w:r>
      <w:proofErr w:type="spellEnd"/>
      <w:r>
        <w:t xml:space="preserve">) galimybėmis įvairaus amžiaus asmenų grupėms bus teikiama interaktyvių bandymų ir </w:t>
      </w:r>
      <w:proofErr w:type="spellStart"/>
      <w:r>
        <w:t>vizualizacijų</w:t>
      </w:r>
      <w:proofErr w:type="spellEnd"/>
      <w:r>
        <w:t xml:space="preserve"> paslauga arba pasitelkus 3D molio / keramikos spausdintuvą bus siūloma atsispausdinti pačių sumodeliuotą gaminį. Tai ne tik paskatins vietos jaunimą iki 29 m. aktyviau domėtis savo krašto istorija, bet ir sudarys sąlygas edukaciniam turizmui Kuliuose plėtotis. Projekto įgyvendinimas taip pat prisidėtų prie Plungės r. savivaldybės 2021-2030 m. Strateginio plėtros plano 4 prioriteto „Kultūros ir aktyvaus laisvalaikio parkas“ tikslų „4.2. Didinti Plungės rajono turistinį patrauklumą bei turistinių paslaugų kokybę ir įvairovę“ bei „4.3. Kelti rajono kaip regiono kultūros puoselėtojo lygį, plečiant kultūrinių objektų, renginių bei kūrybiškumo didinimo formų įvairovę ir išskirtinumą“ įgyvendinimo.</w:t>
      </w:r>
    </w:p>
    <w:p w:rsidR="00CD5F33" w:rsidRDefault="00CD5F33" w:rsidP="007C51E6">
      <w:pPr>
        <w:ind w:firstLine="720"/>
        <w:jc w:val="both"/>
      </w:pPr>
      <w:r>
        <w:t xml:space="preserve">Esminis Kulių savitumo bruožas užkoduotas miestelio pavadinime, kuris kildinamas iš žodžio „akmuo“, todėl projektas stipriai orientuotas į Kulių, kaip </w:t>
      </w:r>
      <w:proofErr w:type="spellStart"/>
      <w:r>
        <w:t>geologiškai</w:t>
      </w:r>
      <w:proofErr w:type="spellEnd"/>
      <w:r>
        <w:t xml:space="preserve"> savitos vietovės, pristatymą. </w:t>
      </w:r>
    </w:p>
    <w:p w:rsidR="00CD5F33" w:rsidRDefault="00CD5F33" w:rsidP="00CD5F33">
      <w:pPr>
        <w:jc w:val="both"/>
      </w:pPr>
      <w:r>
        <w:t>Projekto metu įsigyta įranga leis vykdyti edukacinę dekoratyvinių akmens dirbinių veiklą, populiarinti vietos gaminius, puoselėti vietovės kultūrinį savitumą.</w:t>
      </w:r>
    </w:p>
    <w:p w:rsidR="00CD5F33" w:rsidRDefault="00CD5F33" w:rsidP="007C51E6">
      <w:pPr>
        <w:ind w:firstLine="720"/>
        <w:jc w:val="both"/>
      </w:pPr>
      <w:r>
        <w:t>Projekto uždaviniai:</w:t>
      </w:r>
    </w:p>
    <w:p w:rsidR="00CD5F33" w:rsidRDefault="00CD5F33" w:rsidP="007C51E6">
      <w:pPr>
        <w:ind w:firstLine="720"/>
        <w:jc w:val="both"/>
      </w:pPr>
      <w:r>
        <w:t xml:space="preserve">1. Atnaujinti esamą Kulių krašto muziejaus ekspozicijos inventorių: įsigyti ir įrengti interaktyvius </w:t>
      </w:r>
    </w:p>
    <w:p w:rsidR="00CD5F33" w:rsidRDefault="00CD5F33" w:rsidP="00CD5F33">
      <w:pPr>
        <w:jc w:val="both"/>
      </w:pPr>
      <w:r>
        <w:t xml:space="preserve">stendus / ekranus, skirtus supažindinti muziejaus lankytojus su Kulių krašto raida ir istorija; įsigyti </w:t>
      </w:r>
    </w:p>
    <w:p w:rsidR="00CD5F33" w:rsidRDefault="00CD5F33" w:rsidP="00CD5F33">
      <w:pPr>
        <w:jc w:val="both"/>
      </w:pPr>
      <w:r>
        <w:t>edukacijų erdvei įrengti reikalingą</w:t>
      </w:r>
      <w:r w:rsidR="007C51E6">
        <w:t xml:space="preserve"> inventorių edukacijoms vykdyti;</w:t>
      </w:r>
    </w:p>
    <w:p w:rsidR="00CD5F33" w:rsidRDefault="00CD5F33" w:rsidP="007C51E6">
      <w:pPr>
        <w:ind w:firstLine="720"/>
        <w:jc w:val="both"/>
      </w:pPr>
      <w:r>
        <w:t xml:space="preserve">2. Įrengti „priaugintos tikrovės“ (angl. </w:t>
      </w:r>
      <w:proofErr w:type="spellStart"/>
      <w:r>
        <w:t>augmented</w:t>
      </w:r>
      <w:proofErr w:type="spellEnd"/>
      <w:r>
        <w:t xml:space="preserve"> </w:t>
      </w:r>
      <w:proofErr w:type="spellStart"/>
      <w:r>
        <w:t>reality</w:t>
      </w:r>
      <w:proofErr w:type="spellEnd"/>
      <w:r>
        <w:t xml:space="preserve">) sistemą, leisiančią sukurti išskirtinę </w:t>
      </w:r>
    </w:p>
    <w:p w:rsidR="00CD5F33" w:rsidRDefault="00CD5F33" w:rsidP="00CD5F33">
      <w:pPr>
        <w:jc w:val="both"/>
      </w:pPr>
      <w:r>
        <w:t xml:space="preserve">interaktyvią edukacinę programą muziejaus lankytojams </w:t>
      </w:r>
      <w:r w:rsidR="007C51E6">
        <w:t>ir organizuotoms svečių grupėms;</w:t>
      </w:r>
    </w:p>
    <w:p w:rsidR="00CD5F33" w:rsidRDefault="00CD5F33" w:rsidP="007C51E6">
      <w:pPr>
        <w:ind w:firstLine="720"/>
        <w:jc w:val="both"/>
      </w:pPr>
      <w:r>
        <w:t xml:space="preserve">3. Įsigyti molio / keramikos 3D spausdintuvą ir keramikos degimo krosnį keramikos edukacijoms </w:t>
      </w:r>
      <w:r w:rsidR="007C51E6">
        <w:t>vykdyti;</w:t>
      </w:r>
    </w:p>
    <w:p w:rsidR="00CD5F33" w:rsidRDefault="00CD5F33" w:rsidP="007C51E6">
      <w:pPr>
        <w:ind w:firstLine="720"/>
        <w:jc w:val="both"/>
      </w:pPr>
      <w:r>
        <w:t xml:space="preserve">4. Įsigyti priemones dirbiniams iš akmens gaminti (stalinis </w:t>
      </w:r>
      <w:proofErr w:type="spellStart"/>
      <w:r>
        <w:t>šlifuoklis</w:t>
      </w:r>
      <w:proofErr w:type="spellEnd"/>
      <w:r>
        <w:t xml:space="preserve"> / </w:t>
      </w:r>
      <w:proofErr w:type="spellStart"/>
      <w:r>
        <w:t>poliratorius</w:t>
      </w:r>
      <w:proofErr w:type="spellEnd"/>
      <w:r>
        <w:t xml:space="preserve">, kt. reikalingos </w:t>
      </w:r>
    </w:p>
    <w:p w:rsidR="00CD5F33" w:rsidRDefault="007C51E6" w:rsidP="00CD5F33">
      <w:pPr>
        <w:jc w:val="both"/>
      </w:pPr>
      <w:r>
        <w:t>medžiagos ir priemonės);</w:t>
      </w:r>
    </w:p>
    <w:p w:rsidR="007C51E6" w:rsidRDefault="00CD5F33" w:rsidP="007C51E6">
      <w:pPr>
        <w:ind w:firstLine="720"/>
        <w:jc w:val="both"/>
      </w:pPr>
      <w:r>
        <w:t>5. Surengti M. K. Čiurlionio asmeninių daikt</w:t>
      </w:r>
      <w:r w:rsidR="007C51E6">
        <w:t>ų parodą Kulių krašto muziejuje;</w:t>
      </w:r>
    </w:p>
    <w:p w:rsidR="00CD5F33" w:rsidRDefault="00CD5F33" w:rsidP="007C51E6">
      <w:pPr>
        <w:ind w:firstLine="720"/>
        <w:jc w:val="both"/>
      </w:pPr>
      <w:r>
        <w:t xml:space="preserve">6. Įsigyti mokslo tiriamąsias priemones geologiniams stebėjimams bei tyrimams atlikti ir </w:t>
      </w:r>
    </w:p>
    <w:p w:rsidR="00CD5F33" w:rsidRDefault="00CD5F33" w:rsidP="00CD5F33">
      <w:pPr>
        <w:jc w:val="both"/>
      </w:pPr>
      <w:r>
        <w:t>suorganizuoti jaunųjų geologų stovyklą Kuliuose.</w:t>
      </w:r>
    </w:p>
    <w:p w:rsidR="00CD5F33" w:rsidRDefault="00CD5F33" w:rsidP="00CD5F33">
      <w:pPr>
        <w:jc w:val="both"/>
      </w:pPr>
    </w:p>
    <w:p w:rsidR="00CD5F33" w:rsidRDefault="00CD5F33" w:rsidP="007C51E6">
      <w:pPr>
        <w:ind w:firstLine="720"/>
        <w:jc w:val="both"/>
      </w:pPr>
      <w:r>
        <w:t xml:space="preserve">Prie šio laiško pridedu dalį komercinių </w:t>
      </w:r>
      <w:r w:rsidR="007C51E6">
        <w:t>pasiūlymų</w:t>
      </w:r>
      <w:r>
        <w:t>, pagrindžiančių Plungės r. sav. prisidėjimo svarbą. Atsižvelgiant į tai, kad paraiškos teikiamos iki lapkričio mėn. 4 d., ne visi komerciniai pasiūlymai yra gauti.</w:t>
      </w:r>
    </w:p>
    <w:p w:rsidR="00CD5F33" w:rsidRDefault="00CD5F33" w:rsidP="007C51E6">
      <w:pPr>
        <w:ind w:firstLine="720"/>
        <w:jc w:val="both"/>
      </w:pPr>
      <w:r>
        <w:t>Taip pat turiu pasakyti, kad dirbu mokykloje, todėl dėl pamokų negaliu dalyvauti komiteto posėdžiuose.</w:t>
      </w:r>
    </w:p>
    <w:p w:rsidR="00CD5F33" w:rsidRDefault="00CD5F33" w:rsidP="007C51E6">
      <w:pPr>
        <w:jc w:val="right"/>
      </w:pPr>
      <w:bookmarkStart w:id="0" w:name="_GoBack"/>
      <w:bookmarkEnd w:id="0"/>
      <w:r>
        <w:t>Pagarbiai,</w:t>
      </w:r>
    </w:p>
    <w:p w:rsidR="00CD5F33" w:rsidRDefault="00CD5F33" w:rsidP="007C51E6">
      <w:pPr>
        <w:jc w:val="right"/>
      </w:pPr>
      <w:r>
        <w:t>Inga Blėdienė</w:t>
      </w:r>
    </w:p>
    <w:p w:rsidR="00CD5F33" w:rsidRDefault="00CD5F33" w:rsidP="007C51E6">
      <w:pPr>
        <w:jc w:val="right"/>
      </w:pPr>
      <w:r>
        <w:t>Kulių kultūros centro muziejinė ekspozicija</w:t>
      </w:r>
    </w:p>
    <w:p w:rsidR="00CD5F33" w:rsidRDefault="00CD5F33" w:rsidP="007C51E6">
      <w:pPr>
        <w:jc w:val="right"/>
      </w:pPr>
      <w:r>
        <w:t>„Kulių krašto muziejus“</w:t>
      </w:r>
    </w:p>
    <w:p w:rsidR="00CD5F33" w:rsidRDefault="00CD5F33" w:rsidP="007C51E6">
      <w:pPr>
        <w:jc w:val="right"/>
      </w:pPr>
      <w:r>
        <w:t>tel. +37068420511</w:t>
      </w:r>
    </w:p>
    <w:p w:rsidR="00CD5F33" w:rsidRDefault="00CD5F33" w:rsidP="007C51E6">
      <w:pPr>
        <w:jc w:val="right"/>
      </w:pPr>
      <w:r>
        <w:t xml:space="preserve">el. p. kuliu.muziejus@gmail.com </w:t>
      </w:r>
    </w:p>
    <w:p w:rsidR="00776DFE" w:rsidRDefault="00776DFE" w:rsidP="007C51E6">
      <w:pPr>
        <w:jc w:val="right"/>
      </w:pPr>
    </w:p>
    <w:sectPr w:rsidR="00776DFE" w:rsidSect="007C51E6">
      <w:pgSz w:w="12240" w:h="15840"/>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33"/>
    <w:rsid w:val="00776DFE"/>
    <w:rsid w:val="007C51E6"/>
    <w:rsid w:val="00A8419D"/>
    <w:rsid w:val="00CD5F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82E088F9.dotm</Template>
  <TotalTime>0</TotalTime>
  <Pages>1</Pages>
  <Words>2180</Words>
  <Characters>1243</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Žaneta Vaitkuvienė</dc:creator>
  <cp:lastModifiedBy>Žaneta Vaitkuvienė</cp:lastModifiedBy>
  <cp:revision>2</cp:revision>
  <dcterms:created xsi:type="dcterms:W3CDTF">2022-10-18T06:33:00Z</dcterms:created>
  <dcterms:modified xsi:type="dcterms:W3CDTF">2022-10-18T06:33:00Z</dcterms:modified>
</cp:coreProperties>
</file>