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6E2" w:rsidRPr="00C226E2" w:rsidRDefault="00E064C2" w:rsidP="00C226E2">
      <w:pPr>
        <w:jc w:val="center"/>
        <w:rPr>
          <w:b/>
          <w:sz w:val="28"/>
          <w:szCs w:val="28"/>
        </w:rPr>
      </w:pPr>
      <w:r>
        <w:rPr>
          <w:b/>
          <w:noProof/>
          <w:lang w:eastAsia="lt-LT"/>
        </w:rPr>
        <w:drawing>
          <wp:anchor distT="0" distB="180340" distL="114300" distR="114300" simplePos="0" relativeHeight="251659264" behindDoc="1" locked="0" layoutInCell="0" allowOverlap="1" wp14:anchorId="0683ABD6" wp14:editId="0463E2B9">
            <wp:simplePos x="0" y="0"/>
            <wp:positionH relativeFrom="column">
              <wp:posOffset>2781300</wp:posOffset>
            </wp:positionH>
            <wp:positionV relativeFrom="paragraph">
              <wp:posOffset>-320040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C226E2" w:rsidRPr="00C226E2">
        <w:rPr>
          <w:b/>
          <w:sz w:val="28"/>
          <w:szCs w:val="28"/>
        </w:rPr>
        <w:t>PLUNGĖS RAJONO SAVIVALDYBĖS</w:t>
      </w:r>
    </w:p>
    <w:p w:rsidR="00C226E2" w:rsidRPr="00C226E2" w:rsidRDefault="00C226E2" w:rsidP="00C226E2">
      <w:pPr>
        <w:jc w:val="center"/>
        <w:rPr>
          <w:b/>
          <w:sz w:val="28"/>
          <w:szCs w:val="28"/>
        </w:rPr>
      </w:pPr>
      <w:r w:rsidRPr="00C226E2">
        <w:rPr>
          <w:b/>
          <w:sz w:val="28"/>
          <w:szCs w:val="28"/>
        </w:rPr>
        <w:t>TARYBA</w:t>
      </w:r>
    </w:p>
    <w:p w:rsidR="00C226E2" w:rsidRPr="00C226E2" w:rsidRDefault="00C226E2" w:rsidP="00C226E2">
      <w:pPr>
        <w:jc w:val="center"/>
        <w:rPr>
          <w:b/>
          <w:sz w:val="28"/>
          <w:szCs w:val="28"/>
        </w:rPr>
      </w:pPr>
    </w:p>
    <w:p w:rsidR="00BF1BEB" w:rsidRPr="00C226E2" w:rsidRDefault="00C226E2" w:rsidP="00C226E2">
      <w:pPr>
        <w:jc w:val="center"/>
        <w:rPr>
          <w:b/>
          <w:sz w:val="28"/>
          <w:szCs w:val="28"/>
        </w:rPr>
      </w:pPr>
      <w:r w:rsidRPr="00C226E2">
        <w:rPr>
          <w:b/>
          <w:sz w:val="28"/>
          <w:szCs w:val="28"/>
        </w:rPr>
        <w:t>SPRENDIMAS</w:t>
      </w:r>
    </w:p>
    <w:p w:rsidR="00BF1BEB" w:rsidRDefault="00C226E2" w:rsidP="00C226E2">
      <w:pPr>
        <w:jc w:val="center"/>
        <w:rPr>
          <w:b/>
          <w:sz w:val="28"/>
          <w:szCs w:val="28"/>
        </w:rPr>
      </w:pPr>
      <w:r w:rsidRPr="00AA5A05">
        <w:rPr>
          <w:b/>
          <w:sz w:val="28"/>
          <w:szCs w:val="28"/>
        </w:rPr>
        <w:t>DĖ</w:t>
      </w:r>
      <w:r w:rsidR="00C75D49" w:rsidRPr="00AA5A05">
        <w:rPr>
          <w:b/>
          <w:sz w:val="28"/>
          <w:szCs w:val="28"/>
        </w:rPr>
        <w:t xml:space="preserve">L </w:t>
      </w:r>
      <w:r w:rsidR="00BF1BEB">
        <w:rPr>
          <w:b/>
          <w:sz w:val="28"/>
          <w:szCs w:val="28"/>
        </w:rPr>
        <w:t xml:space="preserve">PLUNGĖS RAJONO SAVIVALDYBĖS </w:t>
      </w:r>
    </w:p>
    <w:p w:rsidR="00C226E2" w:rsidRPr="00AA5A05" w:rsidRDefault="00BF1BEB" w:rsidP="00C226E2">
      <w:pPr>
        <w:jc w:val="center"/>
        <w:rPr>
          <w:b/>
        </w:rPr>
      </w:pPr>
      <w:r>
        <w:rPr>
          <w:b/>
          <w:sz w:val="28"/>
          <w:szCs w:val="28"/>
        </w:rPr>
        <w:t>TURIZMO TARYBOS NUOSTATŲ PATVIRTINIMO</w:t>
      </w:r>
    </w:p>
    <w:p w:rsidR="00C226E2" w:rsidRPr="00C226E2" w:rsidRDefault="00C226E2" w:rsidP="00C226E2">
      <w:pPr>
        <w:jc w:val="center"/>
        <w:rPr>
          <w:b/>
        </w:rPr>
      </w:pPr>
    </w:p>
    <w:p w:rsidR="00C226E2" w:rsidRDefault="00EC6803" w:rsidP="00C226E2">
      <w:pPr>
        <w:jc w:val="center"/>
      </w:pPr>
      <w:r>
        <w:t xml:space="preserve">2022 m. </w:t>
      </w:r>
      <w:r w:rsidR="005F135E">
        <w:t>spalio</w:t>
      </w:r>
      <w:r>
        <w:t xml:space="preserve"> 2</w:t>
      </w:r>
      <w:r w:rsidR="005F135E">
        <w:t>7</w:t>
      </w:r>
      <w:r>
        <w:t xml:space="preserve"> d. Nr. T1-</w:t>
      </w:r>
      <w:r w:rsidR="00E42098">
        <w:t>211</w:t>
      </w:r>
    </w:p>
    <w:p w:rsidR="00C3516A" w:rsidRDefault="00C226E2" w:rsidP="00C226E2">
      <w:pPr>
        <w:jc w:val="center"/>
      </w:pPr>
      <w:r>
        <w:t>Plungė</w:t>
      </w:r>
    </w:p>
    <w:p w:rsidR="00C226E2" w:rsidRDefault="00C226E2" w:rsidP="00C226E2">
      <w:pPr>
        <w:ind w:firstLine="737"/>
      </w:pPr>
    </w:p>
    <w:p w:rsidR="00C75D49" w:rsidRDefault="00EC6803" w:rsidP="008102B6">
      <w:pPr>
        <w:ind w:firstLine="720"/>
        <w:jc w:val="both"/>
        <w:rPr>
          <w:rFonts w:eastAsia="Batang"/>
        </w:rPr>
      </w:pPr>
      <w:r>
        <w:rPr>
          <w:szCs w:val="24"/>
        </w:rPr>
        <w:t>Vadovaudamasi Lietuvos Respubli</w:t>
      </w:r>
      <w:r w:rsidR="00BF1BEB">
        <w:rPr>
          <w:szCs w:val="24"/>
        </w:rPr>
        <w:t xml:space="preserve">kos vietos savivaldos įstatymo 16 straipsnio 2 dalies 6 punktu </w:t>
      </w:r>
      <w:r w:rsidR="00F71DC6">
        <w:rPr>
          <w:szCs w:val="24"/>
        </w:rPr>
        <w:t>bei</w:t>
      </w:r>
      <w:r w:rsidR="00C51D28">
        <w:rPr>
          <w:szCs w:val="24"/>
        </w:rPr>
        <w:t xml:space="preserve"> L</w:t>
      </w:r>
      <w:r w:rsidR="008B6BAD">
        <w:rPr>
          <w:szCs w:val="24"/>
        </w:rPr>
        <w:t>ietuvos Respublikos t</w:t>
      </w:r>
      <w:r w:rsidR="00F71DC6">
        <w:rPr>
          <w:szCs w:val="24"/>
        </w:rPr>
        <w:t xml:space="preserve">urizmo įstatymo </w:t>
      </w:r>
      <w:r w:rsidR="00C51D28">
        <w:rPr>
          <w:szCs w:val="24"/>
        </w:rPr>
        <w:t>40</w:t>
      </w:r>
      <w:r w:rsidR="00F71DC6">
        <w:rPr>
          <w:szCs w:val="24"/>
        </w:rPr>
        <w:t xml:space="preserve"> straipsnio </w:t>
      </w:r>
      <w:r w:rsidR="00C51D28">
        <w:rPr>
          <w:szCs w:val="24"/>
        </w:rPr>
        <w:t>1 ir 5</w:t>
      </w:r>
      <w:r w:rsidR="00F71DC6">
        <w:rPr>
          <w:szCs w:val="24"/>
        </w:rPr>
        <w:t xml:space="preserve"> punkt</w:t>
      </w:r>
      <w:r w:rsidR="00C51D28">
        <w:rPr>
          <w:szCs w:val="24"/>
        </w:rPr>
        <w:t>ais</w:t>
      </w:r>
      <w:r w:rsidR="008B63D8">
        <w:rPr>
          <w:szCs w:val="24"/>
        </w:rPr>
        <w:t>, Plungės</w:t>
      </w:r>
      <w:r>
        <w:rPr>
          <w:szCs w:val="24"/>
        </w:rPr>
        <w:t xml:space="preserve"> rajono savivaldybės taryba</w:t>
      </w:r>
      <w:r w:rsidR="00A56C5C">
        <w:rPr>
          <w:szCs w:val="24"/>
        </w:rPr>
        <w:t xml:space="preserve"> </w:t>
      </w:r>
      <w:r w:rsidR="008B6BAD">
        <w:rPr>
          <w:szCs w:val="24"/>
        </w:rPr>
        <w:t xml:space="preserve"> </w:t>
      </w:r>
      <w:r w:rsidR="00C3516A" w:rsidRPr="00DE2911">
        <w:rPr>
          <w:rFonts w:eastAsia="Batang"/>
        </w:rPr>
        <w:t xml:space="preserve">n u s p r e n d ž i a: </w:t>
      </w:r>
    </w:p>
    <w:p w:rsidR="00085E5C" w:rsidRDefault="00F71DC6" w:rsidP="008102B6">
      <w:pPr>
        <w:ind w:firstLine="720"/>
        <w:jc w:val="both"/>
      </w:pPr>
      <w:r>
        <w:t>Patvirtinti Plungės rajono savivaldybės turizmo tarybos nuostatus (pridedama).</w:t>
      </w:r>
    </w:p>
    <w:p w:rsidR="00C226E2" w:rsidRDefault="00C226E2" w:rsidP="008102B6">
      <w:pPr>
        <w:ind w:firstLine="720"/>
      </w:pPr>
    </w:p>
    <w:p w:rsidR="00174964" w:rsidRDefault="00174964" w:rsidP="00C3516A"/>
    <w:p w:rsidR="00C3516A" w:rsidRDefault="00C3516A" w:rsidP="00E064C2">
      <w:pPr>
        <w:tabs>
          <w:tab w:val="left" w:pos="7938"/>
        </w:tabs>
      </w:pPr>
      <w:r>
        <w:t>Savivaldybės meras</w:t>
      </w:r>
      <w:r w:rsidR="00E064C2">
        <w:t xml:space="preserve"> </w:t>
      </w:r>
      <w:r w:rsidR="00E064C2">
        <w:tab/>
        <w:t>Audrius Klišonis</w:t>
      </w:r>
      <w:r>
        <w:t xml:space="preserve">          </w:t>
      </w:r>
    </w:p>
    <w:p w:rsidR="00E064C2" w:rsidRDefault="00E064C2">
      <w:pPr>
        <w:rPr>
          <w:szCs w:val="24"/>
        </w:rPr>
      </w:pPr>
      <w:r>
        <w:rPr>
          <w:szCs w:val="24"/>
        </w:rPr>
        <w:br w:type="page"/>
      </w:r>
    </w:p>
    <w:p w:rsidR="00F64241" w:rsidRDefault="00601D3B" w:rsidP="00F64241">
      <w:pPr>
        <w:ind w:left="5182" w:firstLine="1298"/>
        <w:rPr>
          <w:szCs w:val="24"/>
        </w:rPr>
      </w:pPr>
      <w:r w:rsidRPr="00601D3B">
        <w:rPr>
          <w:szCs w:val="24"/>
        </w:rPr>
        <w:lastRenderedPageBreak/>
        <w:t>PATVIRTINTA</w:t>
      </w:r>
    </w:p>
    <w:p w:rsidR="00F64241" w:rsidRDefault="00601D3B" w:rsidP="00F64241">
      <w:pPr>
        <w:ind w:left="5182" w:firstLine="1298"/>
        <w:rPr>
          <w:szCs w:val="24"/>
        </w:rPr>
      </w:pPr>
      <w:r w:rsidRPr="00601D3B">
        <w:rPr>
          <w:szCs w:val="24"/>
        </w:rPr>
        <w:t>Plungės rajono savivaldybės</w:t>
      </w:r>
    </w:p>
    <w:p w:rsidR="00F64241" w:rsidRDefault="008102B6" w:rsidP="00F64241">
      <w:pPr>
        <w:ind w:left="5182" w:firstLine="1298"/>
        <w:rPr>
          <w:szCs w:val="24"/>
        </w:rPr>
      </w:pPr>
      <w:r>
        <w:rPr>
          <w:szCs w:val="24"/>
        </w:rPr>
        <w:t>t</w:t>
      </w:r>
      <w:r w:rsidR="00601D3B" w:rsidRPr="00601D3B">
        <w:rPr>
          <w:szCs w:val="24"/>
        </w:rPr>
        <w:t>arybos</w:t>
      </w:r>
      <w:r>
        <w:rPr>
          <w:szCs w:val="24"/>
        </w:rPr>
        <w:t xml:space="preserve"> </w:t>
      </w:r>
      <w:r w:rsidR="00601D3B" w:rsidRPr="00601D3B">
        <w:rPr>
          <w:szCs w:val="24"/>
        </w:rPr>
        <w:t xml:space="preserve">2022 m. </w:t>
      </w:r>
      <w:r w:rsidR="00174964">
        <w:rPr>
          <w:szCs w:val="24"/>
        </w:rPr>
        <w:t xml:space="preserve">spalio 27 </w:t>
      </w:r>
      <w:r w:rsidR="00601D3B" w:rsidRPr="00601D3B">
        <w:rPr>
          <w:szCs w:val="24"/>
        </w:rPr>
        <w:t>d.</w:t>
      </w:r>
    </w:p>
    <w:p w:rsidR="00601D3B" w:rsidRPr="00601D3B" w:rsidRDefault="00601D3B" w:rsidP="00F64241">
      <w:pPr>
        <w:ind w:left="5182" w:firstLine="1298"/>
        <w:rPr>
          <w:szCs w:val="24"/>
        </w:rPr>
      </w:pPr>
      <w:r w:rsidRPr="00601D3B">
        <w:rPr>
          <w:szCs w:val="24"/>
        </w:rPr>
        <w:t xml:space="preserve">sprendimu Nr. </w:t>
      </w:r>
      <w:r w:rsidR="00174964">
        <w:rPr>
          <w:szCs w:val="24"/>
        </w:rPr>
        <w:t>T1-</w:t>
      </w:r>
      <w:r w:rsidR="00E42098">
        <w:rPr>
          <w:szCs w:val="24"/>
        </w:rPr>
        <w:t>211</w:t>
      </w:r>
      <w:bookmarkStart w:id="0" w:name="_GoBack"/>
      <w:bookmarkEnd w:id="0"/>
    </w:p>
    <w:p w:rsidR="00601D3B" w:rsidRPr="00601D3B" w:rsidRDefault="00601D3B" w:rsidP="00601D3B">
      <w:pPr>
        <w:spacing w:line="276" w:lineRule="auto"/>
        <w:ind w:firstLine="1296"/>
        <w:jc w:val="right"/>
        <w:rPr>
          <w:szCs w:val="24"/>
        </w:rPr>
      </w:pPr>
    </w:p>
    <w:p w:rsidR="00601D3B" w:rsidRPr="00601D3B" w:rsidRDefault="00601D3B" w:rsidP="00601D3B">
      <w:pPr>
        <w:spacing w:line="276" w:lineRule="auto"/>
        <w:jc w:val="center"/>
        <w:rPr>
          <w:b/>
          <w:szCs w:val="24"/>
        </w:rPr>
      </w:pPr>
      <w:r w:rsidRPr="00601D3B">
        <w:rPr>
          <w:b/>
          <w:szCs w:val="24"/>
        </w:rPr>
        <w:t xml:space="preserve">PLUNGĖS RAJONO SAVIVALDYBĖS </w:t>
      </w:r>
    </w:p>
    <w:p w:rsidR="00601D3B" w:rsidRPr="00601D3B" w:rsidRDefault="00601D3B" w:rsidP="00601D3B">
      <w:pPr>
        <w:spacing w:line="276" w:lineRule="auto"/>
        <w:jc w:val="center"/>
        <w:rPr>
          <w:b/>
          <w:szCs w:val="24"/>
        </w:rPr>
      </w:pPr>
      <w:r w:rsidRPr="00601D3B">
        <w:rPr>
          <w:b/>
          <w:szCs w:val="24"/>
        </w:rPr>
        <w:t>TURIZMO TARYBOS</w:t>
      </w:r>
    </w:p>
    <w:p w:rsidR="00601D3B" w:rsidRPr="00601D3B" w:rsidRDefault="00601D3B" w:rsidP="00601D3B">
      <w:pPr>
        <w:spacing w:line="276" w:lineRule="auto"/>
        <w:jc w:val="center"/>
        <w:rPr>
          <w:b/>
          <w:szCs w:val="24"/>
        </w:rPr>
      </w:pPr>
      <w:r w:rsidRPr="00601D3B">
        <w:rPr>
          <w:b/>
          <w:szCs w:val="24"/>
        </w:rPr>
        <w:t>NUOSTATAI</w:t>
      </w:r>
    </w:p>
    <w:p w:rsidR="00601D3B" w:rsidRPr="00601D3B" w:rsidRDefault="00601D3B" w:rsidP="00601D3B">
      <w:pPr>
        <w:spacing w:line="276" w:lineRule="auto"/>
        <w:jc w:val="center"/>
        <w:rPr>
          <w:b/>
          <w:szCs w:val="24"/>
        </w:rPr>
      </w:pPr>
    </w:p>
    <w:p w:rsidR="00601D3B" w:rsidRPr="00601D3B" w:rsidRDefault="00601D3B" w:rsidP="00601D3B">
      <w:pPr>
        <w:spacing w:line="276" w:lineRule="auto"/>
        <w:jc w:val="center"/>
        <w:rPr>
          <w:b/>
          <w:szCs w:val="24"/>
        </w:rPr>
      </w:pPr>
      <w:r w:rsidRPr="00601D3B">
        <w:rPr>
          <w:b/>
          <w:szCs w:val="24"/>
        </w:rPr>
        <w:t>I SKYRIUS</w:t>
      </w:r>
    </w:p>
    <w:p w:rsidR="00601D3B" w:rsidRPr="00601D3B" w:rsidRDefault="00601D3B" w:rsidP="00601D3B">
      <w:pPr>
        <w:spacing w:line="276" w:lineRule="auto"/>
        <w:jc w:val="center"/>
        <w:rPr>
          <w:b/>
          <w:szCs w:val="24"/>
        </w:rPr>
      </w:pPr>
      <w:r w:rsidRPr="00601D3B">
        <w:rPr>
          <w:b/>
          <w:szCs w:val="24"/>
        </w:rPr>
        <w:t>BENDROSIOS NUOSTATOS</w:t>
      </w:r>
    </w:p>
    <w:p w:rsidR="00601D3B" w:rsidRPr="00601D3B" w:rsidRDefault="00601D3B" w:rsidP="00601D3B">
      <w:pPr>
        <w:tabs>
          <w:tab w:val="left" w:pos="540"/>
          <w:tab w:val="left" w:pos="900"/>
        </w:tabs>
        <w:suppressAutoHyphens/>
        <w:spacing w:line="276" w:lineRule="auto"/>
        <w:jc w:val="both"/>
        <w:rPr>
          <w:color w:val="008000"/>
          <w:szCs w:val="24"/>
        </w:rPr>
      </w:pPr>
    </w:p>
    <w:p w:rsidR="00601D3B" w:rsidRPr="00601D3B" w:rsidRDefault="00601D3B" w:rsidP="00601D3B">
      <w:pPr>
        <w:tabs>
          <w:tab w:val="left" w:pos="540"/>
          <w:tab w:val="left" w:pos="900"/>
        </w:tabs>
        <w:suppressAutoHyphens/>
        <w:ind w:firstLine="720"/>
        <w:jc w:val="both"/>
        <w:rPr>
          <w:szCs w:val="24"/>
        </w:rPr>
      </w:pPr>
      <w:r w:rsidRPr="00601D3B">
        <w:rPr>
          <w:szCs w:val="24"/>
        </w:rPr>
        <w:t xml:space="preserve">1. Plungės rajono savivaldybės turizmo taryba (toliau – Turizmo taryba) yra patariamoji </w:t>
      </w:r>
      <w:r w:rsidRPr="00121A05">
        <w:rPr>
          <w:szCs w:val="24"/>
        </w:rPr>
        <w:t xml:space="preserve">institucija, nagrinėjanti </w:t>
      </w:r>
      <w:r w:rsidRPr="00601D3B">
        <w:rPr>
          <w:szCs w:val="24"/>
        </w:rPr>
        <w:t xml:space="preserve">ir vertinanti svarbiausias Plungės rajono turizmo plėtros problemas ir teikianti siūlymus Plungės rajono savivaldybės (toliau – Savivaldybė) institucijoms ir įstaigoms, formuojant ir įgyvendinant turizmo plėtros politiką Plungės rajono savivaldybės teritorijoje (toliau – Savivaldybės teritorija). </w:t>
      </w:r>
    </w:p>
    <w:p w:rsidR="00601D3B" w:rsidRPr="00601D3B" w:rsidRDefault="00601D3B" w:rsidP="00601D3B">
      <w:pPr>
        <w:tabs>
          <w:tab w:val="left" w:pos="540"/>
          <w:tab w:val="left" w:pos="900"/>
        </w:tabs>
        <w:suppressAutoHyphens/>
        <w:ind w:firstLine="720"/>
        <w:jc w:val="both"/>
        <w:rPr>
          <w:szCs w:val="24"/>
        </w:rPr>
      </w:pPr>
      <w:r w:rsidRPr="00601D3B">
        <w:rPr>
          <w:szCs w:val="24"/>
        </w:rPr>
        <w:t>2. Turizmo taryba savo veikloje vadovaujasi Lietuvos Respublikos Konstitucija, Lietuvos Respublikos vietos savivaldos įstatymu, Lietuvos Respublikos turizmo įstatymu ir kitais įstatymais, Lietuvos Respublikos Vyriausybės nutarimais, Savivaldybės tarybos sprendimais, mero potvarkiais, kitais teisės aktais ir Nuostatais.</w:t>
      </w:r>
    </w:p>
    <w:p w:rsidR="00601D3B" w:rsidRPr="00601D3B" w:rsidRDefault="00601D3B" w:rsidP="00601D3B">
      <w:pPr>
        <w:tabs>
          <w:tab w:val="left" w:pos="540"/>
          <w:tab w:val="left" w:pos="900"/>
        </w:tabs>
        <w:suppressAutoHyphens/>
        <w:ind w:firstLine="720"/>
        <w:jc w:val="both"/>
        <w:rPr>
          <w:szCs w:val="24"/>
        </w:rPr>
      </w:pPr>
      <w:r w:rsidRPr="00601D3B">
        <w:rPr>
          <w:szCs w:val="24"/>
        </w:rPr>
        <w:t>3. Turizmo tarybos išvados ir siūlymai, teikiami Savivaldybės institucijoms ir kitoms įstaigoms, yra rekomendacinio pobūdžio.</w:t>
      </w:r>
    </w:p>
    <w:p w:rsidR="00601D3B" w:rsidRPr="00601D3B" w:rsidRDefault="00601D3B" w:rsidP="00601D3B">
      <w:pPr>
        <w:tabs>
          <w:tab w:val="left" w:pos="540"/>
          <w:tab w:val="left" w:pos="900"/>
        </w:tabs>
        <w:suppressAutoHyphens/>
        <w:ind w:firstLine="720"/>
        <w:jc w:val="both"/>
        <w:rPr>
          <w:szCs w:val="24"/>
        </w:rPr>
      </w:pPr>
      <w:r w:rsidRPr="00601D3B">
        <w:rPr>
          <w:szCs w:val="24"/>
        </w:rPr>
        <w:t>4. Turizmo taryba bendradarbiauja su Savivaldybės institucijomis, kitomis šalies savivaldybėmis, turizmo verslo asociacijomis ir organizacijomis, turizmo verslo atstovais ir turizmo organizacijomis, nevyriausybinėmis organizacijomis susijusiomis su turizmo plėtra Plungės rajone.</w:t>
      </w:r>
    </w:p>
    <w:p w:rsidR="00601D3B" w:rsidRPr="00601D3B" w:rsidRDefault="00601D3B" w:rsidP="00601D3B">
      <w:pPr>
        <w:tabs>
          <w:tab w:val="left" w:pos="540"/>
          <w:tab w:val="left" w:pos="900"/>
        </w:tabs>
        <w:suppressAutoHyphens/>
        <w:ind w:firstLine="720"/>
        <w:jc w:val="both"/>
        <w:rPr>
          <w:szCs w:val="24"/>
        </w:rPr>
      </w:pPr>
      <w:r w:rsidRPr="00601D3B">
        <w:rPr>
          <w:szCs w:val="24"/>
        </w:rPr>
        <w:t xml:space="preserve">5. Turizmo tarybą steigia ir jos Nuostatus tvirtina Savivaldybės taryba. </w:t>
      </w:r>
    </w:p>
    <w:p w:rsidR="00601D3B" w:rsidRPr="00601D3B" w:rsidRDefault="00601D3B" w:rsidP="00601D3B">
      <w:pPr>
        <w:tabs>
          <w:tab w:val="left" w:pos="540"/>
          <w:tab w:val="left" w:pos="900"/>
        </w:tabs>
        <w:suppressAutoHyphens/>
        <w:ind w:firstLine="720"/>
        <w:jc w:val="both"/>
        <w:rPr>
          <w:b/>
          <w:szCs w:val="24"/>
        </w:rPr>
      </w:pPr>
    </w:p>
    <w:p w:rsidR="00601D3B" w:rsidRPr="00601D3B" w:rsidRDefault="00601D3B" w:rsidP="00601D3B">
      <w:pPr>
        <w:tabs>
          <w:tab w:val="left" w:pos="540"/>
          <w:tab w:val="left" w:pos="900"/>
        </w:tabs>
        <w:suppressAutoHyphens/>
        <w:spacing w:line="276" w:lineRule="auto"/>
        <w:jc w:val="center"/>
        <w:rPr>
          <w:b/>
          <w:szCs w:val="24"/>
        </w:rPr>
      </w:pPr>
      <w:r w:rsidRPr="00601D3B">
        <w:rPr>
          <w:b/>
          <w:szCs w:val="24"/>
        </w:rPr>
        <w:t>II SKYRIUS</w:t>
      </w:r>
    </w:p>
    <w:p w:rsidR="00601D3B" w:rsidRPr="00601D3B" w:rsidRDefault="00601D3B" w:rsidP="00601D3B">
      <w:pPr>
        <w:tabs>
          <w:tab w:val="left" w:pos="540"/>
          <w:tab w:val="left" w:pos="900"/>
        </w:tabs>
        <w:suppressAutoHyphens/>
        <w:spacing w:line="276" w:lineRule="auto"/>
        <w:jc w:val="center"/>
        <w:rPr>
          <w:b/>
          <w:szCs w:val="24"/>
        </w:rPr>
      </w:pPr>
      <w:r w:rsidRPr="00601D3B">
        <w:rPr>
          <w:b/>
          <w:szCs w:val="24"/>
        </w:rPr>
        <w:t>TURIZMO TARYBOS TIKSLAI IR FUNKCIJOS</w:t>
      </w:r>
    </w:p>
    <w:p w:rsidR="00601D3B" w:rsidRPr="00601D3B" w:rsidRDefault="00601D3B" w:rsidP="00601D3B">
      <w:pPr>
        <w:tabs>
          <w:tab w:val="left" w:pos="540"/>
          <w:tab w:val="left" w:pos="900"/>
        </w:tabs>
        <w:suppressAutoHyphens/>
        <w:spacing w:line="276" w:lineRule="auto"/>
        <w:jc w:val="center"/>
        <w:rPr>
          <w:b/>
          <w:szCs w:val="24"/>
        </w:rPr>
      </w:pPr>
    </w:p>
    <w:p w:rsidR="00601D3B" w:rsidRPr="00601D3B" w:rsidRDefault="00601D3B" w:rsidP="00601D3B">
      <w:pPr>
        <w:tabs>
          <w:tab w:val="left" w:pos="0"/>
          <w:tab w:val="left" w:pos="567"/>
          <w:tab w:val="left" w:pos="1276"/>
          <w:tab w:val="left" w:pos="1418"/>
        </w:tabs>
        <w:ind w:firstLine="720"/>
        <w:contextualSpacing/>
        <w:jc w:val="both"/>
        <w:rPr>
          <w:szCs w:val="24"/>
        </w:rPr>
      </w:pPr>
      <w:r w:rsidRPr="00601D3B">
        <w:rPr>
          <w:szCs w:val="24"/>
        </w:rPr>
        <w:t>6. Turizmo tarybos veiklos tikslai yra šie:</w:t>
      </w:r>
    </w:p>
    <w:p w:rsidR="00601D3B" w:rsidRPr="00601D3B" w:rsidRDefault="00601D3B" w:rsidP="00601D3B">
      <w:pPr>
        <w:tabs>
          <w:tab w:val="left" w:pos="0"/>
          <w:tab w:val="left" w:pos="567"/>
          <w:tab w:val="left" w:pos="851"/>
          <w:tab w:val="left" w:pos="1418"/>
        </w:tabs>
        <w:ind w:firstLine="720"/>
        <w:contextualSpacing/>
        <w:jc w:val="both"/>
        <w:rPr>
          <w:szCs w:val="24"/>
        </w:rPr>
      </w:pPr>
      <w:r w:rsidRPr="00601D3B">
        <w:rPr>
          <w:szCs w:val="24"/>
        </w:rPr>
        <w:t>6.1. teikti siūlymus Savivaldybės institucijoms ir įstaigoms dėl valstybės ir Savivaldybės turizmo politikos įgyvendinimo Savivaldybės teritorijoje;</w:t>
      </w:r>
    </w:p>
    <w:p w:rsidR="00601D3B" w:rsidRPr="00601D3B" w:rsidRDefault="00601D3B" w:rsidP="00601D3B">
      <w:pPr>
        <w:tabs>
          <w:tab w:val="left" w:pos="540"/>
          <w:tab w:val="left" w:pos="851"/>
          <w:tab w:val="left" w:pos="1276"/>
          <w:tab w:val="left" w:pos="1418"/>
        </w:tabs>
        <w:ind w:firstLine="720"/>
        <w:contextualSpacing/>
        <w:jc w:val="both"/>
        <w:rPr>
          <w:szCs w:val="24"/>
        </w:rPr>
      </w:pPr>
      <w:r w:rsidRPr="00601D3B">
        <w:rPr>
          <w:szCs w:val="24"/>
        </w:rPr>
        <w:t>6.2. stiprinti Savivaldybės institucijų ir įstaigų bendradarbiavimą su Lietuvos turizmo politiką įgyvendinančiomis valstybės institucijomis, turizmo verslo asociacijomis, visuomeninėmis ir kitomis organizacijomis.</w:t>
      </w:r>
    </w:p>
    <w:p w:rsidR="00601D3B" w:rsidRPr="00601D3B" w:rsidRDefault="00601D3B" w:rsidP="00601D3B">
      <w:pPr>
        <w:tabs>
          <w:tab w:val="left" w:pos="540"/>
          <w:tab w:val="left" w:pos="993"/>
          <w:tab w:val="left" w:pos="1276"/>
          <w:tab w:val="left" w:pos="1418"/>
        </w:tabs>
        <w:ind w:firstLine="720"/>
        <w:contextualSpacing/>
        <w:jc w:val="both"/>
        <w:rPr>
          <w:szCs w:val="24"/>
        </w:rPr>
      </w:pPr>
      <w:r w:rsidRPr="00601D3B">
        <w:rPr>
          <w:szCs w:val="24"/>
        </w:rPr>
        <w:t>7. Turizmo taryba atlieka šias funkcijas:</w:t>
      </w:r>
    </w:p>
    <w:p w:rsidR="00601D3B" w:rsidRPr="00601D3B" w:rsidRDefault="00601D3B" w:rsidP="00601D3B">
      <w:pPr>
        <w:tabs>
          <w:tab w:val="left" w:pos="0"/>
          <w:tab w:val="left" w:pos="851"/>
          <w:tab w:val="left" w:pos="1276"/>
          <w:tab w:val="left" w:pos="1418"/>
        </w:tabs>
        <w:ind w:firstLine="720"/>
        <w:contextualSpacing/>
        <w:jc w:val="both"/>
        <w:rPr>
          <w:szCs w:val="24"/>
        </w:rPr>
      </w:pPr>
      <w:r w:rsidRPr="00601D3B">
        <w:rPr>
          <w:szCs w:val="24"/>
        </w:rPr>
        <w:t>7.1. nagrinėja ir vertina svarbiausias Plungės rajono turizmo plėtros problemas;</w:t>
      </w:r>
    </w:p>
    <w:p w:rsidR="00601D3B" w:rsidRPr="00601D3B" w:rsidRDefault="00601D3B" w:rsidP="00601D3B">
      <w:pPr>
        <w:shd w:val="clear" w:color="auto" w:fill="FFFFFF"/>
        <w:tabs>
          <w:tab w:val="left" w:pos="0"/>
          <w:tab w:val="left" w:pos="567"/>
          <w:tab w:val="left" w:pos="851"/>
          <w:tab w:val="left" w:pos="1418"/>
        </w:tabs>
        <w:ind w:firstLine="720"/>
        <w:contextualSpacing/>
        <w:jc w:val="both"/>
        <w:rPr>
          <w:szCs w:val="24"/>
        </w:rPr>
      </w:pPr>
      <w:r w:rsidRPr="00601D3B">
        <w:rPr>
          <w:szCs w:val="24"/>
        </w:rPr>
        <w:t xml:space="preserve">7.2. sudaro, poreikiui esant atnaujina, papildo ir teikia siūlymus  tvirtinti Savivaldybės tarybai Plungės rajono savivaldybės lankytinų vietų sąrašą; </w:t>
      </w:r>
    </w:p>
    <w:p w:rsidR="00601D3B" w:rsidRPr="00601D3B" w:rsidRDefault="00601D3B" w:rsidP="00601D3B">
      <w:pPr>
        <w:tabs>
          <w:tab w:val="left" w:pos="0"/>
          <w:tab w:val="left" w:pos="567"/>
          <w:tab w:val="left" w:pos="851"/>
          <w:tab w:val="left" w:pos="1418"/>
        </w:tabs>
        <w:ind w:firstLine="720"/>
        <w:contextualSpacing/>
        <w:jc w:val="both"/>
        <w:rPr>
          <w:szCs w:val="24"/>
        </w:rPr>
      </w:pPr>
      <w:r w:rsidRPr="00601D3B">
        <w:rPr>
          <w:szCs w:val="24"/>
        </w:rPr>
        <w:t xml:space="preserve">7.3. teikia siūlymus Savivaldybės institucijomis dėl Plungės rajono turizmo plėtros strategijos, turizmo paslaugų plėtros skatinimo, turizmo plėtros programų; </w:t>
      </w:r>
    </w:p>
    <w:p w:rsidR="00601D3B" w:rsidRPr="00601D3B" w:rsidRDefault="00601D3B" w:rsidP="00601D3B">
      <w:pPr>
        <w:tabs>
          <w:tab w:val="left" w:pos="0"/>
          <w:tab w:val="left" w:pos="567"/>
          <w:tab w:val="left" w:pos="851"/>
          <w:tab w:val="left" w:pos="1418"/>
        </w:tabs>
        <w:ind w:firstLine="720"/>
        <w:contextualSpacing/>
        <w:jc w:val="both"/>
        <w:rPr>
          <w:szCs w:val="24"/>
        </w:rPr>
      </w:pPr>
      <w:r w:rsidRPr="00601D3B">
        <w:rPr>
          <w:szCs w:val="24"/>
        </w:rPr>
        <w:t>7.4. teikia siūlymus ir rekomendacijas Savivaldybės administracijos padaliniams ir įstaigoms, įgyvendinančioms Savivaldybės politiką turizmo srityje, dėl priemonių plano rengimo ir įgyvendinimo; priemonių, reikalingų Savivaldybės teritorijoje esančių rekreacinių teritorijų apsaugai, plėtojant joje poilsio ir turizmo veiklą, rengimo ir vykdymo; turizmo išteklių ir paslaugų rinkos analizės, turizmo informacijos, rajono įvaizdžio klausimais; turizmo infrastruktūros plėtojimo, turizmo verslo skatinimo ir rėmimo klausimais;</w:t>
      </w:r>
    </w:p>
    <w:p w:rsidR="00601D3B" w:rsidRPr="00601D3B" w:rsidRDefault="00601D3B" w:rsidP="00601D3B">
      <w:pPr>
        <w:tabs>
          <w:tab w:val="left" w:pos="0"/>
          <w:tab w:val="left" w:pos="567"/>
          <w:tab w:val="left" w:pos="851"/>
          <w:tab w:val="left" w:pos="1418"/>
        </w:tabs>
        <w:ind w:firstLine="720"/>
        <w:contextualSpacing/>
        <w:jc w:val="both"/>
        <w:rPr>
          <w:szCs w:val="24"/>
        </w:rPr>
      </w:pPr>
      <w:r w:rsidRPr="00601D3B">
        <w:rPr>
          <w:szCs w:val="24"/>
        </w:rPr>
        <w:t>7.5. svarsto Plungės rajono savivaldybės dokumentų, susijusių su turizmo plėtra rajone, projektus ir teikia su jais susijusius pasiūlymus Savivaldybei;</w:t>
      </w:r>
    </w:p>
    <w:p w:rsidR="00601D3B" w:rsidRPr="00601D3B" w:rsidRDefault="00601D3B" w:rsidP="00601D3B">
      <w:pPr>
        <w:tabs>
          <w:tab w:val="left" w:pos="709"/>
          <w:tab w:val="left" w:pos="851"/>
          <w:tab w:val="left" w:pos="1276"/>
          <w:tab w:val="left" w:pos="1418"/>
        </w:tabs>
        <w:ind w:firstLine="720"/>
        <w:jc w:val="both"/>
        <w:rPr>
          <w:szCs w:val="24"/>
        </w:rPr>
      </w:pPr>
      <w:r w:rsidRPr="00601D3B">
        <w:rPr>
          <w:szCs w:val="24"/>
        </w:rPr>
        <w:lastRenderedPageBreak/>
        <w:t>7.6. teikia siūlymus dėl Plungės rajono turizmo rinkodaros planavimo ir priemonių įgyvendinimo;</w:t>
      </w:r>
    </w:p>
    <w:p w:rsidR="00601D3B" w:rsidRPr="00601D3B" w:rsidRDefault="00601D3B" w:rsidP="00601D3B">
      <w:pPr>
        <w:tabs>
          <w:tab w:val="left" w:pos="709"/>
          <w:tab w:val="left" w:pos="851"/>
          <w:tab w:val="left" w:pos="1276"/>
          <w:tab w:val="left" w:pos="1418"/>
        </w:tabs>
        <w:ind w:firstLine="720"/>
        <w:jc w:val="both"/>
        <w:rPr>
          <w:szCs w:val="24"/>
        </w:rPr>
      </w:pPr>
      <w:r w:rsidRPr="00601D3B">
        <w:rPr>
          <w:szCs w:val="24"/>
        </w:rPr>
        <w:t>7.7. teikia siūlymus ir rekomendacijas Savivaldybės institucijoms dėl bendradarbiavimo galimybių turizmo srityje su užsienio šalių institucijomis ir organizacijomis.</w:t>
      </w:r>
    </w:p>
    <w:p w:rsidR="00601D3B" w:rsidRPr="00601D3B" w:rsidRDefault="00601D3B" w:rsidP="00601D3B">
      <w:pPr>
        <w:tabs>
          <w:tab w:val="left" w:pos="540"/>
          <w:tab w:val="left" w:pos="900"/>
        </w:tabs>
        <w:suppressAutoHyphens/>
        <w:ind w:firstLine="720"/>
        <w:jc w:val="both"/>
        <w:rPr>
          <w:szCs w:val="24"/>
        </w:rPr>
      </w:pPr>
    </w:p>
    <w:p w:rsidR="00601D3B" w:rsidRPr="00601D3B" w:rsidRDefault="00601D3B" w:rsidP="00601D3B">
      <w:pPr>
        <w:tabs>
          <w:tab w:val="left" w:pos="540"/>
          <w:tab w:val="left" w:pos="900"/>
        </w:tabs>
        <w:suppressAutoHyphens/>
        <w:spacing w:line="276" w:lineRule="auto"/>
        <w:jc w:val="center"/>
        <w:rPr>
          <w:b/>
          <w:szCs w:val="24"/>
        </w:rPr>
      </w:pPr>
      <w:r w:rsidRPr="00601D3B">
        <w:rPr>
          <w:b/>
          <w:szCs w:val="24"/>
        </w:rPr>
        <w:t>III SKYRIUS</w:t>
      </w:r>
    </w:p>
    <w:p w:rsidR="00601D3B" w:rsidRPr="00601D3B" w:rsidRDefault="00601D3B" w:rsidP="00601D3B">
      <w:pPr>
        <w:tabs>
          <w:tab w:val="left" w:pos="540"/>
          <w:tab w:val="left" w:pos="900"/>
        </w:tabs>
        <w:suppressAutoHyphens/>
        <w:spacing w:line="276" w:lineRule="auto"/>
        <w:jc w:val="center"/>
        <w:rPr>
          <w:b/>
          <w:szCs w:val="24"/>
        </w:rPr>
      </w:pPr>
      <w:r w:rsidRPr="00601D3B">
        <w:rPr>
          <w:b/>
          <w:szCs w:val="24"/>
        </w:rPr>
        <w:t>TURIZMO TARYBOS TEISĖS</w:t>
      </w:r>
    </w:p>
    <w:p w:rsidR="00601D3B" w:rsidRPr="00601D3B" w:rsidRDefault="00601D3B" w:rsidP="00601D3B">
      <w:pPr>
        <w:tabs>
          <w:tab w:val="left" w:pos="540"/>
          <w:tab w:val="left" w:pos="900"/>
        </w:tabs>
        <w:suppressAutoHyphens/>
        <w:spacing w:line="276" w:lineRule="auto"/>
        <w:rPr>
          <w:b/>
          <w:szCs w:val="24"/>
        </w:rPr>
      </w:pPr>
    </w:p>
    <w:p w:rsidR="00601D3B" w:rsidRPr="00601D3B" w:rsidRDefault="00601D3B" w:rsidP="00601D3B">
      <w:pPr>
        <w:tabs>
          <w:tab w:val="left" w:pos="540"/>
          <w:tab w:val="left" w:pos="900"/>
        </w:tabs>
        <w:suppressAutoHyphens/>
        <w:ind w:firstLine="720"/>
        <w:contextualSpacing/>
        <w:jc w:val="both"/>
        <w:rPr>
          <w:szCs w:val="24"/>
        </w:rPr>
      </w:pPr>
      <w:r w:rsidRPr="00601D3B">
        <w:rPr>
          <w:szCs w:val="24"/>
        </w:rPr>
        <w:t>8. Turizmo taryba, vykdydama savo funkcijas, turi teisę:</w:t>
      </w:r>
    </w:p>
    <w:p w:rsidR="00601D3B" w:rsidRPr="00601D3B" w:rsidRDefault="00601D3B" w:rsidP="00601D3B">
      <w:pPr>
        <w:tabs>
          <w:tab w:val="left" w:pos="540"/>
        </w:tabs>
        <w:suppressAutoHyphens/>
        <w:ind w:firstLine="720"/>
        <w:contextualSpacing/>
        <w:jc w:val="both"/>
        <w:rPr>
          <w:szCs w:val="24"/>
        </w:rPr>
      </w:pPr>
      <w:r w:rsidRPr="00601D3B">
        <w:rPr>
          <w:szCs w:val="24"/>
        </w:rPr>
        <w:t>8.1. gauti iš Savivaldybės institucijų ir įstaigų informaciją, kurios reikia Turizmo tarybos funkcijoms atlikti;</w:t>
      </w:r>
    </w:p>
    <w:p w:rsidR="00601D3B" w:rsidRPr="00601D3B" w:rsidRDefault="00601D3B" w:rsidP="00601D3B">
      <w:pPr>
        <w:tabs>
          <w:tab w:val="left" w:pos="540"/>
        </w:tabs>
        <w:suppressAutoHyphens/>
        <w:ind w:firstLine="720"/>
        <w:contextualSpacing/>
        <w:jc w:val="both"/>
        <w:rPr>
          <w:szCs w:val="24"/>
        </w:rPr>
      </w:pPr>
      <w:r w:rsidRPr="00601D3B">
        <w:rPr>
          <w:szCs w:val="24"/>
        </w:rPr>
        <w:t>8.2. kviesti į Turizmo tarybos posėdžius Savivaldybės tarybos narius, Savivaldybės administracijos atstovus, su turizmo sektoriumi susijusių institucijų, įstaigų, organizacijų, visuomenės atstovus, prašyti pateikti pasiūlymus, išvadas ir informaciją rajono turizmo srities klausimais;</w:t>
      </w:r>
    </w:p>
    <w:p w:rsidR="00601D3B" w:rsidRPr="00601D3B" w:rsidRDefault="00601D3B" w:rsidP="00601D3B">
      <w:pPr>
        <w:tabs>
          <w:tab w:val="left" w:pos="540"/>
        </w:tabs>
        <w:suppressAutoHyphens/>
        <w:ind w:firstLine="720"/>
        <w:contextualSpacing/>
        <w:jc w:val="both"/>
        <w:rPr>
          <w:szCs w:val="24"/>
        </w:rPr>
      </w:pPr>
      <w:r w:rsidRPr="00601D3B">
        <w:rPr>
          <w:szCs w:val="24"/>
        </w:rPr>
        <w:t>8.3. kviesti ekspertus, kurie teiktų konsultacijas turizmo klausimais;</w:t>
      </w:r>
    </w:p>
    <w:p w:rsidR="00601D3B" w:rsidRPr="00601D3B" w:rsidRDefault="00601D3B" w:rsidP="00601D3B">
      <w:pPr>
        <w:tabs>
          <w:tab w:val="left" w:pos="540"/>
        </w:tabs>
        <w:suppressAutoHyphens/>
        <w:ind w:firstLine="720"/>
        <w:contextualSpacing/>
        <w:jc w:val="both"/>
        <w:rPr>
          <w:szCs w:val="24"/>
        </w:rPr>
      </w:pPr>
      <w:r w:rsidRPr="00601D3B">
        <w:rPr>
          <w:szCs w:val="24"/>
        </w:rPr>
        <w:t>8.4. dalyvauti Savivaldybės tarybos, jos komitetų ar komisijų posėdžiuose, kuriuose sprendžiami aktualūs turizmo plėtros Savivaldybės teritorijoje klausimai;</w:t>
      </w:r>
    </w:p>
    <w:p w:rsidR="00601D3B" w:rsidRPr="00601D3B" w:rsidRDefault="00601D3B" w:rsidP="00601D3B">
      <w:pPr>
        <w:tabs>
          <w:tab w:val="left" w:pos="540"/>
        </w:tabs>
        <w:suppressAutoHyphens/>
        <w:ind w:firstLine="720"/>
        <w:contextualSpacing/>
        <w:jc w:val="both"/>
        <w:rPr>
          <w:szCs w:val="24"/>
        </w:rPr>
      </w:pPr>
      <w:r w:rsidRPr="00601D3B">
        <w:rPr>
          <w:szCs w:val="24"/>
        </w:rPr>
        <w:t>8.5. rengti konferencijas turizmo plėtros klausimais;</w:t>
      </w:r>
    </w:p>
    <w:p w:rsidR="00601D3B" w:rsidRPr="00601D3B" w:rsidRDefault="00601D3B" w:rsidP="00601D3B">
      <w:pPr>
        <w:tabs>
          <w:tab w:val="left" w:pos="540"/>
        </w:tabs>
        <w:suppressAutoHyphens/>
        <w:ind w:firstLine="720"/>
        <w:contextualSpacing/>
        <w:jc w:val="both"/>
        <w:rPr>
          <w:szCs w:val="24"/>
        </w:rPr>
      </w:pPr>
      <w:r w:rsidRPr="00601D3B">
        <w:rPr>
          <w:szCs w:val="24"/>
        </w:rPr>
        <w:t>8.6. priimti rekomendacinio pobūdžio sprendimus pagal savo kompetenciją;</w:t>
      </w:r>
    </w:p>
    <w:p w:rsidR="00601D3B" w:rsidRPr="00601D3B" w:rsidRDefault="00601D3B" w:rsidP="00601D3B">
      <w:pPr>
        <w:tabs>
          <w:tab w:val="left" w:pos="540"/>
        </w:tabs>
        <w:suppressAutoHyphens/>
        <w:ind w:firstLine="720"/>
        <w:contextualSpacing/>
        <w:jc w:val="both"/>
        <w:rPr>
          <w:szCs w:val="24"/>
        </w:rPr>
      </w:pPr>
      <w:r w:rsidRPr="00601D3B">
        <w:rPr>
          <w:szCs w:val="24"/>
        </w:rPr>
        <w:t>8.7. Turizmo taryba gali turėti ir kitų teisių, nustatytų teisės aktuose.</w:t>
      </w:r>
    </w:p>
    <w:p w:rsidR="00601D3B" w:rsidRPr="00601D3B" w:rsidRDefault="00601D3B" w:rsidP="00601D3B">
      <w:pPr>
        <w:tabs>
          <w:tab w:val="left" w:pos="540"/>
        </w:tabs>
        <w:suppressAutoHyphens/>
        <w:spacing w:line="276" w:lineRule="auto"/>
        <w:ind w:left="720"/>
        <w:contextualSpacing/>
        <w:jc w:val="both"/>
        <w:rPr>
          <w:szCs w:val="24"/>
        </w:rPr>
      </w:pPr>
    </w:p>
    <w:p w:rsidR="00601D3B" w:rsidRPr="00601D3B" w:rsidRDefault="00601D3B" w:rsidP="00601D3B">
      <w:pPr>
        <w:spacing w:line="276" w:lineRule="auto"/>
        <w:jc w:val="center"/>
        <w:outlineLvl w:val="0"/>
        <w:rPr>
          <w:b/>
          <w:szCs w:val="24"/>
        </w:rPr>
      </w:pPr>
      <w:r w:rsidRPr="00601D3B">
        <w:rPr>
          <w:b/>
          <w:szCs w:val="24"/>
        </w:rPr>
        <w:t>IV SKYRIUS</w:t>
      </w:r>
    </w:p>
    <w:p w:rsidR="00601D3B" w:rsidRPr="00601D3B" w:rsidRDefault="00601D3B" w:rsidP="00601D3B">
      <w:pPr>
        <w:spacing w:line="276" w:lineRule="auto"/>
        <w:jc w:val="center"/>
        <w:outlineLvl w:val="0"/>
        <w:rPr>
          <w:b/>
          <w:szCs w:val="24"/>
        </w:rPr>
      </w:pPr>
      <w:r w:rsidRPr="00601D3B">
        <w:rPr>
          <w:b/>
          <w:szCs w:val="24"/>
        </w:rPr>
        <w:t>TURIZMO TARYBOS SUDĖTIS IR DARBO ORGANIZAVIMAS</w:t>
      </w:r>
    </w:p>
    <w:p w:rsidR="00601D3B" w:rsidRPr="00601D3B" w:rsidRDefault="00601D3B" w:rsidP="00601D3B">
      <w:pPr>
        <w:spacing w:line="276" w:lineRule="auto"/>
        <w:rPr>
          <w:b/>
          <w:szCs w:val="24"/>
        </w:rPr>
      </w:pPr>
    </w:p>
    <w:p w:rsidR="00726A9C" w:rsidRDefault="00726A9C" w:rsidP="00601D3B">
      <w:pPr>
        <w:ind w:firstLine="720"/>
        <w:jc w:val="both"/>
        <w:rPr>
          <w:bCs/>
          <w:szCs w:val="24"/>
        </w:rPr>
      </w:pPr>
      <w:r w:rsidRPr="00726A9C">
        <w:rPr>
          <w:bCs/>
          <w:szCs w:val="24"/>
        </w:rPr>
        <w:t xml:space="preserve">9. Turizmo tarybą sudaro 11 narių: 2 – Savivaldybės tarybos nariai, 2 – Savivaldybės administracijos atstovai, 1 – Turizmo informacijos centro atstovas, 1 – Žemaitijos nacionalinio parko direkcijos atstovas, 1 – Platelių seniūnijos atstovas, 1 – Žemaičių Kalvarijos seniūnijos atstovas, 1 – Žemaičių dailės muziejaus atstovas, 2 – deleguoti turizmo verslo, marketingo, muziejų, gidų asociacijų ar kitų organizacijų, susijusių su turizmo sritimi. Jeigu bus deleguota daugiau nei 2 atstovai, iš šių minėtų institucijų, Plungės rajono savivaldybės taryba nusprendžia kokius du asmenis skirti į Turizmo tarybą. </w:t>
      </w:r>
    </w:p>
    <w:p w:rsidR="00601D3B" w:rsidRPr="00601D3B" w:rsidRDefault="00601D3B" w:rsidP="00601D3B">
      <w:pPr>
        <w:ind w:firstLine="720"/>
        <w:jc w:val="both"/>
        <w:rPr>
          <w:bCs/>
          <w:szCs w:val="24"/>
        </w:rPr>
      </w:pPr>
      <w:r w:rsidRPr="00B101CC">
        <w:rPr>
          <w:szCs w:val="24"/>
        </w:rPr>
        <w:t>10. Turizmo taryba sudaroma</w:t>
      </w:r>
      <w:r w:rsidR="00A95F24" w:rsidRPr="00A95F24">
        <w:rPr>
          <w:szCs w:val="24"/>
        </w:rPr>
        <w:t xml:space="preserve"> Savivaldybės tarybos įgaliojimų laikotarpiui</w:t>
      </w:r>
      <w:r w:rsidR="00A95F24">
        <w:rPr>
          <w:szCs w:val="24"/>
        </w:rPr>
        <w:t xml:space="preserve"> </w:t>
      </w:r>
      <w:r w:rsidRPr="00601D3B">
        <w:rPr>
          <w:szCs w:val="24"/>
        </w:rPr>
        <w:t>Savivaldybės tarybos sprendimu.</w:t>
      </w:r>
      <w:r w:rsidR="00A95F24" w:rsidRPr="00A95F24">
        <w:rPr>
          <w:szCs w:val="24"/>
        </w:rPr>
        <w:t xml:space="preserve"> Turizmo taryba paleidžiama ir jos sudėtis keičiama Savivaldybės tarybos sprendimu.</w:t>
      </w:r>
    </w:p>
    <w:p w:rsidR="00601D3B" w:rsidRPr="00E155A9" w:rsidRDefault="00601D3B" w:rsidP="00601D3B">
      <w:pPr>
        <w:ind w:firstLine="720"/>
        <w:jc w:val="both"/>
        <w:rPr>
          <w:bCs/>
          <w:szCs w:val="24"/>
        </w:rPr>
      </w:pPr>
      <w:r w:rsidRPr="00601D3B">
        <w:rPr>
          <w:szCs w:val="24"/>
        </w:rPr>
        <w:t xml:space="preserve">11. Turizmo tarybos nario įgaliojimai nutrūksta, jeigu jis atšaukiamas jį delegavusios institucijos ar organizacijos iniciatyva arba jis atsistatydina savo noru, </w:t>
      </w:r>
      <w:r w:rsidRPr="00E155A9">
        <w:rPr>
          <w:szCs w:val="24"/>
        </w:rPr>
        <w:t>arba baigiasi jo įgaliojimai institucijoje.</w:t>
      </w:r>
    </w:p>
    <w:p w:rsidR="00601D3B" w:rsidRPr="00601D3B" w:rsidRDefault="00601D3B" w:rsidP="00601D3B">
      <w:pPr>
        <w:ind w:firstLine="720"/>
        <w:jc w:val="both"/>
        <w:rPr>
          <w:bCs/>
          <w:szCs w:val="24"/>
        </w:rPr>
      </w:pPr>
      <w:r w:rsidRPr="00601D3B">
        <w:rPr>
          <w:szCs w:val="24"/>
        </w:rPr>
        <w:t>12. Savivaldybės tarybos sprendimu į Turizmo tarybos nario, kurio įgaliojimai nutrūko, vietą skiriamas kitas asmuo.</w:t>
      </w:r>
    </w:p>
    <w:p w:rsidR="00601D3B" w:rsidRPr="00601D3B" w:rsidRDefault="00601D3B" w:rsidP="00601D3B">
      <w:pPr>
        <w:ind w:firstLine="720"/>
        <w:jc w:val="both"/>
        <w:rPr>
          <w:szCs w:val="24"/>
        </w:rPr>
      </w:pPr>
      <w:r w:rsidRPr="00601D3B">
        <w:rPr>
          <w:szCs w:val="24"/>
        </w:rPr>
        <w:t>13. Turizmo taryba pirmame posėdyje paprasta balsų dauguma išsirenka pirmininką ir pirmininko pavaduotoją.</w:t>
      </w:r>
    </w:p>
    <w:p w:rsidR="00601D3B" w:rsidRPr="00601D3B" w:rsidRDefault="00601D3B" w:rsidP="00601D3B">
      <w:pPr>
        <w:ind w:firstLine="720"/>
        <w:jc w:val="both"/>
        <w:rPr>
          <w:bCs/>
          <w:szCs w:val="24"/>
        </w:rPr>
      </w:pPr>
      <w:r w:rsidRPr="00601D3B">
        <w:rPr>
          <w:szCs w:val="24"/>
        </w:rPr>
        <w:t xml:space="preserve">14. Turizmo tarybos pirmininkas, jeigu jo nėra – Turizmo tarybos pirmininko pavaduotojas, organizuoja Turizmo tarybos darbą, pirmininkauja posėdžiams, atsako už jos veiklą, atstovauja jai. </w:t>
      </w:r>
    </w:p>
    <w:p w:rsidR="00601D3B" w:rsidRPr="00601D3B" w:rsidRDefault="00601D3B" w:rsidP="00601D3B">
      <w:pPr>
        <w:ind w:firstLine="720"/>
        <w:jc w:val="both"/>
        <w:rPr>
          <w:bCs/>
          <w:szCs w:val="24"/>
        </w:rPr>
      </w:pPr>
      <w:r w:rsidRPr="00601D3B">
        <w:rPr>
          <w:bCs/>
          <w:szCs w:val="24"/>
        </w:rPr>
        <w:t>15. Turizmo tarybos posėdžiams protokoluoti Savivaldybės administracijos direktorius skiria sekretorių, kuris nėra Turizmo tarybos narys.</w:t>
      </w:r>
    </w:p>
    <w:p w:rsidR="00601D3B" w:rsidRPr="00601D3B" w:rsidRDefault="00601D3B" w:rsidP="00601D3B">
      <w:pPr>
        <w:ind w:firstLine="720"/>
        <w:jc w:val="both"/>
        <w:rPr>
          <w:bCs/>
          <w:szCs w:val="24"/>
        </w:rPr>
      </w:pPr>
      <w:r w:rsidRPr="00601D3B">
        <w:rPr>
          <w:szCs w:val="24"/>
        </w:rPr>
        <w:t>16. Turizmo taryba posėdžiauja pagal poreikį, bet ne rečiau kaip du kartus per metus.</w:t>
      </w:r>
    </w:p>
    <w:p w:rsidR="00601D3B" w:rsidRPr="00601D3B" w:rsidRDefault="00601D3B" w:rsidP="00601D3B">
      <w:pPr>
        <w:ind w:firstLine="720"/>
        <w:jc w:val="both"/>
        <w:rPr>
          <w:bCs/>
          <w:szCs w:val="24"/>
        </w:rPr>
      </w:pPr>
      <w:r w:rsidRPr="00601D3B">
        <w:rPr>
          <w:szCs w:val="24"/>
        </w:rPr>
        <w:t>17. Turizmo tarybos posėdis teisėtas, jeigu posėdyje dalyvauja ne mažiau kaip šeši nariai.</w:t>
      </w:r>
    </w:p>
    <w:p w:rsidR="00601D3B" w:rsidRPr="00601D3B" w:rsidRDefault="00601D3B" w:rsidP="00601D3B">
      <w:pPr>
        <w:ind w:firstLine="720"/>
        <w:jc w:val="both"/>
        <w:rPr>
          <w:bCs/>
          <w:szCs w:val="24"/>
        </w:rPr>
      </w:pPr>
      <w:r w:rsidRPr="00601D3B">
        <w:rPr>
          <w:szCs w:val="24"/>
        </w:rPr>
        <w:t>18. Turizmo tarybos siūlymai priimami balsuojant dalyvaujančių narių balsų dauguma. Jei balsai pasiskirsto po lygiai, lemia pirmininko balsas. Turizmo tarybos sprendimai įforminami protokolu. Protokolą pasirašo posėdžio pirmininkas ir sekretorius.</w:t>
      </w:r>
    </w:p>
    <w:p w:rsidR="00601D3B" w:rsidRPr="00601D3B" w:rsidRDefault="00601D3B" w:rsidP="00601D3B">
      <w:pPr>
        <w:ind w:firstLine="720"/>
        <w:jc w:val="both"/>
        <w:rPr>
          <w:bCs/>
          <w:szCs w:val="24"/>
        </w:rPr>
      </w:pPr>
      <w:r w:rsidRPr="00601D3B">
        <w:rPr>
          <w:szCs w:val="24"/>
        </w:rPr>
        <w:lastRenderedPageBreak/>
        <w:t>19. Tais atvejais, kai reikalingas operatyvus Turizmo tarybos sprendimas, bet nėra galimybių surengti posėdį, apklausa atliekama elektroniniu būdu. Turizmo tarybos nariai savo nuomonę sprendžiamu klausimu pateikia elektroniniu paštu Kultūros, turizmo ir viešųjų ryšių skyriui.</w:t>
      </w:r>
    </w:p>
    <w:p w:rsidR="00601D3B" w:rsidRPr="00601D3B" w:rsidRDefault="00601D3B" w:rsidP="00601D3B">
      <w:pPr>
        <w:ind w:firstLine="720"/>
        <w:jc w:val="both"/>
        <w:rPr>
          <w:bCs/>
          <w:szCs w:val="24"/>
        </w:rPr>
      </w:pPr>
      <w:r w:rsidRPr="00601D3B">
        <w:rPr>
          <w:bCs/>
          <w:szCs w:val="24"/>
        </w:rPr>
        <w:t xml:space="preserve">20. Turizmo tarybos posėdžiai gali būti organizuojami nuotoliniu būdu. </w:t>
      </w:r>
    </w:p>
    <w:p w:rsidR="00601D3B" w:rsidRPr="00601D3B" w:rsidRDefault="00601D3B" w:rsidP="00601D3B">
      <w:pPr>
        <w:ind w:firstLine="720"/>
        <w:jc w:val="both"/>
        <w:rPr>
          <w:bCs/>
          <w:szCs w:val="24"/>
        </w:rPr>
      </w:pPr>
      <w:r w:rsidRPr="00601D3B">
        <w:rPr>
          <w:bCs/>
          <w:szCs w:val="24"/>
        </w:rPr>
        <w:t xml:space="preserve">21. Jei Turizmo tarybos narys dėl pateisinamų priežasčių negali tiesiogiai dalyvauti posėdyje, tuomet jis turi teisę savo nuomonę apie posėdžio metu svarstomus klausimus pareikšti elektroninio pašto laišku ir jį atsiųsti Turizmo tarybos pirmininkui ir posėdžio sekretoriui prieš posėdį.   </w:t>
      </w:r>
    </w:p>
    <w:p w:rsidR="00601D3B" w:rsidRPr="00601D3B" w:rsidRDefault="00601D3B" w:rsidP="00601D3B">
      <w:pPr>
        <w:ind w:firstLine="720"/>
        <w:jc w:val="both"/>
        <w:rPr>
          <w:bCs/>
          <w:szCs w:val="24"/>
        </w:rPr>
      </w:pPr>
      <w:r w:rsidRPr="00601D3B">
        <w:rPr>
          <w:szCs w:val="24"/>
        </w:rPr>
        <w:t>22. Į Turizmo tarybos posėdžius gali būti kviečiami žiniasklaidos atstovai, piliečių bendruomenių, politinių partijų, visuomeninių organizacijų įgalioti asmenys, Savivaldybės tarybos nariai, Savivaldybės institucijų ir įstaigų atstovai, Savivaldybės administracijos specialistai.</w:t>
      </w:r>
    </w:p>
    <w:p w:rsidR="00601D3B" w:rsidRPr="00601D3B" w:rsidRDefault="00601D3B" w:rsidP="00601D3B">
      <w:pPr>
        <w:ind w:firstLine="720"/>
        <w:jc w:val="both"/>
        <w:rPr>
          <w:bCs/>
          <w:szCs w:val="24"/>
        </w:rPr>
      </w:pPr>
      <w:r w:rsidRPr="00601D3B">
        <w:rPr>
          <w:szCs w:val="24"/>
        </w:rPr>
        <w:t>23. Turizmo tarybos posėdžiuose gali dalyvauti ekspertai, kurie pateikia išvadas</w:t>
      </w:r>
      <w:r w:rsidR="00B101CC">
        <w:rPr>
          <w:szCs w:val="24"/>
        </w:rPr>
        <w:t>, pasiūlymus ar įžvalgas</w:t>
      </w:r>
      <w:r w:rsidRPr="00601D3B">
        <w:rPr>
          <w:szCs w:val="24"/>
        </w:rPr>
        <w:t xml:space="preserve"> nagrinėjamais klausimais, kitų valstybės institucijų, visuomenių organizacijų, moksl</w:t>
      </w:r>
      <w:r w:rsidR="00B101CC">
        <w:rPr>
          <w:szCs w:val="24"/>
        </w:rPr>
        <w:t>o ir švietimo įstaigų atstovai</w:t>
      </w:r>
      <w:r w:rsidR="00FC4ACF">
        <w:rPr>
          <w:szCs w:val="24"/>
        </w:rPr>
        <w:t>.</w:t>
      </w:r>
      <w:r w:rsidR="00B101CC">
        <w:rPr>
          <w:szCs w:val="24"/>
        </w:rPr>
        <w:t xml:space="preserve"> </w:t>
      </w:r>
      <w:r w:rsidR="00FC4ACF">
        <w:rPr>
          <w:szCs w:val="24"/>
        </w:rPr>
        <w:t>Dalyvaujantieji</w:t>
      </w:r>
      <w:r w:rsidR="00B101CC">
        <w:rPr>
          <w:szCs w:val="24"/>
        </w:rPr>
        <w:t xml:space="preserve"> balso teisės neturi. </w:t>
      </w:r>
    </w:p>
    <w:p w:rsidR="00601D3B" w:rsidRPr="00601D3B" w:rsidRDefault="00601D3B" w:rsidP="00601D3B">
      <w:pPr>
        <w:ind w:firstLine="720"/>
        <w:jc w:val="both"/>
        <w:rPr>
          <w:bCs/>
          <w:szCs w:val="24"/>
        </w:rPr>
      </w:pPr>
      <w:r w:rsidRPr="00601D3B">
        <w:rPr>
          <w:szCs w:val="24"/>
        </w:rPr>
        <w:t>24.</w:t>
      </w:r>
      <w:r w:rsidRPr="00601D3B">
        <w:rPr>
          <w:bCs/>
          <w:szCs w:val="24"/>
        </w:rPr>
        <w:t>Turizmo taryba apie savo veiklą informuoja Plungės rajono savivaldybės tarybą, visuomenę.</w:t>
      </w:r>
    </w:p>
    <w:p w:rsidR="00601D3B" w:rsidRPr="00601D3B" w:rsidRDefault="00601D3B" w:rsidP="00601D3B">
      <w:pPr>
        <w:ind w:firstLine="720"/>
        <w:jc w:val="both"/>
        <w:rPr>
          <w:bCs/>
          <w:szCs w:val="24"/>
        </w:rPr>
      </w:pPr>
      <w:r w:rsidRPr="00601D3B">
        <w:rPr>
          <w:bCs/>
          <w:szCs w:val="24"/>
        </w:rPr>
        <w:t xml:space="preserve">25. Turizmo tarybos sprendimai skelbiami Plungės rajono savivaldybės interneto svetainėje. </w:t>
      </w:r>
    </w:p>
    <w:p w:rsidR="00601D3B" w:rsidRPr="00601D3B" w:rsidRDefault="00601D3B" w:rsidP="00601D3B">
      <w:pPr>
        <w:tabs>
          <w:tab w:val="left" w:pos="993"/>
        </w:tabs>
        <w:spacing w:line="276" w:lineRule="auto"/>
        <w:rPr>
          <w:b/>
          <w:szCs w:val="24"/>
        </w:rPr>
      </w:pPr>
    </w:p>
    <w:p w:rsidR="00601D3B" w:rsidRPr="00601D3B" w:rsidRDefault="00601D3B" w:rsidP="00601D3B">
      <w:pPr>
        <w:tabs>
          <w:tab w:val="left" w:pos="993"/>
        </w:tabs>
        <w:spacing w:line="276" w:lineRule="auto"/>
        <w:jc w:val="center"/>
        <w:rPr>
          <w:b/>
          <w:szCs w:val="24"/>
        </w:rPr>
      </w:pPr>
      <w:r w:rsidRPr="00601D3B">
        <w:rPr>
          <w:b/>
          <w:szCs w:val="24"/>
        </w:rPr>
        <w:t>V SKYRIUS</w:t>
      </w:r>
    </w:p>
    <w:p w:rsidR="00601D3B" w:rsidRPr="00601D3B" w:rsidRDefault="00601D3B" w:rsidP="00601D3B">
      <w:pPr>
        <w:tabs>
          <w:tab w:val="left" w:pos="993"/>
        </w:tabs>
        <w:spacing w:line="276" w:lineRule="auto"/>
        <w:jc w:val="center"/>
        <w:rPr>
          <w:b/>
          <w:szCs w:val="24"/>
        </w:rPr>
      </w:pPr>
      <w:r w:rsidRPr="00601D3B">
        <w:rPr>
          <w:b/>
          <w:szCs w:val="24"/>
        </w:rPr>
        <w:t>BAIGIAMOSIOS NUOSTATOS</w:t>
      </w:r>
    </w:p>
    <w:p w:rsidR="00601D3B" w:rsidRPr="00601D3B" w:rsidRDefault="00601D3B" w:rsidP="00601D3B">
      <w:pPr>
        <w:tabs>
          <w:tab w:val="left" w:pos="426"/>
        </w:tabs>
        <w:spacing w:line="276" w:lineRule="auto"/>
        <w:contextualSpacing/>
        <w:jc w:val="both"/>
        <w:rPr>
          <w:strike/>
          <w:szCs w:val="24"/>
        </w:rPr>
      </w:pPr>
    </w:p>
    <w:p w:rsidR="00601D3B" w:rsidRPr="00601D3B" w:rsidRDefault="00601D3B" w:rsidP="00601D3B">
      <w:pPr>
        <w:tabs>
          <w:tab w:val="left" w:pos="426"/>
        </w:tabs>
        <w:ind w:firstLine="720"/>
        <w:contextualSpacing/>
        <w:jc w:val="both"/>
        <w:rPr>
          <w:szCs w:val="24"/>
        </w:rPr>
      </w:pPr>
      <w:r w:rsidRPr="00601D3B">
        <w:rPr>
          <w:szCs w:val="24"/>
        </w:rPr>
        <w:t>26. Turizmo tarybos nariai savo pareigas atlieka visuomeniniais pagrindais neatlygintinai.</w:t>
      </w:r>
    </w:p>
    <w:p w:rsidR="00601D3B" w:rsidRPr="00601D3B" w:rsidRDefault="00601D3B" w:rsidP="00601D3B">
      <w:pPr>
        <w:tabs>
          <w:tab w:val="left" w:pos="426"/>
        </w:tabs>
        <w:ind w:firstLine="720"/>
        <w:contextualSpacing/>
        <w:jc w:val="both"/>
        <w:rPr>
          <w:szCs w:val="24"/>
        </w:rPr>
      </w:pPr>
      <w:r w:rsidRPr="00601D3B">
        <w:rPr>
          <w:szCs w:val="24"/>
        </w:rPr>
        <w:t>27. Turizmo tarybos veiklą organizuoti padeda Kultūros, turizmo ir viešųjų ryšių skyrius.</w:t>
      </w:r>
    </w:p>
    <w:p w:rsidR="00601D3B" w:rsidRPr="00601D3B" w:rsidRDefault="00601D3B" w:rsidP="00601D3B">
      <w:pPr>
        <w:tabs>
          <w:tab w:val="left" w:pos="426"/>
        </w:tabs>
        <w:ind w:firstLine="720"/>
        <w:contextualSpacing/>
        <w:jc w:val="both"/>
        <w:rPr>
          <w:szCs w:val="24"/>
        </w:rPr>
      </w:pPr>
      <w:r w:rsidRPr="00601D3B">
        <w:rPr>
          <w:szCs w:val="24"/>
        </w:rPr>
        <w:t>28. Nuostatai keičiami ar papildomi ar naikinami Kultūros, turizmo ir viešųjų ryšių skyriaus teikimu Savivaldybės tarybos sprendimu.</w:t>
      </w:r>
    </w:p>
    <w:p w:rsidR="00601D3B" w:rsidRPr="00601D3B" w:rsidRDefault="00601D3B" w:rsidP="00601D3B">
      <w:pPr>
        <w:spacing w:line="276" w:lineRule="auto"/>
        <w:ind w:left="1296"/>
        <w:jc w:val="both"/>
        <w:rPr>
          <w:b/>
          <w:i/>
          <w:color w:val="000000"/>
          <w:szCs w:val="24"/>
        </w:rPr>
      </w:pPr>
    </w:p>
    <w:p w:rsidR="00601D3B" w:rsidRPr="00601D3B" w:rsidRDefault="00601D3B" w:rsidP="00601D3B">
      <w:pPr>
        <w:spacing w:line="276" w:lineRule="auto"/>
        <w:jc w:val="center"/>
        <w:rPr>
          <w:szCs w:val="24"/>
        </w:rPr>
      </w:pPr>
      <w:r w:rsidRPr="00601D3B">
        <w:rPr>
          <w:szCs w:val="24"/>
        </w:rPr>
        <w:t>______________________</w:t>
      </w:r>
    </w:p>
    <w:p w:rsidR="00C75D49" w:rsidRDefault="00C75D49"/>
    <w:sectPr w:rsidR="00C75D49" w:rsidSect="00A56C5C">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2C79" w:rsidRDefault="00112C79" w:rsidP="00BF41C5">
      <w:r>
        <w:separator/>
      </w:r>
    </w:p>
  </w:endnote>
  <w:endnote w:type="continuationSeparator" w:id="0">
    <w:p w:rsidR="00112C79" w:rsidRDefault="00112C79" w:rsidP="00BF4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E5C" w:rsidRDefault="00085E5C">
    <w:pPr>
      <w:pStyle w:val="Porat"/>
      <w:jc w:val="right"/>
    </w:pPr>
  </w:p>
  <w:p w:rsidR="00085E5C" w:rsidRDefault="00085E5C">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2C79" w:rsidRDefault="00112C79" w:rsidP="00BF41C5">
      <w:r>
        <w:separator/>
      </w:r>
    </w:p>
  </w:footnote>
  <w:footnote w:type="continuationSeparator" w:id="0">
    <w:p w:rsidR="00112C79" w:rsidRDefault="00112C79" w:rsidP="00BF41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84787"/>
    <w:multiLevelType w:val="hybridMultilevel"/>
    <w:tmpl w:val="9CF28008"/>
    <w:lvl w:ilvl="0" w:tplc="11BA7E6A">
      <w:start w:val="1"/>
      <w:numFmt w:val="decimal"/>
      <w:lvlText w:val="%1."/>
      <w:lvlJc w:val="left"/>
      <w:pPr>
        <w:ind w:left="928"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3B779AE"/>
    <w:multiLevelType w:val="hybridMultilevel"/>
    <w:tmpl w:val="0B2E5EE2"/>
    <w:lvl w:ilvl="0" w:tplc="C45C9E5E">
      <w:start w:val="1"/>
      <w:numFmt w:val="decimal"/>
      <w:lvlText w:val="%1."/>
      <w:lvlJc w:val="left"/>
      <w:pPr>
        <w:ind w:left="1080" w:hanging="360"/>
      </w:pPr>
      <w:rPr>
        <w:rFonts w:eastAsia="Times New Roman"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19CA2140"/>
    <w:multiLevelType w:val="hybridMultilevel"/>
    <w:tmpl w:val="CEF29536"/>
    <w:lvl w:ilvl="0" w:tplc="B2AAAE0E">
      <w:start w:val="1"/>
      <w:numFmt w:val="decimal"/>
      <w:lvlText w:val="%1)"/>
      <w:lvlJc w:val="left"/>
      <w:pPr>
        <w:tabs>
          <w:tab w:val="num" w:pos="1347"/>
        </w:tabs>
        <w:ind w:left="1347" w:hanging="360"/>
      </w:pPr>
      <w:rPr>
        <w:rFonts w:hint="default"/>
      </w:rPr>
    </w:lvl>
    <w:lvl w:ilvl="1" w:tplc="04270019" w:tentative="1">
      <w:start w:val="1"/>
      <w:numFmt w:val="lowerLetter"/>
      <w:lvlText w:val="%2."/>
      <w:lvlJc w:val="left"/>
      <w:pPr>
        <w:tabs>
          <w:tab w:val="num" w:pos="2067"/>
        </w:tabs>
        <w:ind w:left="2067" w:hanging="360"/>
      </w:pPr>
    </w:lvl>
    <w:lvl w:ilvl="2" w:tplc="0427001B" w:tentative="1">
      <w:start w:val="1"/>
      <w:numFmt w:val="lowerRoman"/>
      <w:lvlText w:val="%3."/>
      <w:lvlJc w:val="right"/>
      <w:pPr>
        <w:tabs>
          <w:tab w:val="num" w:pos="2787"/>
        </w:tabs>
        <w:ind w:left="2787" w:hanging="180"/>
      </w:pPr>
    </w:lvl>
    <w:lvl w:ilvl="3" w:tplc="0427000F" w:tentative="1">
      <w:start w:val="1"/>
      <w:numFmt w:val="decimal"/>
      <w:lvlText w:val="%4."/>
      <w:lvlJc w:val="left"/>
      <w:pPr>
        <w:tabs>
          <w:tab w:val="num" w:pos="3507"/>
        </w:tabs>
        <w:ind w:left="3507" w:hanging="360"/>
      </w:pPr>
    </w:lvl>
    <w:lvl w:ilvl="4" w:tplc="04270019" w:tentative="1">
      <w:start w:val="1"/>
      <w:numFmt w:val="lowerLetter"/>
      <w:lvlText w:val="%5."/>
      <w:lvlJc w:val="left"/>
      <w:pPr>
        <w:tabs>
          <w:tab w:val="num" w:pos="4227"/>
        </w:tabs>
        <w:ind w:left="4227" w:hanging="360"/>
      </w:pPr>
    </w:lvl>
    <w:lvl w:ilvl="5" w:tplc="0427001B" w:tentative="1">
      <w:start w:val="1"/>
      <w:numFmt w:val="lowerRoman"/>
      <w:lvlText w:val="%6."/>
      <w:lvlJc w:val="right"/>
      <w:pPr>
        <w:tabs>
          <w:tab w:val="num" w:pos="4947"/>
        </w:tabs>
        <w:ind w:left="4947" w:hanging="180"/>
      </w:pPr>
    </w:lvl>
    <w:lvl w:ilvl="6" w:tplc="0427000F" w:tentative="1">
      <w:start w:val="1"/>
      <w:numFmt w:val="decimal"/>
      <w:lvlText w:val="%7."/>
      <w:lvlJc w:val="left"/>
      <w:pPr>
        <w:tabs>
          <w:tab w:val="num" w:pos="5667"/>
        </w:tabs>
        <w:ind w:left="5667" w:hanging="360"/>
      </w:pPr>
    </w:lvl>
    <w:lvl w:ilvl="7" w:tplc="04270019" w:tentative="1">
      <w:start w:val="1"/>
      <w:numFmt w:val="lowerLetter"/>
      <w:lvlText w:val="%8."/>
      <w:lvlJc w:val="left"/>
      <w:pPr>
        <w:tabs>
          <w:tab w:val="num" w:pos="6387"/>
        </w:tabs>
        <w:ind w:left="6387" w:hanging="360"/>
      </w:pPr>
    </w:lvl>
    <w:lvl w:ilvl="8" w:tplc="0427001B" w:tentative="1">
      <w:start w:val="1"/>
      <w:numFmt w:val="lowerRoman"/>
      <w:lvlText w:val="%9."/>
      <w:lvlJc w:val="right"/>
      <w:pPr>
        <w:tabs>
          <w:tab w:val="num" w:pos="7107"/>
        </w:tabs>
        <w:ind w:left="7107" w:hanging="180"/>
      </w:pPr>
    </w:lvl>
  </w:abstractNum>
  <w:abstractNum w:abstractNumId="3">
    <w:nsid w:val="287E33CB"/>
    <w:multiLevelType w:val="hybridMultilevel"/>
    <w:tmpl w:val="3C085254"/>
    <w:lvl w:ilvl="0" w:tplc="31E2045A">
      <w:start w:val="1"/>
      <w:numFmt w:val="decimal"/>
      <w:lvlText w:val="%1)"/>
      <w:lvlJc w:val="left"/>
      <w:pPr>
        <w:ind w:left="1260" w:hanging="360"/>
      </w:pPr>
      <w:rPr>
        <w:rFonts w:cs="Times New Roman" w:hint="default"/>
      </w:rPr>
    </w:lvl>
    <w:lvl w:ilvl="1" w:tplc="04270019">
      <w:start w:val="1"/>
      <w:numFmt w:val="lowerLetter"/>
      <w:lvlText w:val="%2."/>
      <w:lvlJc w:val="left"/>
      <w:pPr>
        <w:ind w:left="1980" w:hanging="360"/>
      </w:pPr>
      <w:rPr>
        <w:rFonts w:cs="Times New Roman"/>
      </w:rPr>
    </w:lvl>
    <w:lvl w:ilvl="2" w:tplc="0427001B">
      <w:start w:val="1"/>
      <w:numFmt w:val="lowerRoman"/>
      <w:lvlText w:val="%3."/>
      <w:lvlJc w:val="right"/>
      <w:pPr>
        <w:ind w:left="2700" w:hanging="180"/>
      </w:pPr>
      <w:rPr>
        <w:rFonts w:cs="Times New Roman"/>
      </w:rPr>
    </w:lvl>
    <w:lvl w:ilvl="3" w:tplc="0427000F">
      <w:start w:val="1"/>
      <w:numFmt w:val="decimal"/>
      <w:lvlText w:val="%4."/>
      <w:lvlJc w:val="left"/>
      <w:pPr>
        <w:ind w:left="3420" w:hanging="360"/>
      </w:pPr>
      <w:rPr>
        <w:rFonts w:cs="Times New Roman"/>
      </w:rPr>
    </w:lvl>
    <w:lvl w:ilvl="4" w:tplc="04270019">
      <w:start w:val="1"/>
      <w:numFmt w:val="lowerLetter"/>
      <w:lvlText w:val="%5."/>
      <w:lvlJc w:val="left"/>
      <w:pPr>
        <w:ind w:left="4140" w:hanging="360"/>
      </w:pPr>
      <w:rPr>
        <w:rFonts w:cs="Times New Roman"/>
      </w:rPr>
    </w:lvl>
    <w:lvl w:ilvl="5" w:tplc="0427001B">
      <w:start w:val="1"/>
      <w:numFmt w:val="lowerRoman"/>
      <w:lvlText w:val="%6."/>
      <w:lvlJc w:val="right"/>
      <w:pPr>
        <w:ind w:left="4860" w:hanging="180"/>
      </w:pPr>
      <w:rPr>
        <w:rFonts w:cs="Times New Roman"/>
      </w:rPr>
    </w:lvl>
    <w:lvl w:ilvl="6" w:tplc="0427000F">
      <w:start w:val="1"/>
      <w:numFmt w:val="decimal"/>
      <w:lvlText w:val="%7."/>
      <w:lvlJc w:val="left"/>
      <w:pPr>
        <w:ind w:left="5580" w:hanging="360"/>
      </w:pPr>
      <w:rPr>
        <w:rFonts w:cs="Times New Roman"/>
      </w:rPr>
    </w:lvl>
    <w:lvl w:ilvl="7" w:tplc="04270019">
      <w:start w:val="1"/>
      <w:numFmt w:val="lowerLetter"/>
      <w:lvlText w:val="%8."/>
      <w:lvlJc w:val="left"/>
      <w:pPr>
        <w:ind w:left="6300" w:hanging="360"/>
      </w:pPr>
      <w:rPr>
        <w:rFonts w:cs="Times New Roman"/>
      </w:rPr>
    </w:lvl>
    <w:lvl w:ilvl="8" w:tplc="0427001B">
      <w:start w:val="1"/>
      <w:numFmt w:val="lowerRoman"/>
      <w:lvlText w:val="%9."/>
      <w:lvlJc w:val="right"/>
      <w:pPr>
        <w:ind w:left="7020" w:hanging="180"/>
      </w:pPr>
      <w:rPr>
        <w:rFonts w:cs="Times New Roman"/>
      </w:rPr>
    </w:lvl>
  </w:abstractNum>
  <w:abstractNum w:abstractNumId="4">
    <w:nsid w:val="4972699E"/>
    <w:multiLevelType w:val="hybridMultilevel"/>
    <w:tmpl w:val="F74A8F30"/>
    <w:lvl w:ilvl="0" w:tplc="CC08D37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70385822"/>
    <w:multiLevelType w:val="hybridMultilevel"/>
    <w:tmpl w:val="C7BE7A0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num w:numId="1">
    <w:abstractNumId w:val="3"/>
  </w:num>
  <w:num w:numId="2">
    <w:abstractNumId w:val="5"/>
  </w:num>
  <w:num w:numId="3">
    <w:abstractNumId w:val="2"/>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DA8"/>
    <w:rsid w:val="000028C3"/>
    <w:rsid w:val="00022086"/>
    <w:rsid w:val="00031FD9"/>
    <w:rsid w:val="0005698A"/>
    <w:rsid w:val="00085E5C"/>
    <w:rsid w:val="00097BD4"/>
    <w:rsid w:val="000B3A17"/>
    <w:rsid w:val="000B761E"/>
    <w:rsid w:val="000D313D"/>
    <w:rsid w:val="000F12B3"/>
    <w:rsid w:val="000F5DF1"/>
    <w:rsid w:val="0010002D"/>
    <w:rsid w:val="00112C79"/>
    <w:rsid w:val="00116CDA"/>
    <w:rsid w:val="00120C82"/>
    <w:rsid w:val="00121A05"/>
    <w:rsid w:val="001570BC"/>
    <w:rsid w:val="0016725B"/>
    <w:rsid w:val="0017453C"/>
    <w:rsid w:val="00174964"/>
    <w:rsid w:val="001A6A9E"/>
    <w:rsid w:val="001C2240"/>
    <w:rsid w:val="001C72C3"/>
    <w:rsid w:val="001E56F8"/>
    <w:rsid w:val="0020056A"/>
    <w:rsid w:val="00212B32"/>
    <w:rsid w:val="00220781"/>
    <w:rsid w:val="002221FD"/>
    <w:rsid w:val="00234B2B"/>
    <w:rsid w:val="00260E62"/>
    <w:rsid w:val="00271EB4"/>
    <w:rsid w:val="00282D0A"/>
    <w:rsid w:val="00287613"/>
    <w:rsid w:val="00291EBC"/>
    <w:rsid w:val="002A1D4A"/>
    <w:rsid w:val="002A4414"/>
    <w:rsid w:val="002B256A"/>
    <w:rsid w:val="002D06B2"/>
    <w:rsid w:val="002D623D"/>
    <w:rsid w:val="00326DF3"/>
    <w:rsid w:val="00333946"/>
    <w:rsid w:val="00333D73"/>
    <w:rsid w:val="00340D31"/>
    <w:rsid w:val="00370317"/>
    <w:rsid w:val="0037523B"/>
    <w:rsid w:val="00385AD8"/>
    <w:rsid w:val="00390E40"/>
    <w:rsid w:val="003B12E4"/>
    <w:rsid w:val="003C5126"/>
    <w:rsid w:val="003D57F3"/>
    <w:rsid w:val="003E2D95"/>
    <w:rsid w:val="003F0BEB"/>
    <w:rsid w:val="003F5652"/>
    <w:rsid w:val="0041347F"/>
    <w:rsid w:val="00422B0E"/>
    <w:rsid w:val="004312E5"/>
    <w:rsid w:val="00432061"/>
    <w:rsid w:val="00450C08"/>
    <w:rsid w:val="004614D7"/>
    <w:rsid w:val="00492353"/>
    <w:rsid w:val="00493883"/>
    <w:rsid w:val="00494026"/>
    <w:rsid w:val="0049784C"/>
    <w:rsid w:val="004A4FE5"/>
    <w:rsid w:val="004A6944"/>
    <w:rsid w:val="004B00CB"/>
    <w:rsid w:val="004E1560"/>
    <w:rsid w:val="004F7CD1"/>
    <w:rsid w:val="00503DED"/>
    <w:rsid w:val="005042E4"/>
    <w:rsid w:val="00513740"/>
    <w:rsid w:val="00515A7F"/>
    <w:rsid w:val="00535E10"/>
    <w:rsid w:val="00540BC3"/>
    <w:rsid w:val="005513C1"/>
    <w:rsid w:val="00560EA3"/>
    <w:rsid w:val="00574E92"/>
    <w:rsid w:val="005774AB"/>
    <w:rsid w:val="00584482"/>
    <w:rsid w:val="005A63FB"/>
    <w:rsid w:val="005C2BAB"/>
    <w:rsid w:val="005D44D4"/>
    <w:rsid w:val="005D53CC"/>
    <w:rsid w:val="005E3044"/>
    <w:rsid w:val="005E4871"/>
    <w:rsid w:val="005F135E"/>
    <w:rsid w:val="005F4FA8"/>
    <w:rsid w:val="00601D3B"/>
    <w:rsid w:val="00610517"/>
    <w:rsid w:val="00612DA8"/>
    <w:rsid w:val="00613258"/>
    <w:rsid w:val="00615B96"/>
    <w:rsid w:val="00622A73"/>
    <w:rsid w:val="006279D1"/>
    <w:rsid w:val="00637D6D"/>
    <w:rsid w:val="00640913"/>
    <w:rsid w:val="00662B2A"/>
    <w:rsid w:val="00664791"/>
    <w:rsid w:val="006703A5"/>
    <w:rsid w:val="00695026"/>
    <w:rsid w:val="006A24A4"/>
    <w:rsid w:val="006A2DAC"/>
    <w:rsid w:val="006B5AC8"/>
    <w:rsid w:val="0070064D"/>
    <w:rsid w:val="00705610"/>
    <w:rsid w:val="007136E4"/>
    <w:rsid w:val="00725BDA"/>
    <w:rsid w:val="00726A9C"/>
    <w:rsid w:val="0073142E"/>
    <w:rsid w:val="007438C2"/>
    <w:rsid w:val="00751EC7"/>
    <w:rsid w:val="00773295"/>
    <w:rsid w:val="00782C7B"/>
    <w:rsid w:val="007B323D"/>
    <w:rsid w:val="007B3C7B"/>
    <w:rsid w:val="007D4D7A"/>
    <w:rsid w:val="007D52B4"/>
    <w:rsid w:val="007E3C08"/>
    <w:rsid w:val="007F320C"/>
    <w:rsid w:val="007F4FB2"/>
    <w:rsid w:val="00805A81"/>
    <w:rsid w:val="00807A04"/>
    <w:rsid w:val="008102B6"/>
    <w:rsid w:val="008106FC"/>
    <w:rsid w:val="00821617"/>
    <w:rsid w:val="008218FE"/>
    <w:rsid w:val="008312F7"/>
    <w:rsid w:val="008469DD"/>
    <w:rsid w:val="008476CB"/>
    <w:rsid w:val="00851A50"/>
    <w:rsid w:val="0089070F"/>
    <w:rsid w:val="008938C5"/>
    <w:rsid w:val="00896C2B"/>
    <w:rsid w:val="008A0C55"/>
    <w:rsid w:val="008B63D8"/>
    <w:rsid w:val="008B6BAD"/>
    <w:rsid w:val="008C6B23"/>
    <w:rsid w:val="008D598D"/>
    <w:rsid w:val="00900BA7"/>
    <w:rsid w:val="00935917"/>
    <w:rsid w:val="00943311"/>
    <w:rsid w:val="00961575"/>
    <w:rsid w:val="00987002"/>
    <w:rsid w:val="009B0BA5"/>
    <w:rsid w:val="009C1246"/>
    <w:rsid w:val="009C179D"/>
    <w:rsid w:val="009C74EA"/>
    <w:rsid w:val="009D3434"/>
    <w:rsid w:val="009E12FB"/>
    <w:rsid w:val="009E47AE"/>
    <w:rsid w:val="00A13FB4"/>
    <w:rsid w:val="00A5636D"/>
    <w:rsid w:val="00A56C5C"/>
    <w:rsid w:val="00A575C1"/>
    <w:rsid w:val="00A649C7"/>
    <w:rsid w:val="00A77473"/>
    <w:rsid w:val="00A83797"/>
    <w:rsid w:val="00A95F24"/>
    <w:rsid w:val="00AA0E91"/>
    <w:rsid w:val="00AA5A05"/>
    <w:rsid w:val="00AB0369"/>
    <w:rsid w:val="00AC74F0"/>
    <w:rsid w:val="00AD1340"/>
    <w:rsid w:val="00AE28C0"/>
    <w:rsid w:val="00AE38EB"/>
    <w:rsid w:val="00B00346"/>
    <w:rsid w:val="00B101CC"/>
    <w:rsid w:val="00B1124E"/>
    <w:rsid w:val="00B128AC"/>
    <w:rsid w:val="00B340BB"/>
    <w:rsid w:val="00B62BF4"/>
    <w:rsid w:val="00B87142"/>
    <w:rsid w:val="00B9094A"/>
    <w:rsid w:val="00BA65F0"/>
    <w:rsid w:val="00BB083E"/>
    <w:rsid w:val="00BB4C72"/>
    <w:rsid w:val="00BC0A47"/>
    <w:rsid w:val="00BD01B1"/>
    <w:rsid w:val="00BD0A54"/>
    <w:rsid w:val="00BD30E8"/>
    <w:rsid w:val="00BF1BEB"/>
    <w:rsid w:val="00BF2502"/>
    <w:rsid w:val="00BF41C5"/>
    <w:rsid w:val="00C17289"/>
    <w:rsid w:val="00C226E2"/>
    <w:rsid w:val="00C30B63"/>
    <w:rsid w:val="00C3516A"/>
    <w:rsid w:val="00C4070B"/>
    <w:rsid w:val="00C51D28"/>
    <w:rsid w:val="00C603AE"/>
    <w:rsid w:val="00C63813"/>
    <w:rsid w:val="00C7178D"/>
    <w:rsid w:val="00C736A5"/>
    <w:rsid w:val="00C75D49"/>
    <w:rsid w:val="00C91CA1"/>
    <w:rsid w:val="00CA553E"/>
    <w:rsid w:val="00CD7570"/>
    <w:rsid w:val="00CE0FD4"/>
    <w:rsid w:val="00CE21C4"/>
    <w:rsid w:val="00CE62E9"/>
    <w:rsid w:val="00CF1E59"/>
    <w:rsid w:val="00D11E8C"/>
    <w:rsid w:val="00D3630D"/>
    <w:rsid w:val="00D41CFB"/>
    <w:rsid w:val="00D441FB"/>
    <w:rsid w:val="00D7143C"/>
    <w:rsid w:val="00D848F9"/>
    <w:rsid w:val="00D85B5F"/>
    <w:rsid w:val="00DA6166"/>
    <w:rsid w:val="00DC254B"/>
    <w:rsid w:val="00DF6FA0"/>
    <w:rsid w:val="00E02285"/>
    <w:rsid w:val="00E064C2"/>
    <w:rsid w:val="00E155A9"/>
    <w:rsid w:val="00E2593D"/>
    <w:rsid w:val="00E42098"/>
    <w:rsid w:val="00E47C74"/>
    <w:rsid w:val="00E7305E"/>
    <w:rsid w:val="00E84A53"/>
    <w:rsid w:val="00E869BF"/>
    <w:rsid w:val="00EB7875"/>
    <w:rsid w:val="00EC6803"/>
    <w:rsid w:val="00EC699C"/>
    <w:rsid w:val="00ED1307"/>
    <w:rsid w:val="00ED2F2D"/>
    <w:rsid w:val="00EF53CF"/>
    <w:rsid w:val="00F2104E"/>
    <w:rsid w:val="00F26214"/>
    <w:rsid w:val="00F27C89"/>
    <w:rsid w:val="00F324DA"/>
    <w:rsid w:val="00F42D69"/>
    <w:rsid w:val="00F64241"/>
    <w:rsid w:val="00F71DC6"/>
    <w:rsid w:val="00FA7215"/>
    <w:rsid w:val="00FC3709"/>
    <w:rsid w:val="00FC4ACF"/>
    <w:rsid w:val="00FD70C6"/>
    <w:rsid w:val="00FD7490"/>
    <w:rsid w:val="00FE4A86"/>
    <w:rsid w:val="00FE68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12DA8"/>
    <w:rPr>
      <w:sz w:val="24"/>
      <w:lang w:eastAsia="en-US"/>
    </w:rPr>
  </w:style>
  <w:style w:type="paragraph" w:styleId="Antrat1">
    <w:name w:val="heading 1"/>
    <w:basedOn w:val="prastasis"/>
    <w:next w:val="prastasis"/>
    <w:qFormat/>
    <w:rsid w:val="00612DA8"/>
    <w:pPr>
      <w:keepNext/>
      <w:spacing w:line="360" w:lineRule="auto"/>
      <w:ind w:left="360"/>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612DA8"/>
    <w:pPr>
      <w:spacing w:line="360" w:lineRule="auto"/>
      <w:ind w:firstLine="360"/>
    </w:pPr>
  </w:style>
  <w:style w:type="character" w:styleId="Komentaronuoroda">
    <w:name w:val="annotation reference"/>
    <w:rsid w:val="00612DA8"/>
    <w:rPr>
      <w:sz w:val="16"/>
    </w:rPr>
  </w:style>
  <w:style w:type="paragraph" w:styleId="Debesliotekstas">
    <w:name w:val="Balloon Text"/>
    <w:basedOn w:val="prastasis"/>
    <w:semiHidden/>
    <w:rsid w:val="00851A50"/>
    <w:rPr>
      <w:rFonts w:ascii="Tahoma" w:hAnsi="Tahoma" w:cs="Tahoma"/>
      <w:sz w:val="16"/>
      <w:szCs w:val="16"/>
    </w:rPr>
  </w:style>
  <w:style w:type="table" w:styleId="Lentelstinklelis">
    <w:name w:val="Table Grid"/>
    <w:basedOn w:val="prastojilentel"/>
    <w:rsid w:val="000B3A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
    <w:name w:val="Diagrama Diagrama"/>
    <w:basedOn w:val="prastasis"/>
    <w:rsid w:val="000B3A17"/>
    <w:pPr>
      <w:spacing w:after="160" w:line="240" w:lineRule="exact"/>
    </w:pPr>
    <w:rPr>
      <w:rFonts w:ascii="Tahoma" w:hAnsi="Tahoma"/>
      <w:sz w:val="20"/>
      <w:lang w:val="en-US"/>
    </w:rPr>
  </w:style>
  <w:style w:type="paragraph" w:customStyle="1" w:styleId="DiagramaDiagramaCharCharDiagramaDiagrama">
    <w:name w:val="Diagrama Diagrama Char Char Diagrama Diagrama"/>
    <w:basedOn w:val="prastasis"/>
    <w:rsid w:val="00B128AC"/>
    <w:pPr>
      <w:spacing w:after="160" w:line="240" w:lineRule="exact"/>
    </w:pPr>
    <w:rPr>
      <w:rFonts w:ascii="Tahoma" w:hAnsi="Tahoma"/>
      <w:sz w:val="20"/>
      <w:lang w:val="en-US"/>
    </w:rPr>
  </w:style>
  <w:style w:type="paragraph" w:customStyle="1" w:styleId="Sraopastraipa1">
    <w:name w:val="Sąrašo pastraipa1"/>
    <w:basedOn w:val="prastasis"/>
    <w:rsid w:val="00935917"/>
    <w:pPr>
      <w:spacing w:after="200" w:line="276" w:lineRule="auto"/>
      <w:ind w:left="720"/>
    </w:pPr>
    <w:rPr>
      <w:rFonts w:ascii="Calibri" w:hAnsi="Calibri" w:cs="Calibri"/>
      <w:sz w:val="22"/>
      <w:szCs w:val="22"/>
    </w:rPr>
  </w:style>
  <w:style w:type="paragraph" w:styleId="Antrats">
    <w:name w:val="header"/>
    <w:basedOn w:val="prastasis"/>
    <w:link w:val="AntratsDiagrama"/>
    <w:rsid w:val="00BF41C5"/>
    <w:pPr>
      <w:tabs>
        <w:tab w:val="center" w:pos="4986"/>
        <w:tab w:val="right" w:pos="9972"/>
      </w:tabs>
    </w:pPr>
  </w:style>
  <w:style w:type="character" w:customStyle="1" w:styleId="AntratsDiagrama">
    <w:name w:val="Antraštės Diagrama"/>
    <w:link w:val="Antrats"/>
    <w:rsid w:val="00BF41C5"/>
    <w:rPr>
      <w:sz w:val="24"/>
      <w:lang w:val="lt-LT"/>
    </w:rPr>
  </w:style>
  <w:style w:type="paragraph" w:styleId="Porat">
    <w:name w:val="footer"/>
    <w:basedOn w:val="prastasis"/>
    <w:link w:val="PoratDiagrama"/>
    <w:uiPriority w:val="99"/>
    <w:rsid w:val="00BF41C5"/>
    <w:pPr>
      <w:tabs>
        <w:tab w:val="center" w:pos="4986"/>
        <w:tab w:val="right" w:pos="9972"/>
      </w:tabs>
    </w:pPr>
  </w:style>
  <w:style w:type="character" w:customStyle="1" w:styleId="PoratDiagrama">
    <w:name w:val="Poraštė Diagrama"/>
    <w:link w:val="Porat"/>
    <w:uiPriority w:val="99"/>
    <w:rsid w:val="00BF41C5"/>
    <w:rPr>
      <w:sz w:val="24"/>
      <w:lang w:val="lt-LT"/>
    </w:rPr>
  </w:style>
  <w:style w:type="character" w:styleId="Hipersaitas">
    <w:name w:val="Hyperlink"/>
    <w:basedOn w:val="Numatytasispastraiposriftas"/>
    <w:rsid w:val="008476CB"/>
    <w:rPr>
      <w:color w:val="0000FF" w:themeColor="hyperlink"/>
      <w:u w:val="single"/>
    </w:rPr>
  </w:style>
  <w:style w:type="paragraph" w:customStyle="1" w:styleId="DiagramaDiagrama0">
    <w:name w:val="Diagrama Diagrama"/>
    <w:basedOn w:val="prastasis"/>
    <w:rsid w:val="00C3516A"/>
    <w:pPr>
      <w:spacing w:after="160" w:line="240" w:lineRule="exact"/>
    </w:pPr>
    <w:rPr>
      <w:rFonts w:ascii="Tahoma" w:hAnsi="Tahoma"/>
      <w:sz w:val="20"/>
      <w:lang w:val="en-US"/>
    </w:rPr>
  </w:style>
  <w:style w:type="paragraph" w:styleId="Sraopastraipa">
    <w:name w:val="List Paragraph"/>
    <w:basedOn w:val="prastasis"/>
    <w:uiPriority w:val="34"/>
    <w:qFormat/>
    <w:rsid w:val="00C75D4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12DA8"/>
    <w:rPr>
      <w:sz w:val="24"/>
      <w:lang w:eastAsia="en-US"/>
    </w:rPr>
  </w:style>
  <w:style w:type="paragraph" w:styleId="Antrat1">
    <w:name w:val="heading 1"/>
    <w:basedOn w:val="prastasis"/>
    <w:next w:val="prastasis"/>
    <w:qFormat/>
    <w:rsid w:val="00612DA8"/>
    <w:pPr>
      <w:keepNext/>
      <w:spacing w:line="360" w:lineRule="auto"/>
      <w:ind w:left="360"/>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612DA8"/>
    <w:pPr>
      <w:spacing w:line="360" w:lineRule="auto"/>
      <w:ind w:firstLine="360"/>
    </w:pPr>
  </w:style>
  <w:style w:type="character" w:styleId="Komentaronuoroda">
    <w:name w:val="annotation reference"/>
    <w:rsid w:val="00612DA8"/>
    <w:rPr>
      <w:sz w:val="16"/>
    </w:rPr>
  </w:style>
  <w:style w:type="paragraph" w:styleId="Debesliotekstas">
    <w:name w:val="Balloon Text"/>
    <w:basedOn w:val="prastasis"/>
    <w:semiHidden/>
    <w:rsid w:val="00851A50"/>
    <w:rPr>
      <w:rFonts w:ascii="Tahoma" w:hAnsi="Tahoma" w:cs="Tahoma"/>
      <w:sz w:val="16"/>
      <w:szCs w:val="16"/>
    </w:rPr>
  </w:style>
  <w:style w:type="table" w:styleId="Lentelstinklelis">
    <w:name w:val="Table Grid"/>
    <w:basedOn w:val="prastojilentel"/>
    <w:rsid w:val="000B3A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
    <w:name w:val="Diagrama Diagrama"/>
    <w:basedOn w:val="prastasis"/>
    <w:rsid w:val="000B3A17"/>
    <w:pPr>
      <w:spacing w:after="160" w:line="240" w:lineRule="exact"/>
    </w:pPr>
    <w:rPr>
      <w:rFonts w:ascii="Tahoma" w:hAnsi="Tahoma"/>
      <w:sz w:val="20"/>
      <w:lang w:val="en-US"/>
    </w:rPr>
  </w:style>
  <w:style w:type="paragraph" w:customStyle="1" w:styleId="DiagramaDiagramaCharCharDiagramaDiagrama">
    <w:name w:val="Diagrama Diagrama Char Char Diagrama Diagrama"/>
    <w:basedOn w:val="prastasis"/>
    <w:rsid w:val="00B128AC"/>
    <w:pPr>
      <w:spacing w:after="160" w:line="240" w:lineRule="exact"/>
    </w:pPr>
    <w:rPr>
      <w:rFonts w:ascii="Tahoma" w:hAnsi="Tahoma"/>
      <w:sz w:val="20"/>
      <w:lang w:val="en-US"/>
    </w:rPr>
  </w:style>
  <w:style w:type="paragraph" w:customStyle="1" w:styleId="Sraopastraipa1">
    <w:name w:val="Sąrašo pastraipa1"/>
    <w:basedOn w:val="prastasis"/>
    <w:rsid w:val="00935917"/>
    <w:pPr>
      <w:spacing w:after="200" w:line="276" w:lineRule="auto"/>
      <w:ind w:left="720"/>
    </w:pPr>
    <w:rPr>
      <w:rFonts w:ascii="Calibri" w:hAnsi="Calibri" w:cs="Calibri"/>
      <w:sz w:val="22"/>
      <w:szCs w:val="22"/>
    </w:rPr>
  </w:style>
  <w:style w:type="paragraph" w:styleId="Antrats">
    <w:name w:val="header"/>
    <w:basedOn w:val="prastasis"/>
    <w:link w:val="AntratsDiagrama"/>
    <w:rsid w:val="00BF41C5"/>
    <w:pPr>
      <w:tabs>
        <w:tab w:val="center" w:pos="4986"/>
        <w:tab w:val="right" w:pos="9972"/>
      </w:tabs>
    </w:pPr>
  </w:style>
  <w:style w:type="character" w:customStyle="1" w:styleId="AntratsDiagrama">
    <w:name w:val="Antraštės Diagrama"/>
    <w:link w:val="Antrats"/>
    <w:rsid w:val="00BF41C5"/>
    <w:rPr>
      <w:sz w:val="24"/>
      <w:lang w:val="lt-LT"/>
    </w:rPr>
  </w:style>
  <w:style w:type="paragraph" w:styleId="Porat">
    <w:name w:val="footer"/>
    <w:basedOn w:val="prastasis"/>
    <w:link w:val="PoratDiagrama"/>
    <w:uiPriority w:val="99"/>
    <w:rsid w:val="00BF41C5"/>
    <w:pPr>
      <w:tabs>
        <w:tab w:val="center" w:pos="4986"/>
        <w:tab w:val="right" w:pos="9972"/>
      </w:tabs>
    </w:pPr>
  </w:style>
  <w:style w:type="character" w:customStyle="1" w:styleId="PoratDiagrama">
    <w:name w:val="Poraštė Diagrama"/>
    <w:link w:val="Porat"/>
    <w:uiPriority w:val="99"/>
    <w:rsid w:val="00BF41C5"/>
    <w:rPr>
      <w:sz w:val="24"/>
      <w:lang w:val="lt-LT"/>
    </w:rPr>
  </w:style>
  <w:style w:type="character" w:styleId="Hipersaitas">
    <w:name w:val="Hyperlink"/>
    <w:basedOn w:val="Numatytasispastraiposriftas"/>
    <w:rsid w:val="008476CB"/>
    <w:rPr>
      <w:color w:val="0000FF" w:themeColor="hyperlink"/>
      <w:u w:val="single"/>
    </w:rPr>
  </w:style>
  <w:style w:type="paragraph" w:customStyle="1" w:styleId="DiagramaDiagrama0">
    <w:name w:val="Diagrama Diagrama"/>
    <w:basedOn w:val="prastasis"/>
    <w:rsid w:val="00C3516A"/>
    <w:pPr>
      <w:spacing w:after="160" w:line="240" w:lineRule="exact"/>
    </w:pPr>
    <w:rPr>
      <w:rFonts w:ascii="Tahoma" w:hAnsi="Tahoma"/>
      <w:sz w:val="20"/>
      <w:lang w:val="en-US"/>
    </w:rPr>
  </w:style>
  <w:style w:type="paragraph" w:styleId="Sraopastraipa">
    <w:name w:val="List Paragraph"/>
    <w:basedOn w:val="prastasis"/>
    <w:uiPriority w:val="34"/>
    <w:qFormat/>
    <w:rsid w:val="00C75D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121702">
      <w:bodyDiv w:val="1"/>
      <w:marLeft w:val="0"/>
      <w:marRight w:val="0"/>
      <w:marTop w:val="0"/>
      <w:marBottom w:val="0"/>
      <w:divBdr>
        <w:top w:val="none" w:sz="0" w:space="0" w:color="auto"/>
        <w:left w:val="none" w:sz="0" w:space="0" w:color="auto"/>
        <w:bottom w:val="none" w:sz="0" w:space="0" w:color="auto"/>
        <w:right w:val="none" w:sz="0" w:space="0" w:color="auto"/>
      </w:divBdr>
      <w:divsChild>
        <w:div w:id="1002440235">
          <w:marLeft w:val="0"/>
          <w:marRight w:val="0"/>
          <w:marTop w:val="0"/>
          <w:marBottom w:val="0"/>
          <w:divBdr>
            <w:top w:val="none" w:sz="0" w:space="0" w:color="auto"/>
            <w:left w:val="none" w:sz="0" w:space="0" w:color="auto"/>
            <w:bottom w:val="none" w:sz="0" w:space="0" w:color="auto"/>
            <w:right w:val="none" w:sz="0" w:space="0" w:color="auto"/>
          </w:divBdr>
        </w:div>
        <w:div w:id="659192705">
          <w:marLeft w:val="0"/>
          <w:marRight w:val="0"/>
          <w:marTop w:val="0"/>
          <w:marBottom w:val="0"/>
          <w:divBdr>
            <w:top w:val="none" w:sz="0" w:space="0" w:color="auto"/>
            <w:left w:val="none" w:sz="0" w:space="0" w:color="auto"/>
            <w:bottom w:val="none" w:sz="0" w:space="0" w:color="auto"/>
            <w:right w:val="none" w:sz="0" w:space="0" w:color="auto"/>
          </w:divBdr>
        </w:div>
        <w:div w:id="519467136">
          <w:marLeft w:val="0"/>
          <w:marRight w:val="0"/>
          <w:marTop w:val="0"/>
          <w:marBottom w:val="0"/>
          <w:divBdr>
            <w:top w:val="none" w:sz="0" w:space="0" w:color="auto"/>
            <w:left w:val="none" w:sz="0" w:space="0" w:color="auto"/>
            <w:bottom w:val="none" w:sz="0" w:space="0" w:color="auto"/>
            <w:right w:val="none" w:sz="0" w:space="0" w:color="auto"/>
          </w:divBdr>
        </w:div>
        <w:div w:id="28844649">
          <w:marLeft w:val="0"/>
          <w:marRight w:val="0"/>
          <w:marTop w:val="0"/>
          <w:marBottom w:val="0"/>
          <w:divBdr>
            <w:top w:val="none" w:sz="0" w:space="0" w:color="auto"/>
            <w:left w:val="none" w:sz="0" w:space="0" w:color="auto"/>
            <w:bottom w:val="none" w:sz="0" w:space="0" w:color="auto"/>
            <w:right w:val="none" w:sz="0" w:space="0" w:color="auto"/>
          </w:divBdr>
        </w:div>
        <w:div w:id="905267460">
          <w:marLeft w:val="0"/>
          <w:marRight w:val="0"/>
          <w:marTop w:val="0"/>
          <w:marBottom w:val="0"/>
          <w:divBdr>
            <w:top w:val="none" w:sz="0" w:space="0" w:color="auto"/>
            <w:left w:val="none" w:sz="0" w:space="0" w:color="auto"/>
            <w:bottom w:val="none" w:sz="0" w:space="0" w:color="auto"/>
            <w:right w:val="none" w:sz="0" w:space="0" w:color="auto"/>
          </w:divBdr>
        </w:div>
        <w:div w:id="1229684475">
          <w:marLeft w:val="0"/>
          <w:marRight w:val="0"/>
          <w:marTop w:val="0"/>
          <w:marBottom w:val="0"/>
          <w:divBdr>
            <w:top w:val="none" w:sz="0" w:space="0" w:color="auto"/>
            <w:left w:val="none" w:sz="0" w:space="0" w:color="auto"/>
            <w:bottom w:val="none" w:sz="0" w:space="0" w:color="auto"/>
            <w:right w:val="none" w:sz="0" w:space="0" w:color="auto"/>
          </w:divBdr>
        </w:div>
      </w:divsChild>
    </w:div>
    <w:div w:id="686954451">
      <w:bodyDiv w:val="1"/>
      <w:marLeft w:val="0"/>
      <w:marRight w:val="0"/>
      <w:marTop w:val="0"/>
      <w:marBottom w:val="0"/>
      <w:divBdr>
        <w:top w:val="none" w:sz="0" w:space="0" w:color="auto"/>
        <w:left w:val="none" w:sz="0" w:space="0" w:color="auto"/>
        <w:bottom w:val="none" w:sz="0" w:space="0" w:color="auto"/>
        <w:right w:val="none" w:sz="0" w:space="0" w:color="auto"/>
      </w:divBdr>
      <w:divsChild>
        <w:div w:id="550310408">
          <w:marLeft w:val="0"/>
          <w:marRight w:val="0"/>
          <w:marTop w:val="0"/>
          <w:marBottom w:val="0"/>
          <w:divBdr>
            <w:top w:val="none" w:sz="0" w:space="0" w:color="auto"/>
            <w:left w:val="none" w:sz="0" w:space="0" w:color="auto"/>
            <w:bottom w:val="none" w:sz="0" w:space="0" w:color="auto"/>
            <w:right w:val="none" w:sz="0" w:space="0" w:color="auto"/>
          </w:divBdr>
          <w:divsChild>
            <w:div w:id="617418194">
              <w:marLeft w:val="0"/>
              <w:marRight w:val="0"/>
              <w:marTop w:val="0"/>
              <w:marBottom w:val="0"/>
              <w:divBdr>
                <w:top w:val="none" w:sz="0" w:space="0" w:color="auto"/>
                <w:left w:val="none" w:sz="0" w:space="0" w:color="auto"/>
                <w:bottom w:val="none" w:sz="0" w:space="0" w:color="auto"/>
                <w:right w:val="none" w:sz="0" w:space="0" w:color="auto"/>
              </w:divBdr>
            </w:div>
            <w:div w:id="1147479060">
              <w:marLeft w:val="0"/>
              <w:marRight w:val="0"/>
              <w:marTop w:val="0"/>
              <w:marBottom w:val="0"/>
              <w:divBdr>
                <w:top w:val="none" w:sz="0" w:space="0" w:color="auto"/>
                <w:left w:val="none" w:sz="0" w:space="0" w:color="auto"/>
                <w:bottom w:val="none" w:sz="0" w:space="0" w:color="auto"/>
                <w:right w:val="none" w:sz="0" w:space="0" w:color="auto"/>
              </w:divBdr>
            </w:div>
          </w:divsChild>
        </w:div>
        <w:div w:id="1191914667">
          <w:marLeft w:val="0"/>
          <w:marRight w:val="0"/>
          <w:marTop w:val="0"/>
          <w:marBottom w:val="0"/>
          <w:divBdr>
            <w:top w:val="none" w:sz="0" w:space="0" w:color="auto"/>
            <w:left w:val="none" w:sz="0" w:space="0" w:color="auto"/>
            <w:bottom w:val="none" w:sz="0" w:space="0" w:color="auto"/>
            <w:right w:val="none" w:sz="0" w:space="0" w:color="auto"/>
          </w:divBdr>
        </w:div>
        <w:div w:id="816150919">
          <w:marLeft w:val="0"/>
          <w:marRight w:val="0"/>
          <w:marTop w:val="0"/>
          <w:marBottom w:val="0"/>
          <w:divBdr>
            <w:top w:val="none" w:sz="0" w:space="0" w:color="auto"/>
            <w:left w:val="none" w:sz="0" w:space="0" w:color="auto"/>
            <w:bottom w:val="none" w:sz="0" w:space="0" w:color="auto"/>
            <w:right w:val="none" w:sz="0" w:space="0" w:color="auto"/>
          </w:divBdr>
        </w:div>
        <w:div w:id="1368488513">
          <w:marLeft w:val="0"/>
          <w:marRight w:val="0"/>
          <w:marTop w:val="0"/>
          <w:marBottom w:val="0"/>
          <w:divBdr>
            <w:top w:val="none" w:sz="0" w:space="0" w:color="auto"/>
            <w:left w:val="none" w:sz="0" w:space="0" w:color="auto"/>
            <w:bottom w:val="none" w:sz="0" w:space="0" w:color="auto"/>
            <w:right w:val="none" w:sz="0" w:space="0" w:color="auto"/>
          </w:divBdr>
          <w:divsChild>
            <w:div w:id="1428695679">
              <w:marLeft w:val="0"/>
              <w:marRight w:val="0"/>
              <w:marTop w:val="0"/>
              <w:marBottom w:val="0"/>
              <w:divBdr>
                <w:top w:val="none" w:sz="0" w:space="0" w:color="auto"/>
                <w:left w:val="none" w:sz="0" w:space="0" w:color="auto"/>
                <w:bottom w:val="none" w:sz="0" w:space="0" w:color="auto"/>
                <w:right w:val="none" w:sz="0" w:space="0" w:color="auto"/>
              </w:divBdr>
            </w:div>
            <w:div w:id="1645352297">
              <w:marLeft w:val="0"/>
              <w:marRight w:val="0"/>
              <w:marTop w:val="0"/>
              <w:marBottom w:val="0"/>
              <w:divBdr>
                <w:top w:val="none" w:sz="0" w:space="0" w:color="auto"/>
                <w:left w:val="none" w:sz="0" w:space="0" w:color="auto"/>
                <w:bottom w:val="none" w:sz="0" w:space="0" w:color="auto"/>
                <w:right w:val="none" w:sz="0" w:space="0" w:color="auto"/>
              </w:divBdr>
            </w:div>
            <w:div w:id="2029721910">
              <w:marLeft w:val="0"/>
              <w:marRight w:val="0"/>
              <w:marTop w:val="0"/>
              <w:marBottom w:val="0"/>
              <w:divBdr>
                <w:top w:val="none" w:sz="0" w:space="0" w:color="auto"/>
                <w:left w:val="none" w:sz="0" w:space="0" w:color="auto"/>
                <w:bottom w:val="none" w:sz="0" w:space="0" w:color="auto"/>
                <w:right w:val="none" w:sz="0" w:space="0" w:color="auto"/>
              </w:divBdr>
            </w:div>
            <w:div w:id="738748699">
              <w:marLeft w:val="0"/>
              <w:marRight w:val="0"/>
              <w:marTop w:val="0"/>
              <w:marBottom w:val="0"/>
              <w:divBdr>
                <w:top w:val="none" w:sz="0" w:space="0" w:color="auto"/>
                <w:left w:val="none" w:sz="0" w:space="0" w:color="auto"/>
                <w:bottom w:val="none" w:sz="0" w:space="0" w:color="auto"/>
                <w:right w:val="none" w:sz="0" w:space="0" w:color="auto"/>
              </w:divBdr>
            </w:div>
            <w:div w:id="1355232305">
              <w:marLeft w:val="0"/>
              <w:marRight w:val="0"/>
              <w:marTop w:val="0"/>
              <w:marBottom w:val="0"/>
              <w:divBdr>
                <w:top w:val="none" w:sz="0" w:space="0" w:color="auto"/>
                <w:left w:val="none" w:sz="0" w:space="0" w:color="auto"/>
                <w:bottom w:val="none" w:sz="0" w:space="0" w:color="auto"/>
                <w:right w:val="none" w:sz="0" w:space="0" w:color="auto"/>
              </w:divBdr>
            </w:div>
            <w:div w:id="1693337033">
              <w:marLeft w:val="0"/>
              <w:marRight w:val="0"/>
              <w:marTop w:val="0"/>
              <w:marBottom w:val="0"/>
              <w:divBdr>
                <w:top w:val="none" w:sz="0" w:space="0" w:color="auto"/>
                <w:left w:val="none" w:sz="0" w:space="0" w:color="auto"/>
                <w:bottom w:val="none" w:sz="0" w:space="0" w:color="auto"/>
                <w:right w:val="none" w:sz="0" w:space="0" w:color="auto"/>
              </w:divBdr>
            </w:div>
            <w:div w:id="1345522698">
              <w:marLeft w:val="0"/>
              <w:marRight w:val="0"/>
              <w:marTop w:val="0"/>
              <w:marBottom w:val="0"/>
              <w:divBdr>
                <w:top w:val="none" w:sz="0" w:space="0" w:color="auto"/>
                <w:left w:val="none" w:sz="0" w:space="0" w:color="auto"/>
                <w:bottom w:val="none" w:sz="0" w:space="0" w:color="auto"/>
                <w:right w:val="none" w:sz="0" w:space="0" w:color="auto"/>
              </w:divBdr>
            </w:div>
            <w:div w:id="1612007661">
              <w:marLeft w:val="0"/>
              <w:marRight w:val="0"/>
              <w:marTop w:val="0"/>
              <w:marBottom w:val="0"/>
              <w:divBdr>
                <w:top w:val="none" w:sz="0" w:space="0" w:color="auto"/>
                <w:left w:val="none" w:sz="0" w:space="0" w:color="auto"/>
                <w:bottom w:val="none" w:sz="0" w:space="0" w:color="auto"/>
                <w:right w:val="none" w:sz="0" w:space="0" w:color="auto"/>
              </w:divBdr>
            </w:div>
            <w:div w:id="1136411453">
              <w:marLeft w:val="0"/>
              <w:marRight w:val="0"/>
              <w:marTop w:val="0"/>
              <w:marBottom w:val="0"/>
              <w:divBdr>
                <w:top w:val="none" w:sz="0" w:space="0" w:color="auto"/>
                <w:left w:val="none" w:sz="0" w:space="0" w:color="auto"/>
                <w:bottom w:val="none" w:sz="0" w:space="0" w:color="auto"/>
                <w:right w:val="none" w:sz="0" w:space="0" w:color="auto"/>
              </w:divBdr>
            </w:div>
            <w:div w:id="194391576">
              <w:marLeft w:val="0"/>
              <w:marRight w:val="0"/>
              <w:marTop w:val="0"/>
              <w:marBottom w:val="0"/>
              <w:divBdr>
                <w:top w:val="none" w:sz="0" w:space="0" w:color="auto"/>
                <w:left w:val="none" w:sz="0" w:space="0" w:color="auto"/>
                <w:bottom w:val="none" w:sz="0" w:space="0" w:color="auto"/>
                <w:right w:val="none" w:sz="0" w:space="0" w:color="auto"/>
              </w:divBdr>
            </w:div>
            <w:div w:id="1884246041">
              <w:marLeft w:val="0"/>
              <w:marRight w:val="0"/>
              <w:marTop w:val="0"/>
              <w:marBottom w:val="0"/>
              <w:divBdr>
                <w:top w:val="none" w:sz="0" w:space="0" w:color="auto"/>
                <w:left w:val="none" w:sz="0" w:space="0" w:color="auto"/>
                <w:bottom w:val="none" w:sz="0" w:space="0" w:color="auto"/>
                <w:right w:val="none" w:sz="0" w:space="0" w:color="auto"/>
              </w:divBdr>
            </w:div>
            <w:div w:id="1755780271">
              <w:marLeft w:val="0"/>
              <w:marRight w:val="0"/>
              <w:marTop w:val="0"/>
              <w:marBottom w:val="0"/>
              <w:divBdr>
                <w:top w:val="none" w:sz="0" w:space="0" w:color="auto"/>
                <w:left w:val="none" w:sz="0" w:space="0" w:color="auto"/>
                <w:bottom w:val="none" w:sz="0" w:space="0" w:color="auto"/>
                <w:right w:val="none" w:sz="0" w:space="0" w:color="auto"/>
              </w:divBdr>
            </w:div>
            <w:div w:id="2130738698">
              <w:marLeft w:val="0"/>
              <w:marRight w:val="0"/>
              <w:marTop w:val="0"/>
              <w:marBottom w:val="0"/>
              <w:divBdr>
                <w:top w:val="none" w:sz="0" w:space="0" w:color="auto"/>
                <w:left w:val="none" w:sz="0" w:space="0" w:color="auto"/>
                <w:bottom w:val="none" w:sz="0" w:space="0" w:color="auto"/>
                <w:right w:val="none" w:sz="0" w:space="0" w:color="auto"/>
              </w:divBdr>
            </w:div>
            <w:div w:id="1952349787">
              <w:marLeft w:val="0"/>
              <w:marRight w:val="0"/>
              <w:marTop w:val="0"/>
              <w:marBottom w:val="0"/>
              <w:divBdr>
                <w:top w:val="none" w:sz="0" w:space="0" w:color="auto"/>
                <w:left w:val="none" w:sz="0" w:space="0" w:color="auto"/>
                <w:bottom w:val="none" w:sz="0" w:space="0" w:color="auto"/>
                <w:right w:val="none" w:sz="0" w:space="0" w:color="auto"/>
              </w:divBdr>
            </w:div>
            <w:div w:id="372114932">
              <w:marLeft w:val="0"/>
              <w:marRight w:val="0"/>
              <w:marTop w:val="0"/>
              <w:marBottom w:val="0"/>
              <w:divBdr>
                <w:top w:val="none" w:sz="0" w:space="0" w:color="auto"/>
                <w:left w:val="none" w:sz="0" w:space="0" w:color="auto"/>
                <w:bottom w:val="none" w:sz="0" w:space="0" w:color="auto"/>
                <w:right w:val="none" w:sz="0" w:space="0" w:color="auto"/>
              </w:divBdr>
            </w:div>
            <w:div w:id="1956979138">
              <w:marLeft w:val="0"/>
              <w:marRight w:val="0"/>
              <w:marTop w:val="0"/>
              <w:marBottom w:val="0"/>
              <w:divBdr>
                <w:top w:val="none" w:sz="0" w:space="0" w:color="auto"/>
                <w:left w:val="none" w:sz="0" w:space="0" w:color="auto"/>
                <w:bottom w:val="none" w:sz="0" w:space="0" w:color="auto"/>
                <w:right w:val="none" w:sz="0" w:space="0" w:color="auto"/>
              </w:divBdr>
            </w:div>
            <w:div w:id="362244379">
              <w:marLeft w:val="0"/>
              <w:marRight w:val="0"/>
              <w:marTop w:val="0"/>
              <w:marBottom w:val="0"/>
              <w:divBdr>
                <w:top w:val="none" w:sz="0" w:space="0" w:color="auto"/>
                <w:left w:val="none" w:sz="0" w:space="0" w:color="auto"/>
                <w:bottom w:val="none" w:sz="0" w:space="0" w:color="auto"/>
                <w:right w:val="none" w:sz="0" w:space="0" w:color="auto"/>
              </w:divBdr>
            </w:div>
          </w:divsChild>
        </w:div>
        <w:div w:id="1771925946">
          <w:marLeft w:val="0"/>
          <w:marRight w:val="0"/>
          <w:marTop w:val="0"/>
          <w:marBottom w:val="0"/>
          <w:divBdr>
            <w:top w:val="none" w:sz="0" w:space="0" w:color="auto"/>
            <w:left w:val="none" w:sz="0" w:space="0" w:color="auto"/>
            <w:bottom w:val="none" w:sz="0" w:space="0" w:color="auto"/>
            <w:right w:val="none" w:sz="0" w:space="0" w:color="auto"/>
          </w:divBdr>
          <w:divsChild>
            <w:div w:id="1317760959">
              <w:marLeft w:val="0"/>
              <w:marRight w:val="0"/>
              <w:marTop w:val="0"/>
              <w:marBottom w:val="0"/>
              <w:divBdr>
                <w:top w:val="none" w:sz="0" w:space="0" w:color="auto"/>
                <w:left w:val="none" w:sz="0" w:space="0" w:color="auto"/>
                <w:bottom w:val="none" w:sz="0" w:space="0" w:color="auto"/>
                <w:right w:val="none" w:sz="0" w:space="0" w:color="auto"/>
              </w:divBdr>
            </w:div>
            <w:div w:id="674310682">
              <w:marLeft w:val="0"/>
              <w:marRight w:val="0"/>
              <w:marTop w:val="0"/>
              <w:marBottom w:val="0"/>
              <w:divBdr>
                <w:top w:val="none" w:sz="0" w:space="0" w:color="auto"/>
                <w:left w:val="none" w:sz="0" w:space="0" w:color="auto"/>
                <w:bottom w:val="none" w:sz="0" w:space="0" w:color="auto"/>
                <w:right w:val="none" w:sz="0" w:space="0" w:color="auto"/>
              </w:divBdr>
            </w:div>
            <w:div w:id="806750459">
              <w:marLeft w:val="0"/>
              <w:marRight w:val="0"/>
              <w:marTop w:val="0"/>
              <w:marBottom w:val="0"/>
              <w:divBdr>
                <w:top w:val="none" w:sz="0" w:space="0" w:color="auto"/>
                <w:left w:val="none" w:sz="0" w:space="0" w:color="auto"/>
                <w:bottom w:val="none" w:sz="0" w:space="0" w:color="auto"/>
                <w:right w:val="none" w:sz="0" w:space="0" w:color="auto"/>
              </w:divBdr>
            </w:div>
            <w:div w:id="211362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315520">
      <w:bodyDiv w:val="1"/>
      <w:marLeft w:val="0"/>
      <w:marRight w:val="0"/>
      <w:marTop w:val="0"/>
      <w:marBottom w:val="0"/>
      <w:divBdr>
        <w:top w:val="none" w:sz="0" w:space="0" w:color="auto"/>
        <w:left w:val="none" w:sz="0" w:space="0" w:color="auto"/>
        <w:bottom w:val="none" w:sz="0" w:space="0" w:color="auto"/>
        <w:right w:val="none" w:sz="0" w:space="0" w:color="auto"/>
      </w:divBdr>
      <w:divsChild>
        <w:div w:id="531309263">
          <w:marLeft w:val="0"/>
          <w:marRight w:val="0"/>
          <w:marTop w:val="0"/>
          <w:marBottom w:val="0"/>
          <w:divBdr>
            <w:top w:val="none" w:sz="0" w:space="0" w:color="auto"/>
            <w:left w:val="none" w:sz="0" w:space="0" w:color="auto"/>
            <w:bottom w:val="none" w:sz="0" w:space="0" w:color="auto"/>
            <w:right w:val="none" w:sz="0" w:space="0" w:color="auto"/>
          </w:divBdr>
        </w:div>
        <w:div w:id="1797914884">
          <w:marLeft w:val="0"/>
          <w:marRight w:val="0"/>
          <w:marTop w:val="0"/>
          <w:marBottom w:val="0"/>
          <w:divBdr>
            <w:top w:val="none" w:sz="0" w:space="0" w:color="auto"/>
            <w:left w:val="none" w:sz="0" w:space="0" w:color="auto"/>
            <w:bottom w:val="none" w:sz="0" w:space="0" w:color="auto"/>
            <w:right w:val="none" w:sz="0" w:space="0" w:color="auto"/>
          </w:divBdr>
        </w:div>
        <w:div w:id="1939482052">
          <w:marLeft w:val="0"/>
          <w:marRight w:val="0"/>
          <w:marTop w:val="0"/>
          <w:marBottom w:val="0"/>
          <w:divBdr>
            <w:top w:val="none" w:sz="0" w:space="0" w:color="auto"/>
            <w:left w:val="none" w:sz="0" w:space="0" w:color="auto"/>
            <w:bottom w:val="none" w:sz="0" w:space="0" w:color="auto"/>
            <w:right w:val="none" w:sz="0" w:space="0" w:color="auto"/>
          </w:divBdr>
        </w:div>
        <w:div w:id="1772237661">
          <w:marLeft w:val="0"/>
          <w:marRight w:val="0"/>
          <w:marTop w:val="0"/>
          <w:marBottom w:val="0"/>
          <w:divBdr>
            <w:top w:val="none" w:sz="0" w:space="0" w:color="auto"/>
            <w:left w:val="none" w:sz="0" w:space="0" w:color="auto"/>
            <w:bottom w:val="none" w:sz="0" w:space="0" w:color="auto"/>
            <w:right w:val="none" w:sz="0" w:space="0" w:color="auto"/>
          </w:divBdr>
        </w:div>
        <w:div w:id="557013513">
          <w:marLeft w:val="0"/>
          <w:marRight w:val="0"/>
          <w:marTop w:val="0"/>
          <w:marBottom w:val="0"/>
          <w:divBdr>
            <w:top w:val="none" w:sz="0" w:space="0" w:color="auto"/>
            <w:left w:val="none" w:sz="0" w:space="0" w:color="auto"/>
            <w:bottom w:val="none" w:sz="0" w:space="0" w:color="auto"/>
            <w:right w:val="none" w:sz="0" w:space="0" w:color="auto"/>
          </w:divBdr>
        </w:div>
      </w:divsChild>
    </w:div>
    <w:div w:id="884756259">
      <w:bodyDiv w:val="1"/>
      <w:marLeft w:val="0"/>
      <w:marRight w:val="0"/>
      <w:marTop w:val="0"/>
      <w:marBottom w:val="0"/>
      <w:divBdr>
        <w:top w:val="none" w:sz="0" w:space="0" w:color="auto"/>
        <w:left w:val="none" w:sz="0" w:space="0" w:color="auto"/>
        <w:bottom w:val="none" w:sz="0" w:space="0" w:color="auto"/>
        <w:right w:val="none" w:sz="0" w:space="0" w:color="auto"/>
      </w:divBdr>
    </w:div>
    <w:div w:id="1096710195">
      <w:bodyDiv w:val="1"/>
      <w:marLeft w:val="0"/>
      <w:marRight w:val="0"/>
      <w:marTop w:val="0"/>
      <w:marBottom w:val="0"/>
      <w:divBdr>
        <w:top w:val="none" w:sz="0" w:space="0" w:color="auto"/>
        <w:left w:val="none" w:sz="0" w:space="0" w:color="auto"/>
        <w:bottom w:val="none" w:sz="0" w:space="0" w:color="auto"/>
        <w:right w:val="none" w:sz="0" w:space="0" w:color="auto"/>
      </w:divBdr>
      <w:divsChild>
        <w:div w:id="528031789">
          <w:marLeft w:val="0"/>
          <w:marRight w:val="0"/>
          <w:marTop w:val="0"/>
          <w:marBottom w:val="0"/>
          <w:divBdr>
            <w:top w:val="none" w:sz="0" w:space="0" w:color="auto"/>
            <w:left w:val="none" w:sz="0" w:space="0" w:color="auto"/>
            <w:bottom w:val="none" w:sz="0" w:space="0" w:color="auto"/>
            <w:right w:val="none" w:sz="0" w:space="0" w:color="auto"/>
          </w:divBdr>
        </w:div>
        <w:div w:id="2107072337">
          <w:marLeft w:val="0"/>
          <w:marRight w:val="0"/>
          <w:marTop w:val="0"/>
          <w:marBottom w:val="0"/>
          <w:divBdr>
            <w:top w:val="none" w:sz="0" w:space="0" w:color="auto"/>
            <w:left w:val="none" w:sz="0" w:space="0" w:color="auto"/>
            <w:bottom w:val="none" w:sz="0" w:space="0" w:color="auto"/>
            <w:right w:val="none" w:sz="0" w:space="0" w:color="auto"/>
          </w:divBdr>
        </w:div>
        <w:div w:id="1133523565">
          <w:marLeft w:val="0"/>
          <w:marRight w:val="0"/>
          <w:marTop w:val="0"/>
          <w:marBottom w:val="0"/>
          <w:divBdr>
            <w:top w:val="none" w:sz="0" w:space="0" w:color="auto"/>
            <w:left w:val="none" w:sz="0" w:space="0" w:color="auto"/>
            <w:bottom w:val="none" w:sz="0" w:space="0" w:color="auto"/>
            <w:right w:val="none" w:sz="0" w:space="0" w:color="auto"/>
          </w:divBdr>
        </w:div>
        <w:div w:id="253394494">
          <w:marLeft w:val="0"/>
          <w:marRight w:val="0"/>
          <w:marTop w:val="0"/>
          <w:marBottom w:val="0"/>
          <w:divBdr>
            <w:top w:val="none" w:sz="0" w:space="0" w:color="auto"/>
            <w:left w:val="none" w:sz="0" w:space="0" w:color="auto"/>
            <w:bottom w:val="none" w:sz="0" w:space="0" w:color="auto"/>
            <w:right w:val="none" w:sz="0" w:space="0" w:color="auto"/>
          </w:divBdr>
        </w:div>
        <w:div w:id="1163163383">
          <w:marLeft w:val="0"/>
          <w:marRight w:val="0"/>
          <w:marTop w:val="0"/>
          <w:marBottom w:val="0"/>
          <w:divBdr>
            <w:top w:val="none" w:sz="0" w:space="0" w:color="auto"/>
            <w:left w:val="none" w:sz="0" w:space="0" w:color="auto"/>
            <w:bottom w:val="none" w:sz="0" w:space="0" w:color="auto"/>
            <w:right w:val="none" w:sz="0" w:space="0" w:color="auto"/>
          </w:divBdr>
        </w:div>
        <w:div w:id="2105345447">
          <w:marLeft w:val="0"/>
          <w:marRight w:val="0"/>
          <w:marTop w:val="0"/>
          <w:marBottom w:val="0"/>
          <w:divBdr>
            <w:top w:val="none" w:sz="0" w:space="0" w:color="auto"/>
            <w:left w:val="none" w:sz="0" w:space="0" w:color="auto"/>
            <w:bottom w:val="none" w:sz="0" w:space="0" w:color="auto"/>
            <w:right w:val="none" w:sz="0" w:space="0" w:color="auto"/>
          </w:divBdr>
        </w:div>
        <w:div w:id="1554393196">
          <w:marLeft w:val="0"/>
          <w:marRight w:val="0"/>
          <w:marTop w:val="0"/>
          <w:marBottom w:val="0"/>
          <w:divBdr>
            <w:top w:val="none" w:sz="0" w:space="0" w:color="auto"/>
            <w:left w:val="none" w:sz="0" w:space="0" w:color="auto"/>
            <w:bottom w:val="none" w:sz="0" w:space="0" w:color="auto"/>
            <w:right w:val="none" w:sz="0" w:space="0" w:color="auto"/>
          </w:divBdr>
        </w:div>
      </w:divsChild>
    </w:div>
    <w:div w:id="1188955365">
      <w:bodyDiv w:val="1"/>
      <w:marLeft w:val="0"/>
      <w:marRight w:val="0"/>
      <w:marTop w:val="0"/>
      <w:marBottom w:val="0"/>
      <w:divBdr>
        <w:top w:val="none" w:sz="0" w:space="0" w:color="auto"/>
        <w:left w:val="none" w:sz="0" w:space="0" w:color="auto"/>
        <w:bottom w:val="none" w:sz="0" w:space="0" w:color="auto"/>
        <w:right w:val="none" w:sz="0" w:space="0" w:color="auto"/>
      </w:divBdr>
      <w:divsChild>
        <w:div w:id="1646204397">
          <w:marLeft w:val="0"/>
          <w:marRight w:val="0"/>
          <w:marTop w:val="0"/>
          <w:marBottom w:val="0"/>
          <w:divBdr>
            <w:top w:val="none" w:sz="0" w:space="0" w:color="auto"/>
            <w:left w:val="none" w:sz="0" w:space="0" w:color="auto"/>
            <w:bottom w:val="none" w:sz="0" w:space="0" w:color="auto"/>
            <w:right w:val="none" w:sz="0" w:space="0" w:color="auto"/>
          </w:divBdr>
        </w:div>
        <w:div w:id="964653074">
          <w:marLeft w:val="0"/>
          <w:marRight w:val="0"/>
          <w:marTop w:val="0"/>
          <w:marBottom w:val="0"/>
          <w:divBdr>
            <w:top w:val="none" w:sz="0" w:space="0" w:color="auto"/>
            <w:left w:val="none" w:sz="0" w:space="0" w:color="auto"/>
            <w:bottom w:val="none" w:sz="0" w:space="0" w:color="auto"/>
            <w:right w:val="none" w:sz="0" w:space="0" w:color="auto"/>
          </w:divBdr>
        </w:div>
        <w:div w:id="61488689">
          <w:marLeft w:val="0"/>
          <w:marRight w:val="0"/>
          <w:marTop w:val="0"/>
          <w:marBottom w:val="0"/>
          <w:divBdr>
            <w:top w:val="none" w:sz="0" w:space="0" w:color="auto"/>
            <w:left w:val="none" w:sz="0" w:space="0" w:color="auto"/>
            <w:bottom w:val="none" w:sz="0" w:space="0" w:color="auto"/>
            <w:right w:val="none" w:sz="0" w:space="0" w:color="auto"/>
          </w:divBdr>
        </w:div>
        <w:div w:id="1939563001">
          <w:marLeft w:val="0"/>
          <w:marRight w:val="0"/>
          <w:marTop w:val="0"/>
          <w:marBottom w:val="0"/>
          <w:divBdr>
            <w:top w:val="none" w:sz="0" w:space="0" w:color="auto"/>
            <w:left w:val="none" w:sz="0" w:space="0" w:color="auto"/>
            <w:bottom w:val="none" w:sz="0" w:space="0" w:color="auto"/>
            <w:right w:val="none" w:sz="0" w:space="0" w:color="auto"/>
          </w:divBdr>
        </w:div>
        <w:div w:id="1077049661">
          <w:marLeft w:val="0"/>
          <w:marRight w:val="0"/>
          <w:marTop w:val="0"/>
          <w:marBottom w:val="0"/>
          <w:divBdr>
            <w:top w:val="none" w:sz="0" w:space="0" w:color="auto"/>
            <w:left w:val="none" w:sz="0" w:space="0" w:color="auto"/>
            <w:bottom w:val="none" w:sz="0" w:space="0" w:color="auto"/>
            <w:right w:val="none" w:sz="0" w:space="0" w:color="auto"/>
          </w:divBdr>
        </w:div>
      </w:divsChild>
    </w:div>
    <w:div w:id="1439986025">
      <w:bodyDiv w:val="1"/>
      <w:marLeft w:val="0"/>
      <w:marRight w:val="0"/>
      <w:marTop w:val="0"/>
      <w:marBottom w:val="0"/>
      <w:divBdr>
        <w:top w:val="none" w:sz="0" w:space="0" w:color="auto"/>
        <w:left w:val="none" w:sz="0" w:space="0" w:color="auto"/>
        <w:bottom w:val="none" w:sz="0" w:space="0" w:color="auto"/>
        <w:right w:val="none" w:sz="0" w:space="0" w:color="auto"/>
      </w:divBdr>
      <w:divsChild>
        <w:div w:id="409737540">
          <w:marLeft w:val="0"/>
          <w:marRight w:val="0"/>
          <w:marTop w:val="0"/>
          <w:marBottom w:val="0"/>
          <w:divBdr>
            <w:top w:val="none" w:sz="0" w:space="0" w:color="auto"/>
            <w:left w:val="none" w:sz="0" w:space="0" w:color="auto"/>
            <w:bottom w:val="none" w:sz="0" w:space="0" w:color="auto"/>
            <w:right w:val="none" w:sz="0" w:space="0" w:color="auto"/>
          </w:divBdr>
        </w:div>
        <w:div w:id="1621230491">
          <w:marLeft w:val="0"/>
          <w:marRight w:val="0"/>
          <w:marTop w:val="0"/>
          <w:marBottom w:val="0"/>
          <w:divBdr>
            <w:top w:val="none" w:sz="0" w:space="0" w:color="auto"/>
            <w:left w:val="none" w:sz="0" w:space="0" w:color="auto"/>
            <w:bottom w:val="none" w:sz="0" w:space="0" w:color="auto"/>
            <w:right w:val="none" w:sz="0" w:space="0" w:color="auto"/>
          </w:divBdr>
        </w:div>
      </w:divsChild>
    </w:div>
    <w:div w:id="1566255749">
      <w:bodyDiv w:val="1"/>
      <w:marLeft w:val="0"/>
      <w:marRight w:val="0"/>
      <w:marTop w:val="0"/>
      <w:marBottom w:val="0"/>
      <w:divBdr>
        <w:top w:val="none" w:sz="0" w:space="0" w:color="auto"/>
        <w:left w:val="none" w:sz="0" w:space="0" w:color="auto"/>
        <w:bottom w:val="none" w:sz="0" w:space="0" w:color="auto"/>
        <w:right w:val="none" w:sz="0" w:space="0" w:color="auto"/>
      </w:divBdr>
      <w:divsChild>
        <w:div w:id="76100590">
          <w:marLeft w:val="0"/>
          <w:marRight w:val="0"/>
          <w:marTop w:val="0"/>
          <w:marBottom w:val="0"/>
          <w:divBdr>
            <w:top w:val="none" w:sz="0" w:space="0" w:color="auto"/>
            <w:left w:val="none" w:sz="0" w:space="0" w:color="auto"/>
            <w:bottom w:val="none" w:sz="0" w:space="0" w:color="auto"/>
            <w:right w:val="none" w:sz="0" w:space="0" w:color="auto"/>
          </w:divBdr>
        </w:div>
        <w:div w:id="1421098722">
          <w:marLeft w:val="0"/>
          <w:marRight w:val="0"/>
          <w:marTop w:val="0"/>
          <w:marBottom w:val="0"/>
          <w:divBdr>
            <w:top w:val="none" w:sz="0" w:space="0" w:color="auto"/>
            <w:left w:val="none" w:sz="0" w:space="0" w:color="auto"/>
            <w:bottom w:val="none" w:sz="0" w:space="0" w:color="auto"/>
            <w:right w:val="none" w:sz="0" w:space="0" w:color="auto"/>
          </w:divBdr>
        </w:div>
        <w:div w:id="288978296">
          <w:marLeft w:val="0"/>
          <w:marRight w:val="0"/>
          <w:marTop w:val="0"/>
          <w:marBottom w:val="0"/>
          <w:divBdr>
            <w:top w:val="none" w:sz="0" w:space="0" w:color="auto"/>
            <w:left w:val="none" w:sz="0" w:space="0" w:color="auto"/>
            <w:bottom w:val="none" w:sz="0" w:space="0" w:color="auto"/>
            <w:right w:val="none" w:sz="0" w:space="0" w:color="auto"/>
          </w:divBdr>
        </w:div>
        <w:div w:id="619847886">
          <w:marLeft w:val="0"/>
          <w:marRight w:val="0"/>
          <w:marTop w:val="0"/>
          <w:marBottom w:val="0"/>
          <w:divBdr>
            <w:top w:val="none" w:sz="0" w:space="0" w:color="auto"/>
            <w:left w:val="none" w:sz="0" w:space="0" w:color="auto"/>
            <w:bottom w:val="none" w:sz="0" w:space="0" w:color="auto"/>
            <w:right w:val="none" w:sz="0" w:space="0" w:color="auto"/>
          </w:divBdr>
        </w:div>
        <w:div w:id="457919858">
          <w:marLeft w:val="0"/>
          <w:marRight w:val="0"/>
          <w:marTop w:val="0"/>
          <w:marBottom w:val="0"/>
          <w:divBdr>
            <w:top w:val="none" w:sz="0" w:space="0" w:color="auto"/>
            <w:left w:val="none" w:sz="0" w:space="0" w:color="auto"/>
            <w:bottom w:val="none" w:sz="0" w:space="0" w:color="auto"/>
            <w:right w:val="none" w:sz="0" w:space="0" w:color="auto"/>
          </w:divBdr>
        </w:div>
        <w:div w:id="800656907">
          <w:marLeft w:val="0"/>
          <w:marRight w:val="0"/>
          <w:marTop w:val="0"/>
          <w:marBottom w:val="0"/>
          <w:divBdr>
            <w:top w:val="none" w:sz="0" w:space="0" w:color="auto"/>
            <w:left w:val="none" w:sz="0" w:space="0" w:color="auto"/>
            <w:bottom w:val="none" w:sz="0" w:space="0" w:color="auto"/>
            <w:right w:val="none" w:sz="0" w:space="0" w:color="auto"/>
          </w:divBdr>
        </w:div>
        <w:div w:id="944504941">
          <w:marLeft w:val="0"/>
          <w:marRight w:val="0"/>
          <w:marTop w:val="0"/>
          <w:marBottom w:val="0"/>
          <w:divBdr>
            <w:top w:val="none" w:sz="0" w:space="0" w:color="auto"/>
            <w:left w:val="none" w:sz="0" w:space="0" w:color="auto"/>
            <w:bottom w:val="none" w:sz="0" w:space="0" w:color="auto"/>
            <w:right w:val="none" w:sz="0" w:space="0" w:color="auto"/>
          </w:divBdr>
        </w:div>
        <w:div w:id="1821581267">
          <w:marLeft w:val="0"/>
          <w:marRight w:val="0"/>
          <w:marTop w:val="0"/>
          <w:marBottom w:val="0"/>
          <w:divBdr>
            <w:top w:val="none" w:sz="0" w:space="0" w:color="auto"/>
            <w:left w:val="none" w:sz="0" w:space="0" w:color="auto"/>
            <w:bottom w:val="none" w:sz="0" w:space="0" w:color="auto"/>
            <w:right w:val="none" w:sz="0" w:space="0" w:color="auto"/>
          </w:divBdr>
        </w:div>
        <w:div w:id="1937594516">
          <w:marLeft w:val="0"/>
          <w:marRight w:val="0"/>
          <w:marTop w:val="0"/>
          <w:marBottom w:val="0"/>
          <w:divBdr>
            <w:top w:val="none" w:sz="0" w:space="0" w:color="auto"/>
            <w:left w:val="none" w:sz="0" w:space="0" w:color="auto"/>
            <w:bottom w:val="none" w:sz="0" w:space="0" w:color="auto"/>
            <w:right w:val="none" w:sz="0" w:space="0" w:color="auto"/>
          </w:divBdr>
        </w:div>
        <w:div w:id="975523468">
          <w:marLeft w:val="0"/>
          <w:marRight w:val="0"/>
          <w:marTop w:val="0"/>
          <w:marBottom w:val="0"/>
          <w:divBdr>
            <w:top w:val="none" w:sz="0" w:space="0" w:color="auto"/>
            <w:left w:val="none" w:sz="0" w:space="0" w:color="auto"/>
            <w:bottom w:val="none" w:sz="0" w:space="0" w:color="auto"/>
            <w:right w:val="none" w:sz="0" w:space="0" w:color="auto"/>
          </w:divBdr>
        </w:div>
      </w:divsChild>
    </w:div>
    <w:div w:id="1730494795">
      <w:bodyDiv w:val="1"/>
      <w:marLeft w:val="0"/>
      <w:marRight w:val="0"/>
      <w:marTop w:val="0"/>
      <w:marBottom w:val="0"/>
      <w:divBdr>
        <w:top w:val="none" w:sz="0" w:space="0" w:color="auto"/>
        <w:left w:val="none" w:sz="0" w:space="0" w:color="auto"/>
        <w:bottom w:val="none" w:sz="0" w:space="0" w:color="auto"/>
        <w:right w:val="none" w:sz="0" w:space="0" w:color="auto"/>
      </w:divBdr>
      <w:divsChild>
        <w:div w:id="1746755555">
          <w:marLeft w:val="0"/>
          <w:marRight w:val="0"/>
          <w:marTop w:val="0"/>
          <w:marBottom w:val="0"/>
          <w:divBdr>
            <w:top w:val="none" w:sz="0" w:space="0" w:color="auto"/>
            <w:left w:val="none" w:sz="0" w:space="0" w:color="auto"/>
            <w:bottom w:val="none" w:sz="0" w:space="0" w:color="auto"/>
            <w:right w:val="none" w:sz="0" w:space="0" w:color="auto"/>
          </w:divBdr>
        </w:div>
        <w:div w:id="643201044">
          <w:marLeft w:val="0"/>
          <w:marRight w:val="0"/>
          <w:marTop w:val="0"/>
          <w:marBottom w:val="0"/>
          <w:divBdr>
            <w:top w:val="none" w:sz="0" w:space="0" w:color="auto"/>
            <w:left w:val="none" w:sz="0" w:space="0" w:color="auto"/>
            <w:bottom w:val="none" w:sz="0" w:space="0" w:color="auto"/>
            <w:right w:val="none" w:sz="0" w:space="0" w:color="auto"/>
          </w:divBdr>
        </w:div>
        <w:div w:id="921063736">
          <w:marLeft w:val="0"/>
          <w:marRight w:val="0"/>
          <w:marTop w:val="0"/>
          <w:marBottom w:val="0"/>
          <w:divBdr>
            <w:top w:val="none" w:sz="0" w:space="0" w:color="auto"/>
            <w:left w:val="none" w:sz="0" w:space="0" w:color="auto"/>
            <w:bottom w:val="none" w:sz="0" w:space="0" w:color="auto"/>
            <w:right w:val="none" w:sz="0" w:space="0" w:color="auto"/>
          </w:divBdr>
        </w:div>
        <w:div w:id="1691953238">
          <w:marLeft w:val="0"/>
          <w:marRight w:val="0"/>
          <w:marTop w:val="0"/>
          <w:marBottom w:val="0"/>
          <w:divBdr>
            <w:top w:val="none" w:sz="0" w:space="0" w:color="auto"/>
            <w:left w:val="none" w:sz="0" w:space="0" w:color="auto"/>
            <w:bottom w:val="none" w:sz="0" w:space="0" w:color="auto"/>
            <w:right w:val="none" w:sz="0" w:space="0" w:color="auto"/>
          </w:divBdr>
        </w:div>
        <w:div w:id="267011581">
          <w:marLeft w:val="0"/>
          <w:marRight w:val="0"/>
          <w:marTop w:val="0"/>
          <w:marBottom w:val="0"/>
          <w:divBdr>
            <w:top w:val="none" w:sz="0" w:space="0" w:color="auto"/>
            <w:left w:val="none" w:sz="0" w:space="0" w:color="auto"/>
            <w:bottom w:val="none" w:sz="0" w:space="0" w:color="auto"/>
            <w:right w:val="none" w:sz="0" w:space="0" w:color="auto"/>
          </w:divBdr>
        </w:div>
        <w:div w:id="2782672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CBDFE73A</Template>
  <TotalTime>19</TotalTime>
  <Pages>4</Pages>
  <Words>5374</Words>
  <Characters>3064</Characters>
  <Application>Microsoft Office Word</Application>
  <DocSecurity>0</DocSecurity>
  <Lines>25</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Plungės rajono savivaldybės administracija</Company>
  <LinksUpToDate>false</LinksUpToDate>
  <CharactersWithSpaces>8422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V.Saukaliene</dc:creator>
  <cp:lastModifiedBy>Jovita Šumskienė</cp:lastModifiedBy>
  <cp:revision>10</cp:revision>
  <cp:lastPrinted>2017-03-10T08:05:00Z</cp:lastPrinted>
  <dcterms:created xsi:type="dcterms:W3CDTF">2022-10-11T08:39:00Z</dcterms:created>
  <dcterms:modified xsi:type="dcterms:W3CDTF">2022-10-27T13:19:00Z</dcterms:modified>
</cp:coreProperties>
</file>