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D5" w:rsidRDefault="00D30717" w:rsidP="00FD6C13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C3EA316" wp14:editId="7A0344C7">
            <wp:simplePos x="0" y="0"/>
            <wp:positionH relativeFrom="column">
              <wp:posOffset>2809875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F849B3" w:rsidRPr="007F7819">
        <w:rPr>
          <w:b/>
          <w:caps/>
          <w:sz w:val="28"/>
          <w:szCs w:val="28"/>
        </w:rPr>
        <w:t xml:space="preserve">LEIDIMO </w:t>
      </w:r>
      <w:r w:rsidR="00DD60C1">
        <w:rPr>
          <w:b/>
          <w:caps/>
          <w:sz w:val="28"/>
          <w:szCs w:val="28"/>
        </w:rPr>
        <w:t>PERDUOTI</w:t>
      </w:r>
      <w:r w:rsidR="00A36E59">
        <w:rPr>
          <w:b/>
          <w:caps/>
          <w:sz w:val="28"/>
          <w:szCs w:val="28"/>
        </w:rPr>
        <w:t xml:space="preserve"> </w:t>
      </w:r>
      <w:r w:rsidR="00F849B3" w:rsidRPr="007F7819">
        <w:rPr>
          <w:b/>
          <w:caps/>
          <w:sz w:val="28"/>
          <w:szCs w:val="28"/>
        </w:rPr>
        <w:t xml:space="preserve">SAVIVALDYBĖS </w:t>
      </w:r>
      <w:r w:rsidR="004B31D9">
        <w:rPr>
          <w:b/>
          <w:caps/>
          <w:sz w:val="28"/>
          <w:szCs w:val="28"/>
        </w:rPr>
        <w:t>TURTĄ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</w:t>
      </w:r>
      <w:r w:rsidR="009955D6">
        <w:rPr>
          <w:b/>
          <w:caps/>
          <w:sz w:val="28"/>
          <w:szCs w:val="28"/>
        </w:rPr>
        <w:t xml:space="preserve"> ir PANAUDOS</w:t>
      </w:r>
      <w:r w:rsidR="00A36E59">
        <w:rPr>
          <w:b/>
          <w:caps/>
          <w:sz w:val="28"/>
          <w:szCs w:val="28"/>
        </w:rPr>
        <w:t xml:space="preserve">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593F41">
        <w:t>spalio 27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7066DA">
        <w:t>224</w:t>
      </w:r>
      <w:bookmarkStart w:id="0" w:name="_GoBack"/>
      <w:bookmarkEnd w:id="0"/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114E8D" w:rsidP="00755391">
      <w:pPr>
        <w:ind w:firstLine="720"/>
        <w:jc w:val="both"/>
      </w:pPr>
      <w:r>
        <w:t>Vadovaudamasi Lietuvos Respublikos vietos savivaldos įstatymo 16 st</w:t>
      </w:r>
      <w:r w:rsidR="000C3360">
        <w:t>raipsnio 2 dalies 26 punktu ir 7 straipsnio 4</w:t>
      </w:r>
      <w:r>
        <w:t xml:space="preserve"> punktu, Lietuvos Respublikos valstybės ir savivaldybių turto valdymo, naudojimo ir disponavimo juo įstatymo 12 straipsnio </w:t>
      </w:r>
      <w:r w:rsidR="00475229">
        <w:t>2</w:t>
      </w:r>
      <w:r>
        <w:t xml:space="preserve"> dalimi</w:t>
      </w:r>
      <w:r w:rsidR="00D46F4E">
        <w:t xml:space="preserve"> ir 14 straipsniu</w:t>
      </w:r>
      <w:r>
        <w:t xml:space="preserve">, </w:t>
      </w:r>
      <w:r w:rsidR="00456ED7" w:rsidRPr="004A6216">
        <w:t>Savivaldybės materialiojo ir nematerialiojo turto valdymo, naudojimo ir disponavimo juo tvarkos aprašo, patvirtinto Plungės rajono savivaldybės tarybos 2</w:t>
      </w:r>
      <w:r w:rsidR="00456ED7">
        <w:t>021</w:t>
      </w:r>
      <w:r w:rsidR="00456ED7" w:rsidRPr="004A6216">
        <w:t xml:space="preserve"> m. </w:t>
      </w:r>
      <w:r w:rsidR="00456ED7">
        <w:t>sausio</w:t>
      </w:r>
      <w:r w:rsidR="00456ED7" w:rsidRPr="004A6216">
        <w:t xml:space="preserve"> </w:t>
      </w:r>
      <w:r w:rsidR="00456ED7">
        <w:t>28</w:t>
      </w:r>
      <w:r w:rsidR="00456ED7" w:rsidRPr="004A6216">
        <w:t xml:space="preserve"> d. sprendimu Nr. T1-</w:t>
      </w:r>
      <w:r w:rsidR="00456ED7">
        <w:t>14</w:t>
      </w:r>
      <w:r w:rsidR="00D53A22">
        <w:t>,</w:t>
      </w:r>
      <w:r w:rsidR="00D7489B" w:rsidRPr="00F14EDE">
        <w:t xml:space="preserve"> </w:t>
      </w:r>
      <w:r w:rsidR="00407AEB">
        <w:t>13.1</w:t>
      </w:r>
      <w:r w:rsidR="00D46F4E">
        <w:t xml:space="preserve"> ir 28.1 papunkčiais</w:t>
      </w:r>
      <w:r w:rsidR="00D7489B" w:rsidRPr="00F14EDE">
        <w:t xml:space="preserve"> </w:t>
      </w:r>
      <w:r w:rsidR="008A61D5">
        <w:t>bei</w:t>
      </w:r>
      <w:r w:rsidR="00F849B3">
        <w:t xml:space="preserve"> atsižvelgdama į </w:t>
      </w:r>
      <w:r w:rsidR="00593F41">
        <w:t xml:space="preserve">Žemaičių Kalvarijos kultūros centro </w:t>
      </w:r>
      <w:r w:rsidR="00456ED7">
        <w:t>2022</w:t>
      </w:r>
      <w:r w:rsidR="005D65E4">
        <w:t xml:space="preserve"> m. </w:t>
      </w:r>
      <w:r w:rsidR="00593F41">
        <w:t>rugsėjo 22</w:t>
      </w:r>
      <w:r w:rsidR="003C7419">
        <w:t xml:space="preserve"> </w:t>
      </w:r>
      <w:r w:rsidR="005D65E4">
        <w:t xml:space="preserve">d. </w:t>
      </w:r>
      <w:r w:rsidR="00F849B3">
        <w:t xml:space="preserve">raštą </w:t>
      </w:r>
      <w:r w:rsidR="005D65E4" w:rsidRPr="00D866ED">
        <w:rPr>
          <w:color w:val="000000"/>
        </w:rPr>
        <w:t xml:space="preserve">Nr. </w:t>
      </w:r>
      <w:r w:rsidR="00593F41">
        <w:t>V3-29</w:t>
      </w:r>
      <w:r w:rsidR="009F3F14" w:rsidRPr="003C7419">
        <w:t xml:space="preserve"> „Dėl </w:t>
      </w:r>
      <w:r w:rsidR="003C7419" w:rsidRPr="003C7419">
        <w:t>patalpų suteikimo</w:t>
      </w:r>
      <w:r w:rsidR="00593F41">
        <w:t xml:space="preserve"> patikėjimo teise</w:t>
      </w:r>
      <w:r w:rsidR="00CD186A" w:rsidRPr="003C7419">
        <w:t>“</w:t>
      </w:r>
      <w:r w:rsidR="00593F41">
        <w:t xml:space="preserve"> ir Plungės rajono Platelių meno mokyklos 2022 m. rugsėjo 22 d. raštą Nr. S-115 „Dėl negyvenamų patalpų panaudos“</w:t>
      </w:r>
      <w:r w:rsidR="005D65E4" w:rsidRPr="003C7419">
        <w:t>,</w:t>
      </w:r>
      <w:r w:rsidR="00F849B3">
        <w:t xml:space="preserve"> 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0B1FE6">
        <w:t xml:space="preserve"> </w:t>
      </w:r>
    </w:p>
    <w:p w:rsidR="005664EC" w:rsidRDefault="003C7419" w:rsidP="00755391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bookmarkStart w:id="1" w:name="_Hlk96334719"/>
      <w:r>
        <w:t>Perduoti</w:t>
      </w:r>
      <w:r w:rsidR="00D2057E" w:rsidRPr="00651FD0">
        <w:t xml:space="preserve"> </w:t>
      </w:r>
      <w:r>
        <w:t xml:space="preserve">biudžetinei įstaigai </w:t>
      </w:r>
      <w:r w:rsidR="008A61D5">
        <w:t>Žemaičių Kalvar</w:t>
      </w:r>
      <w:r w:rsidR="00593F41">
        <w:t>ijos kultūros centrui</w:t>
      </w:r>
      <w:r>
        <w:t xml:space="preserve"> patikėjimo teise valdyti </w:t>
      </w:r>
      <w:r w:rsidR="00407AEB">
        <w:t xml:space="preserve">pastate </w:t>
      </w:r>
      <w:r w:rsidR="00593F41">
        <w:t>–</w:t>
      </w:r>
      <w:r w:rsidR="00407AEB">
        <w:t xml:space="preserve"> </w:t>
      </w:r>
      <w:r w:rsidR="00593F41">
        <w:t>Kultūros rūmuose</w:t>
      </w:r>
      <w:r w:rsidR="00E75F55">
        <w:t xml:space="preserve"> (unikalus Nr. </w:t>
      </w:r>
      <w:r w:rsidR="00593F41">
        <w:t>6899-5002-8017</w:t>
      </w:r>
      <w:r w:rsidR="00E75F55">
        <w:t xml:space="preserve">, registro Nr. </w:t>
      </w:r>
      <w:r w:rsidR="00407AEB">
        <w:t>80/</w:t>
      </w:r>
      <w:r w:rsidR="00593F41">
        <w:t>34442</w:t>
      </w:r>
      <w:r w:rsidR="00E75F55">
        <w:t xml:space="preserve">, pažymėjimas plane </w:t>
      </w:r>
      <w:r w:rsidR="00593F41">
        <w:t>1C2p</w:t>
      </w:r>
      <w:r w:rsidR="00E75F55">
        <w:t xml:space="preserve">, bendras plotas </w:t>
      </w:r>
      <w:r w:rsidR="00593F41">
        <w:t>2</w:t>
      </w:r>
      <w:r w:rsidR="00755391">
        <w:t xml:space="preserve"> </w:t>
      </w:r>
      <w:r w:rsidR="00593F41">
        <w:t>109,82</w:t>
      </w:r>
      <w:r w:rsidR="00E75F55" w:rsidRPr="00456ED7">
        <w:rPr>
          <w:bCs/>
          <w:color w:val="000000"/>
        </w:rPr>
        <w:t xml:space="preserve"> kv. m</w:t>
      </w:r>
      <w:r w:rsidR="00E75F55" w:rsidRPr="00456ED7">
        <w:t>,</w:t>
      </w:r>
      <w:r w:rsidR="00456ED7">
        <w:t xml:space="preserve"> statybos metai </w:t>
      </w:r>
      <w:r w:rsidR="00593F41">
        <w:t>1993</w:t>
      </w:r>
      <w:r w:rsidR="00407AEB">
        <w:t>), esančio</w:t>
      </w:r>
      <w:r w:rsidR="00456ED7">
        <w:t xml:space="preserve"> </w:t>
      </w:r>
      <w:r w:rsidR="00593F41">
        <w:t>Gardų a. 9</w:t>
      </w:r>
      <w:r w:rsidR="00456ED7">
        <w:t>,</w:t>
      </w:r>
      <w:r w:rsidR="00407AEB">
        <w:t xml:space="preserve"> </w:t>
      </w:r>
      <w:r w:rsidR="00593F41">
        <w:t>Žemaičių Kalvarijoje</w:t>
      </w:r>
      <w:r w:rsidR="00407AEB">
        <w:t>, Plungės r</w:t>
      </w:r>
      <w:r w:rsidR="00456ED7">
        <w:t>.</w:t>
      </w:r>
      <w:r w:rsidR="00407AEB">
        <w:t xml:space="preserve"> sav.</w:t>
      </w:r>
      <w:r w:rsidR="00456ED7">
        <w:t>,</w:t>
      </w:r>
      <w:r w:rsidR="00274654">
        <w:t xml:space="preserve"> </w:t>
      </w:r>
      <w:r w:rsidR="00593F41">
        <w:t>patalpą</w:t>
      </w:r>
      <w:r w:rsidR="00755391">
        <w:t>,</w:t>
      </w:r>
      <w:r w:rsidR="00593F41">
        <w:t xml:space="preserve"> plane pažymėtą indeksu</w:t>
      </w:r>
      <w:r w:rsidR="00407AEB">
        <w:t xml:space="preserve"> 1-8 (</w:t>
      </w:r>
      <w:r w:rsidR="00593F41">
        <w:t>12,47</w:t>
      </w:r>
      <w:r w:rsidR="00407AEB">
        <w:t xml:space="preserve"> kv. m)</w:t>
      </w:r>
      <w:r w:rsidR="00593F41">
        <w:t>, kurios</w:t>
      </w:r>
      <w:r w:rsidR="00CA71BB">
        <w:t xml:space="preserve"> </w:t>
      </w:r>
      <w:r w:rsidR="007A24F7">
        <w:t>įsigijimo vertė – </w:t>
      </w:r>
      <w:r w:rsidR="007A24F7" w:rsidRPr="007A24F7">
        <w:t xml:space="preserve">122,70 Eur, likutinė vertė 2022 m. spalio 1 d. – 26,43 </w:t>
      </w:r>
      <w:proofErr w:type="spellStart"/>
      <w:r w:rsidR="008A61D5">
        <w:t>Eur</w:t>
      </w:r>
      <w:proofErr w:type="spellEnd"/>
      <w:r w:rsidR="008A61D5">
        <w:t>, finansavimo šaltinis – Savivaldybės</w:t>
      </w:r>
      <w:r w:rsidR="007A24F7" w:rsidRPr="007A24F7">
        <w:t xml:space="preserve"> biudžeto lėšos</w:t>
      </w:r>
      <w:r w:rsidR="002F701B" w:rsidRPr="002F701B">
        <w:t>,</w:t>
      </w:r>
      <w:r w:rsidR="00274654" w:rsidRPr="00274654">
        <w:rPr>
          <w:color w:val="FF0000"/>
        </w:rPr>
        <w:t xml:space="preserve"> </w:t>
      </w:r>
      <w:r>
        <w:t xml:space="preserve">jos nuostatuose numatytai veiklai </w:t>
      </w:r>
      <w:r w:rsidR="00983172">
        <w:t>vykdyti</w:t>
      </w:r>
      <w:bookmarkEnd w:id="1"/>
      <w:r w:rsidR="00D91B5B" w:rsidRPr="00651FD0">
        <w:t>.</w:t>
      </w:r>
      <w:r w:rsidR="005D65E4" w:rsidRPr="00651FD0">
        <w:t xml:space="preserve"> </w:t>
      </w:r>
    </w:p>
    <w:p w:rsidR="003C7419" w:rsidRDefault="00C55195" w:rsidP="00755391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Leisti p</w:t>
      </w:r>
      <w:r w:rsidR="003C7419">
        <w:t>erduoti</w:t>
      </w:r>
      <w:r w:rsidR="003C7419" w:rsidRPr="00651FD0">
        <w:t xml:space="preserve"> </w:t>
      </w:r>
      <w:r w:rsidR="003C7419">
        <w:t xml:space="preserve">Plungės rajono </w:t>
      </w:r>
      <w:r w:rsidR="00593F41">
        <w:t>Platelių meno mokyklai</w:t>
      </w:r>
      <w:r w:rsidR="003C7419">
        <w:t xml:space="preserve"> </w:t>
      </w:r>
      <w:r w:rsidR="00685ADF" w:rsidRPr="00F61988">
        <w:t xml:space="preserve">panaudos teise </w:t>
      </w:r>
      <w:r w:rsidR="00007D74" w:rsidRPr="00F61988">
        <w:t>8</w:t>
      </w:r>
      <w:r w:rsidR="00685ADF" w:rsidRPr="00F61988">
        <w:t xml:space="preserve"> metų laikotarpiui</w:t>
      </w:r>
      <w:r w:rsidR="00FF63EA" w:rsidRPr="00F61988">
        <w:t xml:space="preserve"> iki 2030 m. lapkričio 26 d.,</w:t>
      </w:r>
      <w:r w:rsidR="00685ADF" w:rsidRPr="00F61988">
        <w:t xml:space="preserve"> laikinai neatlygintinai valdyti ir naudotis Plungės rajono savivaldybei nuosavybės teise priklausančias ir Žemaičių Kalvarijos kultūros centro patik</w:t>
      </w:r>
      <w:r w:rsidR="00755391">
        <w:t>ė</w:t>
      </w:r>
      <w:r w:rsidR="00685ADF" w:rsidRPr="00F61988">
        <w:t xml:space="preserve">jimo teise valdomas </w:t>
      </w:r>
      <w:r w:rsidR="003C7419" w:rsidRPr="000A1244">
        <w:t xml:space="preserve">pastate </w:t>
      </w:r>
      <w:r w:rsidR="00755391">
        <w:t>–</w:t>
      </w:r>
      <w:r w:rsidR="003C7419" w:rsidRPr="000A1244">
        <w:t xml:space="preserve"> </w:t>
      </w:r>
      <w:r w:rsidR="00685ADF" w:rsidRPr="000A1244">
        <w:t>Kultūros rūmuose (unikalus Nr. 6899-5002-8017, registro Nr. 80/34442, pažymėjimas plane 1C2p, bendras plotas 2</w:t>
      </w:r>
      <w:r w:rsidR="00755391">
        <w:t xml:space="preserve"> </w:t>
      </w:r>
      <w:r w:rsidR="00685ADF" w:rsidRPr="000A1244">
        <w:t>109,82</w:t>
      </w:r>
      <w:r w:rsidR="00685ADF" w:rsidRPr="000A1244">
        <w:rPr>
          <w:bCs/>
          <w:color w:val="000000"/>
        </w:rPr>
        <w:t xml:space="preserve"> kv. m</w:t>
      </w:r>
      <w:r w:rsidR="00685ADF" w:rsidRPr="000A1244">
        <w:t>, statybos metai 1993), esančio Gardų a. 9, Žemaičių</w:t>
      </w:r>
      <w:r w:rsidR="00685ADF">
        <w:t xml:space="preserve"> Kalvarijoje, Plungės r. sav., patalpas</w:t>
      </w:r>
      <w:r w:rsidR="00755391">
        <w:t>,</w:t>
      </w:r>
      <w:r w:rsidR="00685ADF">
        <w:t xml:space="preserve"> plane pažymėtas indeksais: 1-25 (</w:t>
      </w:r>
      <w:r w:rsidR="00FF63EA">
        <w:t>8</w:t>
      </w:r>
      <w:r w:rsidR="00685ADF">
        <w:t>,66 kv. m), 1-26 (4,19 kv. m), 1-27 (7,21 kv. m) ir 1-28 (5,35 kv.m), viso –</w:t>
      </w:r>
      <w:r w:rsidR="00FF63EA">
        <w:t xml:space="preserve"> 25</w:t>
      </w:r>
      <w:r w:rsidR="00685ADF">
        <w:t xml:space="preserve">,44 kv. m, kurių </w:t>
      </w:r>
      <w:r w:rsidR="00685ADF" w:rsidRPr="002F701B">
        <w:t xml:space="preserve">įsigijimo vertė – </w:t>
      </w:r>
      <w:r w:rsidR="006D5B58" w:rsidRPr="006D5B58">
        <w:t>1</w:t>
      </w:r>
      <w:r w:rsidR="006D5B58">
        <w:t xml:space="preserve"> </w:t>
      </w:r>
      <w:r w:rsidR="006D5B58" w:rsidRPr="006D5B58">
        <w:t>261,00</w:t>
      </w:r>
      <w:r w:rsidR="006D5B58">
        <w:t xml:space="preserve"> </w:t>
      </w:r>
      <w:r w:rsidR="00685ADF" w:rsidRPr="006D5B58">
        <w:t>Eur</w:t>
      </w:r>
      <w:r w:rsidR="00685ADF" w:rsidRPr="009373CB">
        <w:t xml:space="preserve">, likutinė vertė 2022 m. </w:t>
      </w:r>
      <w:r w:rsidR="00685ADF">
        <w:t>spalio 1</w:t>
      </w:r>
      <w:r w:rsidR="00685ADF" w:rsidRPr="009373CB">
        <w:t xml:space="preserve"> d. – </w:t>
      </w:r>
      <w:r w:rsidR="006D5B58" w:rsidRPr="006D5B58">
        <w:t>779,32</w:t>
      </w:r>
      <w:r w:rsidR="00685ADF" w:rsidRPr="009373CB">
        <w:t>  Eur,</w:t>
      </w:r>
      <w:r w:rsidR="00685ADF" w:rsidRPr="002F701B">
        <w:t xml:space="preserve"> finansavimo šaltinis – </w:t>
      </w:r>
      <w:r w:rsidR="00685ADF" w:rsidRPr="006D5B58">
        <w:t>Savivaldybės biudžeto lėšos</w:t>
      </w:r>
      <w:r w:rsidR="003C7419" w:rsidRPr="00651FD0">
        <w:t>.</w:t>
      </w:r>
    </w:p>
    <w:p w:rsidR="00007D74" w:rsidRDefault="00007D74" w:rsidP="00F61988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r w:rsidRPr="005D172F">
        <w:t>Įgalioti</w:t>
      </w:r>
      <w:r>
        <w:t>:</w:t>
      </w:r>
    </w:p>
    <w:p w:rsidR="005561FF" w:rsidRDefault="00007D74" w:rsidP="000A1244">
      <w:pPr>
        <w:ind w:firstLine="720"/>
        <w:jc w:val="both"/>
      </w:pPr>
      <w:r>
        <w:t>3.1.</w:t>
      </w:r>
      <w:r w:rsidRPr="005D172F">
        <w:t xml:space="preserve"> Plungės rajono savivaldybės administracijos direktorių, o jo nesant – Administracijos direktoriaus pavaduotoją</w:t>
      </w:r>
      <w:r w:rsidR="00755391">
        <w:t>,</w:t>
      </w:r>
      <w:r w:rsidRPr="005D172F">
        <w:t xml:space="preserve"> pasirašyti sprendimo 1 punkte nurodyto turto perdavimo–priėmimo aktą su </w:t>
      </w:r>
      <w:r>
        <w:t>Žemaičių Kalv</w:t>
      </w:r>
      <w:r w:rsidR="008A61D5">
        <w:t>arijos kultūros centro direktoriumi</w:t>
      </w:r>
      <w:r w:rsidR="005561FF">
        <w:t xml:space="preserve">. </w:t>
      </w:r>
    </w:p>
    <w:p w:rsidR="00007D74" w:rsidRDefault="00007D74" w:rsidP="005B0B5B">
      <w:pPr>
        <w:ind w:firstLine="720"/>
        <w:jc w:val="both"/>
      </w:pPr>
      <w:r>
        <w:t>3.2. Žemaičių Kalvarijos kultūros centro</w:t>
      </w:r>
      <w:r w:rsidR="008A61D5">
        <w:t xml:space="preserve"> direktorių</w:t>
      </w:r>
      <w:r>
        <w:t xml:space="preserve"> pasirašyti sprendimo 2 punkte nurodyto </w:t>
      </w:r>
      <w:r w:rsidRPr="00524F1F">
        <w:t>turto panaudos sutart</w:t>
      </w:r>
      <w:r>
        <w:t>į</w:t>
      </w:r>
      <w:r w:rsidRPr="00524F1F">
        <w:t xml:space="preserve"> bei perdavimo ir priėmimo akt</w:t>
      </w:r>
      <w:r>
        <w:t xml:space="preserve">ą </w:t>
      </w:r>
      <w:r w:rsidRPr="00524F1F">
        <w:t xml:space="preserve">su </w:t>
      </w:r>
      <w:r>
        <w:t>Plungės rajono Platelių meno mokykla.</w:t>
      </w:r>
    </w:p>
    <w:p w:rsidR="00DE2EB2" w:rsidRDefault="005664EC" w:rsidP="00C53AE6">
      <w:pPr>
        <w:ind w:firstLine="720"/>
        <w:jc w:val="both"/>
        <w:rPr>
          <w:szCs w:val="20"/>
        </w:rPr>
      </w:pPr>
      <w:r>
        <w:rPr>
          <w:szCs w:val="20"/>
        </w:rPr>
        <w:t xml:space="preserve"> </w:t>
      </w:r>
    </w:p>
    <w:p w:rsidR="00755391" w:rsidRPr="00606942" w:rsidRDefault="00755391" w:rsidP="00C53AE6">
      <w:pPr>
        <w:ind w:firstLine="720"/>
        <w:jc w:val="both"/>
      </w:pPr>
    </w:p>
    <w:p w:rsidR="00D53A22" w:rsidRDefault="00395865" w:rsidP="00D30717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D30717">
        <w:t xml:space="preserve"> </w:t>
      </w:r>
      <w:r w:rsidR="00D30717">
        <w:tab/>
        <w:t>Audrius Klišonis</w:t>
      </w:r>
    </w:p>
    <w:sectPr w:rsidR="00D53A22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C18A6"/>
    <w:multiLevelType w:val="multilevel"/>
    <w:tmpl w:val="3EF0F4C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0" w:hanging="135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4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07D74"/>
    <w:rsid w:val="000220BD"/>
    <w:rsid w:val="00035144"/>
    <w:rsid w:val="00035D93"/>
    <w:rsid w:val="00050CA1"/>
    <w:rsid w:val="0006085B"/>
    <w:rsid w:val="00072080"/>
    <w:rsid w:val="000725F2"/>
    <w:rsid w:val="0009411E"/>
    <w:rsid w:val="00096FA9"/>
    <w:rsid w:val="000A1244"/>
    <w:rsid w:val="000A3817"/>
    <w:rsid w:val="000B1FE6"/>
    <w:rsid w:val="000B47BD"/>
    <w:rsid w:val="000B5056"/>
    <w:rsid w:val="000C2844"/>
    <w:rsid w:val="000C3360"/>
    <w:rsid w:val="000D00E1"/>
    <w:rsid w:val="000D0B1B"/>
    <w:rsid w:val="000D2B52"/>
    <w:rsid w:val="000E56C7"/>
    <w:rsid w:val="0010016A"/>
    <w:rsid w:val="00101DA8"/>
    <w:rsid w:val="001109EE"/>
    <w:rsid w:val="00114E8D"/>
    <w:rsid w:val="00124AF1"/>
    <w:rsid w:val="00125C36"/>
    <w:rsid w:val="001531AC"/>
    <w:rsid w:val="0017000E"/>
    <w:rsid w:val="001767B0"/>
    <w:rsid w:val="0019680C"/>
    <w:rsid w:val="001D2364"/>
    <w:rsid w:val="0021424C"/>
    <w:rsid w:val="00230B09"/>
    <w:rsid w:val="00250DC6"/>
    <w:rsid w:val="002574A7"/>
    <w:rsid w:val="00267763"/>
    <w:rsid w:val="00274654"/>
    <w:rsid w:val="00284316"/>
    <w:rsid w:val="002A13B1"/>
    <w:rsid w:val="002B1876"/>
    <w:rsid w:val="002C0B0E"/>
    <w:rsid w:val="002C15BC"/>
    <w:rsid w:val="002E25C0"/>
    <w:rsid w:val="002E5472"/>
    <w:rsid w:val="002F701B"/>
    <w:rsid w:val="003008E5"/>
    <w:rsid w:val="00301724"/>
    <w:rsid w:val="00304E24"/>
    <w:rsid w:val="003059D4"/>
    <w:rsid w:val="00395865"/>
    <w:rsid w:val="003B0DBA"/>
    <w:rsid w:val="003C7419"/>
    <w:rsid w:val="003D7BB4"/>
    <w:rsid w:val="003E18E7"/>
    <w:rsid w:val="003E7741"/>
    <w:rsid w:val="003F775B"/>
    <w:rsid w:val="00407AEB"/>
    <w:rsid w:val="00412B15"/>
    <w:rsid w:val="00456ED7"/>
    <w:rsid w:val="00457F92"/>
    <w:rsid w:val="00475229"/>
    <w:rsid w:val="00484F9F"/>
    <w:rsid w:val="004B31D9"/>
    <w:rsid w:val="004C5108"/>
    <w:rsid w:val="004D58E5"/>
    <w:rsid w:val="00512A78"/>
    <w:rsid w:val="00544E5E"/>
    <w:rsid w:val="005561FF"/>
    <w:rsid w:val="0056098A"/>
    <w:rsid w:val="005664EC"/>
    <w:rsid w:val="00567097"/>
    <w:rsid w:val="00577823"/>
    <w:rsid w:val="00577E54"/>
    <w:rsid w:val="0059330F"/>
    <w:rsid w:val="00593F41"/>
    <w:rsid w:val="00594FDA"/>
    <w:rsid w:val="005A4783"/>
    <w:rsid w:val="005B0B5B"/>
    <w:rsid w:val="005C23AF"/>
    <w:rsid w:val="005D65E4"/>
    <w:rsid w:val="005E1008"/>
    <w:rsid w:val="00606942"/>
    <w:rsid w:val="00621568"/>
    <w:rsid w:val="00651FD0"/>
    <w:rsid w:val="00685ADF"/>
    <w:rsid w:val="00686F3D"/>
    <w:rsid w:val="006A3420"/>
    <w:rsid w:val="006B27A9"/>
    <w:rsid w:val="006C33A7"/>
    <w:rsid w:val="006D5B58"/>
    <w:rsid w:val="006E56BD"/>
    <w:rsid w:val="006F5609"/>
    <w:rsid w:val="00704BC1"/>
    <w:rsid w:val="007066DA"/>
    <w:rsid w:val="00712685"/>
    <w:rsid w:val="007142AE"/>
    <w:rsid w:val="00755391"/>
    <w:rsid w:val="00757321"/>
    <w:rsid w:val="00760566"/>
    <w:rsid w:val="007678E6"/>
    <w:rsid w:val="007717E5"/>
    <w:rsid w:val="00773036"/>
    <w:rsid w:val="007751E1"/>
    <w:rsid w:val="007A24F7"/>
    <w:rsid w:val="007D46EC"/>
    <w:rsid w:val="007F7819"/>
    <w:rsid w:val="00855A55"/>
    <w:rsid w:val="00877246"/>
    <w:rsid w:val="008A4F9D"/>
    <w:rsid w:val="008A597E"/>
    <w:rsid w:val="008A61D5"/>
    <w:rsid w:val="008E24CE"/>
    <w:rsid w:val="008F2C94"/>
    <w:rsid w:val="009027B9"/>
    <w:rsid w:val="00911264"/>
    <w:rsid w:val="00913C9F"/>
    <w:rsid w:val="00917175"/>
    <w:rsid w:val="00936BA1"/>
    <w:rsid w:val="009373CB"/>
    <w:rsid w:val="00972253"/>
    <w:rsid w:val="00973610"/>
    <w:rsid w:val="00981AAA"/>
    <w:rsid w:val="00983172"/>
    <w:rsid w:val="009955D6"/>
    <w:rsid w:val="009A1A2C"/>
    <w:rsid w:val="009B388F"/>
    <w:rsid w:val="009C2BFC"/>
    <w:rsid w:val="009E5091"/>
    <w:rsid w:val="009F3F14"/>
    <w:rsid w:val="00A36E59"/>
    <w:rsid w:val="00A9170E"/>
    <w:rsid w:val="00AC7FEE"/>
    <w:rsid w:val="00AD798F"/>
    <w:rsid w:val="00AE7602"/>
    <w:rsid w:val="00B03C23"/>
    <w:rsid w:val="00B277EB"/>
    <w:rsid w:val="00B35EA9"/>
    <w:rsid w:val="00B4017D"/>
    <w:rsid w:val="00B76373"/>
    <w:rsid w:val="00B915FC"/>
    <w:rsid w:val="00B923E2"/>
    <w:rsid w:val="00BB5E43"/>
    <w:rsid w:val="00BC76FC"/>
    <w:rsid w:val="00BD2358"/>
    <w:rsid w:val="00BE22FF"/>
    <w:rsid w:val="00BE4ADB"/>
    <w:rsid w:val="00BF19FC"/>
    <w:rsid w:val="00BF744B"/>
    <w:rsid w:val="00C141BB"/>
    <w:rsid w:val="00C27B5A"/>
    <w:rsid w:val="00C4349E"/>
    <w:rsid w:val="00C46CE0"/>
    <w:rsid w:val="00C53AE6"/>
    <w:rsid w:val="00C55195"/>
    <w:rsid w:val="00C724EE"/>
    <w:rsid w:val="00C843CF"/>
    <w:rsid w:val="00C878A9"/>
    <w:rsid w:val="00C90AC1"/>
    <w:rsid w:val="00C939AB"/>
    <w:rsid w:val="00CA71BB"/>
    <w:rsid w:val="00CB00D1"/>
    <w:rsid w:val="00CC05DB"/>
    <w:rsid w:val="00CC2835"/>
    <w:rsid w:val="00CC3120"/>
    <w:rsid w:val="00CD186A"/>
    <w:rsid w:val="00D02683"/>
    <w:rsid w:val="00D0351A"/>
    <w:rsid w:val="00D101AF"/>
    <w:rsid w:val="00D2057E"/>
    <w:rsid w:val="00D30717"/>
    <w:rsid w:val="00D45EA0"/>
    <w:rsid w:val="00D46F4E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DF54E5"/>
    <w:rsid w:val="00E017B4"/>
    <w:rsid w:val="00E103E9"/>
    <w:rsid w:val="00E11ADE"/>
    <w:rsid w:val="00E13DC1"/>
    <w:rsid w:val="00E57150"/>
    <w:rsid w:val="00E61579"/>
    <w:rsid w:val="00E64CEA"/>
    <w:rsid w:val="00E725B7"/>
    <w:rsid w:val="00E75F55"/>
    <w:rsid w:val="00E80F21"/>
    <w:rsid w:val="00E85312"/>
    <w:rsid w:val="00E92900"/>
    <w:rsid w:val="00ED579A"/>
    <w:rsid w:val="00ED71AF"/>
    <w:rsid w:val="00EE60A9"/>
    <w:rsid w:val="00F01168"/>
    <w:rsid w:val="00F1475B"/>
    <w:rsid w:val="00F271AE"/>
    <w:rsid w:val="00F373EE"/>
    <w:rsid w:val="00F61988"/>
    <w:rsid w:val="00F849B3"/>
    <w:rsid w:val="00F93713"/>
    <w:rsid w:val="00FC0D59"/>
    <w:rsid w:val="00FC4074"/>
    <w:rsid w:val="00FD6C13"/>
    <w:rsid w:val="00FE00A1"/>
    <w:rsid w:val="00FE1F6A"/>
    <w:rsid w:val="00FF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D735-B4B9-4582-BAED-8D5F8F15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8CBA245D</Template>
  <TotalTime>9</TotalTime>
  <Pages>1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2015-06-12T07:57:00Z</cp:lastPrinted>
  <dcterms:created xsi:type="dcterms:W3CDTF">2022-10-04T06:04:00Z</dcterms:created>
  <dcterms:modified xsi:type="dcterms:W3CDTF">2022-10-27T13:29:00Z</dcterms:modified>
</cp:coreProperties>
</file>