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95A" w:rsidRDefault="00EC695A" w:rsidP="00EC695A">
      <w:pPr>
        <w:ind w:firstLine="0"/>
        <w:jc w:val="right"/>
        <w:rPr>
          <w:b/>
          <w:noProof/>
          <w:szCs w:val="24"/>
          <w:lang w:eastAsia="lt-LT"/>
        </w:rPr>
      </w:pPr>
      <w:r>
        <w:rPr>
          <w:b/>
          <w:noProof/>
          <w:szCs w:val="24"/>
          <w:lang w:eastAsia="lt-LT"/>
        </w:rPr>
        <w:t>Projektas</w:t>
      </w:r>
    </w:p>
    <w:p w:rsidR="008A734B" w:rsidRDefault="008A734B" w:rsidP="00AC6BD9">
      <w:pPr>
        <w:ind w:firstLine="0"/>
        <w:jc w:val="center"/>
        <w:rPr>
          <w:b/>
          <w:sz w:val="28"/>
        </w:rPr>
      </w:pPr>
      <w:r w:rsidRPr="001E4CC2">
        <w:rPr>
          <w:b/>
          <w:sz w:val="28"/>
        </w:rPr>
        <w:t>PLUNGĖS RAJONO SAVIVALDYBĖS</w:t>
      </w:r>
    </w:p>
    <w:p w:rsidR="008A734B" w:rsidRDefault="008A734B" w:rsidP="008A734B">
      <w:pPr>
        <w:ind w:firstLine="0"/>
        <w:jc w:val="center"/>
        <w:rPr>
          <w:b/>
          <w:sz w:val="28"/>
        </w:rPr>
      </w:pPr>
      <w:r w:rsidRPr="001E4CC2">
        <w:rPr>
          <w:b/>
          <w:sz w:val="28"/>
        </w:rPr>
        <w:t>TARYBA</w:t>
      </w:r>
    </w:p>
    <w:p w:rsidR="008A734B" w:rsidRPr="001E4CC2" w:rsidRDefault="008A734B" w:rsidP="008A734B">
      <w:pPr>
        <w:ind w:firstLine="0"/>
        <w:jc w:val="center"/>
        <w:rPr>
          <w:b/>
        </w:rPr>
      </w:pPr>
    </w:p>
    <w:p w:rsidR="008A734B" w:rsidRDefault="008A734B" w:rsidP="008A734B">
      <w:pPr>
        <w:ind w:firstLine="0"/>
        <w:jc w:val="center"/>
        <w:rPr>
          <w:rStyle w:val="Komentaronuoroda"/>
          <w:b/>
          <w:sz w:val="28"/>
        </w:rPr>
      </w:pPr>
      <w:r>
        <w:rPr>
          <w:rStyle w:val="Komentaronuoroda"/>
          <w:b/>
          <w:sz w:val="28"/>
        </w:rPr>
        <w:t>SPRENDIMAS</w:t>
      </w:r>
    </w:p>
    <w:p w:rsidR="008A734B" w:rsidRDefault="008A734B" w:rsidP="008A734B">
      <w:pPr>
        <w:ind w:firstLine="0"/>
        <w:jc w:val="center"/>
        <w:rPr>
          <w:b/>
          <w:caps/>
          <w:sz w:val="28"/>
          <w:szCs w:val="28"/>
        </w:rPr>
      </w:pPr>
      <w:r>
        <w:rPr>
          <w:b/>
          <w:caps/>
          <w:sz w:val="28"/>
          <w:szCs w:val="28"/>
        </w:rPr>
        <w:t>Dėl plungės rajono savivaldybės tarybos 202</w:t>
      </w:r>
      <w:r w:rsidR="00EC695A">
        <w:rPr>
          <w:b/>
          <w:caps/>
          <w:sz w:val="28"/>
          <w:szCs w:val="28"/>
        </w:rPr>
        <w:t>2</w:t>
      </w:r>
      <w:r>
        <w:rPr>
          <w:b/>
          <w:caps/>
          <w:sz w:val="28"/>
          <w:szCs w:val="28"/>
        </w:rPr>
        <w:t xml:space="preserve"> m. </w:t>
      </w:r>
      <w:r w:rsidR="00EC695A">
        <w:rPr>
          <w:b/>
          <w:caps/>
          <w:sz w:val="28"/>
          <w:szCs w:val="28"/>
        </w:rPr>
        <w:t>balandžio 28 d. sprendimo Nr. t1-93</w:t>
      </w:r>
      <w:r>
        <w:rPr>
          <w:b/>
          <w:caps/>
          <w:sz w:val="28"/>
          <w:szCs w:val="28"/>
        </w:rPr>
        <w:t xml:space="preserve"> „</w:t>
      </w:r>
      <w:r w:rsidRPr="000D3A3B">
        <w:rPr>
          <w:b/>
          <w:caps/>
          <w:sz w:val="28"/>
          <w:szCs w:val="28"/>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r>
        <w:rPr>
          <w:b/>
          <w:caps/>
          <w:sz w:val="28"/>
          <w:szCs w:val="28"/>
        </w:rPr>
        <w:t>“ pakeitimo</w:t>
      </w:r>
    </w:p>
    <w:p w:rsidR="008A734B" w:rsidRDefault="008A734B" w:rsidP="008A734B">
      <w:pPr>
        <w:ind w:firstLine="0"/>
        <w:jc w:val="center"/>
        <w:rPr>
          <w:rStyle w:val="Komentaronuoroda"/>
          <w:b/>
          <w:sz w:val="28"/>
        </w:rPr>
      </w:pPr>
    </w:p>
    <w:p w:rsidR="008A734B" w:rsidRDefault="008A734B" w:rsidP="008A734B">
      <w:pPr>
        <w:ind w:firstLine="0"/>
        <w:jc w:val="center"/>
        <w:rPr>
          <w:rStyle w:val="Komentaronuoroda"/>
          <w:b/>
          <w:sz w:val="28"/>
        </w:rPr>
      </w:pPr>
      <w:r>
        <w:rPr>
          <w:rStyle w:val="Komentaronuoroda"/>
          <w:sz w:val="24"/>
          <w:szCs w:val="24"/>
        </w:rPr>
        <w:t>202</w:t>
      </w:r>
      <w:r w:rsidR="00EC695A">
        <w:rPr>
          <w:rStyle w:val="Komentaronuoroda"/>
          <w:sz w:val="24"/>
          <w:szCs w:val="24"/>
        </w:rPr>
        <w:t>2</w:t>
      </w:r>
      <w:r w:rsidRPr="000358FA">
        <w:rPr>
          <w:rStyle w:val="Komentaronuoroda"/>
          <w:sz w:val="24"/>
          <w:szCs w:val="24"/>
        </w:rPr>
        <w:t xml:space="preserve"> m.</w:t>
      </w:r>
      <w:r>
        <w:rPr>
          <w:rStyle w:val="Komentaronuoroda"/>
          <w:sz w:val="24"/>
          <w:szCs w:val="24"/>
        </w:rPr>
        <w:t xml:space="preserve"> </w:t>
      </w:r>
      <w:r w:rsidR="00EC695A">
        <w:rPr>
          <w:rStyle w:val="Komentaronuoroda"/>
          <w:sz w:val="24"/>
          <w:szCs w:val="24"/>
        </w:rPr>
        <w:t>spalio 27</w:t>
      </w:r>
      <w:r w:rsidRPr="000358FA">
        <w:rPr>
          <w:rStyle w:val="Komentaronuoroda"/>
          <w:sz w:val="24"/>
          <w:szCs w:val="24"/>
        </w:rPr>
        <w:t xml:space="preserve"> d. Nr.</w:t>
      </w:r>
      <w:r w:rsidR="00EC695A">
        <w:rPr>
          <w:rStyle w:val="Komentaronuoroda"/>
          <w:sz w:val="24"/>
          <w:szCs w:val="24"/>
        </w:rPr>
        <w:t xml:space="preserve"> T1-</w:t>
      </w:r>
    </w:p>
    <w:p w:rsidR="008A734B" w:rsidRDefault="008A734B" w:rsidP="008A734B">
      <w:pPr>
        <w:ind w:firstLine="0"/>
        <w:jc w:val="center"/>
        <w:rPr>
          <w:rStyle w:val="Komentaronuoroda"/>
          <w:sz w:val="24"/>
        </w:rPr>
      </w:pPr>
      <w:r>
        <w:rPr>
          <w:rStyle w:val="Komentaronuoroda"/>
          <w:sz w:val="24"/>
        </w:rPr>
        <w:t>Plungė</w:t>
      </w:r>
    </w:p>
    <w:p w:rsidR="008A734B" w:rsidRDefault="008A734B" w:rsidP="008A734B">
      <w:pPr>
        <w:ind w:firstLine="0"/>
        <w:jc w:val="center"/>
        <w:rPr>
          <w:rStyle w:val="Komentaronuoroda"/>
          <w:sz w:val="24"/>
        </w:rPr>
      </w:pPr>
    </w:p>
    <w:p w:rsidR="008A734B" w:rsidRDefault="008A734B" w:rsidP="00B35358">
      <w:pPr>
        <w:rPr>
          <w:szCs w:val="24"/>
        </w:rPr>
      </w:pPr>
      <w:r>
        <w:rPr>
          <w:szCs w:val="24"/>
        </w:rPr>
        <w:t>Plungės rajono savivaldybės taryba n u s p r e n d ž i a:</w:t>
      </w:r>
    </w:p>
    <w:p w:rsidR="005B1F61" w:rsidRPr="00D830BB" w:rsidRDefault="008A734B" w:rsidP="00B35358">
      <w:pPr>
        <w:rPr>
          <w:szCs w:val="24"/>
        </w:rPr>
      </w:pPr>
      <w:r>
        <w:rPr>
          <w:szCs w:val="24"/>
        </w:rPr>
        <w:t>Pakeisti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patvirtintų Plungės rajono savivaldybės tarybos 202</w:t>
      </w:r>
      <w:r w:rsidR="00EC695A">
        <w:rPr>
          <w:szCs w:val="24"/>
        </w:rPr>
        <w:t>2</w:t>
      </w:r>
      <w:r>
        <w:rPr>
          <w:szCs w:val="24"/>
        </w:rPr>
        <w:t xml:space="preserve"> m. </w:t>
      </w:r>
      <w:r w:rsidR="00757688">
        <w:rPr>
          <w:szCs w:val="24"/>
        </w:rPr>
        <w:t>balandžio 28 d. sprendimo</w:t>
      </w:r>
      <w:r w:rsidR="00EC695A">
        <w:rPr>
          <w:szCs w:val="24"/>
        </w:rPr>
        <w:t xml:space="preserve"> </w:t>
      </w:r>
      <w:proofErr w:type="spellStart"/>
      <w:r w:rsidR="00EC695A">
        <w:rPr>
          <w:szCs w:val="24"/>
        </w:rPr>
        <w:t>Nr</w:t>
      </w:r>
      <w:proofErr w:type="spellEnd"/>
      <w:r w:rsidR="00EC695A">
        <w:rPr>
          <w:szCs w:val="24"/>
        </w:rPr>
        <w:t>. T1-93</w:t>
      </w:r>
      <w:r w:rsidR="00A40924">
        <w:rPr>
          <w:szCs w:val="24"/>
        </w:rPr>
        <w:t>,</w:t>
      </w:r>
      <w:r>
        <w:rPr>
          <w:szCs w:val="24"/>
        </w:rPr>
        <w:t xml:space="preserve"> </w:t>
      </w:r>
      <w:r w:rsidR="00F67558">
        <w:rPr>
          <w:szCs w:val="24"/>
        </w:rPr>
        <w:t>1 punktu</w:t>
      </w:r>
      <w:r>
        <w:rPr>
          <w:szCs w:val="24"/>
        </w:rPr>
        <w:t xml:space="preserve"> </w:t>
      </w:r>
      <w:r w:rsidR="00333051">
        <w:rPr>
          <w:szCs w:val="24"/>
        </w:rPr>
        <w:t>patvirtinto</w:t>
      </w:r>
      <w:r w:rsidR="00477EF6">
        <w:rPr>
          <w:szCs w:val="24"/>
        </w:rPr>
        <w:t xml:space="preserve"> priedo</w:t>
      </w:r>
      <w:r w:rsidR="00F67558">
        <w:rPr>
          <w:szCs w:val="24"/>
        </w:rPr>
        <w:t xml:space="preserve"> </w:t>
      </w:r>
      <w:r>
        <w:rPr>
          <w:szCs w:val="24"/>
        </w:rPr>
        <w:t xml:space="preserve">1 punkto „Bendrojo ugdymo ir ikimokyklinį ugdymą vykdančių mokyklų (išskyrus Plungės specialųjį ugdymo centrą) </w:t>
      </w:r>
      <w:r w:rsidR="0011677A">
        <w:rPr>
          <w:szCs w:val="24"/>
        </w:rPr>
        <w:t xml:space="preserve">socialinių pedagogų, </w:t>
      </w:r>
      <w:r w:rsidR="00EC695A">
        <w:rPr>
          <w:szCs w:val="24"/>
        </w:rPr>
        <w:t>pedagoginių pareigybių ugdymo procesui organizuoti ir valdyti, finansuojamų iš mokymo lėšų, ir etatų normatyvai</w:t>
      </w:r>
      <w:r w:rsidR="00333051">
        <w:rPr>
          <w:szCs w:val="24"/>
        </w:rPr>
        <w:t>“</w:t>
      </w:r>
      <w:r w:rsidR="00EC695A">
        <w:rPr>
          <w:szCs w:val="24"/>
        </w:rPr>
        <w:t xml:space="preserve"> pastabas</w:t>
      </w:r>
      <w:r w:rsidR="00B35358">
        <w:rPr>
          <w:szCs w:val="24"/>
        </w:rPr>
        <w:t>,</w:t>
      </w:r>
      <w:r w:rsidR="00EC695A">
        <w:rPr>
          <w:szCs w:val="24"/>
        </w:rPr>
        <w:t xml:space="preserve"> papildant jas 7 punktu</w:t>
      </w:r>
      <w:r>
        <w:rPr>
          <w:szCs w:val="24"/>
        </w:rPr>
        <w:t>:</w:t>
      </w:r>
      <w:r w:rsidRPr="00D351F9">
        <w:rPr>
          <w:b/>
          <w:sz w:val="22"/>
          <w:szCs w:val="22"/>
        </w:rPr>
        <w:t xml:space="preserve"> </w:t>
      </w:r>
    </w:p>
    <w:p w:rsidR="008A734B" w:rsidRPr="00333051" w:rsidRDefault="008A734B" w:rsidP="00E7257D">
      <w:pPr>
        <w:rPr>
          <w:szCs w:val="24"/>
        </w:rPr>
      </w:pPr>
      <w:r w:rsidRPr="00E42226">
        <w:rPr>
          <w:szCs w:val="24"/>
        </w:rPr>
        <w:t>„</w:t>
      </w:r>
      <w:r w:rsidR="00EC695A">
        <w:rPr>
          <w:szCs w:val="24"/>
        </w:rPr>
        <w:t>7</w:t>
      </w:r>
      <w:r w:rsidR="0011677A" w:rsidRPr="00E42226">
        <w:rPr>
          <w:szCs w:val="24"/>
        </w:rPr>
        <w:t>.</w:t>
      </w:r>
      <w:r w:rsidR="00B90600" w:rsidRPr="008E2D46">
        <w:rPr>
          <w:szCs w:val="24"/>
        </w:rPr>
        <w:t xml:space="preserve"> </w:t>
      </w:r>
      <w:r w:rsidR="00EC695A">
        <w:rPr>
          <w:szCs w:val="24"/>
        </w:rPr>
        <w:t>Plungės lopšeli</w:t>
      </w:r>
      <w:r w:rsidR="00B35358">
        <w:rPr>
          <w:szCs w:val="24"/>
        </w:rPr>
        <w:t>o</w:t>
      </w:r>
      <w:r w:rsidR="00EC695A">
        <w:rPr>
          <w:szCs w:val="24"/>
        </w:rPr>
        <w:t>-daržel</w:t>
      </w:r>
      <w:r w:rsidR="00B35358">
        <w:rPr>
          <w:szCs w:val="24"/>
        </w:rPr>
        <w:t>io</w:t>
      </w:r>
      <w:r w:rsidR="00EC695A">
        <w:rPr>
          <w:szCs w:val="24"/>
        </w:rPr>
        <w:t xml:space="preserve"> „Raudonkepuraitė“ skyriui</w:t>
      </w:r>
      <w:r w:rsidR="00757688">
        <w:rPr>
          <w:szCs w:val="24"/>
        </w:rPr>
        <w:t xml:space="preserve"> „</w:t>
      </w:r>
      <w:proofErr w:type="spellStart"/>
      <w:r w:rsidR="00757688">
        <w:rPr>
          <w:szCs w:val="24"/>
        </w:rPr>
        <w:t>Vėrinėlis</w:t>
      </w:r>
      <w:proofErr w:type="spellEnd"/>
      <w:r w:rsidR="00757688">
        <w:rPr>
          <w:szCs w:val="24"/>
        </w:rPr>
        <w:t xml:space="preserve">“ </w:t>
      </w:r>
      <w:r w:rsidR="00EC695A">
        <w:rPr>
          <w:szCs w:val="24"/>
        </w:rPr>
        <w:t>papildomai skiriama 0,25 skyriaus vedėjo etat</w:t>
      </w:r>
      <w:r w:rsidR="00552447">
        <w:rPr>
          <w:szCs w:val="24"/>
        </w:rPr>
        <w:t>o</w:t>
      </w:r>
      <w:r w:rsidR="00854677">
        <w:rPr>
          <w:szCs w:val="24"/>
        </w:rPr>
        <w:t>“.</w:t>
      </w:r>
      <w:r w:rsidR="0011677A" w:rsidRPr="00F67558">
        <w:rPr>
          <w:szCs w:val="24"/>
        </w:rPr>
        <w:t xml:space="preserve"> </w:t>
      </w:r>
    </w:p>
    <w:p w:rsidR="008A734B" w:rsidRDefault="008A734B" w:rsidP="008A734B">
      <w:pPr>
        <w:ind w:firstLine="709"/>
        <w:rPr>
          <w:szCs w:val="24"/>
        </w:rPr>
      </w:pPr>
    </w:p>
    <w:p w:rsidR="00B35358" w:rsidRPr="008F2034" w:rsidRDefault="00B35358" w:rsidP="008A734B">
      <w:pPr>
        <w:ind w:firstLine="709"/>
        <w:rPr>
          <w:szCs w:val="24"/>
        </w:rPr>
      </w:pPr>
    </w:p>
    <w:p w:rsidR="00FC1BDC" w:rsidRPr="00FC1BDC" w:rsidRDefault="00FC1BDC" w:rsidP="00FC1BDC">
      <w:pPr>
        <w:tabs>
          <w:tab w:val="left" w:pos="7920"/>
        </w:tabs>
        <w:ind w:firstLine="0"/>
        <w:rPr>
          <w:szCs w:val="24"/>
        </w:rPr>
      </w:pPr>
      <w:r w:rsidRPr="00FC1BDC">
        <w:rPr>
          <w:szCs w:val="24"/>
        </w:rPr>
        <w:t>Savivaldybės meras</w:t>
      </w:r>
      <w:r w:rsidRPr="00FC1BDC">
        <w:t xml:space="preserve"> </w:t>
      </w:r>
      <w:r w:rsidRPr="00FC1BDC">
        <w:tab/>
      </w:r>
    </w:p>
    <w:p w:rsidR="00FC1BDC" w:rsidRPr="00FC1BDC" w:rsidRDefault="00FC1BDC" w:rsidP="00FC1BDC">
      <w:pPr>
        <w:widowControl w:val="0"/>
        <w:jc w:val="center"/>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Default="00FC1BDC" w:rsidP="00FC1BDC">
      <w:pPr>
        <w:widowControl w:val="0"/>
        <w:ind w:firstLine="0"/>
        <w:rPr>
          <w:rFonts w:eastAsia="Lucida Sans Unicode"/>
          <w:b/>
          <w:kern w:val="2"/>
          <w:szCs w:val="24"/>
        </w:rPr>
      </w:pPr>
    </w:p>
    <w:p w:rsidR="00757688" w:rsidRDefault="00757688" w:rsidP="00FC1BDC">
      <w:pPr>
        <w:widowControl w:val="0"/>
        <w:ind w:firstLine="0"/>
        <w:rPr>
          <w:rFonts w:eastAsia="Lucida Sans Unicode"/>
          <w:b/>
          <w:kern w:val="2"/>
          <w:szCs w:val="24"/>
        </w:rPr>
      </w:pPr>
    </w:p>
    <w:p w:rsidR="00757688" w:rsidRPr="00FC1BDC" w:rsidRDefault="00757688" w:rsidP="00FC1BDC">
      <w:pPr>
        <w:widowControl w:val="0"/>
        <w:ind w:firstLine="0"/>
        <w:rPr>
          <w:rFonts w:eastAsia="Lucida Sans Unicode"/>
          <w:b/>
          <w:kern w:val="2"/>
          <w:szCs w:val="24"/>
        </w:rPr>
      </w:pPr>
    </w:p>
    <w:p w:rsidR="00FC1BDC" w:rsidRPr="00FC1BDC" w:rsidRDefault="00FC1BDC" w:rsidP="00FC1BDC">
      <w:pPr>
        <w:ind w:firstLine="0"/>
        <w:rPr>
          <w:szCs w:val="24"/>
        </w:rPr>
      </w:pPr>
      <w:r w:rsidRPr="00FC1BDC">
        <w:rPr>
          <w:szCs w:val="24"/>
        </w:rPr>
        <w:t>Administracijos direktorius</w:t>
      </w:r>
      <w:r w:rsidR="00757688">
        <w:rPr>
          <w:szCs w:val="24"/>
        </w:rPr>
        <w:t xml:space="preserve"> </w:t>
      </w:r>
      <w:r w:rsidRPr="00FC1BDC">
        <w:rPr>
          <w:szCs w:val="24"/>
        </w:rPr>
        <w:t>Mindaugas Kaunas</w:t>
      </w:r>
    </w:p>
    <w:p w:rsidR="00FC1BDC" w:rsidRPr="00FC1BDC" w:rsidRDefault="00FC1BDC" w:rsidP="00FC1BDC">
      <w:pPr>
        <w:ind w:firstLine="0"/>
        <w:rPr>
          <w:szCs w:val="24"/>
        </w:rPr>
      </w:pPr>
      <w:r w:rsidRPr="00FC1BDC">
        <w:rPr>
          <w:szCs w:val="24"/>
        </w:rPr>
        <w:t>Administracijos direktoriaus pavaduotojas Mantas Česnauskas</w:t>
      </w:r>
    </w:p>
    <w:p w:rsidR="00FC1BDC" w:rsidRPr="00FC1BDC" w:rsidRDefault="00FC1BDC" w:rsidP="00FC1BDC">
      <w:pPr>
        <w:ind w:firstLine="0"/>
        <w:rPr>
          <w:szCs w:val="24"/>
        </w:rPr>
      </w:pPr>
      <w:r w:rsidRPr="00FC1BDC">
        <w:rPr>
          <w:szCs w:val="24"/>
        </w:rPr>
        <w:t>Protok</w:t>
      </w:r>
      <w:r w:rsidR="00757688">
        <w:rPr>
          <w:szCs w:val="24"/>
        </w:rPr>
        <w:t xml:space="preserve">olo skyriaus kalbos tvarkytoja </w:t>
      </w:r>
      <w:r w:rsidRPr="00FC1BDC">
        <w:rPr>
          <w:szCs w:val="24"/>
        </w:rPr>
        <w:t xml:space="preserve">Simona </w:t>
      </w:r>
      <w:proofErr w:type="spellStart"/>
      <w:r w:rsidRPr="00FC1BDC">
        <w:rPr>
          <w:szCs w:val="24"/>
        </w:rPr>
        <w:t>Grigalauskaitė</w:t>
      </w:r>
      <w:proofErr w:type="spellEnd"/>
    </w:p>
    <w:p w:rsidR="00FC1BDC" w:rsidRPr="00FC1BDC" w:rsidRDefault="00FC1BDC" w:rsidP="00FC1BDC">
      <w:pPr>
        <w:ind w:firstLine="0"/>
        <w:rPr>
          <w:szCs w:val="24"/>
        </w:rPr>
      </w:pPr>
      <w:r w:rsidRPr="00FC1BDC">
        <w:rPr>
          <w:shd w:val="clear" w:color="auto" w:fill="FFFFFF"/>
        </w:rPr>
        <w:t>Šviet</w:t>
      </w:r>
      <w:r w:rsidR="00757688">
        <w:rPr>
          <w:shd w:val="clear" w:color="auto" w:fill="FFFFFF"/>
        </w:rPr>
        <w:t xml:space="preserve">imo ir sporto skyriaus vedėjas </w:t>
      </w:r>
      <w:r w:rsidRPr="00FC1BDC">
        <w:rPr>
          <w:szCs w:val="24"/>
        </w:rPr>
        <w:t>Gintautas Rimeikis</w:t>
      </w:r>
    </w:p>
    <w:p w:rsidR="00FC1BDC" w:rsidRPr="00FC1BDC" w:rsidRDefault="00FC1BDC" w:rsidP="00FC1BDC">
      <w:pPr>
        <w:ind w:firstLine="0"/>
        <w:rPr>
          <w:szCs w:val="24"/>
        </w:rPr>
      </w:pPr>
      <w:r w:rsidRPr="00FC1BDC">
        <w:rPr>
          <w:shd w:val="clear" w:color="auto" w:fill="FFFFFF"/>
        </w:rPr>
        <w:t xml:space="preserve">Juridinio ir personalo </w:t>
      </w:r>
      <w:r>
        <w:rPr>
          <w:shd w:val="clear" w:color="auto" w:fill="FFFFFF"/>
        </w:rPr>
        <w:t xml:space="preserve">administravimo skyriaus vedėjas </w:t>
      </w:r>
      <w:r w:rsidR="004448E4">
        <w:rPr>
          <w:szCs w:val="24"/>
        </w:rPr>
        <w:t>Vytautas Tumas</w:t>
      </w:r>
    </w:p>
    <w:p w:rsidR="00FC1BDC" w:rsidRPr="00FC1BDC" w:rsidRDefault="00FC1BDC" w:rsidP="00FC1BDC">
      <w:pPr>
        <w:ind w:firstLine="0"/>
        <w:rPr>
          <w:szCs w:val="24"/>
        </w:rPr>
      </w:pPr>
      <w:r w:rsidRPr="00FC1BDC">
        <w:rPr>
          <w:szCs w:val="24"/>
        </w:rPr>
        <w:t>Finan</w:t>
      </w:r>
      <w:r w:rsidR="00757688">
        <w:rPr>
          <w:szCs w:val="24"/>
        </w:rPr>
        <w:t xml:space="preserve">sų ir biudžeto skyriaus vedėja </w:t>
      </w:r>
      <w:r w:rsidRPr="00FC1BDC">
        <w:rPr>
          <w:szCs w:val="24"/>
        </w:rPr>
        <w:t>Daiva Mažeikienė</w:t>
      </w:r>
    </w:p>
    <w:p w:rsidR="00FC1BDC" w:rsidRPr="00FC1BDC" w:rsidRDefault="00FC1BDC" w:rsidP="00FC1BDC">
      <w:pPr>
        <w:ind w:firstLine="0"/>
        <w:rPr>
          <w:szCs w:val="24"/>
        </w:rPr>
      </w:pPr>
    </w:p>
    <w:p w:rsidR="00FC1BDC" w:rsidRPr="00FE4F03" w:rsidRDefault="00757688" w:rsidP="00FC1BDC">
      <w:pPr>
        <w:ind w:firstLine="0"/>
        <w:rPr>
          <w:szCs w:val="24"/>
        </w:rPr>
      </w:pPr>
      <w:r>
        <w:rPr>
          <w:szCs w:val="24"/>
        </w:rPr>
        <w:t xml:space="preserve">Rengėja Švietimo </w:t>
      </w:r>
      <w:r w:rsidR="00FC1BDC" w:rsidRPr="00FC1BDC">
        <w:rPr>
          <w:szCs w:val="24"/>
        </w:rPr>
        <w:t xml:space="preserve">ir sporto skyriaus </w:t>
      </w:r>
      <w:proofErr w:type="spellStart"/>
      <w:r w:rsidR="00FC1BDC" w:rsidRPr="00FC1BDC">
        <w:rPr>
          <w:szCs w:val="24"/>
        </w:rPr>
        <w:t>v</w:t>
      </w:r>
      <w:r w:rsidR="004B0B4B">
        <w:rPr>
          <w:szCs w:val="24"/>
        </w:rPr>
        <w:t>yr</w:t>
      </w:r>
      <w:proofErr w:type="spellEnd"/>
      <w:r w:rsidR="004B0B4B">
        <w:rPr>
          <w:szCs w:val="24"/>
        </w:rPr>
        <w:t>. specialistė Birutė Brogienė</w:t>
      </w:r>
    </w:p>
    <w:p w:rsidR="00FC1BDC" w:rsidRPr="00FC1BDC" w:rsidRDefault="00757688" w:rsidP="00757688">
      <w:pPr>
        <w:widowControl w:val="0"/>
        <w:ind w:firstLine="0"/>
        <w:jc w:val="center"/>
        <w:rPr>
          <w:rFonts w:eastAsia="Lucida Sans Unicode"/>
          <w:b/>
          <w:kern w:val="2"/>
          <w:szCs w:val="24"/>
        </w:rPr>
      </w:pPr>
      <w:r>
        <w:rPr>
          <w:rFonts w:eastAsia="Lucida Sans Unicode"/>
          <w:b/>
          <w:kern w:val="2"/>
          <w:szCs w:val="24"/>
        </w:rPr>
        <w:lastRenderedPageBreak/>
        <w:t>ŠVIETIMO</w:t>
      </w:r>
      <w:r w:rsidR="00FC1BDC" w:rsidRPr="00FC1BDC">
        <w:rPr>
          <w:rFonts w:eastAsia="Lucida Sans Unicode"/>
          <w:b/>
          <w:kern w:val="2"/>
          <w:szCs w:val="24"/>
        </w:rPr>
        <w:t xml:space="preserve"> IR SPORTO SKYRIUS </w:t>
      </w:r>
    </w:p>
    <w:p w:rsidR="00FC1BDC" w:rsidRPr="00FC1BDC" w:rsidRDefault="00FC1BDC" w:rsidP="00757688">
      <w:pPr>
        <w:widowControl w:val="0"/>
        <w:ind w:firstLine="0"/>
        <w:jc w:val="center"/>
        <w:rPr>
          <w:rFonts w:eastAsia="Lucida Sans Unicode"/>
          <w:b/>
          <w:kern w:val="2"/>
          <w:szCs w:val="24"/>
        </w:rPr>
      </w:pPr>
    </w:p>
    <w:p w:rsidR="00FC1BDC" w:rsidRPr="00FC1BDC" w:rsidRDefault="00FC1BDC" w:rsidP="00757688">
      <w:pPr>
        <w:widowControl w:val="0"/>
        <w:ind w:firstLine="0"/>
        <w:jc w:val="center"/>
        <w:rPr>
          <w:rFonts w:eastAsia="Lucida Sans Unicode"/>
          <w:b/>
          <w:kern w:val="2"/>
          <w:szCs w:val="24"/>
        </w:rPr>
      </w:pPr>
      <w:r w:rsidRPr="00FC1BDC">
        <w:rPr>
          <w:rFonts w:eastAsia="Lucida Sans Unicode"/>
          <w:b/>
          <w:kern w:val="2"/>
          <w:szCs w:val="24"/>
        </w:rPr>
        <w:t>AIŠKINAMASIS RAŠTAS</w:t>
      </w:r>
    </w:p>
    <w:p w:rsidR="00FC1BDC" w:rsidRPr="00FC1BDC" w:rsidRDefault="00FC1BDC" w:rsidP="00757688">
      <w:pPr>
        <w:widowControl w:val="0"/>
        <w:ind w:firstLine="0"/>
        <w:jc w:val="center"/>
        <w:rPr>
          <w:rFonts w:eastAsia="Lucida Sans Unicode"/>
          <w:b/>
          <w:kern w:val="2"/>
          <w:szCs w:val="24"/>
        </w:rPr>
      </w:pPr>
      <w:r w:rsidRPr="00FC1BDC">
        <w:rPr>
          <w:rFonts w:eastAsia="Lucida Sans Unicode"/>
          <w:b/>
          <w:kern w:val="2"/>
          <w:szCs w:val="24"/>
        </w:rPr>
        <w:t>PRIE SPRENDIMO PROJEKTO</w:t>
      </w:r>
    </w:p>
    <w:p w:rsidR="00FC1BDC" w:rsidRPr="003426A4" w:rsidRDefault="00FC1BDC" w:rsidP="00757688">
      <w:pPr>
        <w:ind w:firstLine="0"/>
        <w:jc w:val="center"/>
        <w:rPr>
          <w:b/>
          <w:caps/>
          <w:szCs w:val="24"/>
        </w:rPr>
      </w:pPr>
      <w:r w:rsidRPr="00E7257D">
        <w:rPr>
          <w:b/>
          <w:caps/>
          <w:szCs w:val="24"/>
        </w:rPr>
        <w:t>„</w:t>
      </w:r>
      <w:r w:rsidR="004B0B4B" w:rsidRPr="003426A4">
        <w:rPr>
          <w:b/>
          <w:caps/>
          <w:szCs w:val="24"/>
        </w:rPr>
        <w:t>Dėl plungės rajono savivaldybės tarybos 2022 m. balandžio 28 d. sprendimo Nr. t1-93 „DĖL PLUNGĖS RAJONO SAVIVALDYBĖS BENDROJO UGDYMO MOKYKLŲ, IKIMOKYKLINĮ UGDYMĄ VYKDANČIŲ įstaigų, FORMALŲJĮ ŠVIETIMĄ PAPILDANČIŲ ĮSTAIGŲ BEI PLUNGĖS PASLAUGŲ IR ŠVIETIMO PAGALBOS CENTRO PEDAGOGI</w:t>
      </w:r>
      <w:bookmarkStart w:id="0" w:name="_GoBack"/>
      <w:r w:rsidR="004B0B4B" w:rsidRPr="003426A4">
        <w:rPr>
          <w:b/>
          <w:caps/>
          <w:szCs w:val="24"/>
        </w:rPr>
        <w:t>N</w:t>
      </w:r>
      <w:bookmarkEnd w:id="0"/>
      <w:r w:rsidR="004B0B4B" w:rsidRPr="003426A4">
        <w:rPr>
          <w:b/>
          <w:caps/>
          <w:szCs w:val="24"/>
        </w:rPr>
        <w:t>IŲ PAREIGYBIŲ IR NEPEDAGOGINIŲ PAREIGYBIŲ, FINANSUOJAMŲ IŠ MOKYMO LĖŠŲ, IR ETATŲ NORMATYVŲ PATVIRTINIMO“ pakeitimo</w:t>
      </w:r>
      <w:r w:rsidRPr="00E7257D">
        <w:rPr>
          <w:b/>
          <w:caps/>
          <w:szCs w:val="24"/>
        </w:rPr>
        <w:t xml:space="preserve">“ </w:t>
      </w:r>
    </w:p>
    <w:p w:rsidR="00FC1BDC" w:rsidRPr="00FC1BDC" w:rsidRDefault="00FC1BDC" w:rsidP="00757688">
      <w:pPr>
        <w:widowControl w:val="0"/>
        <w:ind w:firstLine="0"/>
        <w:jc w:val="center"/>
        <w:rPr>
          <w:rFonts w:eastAsia="Lucida Sans Unicode" w:cs="Tahoma"/>
          <w:kern w:val="2"/>
          <w:szCs w:val="24"/>
        </w:rPr>
      </w:pPr>
    </w:p>
    <w:p w:rsidR="00FC1BDC" w:rsidRPr="00FC1BDC" w:rsidRDefault="004B0B4B" w:rsidP="00757688">
      <w:pPr>
        <w:widowControl w:val="0"/>
        <w:ind w:firstLine="0"/>
        <w:jc w:val="center"/>
        <w:rPr>
          <w:rFonts w:eastAsia="Lucida Sans Unicode" w:cs="Tahoma"/>
          <w:kern w:val="2"/>
          <w:szCs w:val="24"/>
        </w:rPr>
      </w:pPr>
      <w:r>
        <w:rPr>
          <w:rFonts w:eastAsia="Lucida Sans Unicode" w:cs="Tahoma"/>
          <w:kern w:val="2"/>
          <w:szCs w:val="24"/>
        </w:rPr>
        <w:t>2022</w:t>
      </w:r>
      <w:r w:rsidR="00FC1BDC" w:rsidRPr="00FC1BDC">
        <w:rPr>
          <w:rFonts w:eastAsia="Lucida Sans Unicode" w:cs="Tahoma"/>
          <w:kern w:val="2"/>
          <w:szCs w:val="24"/>
        </w:rPr>
        <w:t xml:space="preserve"> m. </w:t>
      </w:r>
      <w:r>
        <w:rPr>
          <w:rFonts w:eastAsia="Lucida Sans Unicode" w:cs="Tahoma"/>
          <w:kern w:val="2"/>
          <w:szCs w:val="24"/>
        </w:rPr>
        <w:t>spalio</w:t>
      </w:r>
      <w:r w:rsidR="00FC1BDC" w:rsidRPr="00FC1BDC">
        <w:rPr>
          <w:rFonts w:eastAsia="Lucida Sans Unicode" w:cs="Tahoma"/>
          <w:kern w:val="2"/>
          <w:szCs w:val="24"/>
        </w:rPr>
        <w:t xml:space="preserve"> 10 d.</w:t>
      </w:r>
    </w:p>
    <w:p w:rsidR="00FC1BDC" w:rsidRPr="00FC1BDC" w:rsidRDefault="00FC1BDC" w:rsidP="00757688">
      <w:pPr>
        <w:widowControl w:val="0"/>
        <w:ind w:firstLine="0"/>
        <w:jc w:val="center"/>
        <w:rPr>
          <w:rFonts w:eastAsia="Lucida Sans Unicode" w:cs="Tahoma"/>
          <w:kern w:val="2"/>
          <w:szCs w:val="24"/>
        </w:rPr>
      </w:pPr>
      <w:r w:rsidRPr="00FC1BDC">
        <w:rPr>
          <w:rFonts w:eastAsia="Lucida Sans Unicode" w:cs="Tahoma"/>
          <w:kern w:val="2"/>
          <w:szCs w:val="24"/>
        </w:rPr>
        <w:t>Plungė</w:t>
      </w:r>
    </w:p>
    <w:p w:rsidR="00FC1BDC" w:rsidRPr="00FC1BDC" w:rsidRDefault="00FC1BDC" w:rsidP="00FC1BDC">
      <w:pPr>
        <w:widowControl w:val="0"/>
        <w:jc w:val="center"/>
        <w:rPr>
          <w:rFonts w:eastAsia="Lucida Sans Unicode" w:cs="Tahoma"/>
          <w:kern w:val="2"/>
          <w:szCs w:val="24"/>
        </w:rPr>
      </w:pPr>
    </w:p>
    <w:p w:rsidR="00FE4F03" w:rsidRPr="00FE4F03" w:rsidRDefault="00FE4F03" w:rsidP="00E7257D">
      <w:pPr>
        <w:rPr>
          <w:rFonts w:eastAsia="Lucida Sans Unicode"/>
          <w:kern w:val="2"/>
          <w:szCs w:val="24"/>
        </w:rPr>
      </w:pPr>
      <w:r w:rsidRPr="00FE4F03">
        <w:rPr>
          <w:b/>
          <w:szCs w:val="24"/>
          <w:lang w:eastAsia="lt-LT"/>
        </w:rPr>
        <w:t>1. Parengto teisės akto projekto tikslai, uždaviniai, problemos esmė.</w:t>
      </w:r>
      <w:r w:rsidRPr="00FE4F03">
        <w:rPr>
          <w:rFonts w:eastAsia="Lucida Sans Unicode"/>
          <w:kern w:val="2"/>
          <w:szCs w:val="24"/>
        </w:rPr>
        <w:t xml:space="preserve"> </w:t>
      </w:r>
      <w:r>
        <w:rPr>
          <w:rFonts w:eastAsia="Lucida Sans Unicode"/>
          <w:kern w:val="2"/>
          <w:szCs w:val="24"/>
        </w:rPr>
        <w:t>Lapkričio mėnesį</w:t>
      </w:r>
      <w:r w:rsidRPr="00FC1BDC">
        <w:rPr>
          <w:rFonts w:eastAsia="Lucida Sans Unicode"/>
          <w:kern w:val="2"/>
          <w:szCs w:val="24"/>
        </w:rPr>
        <w:t xml:space="preserve"> </w:t>
      </w:r>
      <w:r>
        <w:rPr>
          <w:rFonts w:eastAsia="Lucida Sans Unicode"/>
          <w:kern w:val="2"/>
          <w:szCs w:val="24"/>
        </w:rPr>
        <w:t xml:space="preserve">pradės veikti lopšelio-darželio „Raudonkepuraitė“ </w:t>
      </w:r>
      <w:r w:rsidR="00757688">
        <w:rPr>
          <w:rFonts w:eastAsia="Lucida Sans Unicode"/>
          <w:kern w:val="2"/>
          <w:szCs w:val="24"/>
        </w:rPr>
        <w:t>skyrius</w:t>
      </w:r>
      <w:r w:rsidR="00757688">
        <w:rPr>
          <w:rFonts w:eastAsia="Lucida Sans Unicode"/>
          <w:kern w:val="2"/>
          <w:szCs w:val="24"/>
        </w:rPr>
        <w:t xml:space="preserve"> „</w:t>
      </w:r>
      <w:proofErr w:type="spellStart"/>
      <w:r w:rsidR="00757688">
        <w:rPr>
          <w:rFonts w:eastAsia="Lucida Sans Unicode"/>
          <w:kern w:val="2"/>
          <w:szCs w:val="24"/>
        </w:rPr>
        <w:t>Vėrinėlis</w:t>
      </w:r>
      <w:proofErr w:type="spellEnd"/>
      <w:r>
        <w:rPr>
          <w:rFonts w:eastAsia="Lucida Sans Unicode"/>
          <w:kern w:val="2"/>
          <w:szCs w:val="24"/>
        </w:rPr>
        <w:t>“ (2 grupės)</w:t>
      </w:r>
      <w:r w:rsidR="00552447">
        <w:rPr>
          <w:rFonts w:eastAsia="Lucida Sans Unicode"/>
          <w:kern w:val="2"/>
          <w:szCs w:val="24"/>
        </w:rPr>
        <w:t xml:space="preserve"> ir šiuo sprendimu reikia patvirtinti </w:t>
      </w:r>
      <w:r w:rsidR="00552447">
        <w:rPr>
          <w:szCs w:val="24"/>
        </w:rPr>
        <w:t xml:space="preserve">0,25 </w:t>
      </w:r>
      <w:r w:rsidR="00757688">
        <w:rPr>
          <w:szCs w:val="24"/>
        </w:rPr>
        <w:t xml:space="preserve">šio </w:t>
      </w:r>
      <w:r w:rsidR="00552447">
        <w:rPr>
          <w:szCs w:val="24"/>
        </w:rPr>
        <w:t>skyriaus vedėjo etato</w:t>
      </w:r>
      <w:r w:rsidR="00552447">
        <w:rPr>
          <w:rFonts w:eastAsia="Lucida Sans Unicode"/>
          <w:kern w:val="2"/>
          <w:szCs w:val="24"/>
        </w:rPr>
        <w:t>.</w:t>
      </w:r>
    </w:p>
    <w:p w:rsidR="00FE4F03" w:rsidRPr="00FE4F03" w:rsidRDefault="00FE4F03" w:rsidP="00854677">
      <w:pPr>
        <w:rPr>
          <w:szCs w:val="24"/>
          <w:lang w:eastAsia="lt-LT"/>
        </w:rPr>
      </w:pPr>
      <w:r w:rsidRPr="00FE4F03">
        <w:rPr>
          <w:b/>
          <w:szCs w:val="24"/>
          <w:lang w:eastAsia="lt-LT"/>
        </w:rPr>
        <w:t>2. Kaip šiuo metu yra sprendžiami projekte aptarti klausimai.</w:t>
      </w:r>
      <w:r>
        <w:rPr>
          <w:b/>
          <w:szCs w:val="24"/>
          <w:lang w:eastAsia="lt-LT"/>
        </w:rPr>
        <w:t xml:space="preserve"> </w:t>
      </w:r>
      <w:r w:rsidRPr="00FE4F03">
        <w:rPr>
          <w:szCs w:val="24"/>
          <w:lang w:eastAsia="lt-LT"/>
        </w:rPr>
        <w:t xml:space="preserve">Šiuo </w:t>
      </w:r>
      <w:r w:rsidR="008E2D8D">
        <w:rPr>
          <w:szCs w:val="24"/>
          <w:lang w:eastAsia="lt-LT"/>
        </w:rPr>
        <w:t xml:space="preserve">metu </w:t>
      </w:r>
      <w:r w:rsidR="00552447">
        <w:rPr>
          <w:szCs w:val="24"/>
          <w:lang w:eastAsia="lt-LT"/>
        </w:rPr>
        <w:t>„</w:t>
      </w:r>
      <w:proofErr w:type="spellStart"/>
      <w:r w:rsidR="00552447">
        <w:rPr>
          <w:szCs w:val="24"/>
          <w:lang w:eastAsia="lt-LT"/>
        </w:rPr>
        <w:t>Vėrinėlio</w:t>
      </w:r>
      <w:proofErr w:type="spellEnd"/>
      <w:r w:rsidR="00552447">
        <w:rPr>
          <w:szCs w:val="24"/>
          <w:lang w:eastAsia="lt-LT"/>
        </w:rPr>
        <w:t xml:space="preserve">“ </w:t>
      </w:r>
      <w:r w:rsidR="008E2D8D">
        <w:rPr>
          <w:szCs w:val="24"/>
          <w:lang w:eastAsia="lt-LT"/>
        </w:rPr>
        <w:t>skyriaus vedėjo etato lopšelis-darželis „Raudonkepuraitė“ neturi.</w:t>
      </w:r>
    </w:p>
    <w:p w:rsidR="00FE4F03" w:rsidRPr="00FE4F03" w:rsidRDefault="00FE4F03" w:rsidP="003426A4">
      <w:pPr>
        <w:widowControl w:val="0"/>
        <w:tabs>
          <w:tab w:val="num" w:pos="0"/>
        </w:tabs>
        <w:rPr>
          <w:rFonts w:eastAsia="Lucida Sans Unicode"/>
          <w:kern w:val="2"/>
          <w:szCs w:val="24"/>
        </w:rPr>
      </w:pPr>
      <w:r w:rsidRPr="00FE4F03">
        <w:rPr>
          <w:b/>
          <w:szCs w:val="24"/>
          <w:lang w:eastAsia="lt-LT"/>
        </w:rPr>
        <w:t>3. Kodėl būtina priimti sprendimą, kokių pozityvių rezultatų laukiama.</w:t>
      </w:r>
      <w:r w:rsidRPr="00FE4F03">
        <w:rPr>
          <w:rFonts w:eastAsia="Lucida Sans Unicode"/>
          <w:kern w:val="2"/>
          <w:szCs w:val="24"/>
        </w:rPr>
        <w:t xml:space="preserve"> </w:t>
      </w:r>
      <w:r>
        <w:rPr>
          <w:rFonts w:eastAsia="Lucida Sans Unicode"/>
          <w:kern w:val="2"/>
          <w:szCs w:val="24"/>
        </w:rPr>
        <w:t>Buvusioje M</w:t>
      </w:r>
      <w:r w:rsidR="00B35358">
        <w:rPr>
          <w:rFonts w:eastAsia="Lucida Sans Unicode"/>
          <w:kern w:val="2"/>
          <w:szCs w:val="24"/>
        </w:rPr>
        <w:t xml:space="preserve">otiejaus </w:t>
      </w:r>
      <w:r>
        <w:rPr>
          <w:rFonts w:eastAsia="Lucida Sans Unicode"/>
          <w:kern w:val="2"/>
          <w:szCs w:val="24"/>
        </w:rPr>
        <w:t>Valančiaus pradinėje mokykloje remontuojamos grupės naujai atidaromam „</w:t>
      </w:r>
      <w:proofErr w:type="spellStart"/>
      <w:r>
        <w:rPr>
          <w:rFonts w:eastAsia="Lucida Sans Unicode"/>
          <w:kern w:val="2"/>
          <w:szCs w:val="24"/>
        </w:rPr>
        <w:t>Raudonkepuraitės</w:t>
      </w:r>
      <w:proofErr w:type="spellEnd"/>
      <w:r>
        <w:rPr>
          <w:rFonts w:eastAsia="Lucida Sans Unicode"/>
          <w:kern w:val="2"/>
          <w:szCs w:val="24"/>
        </w:rPr>
        <w:t xml:space="preserve">“ lopšelio-darželio </w:t>
      </w:r>
      <w:r w:rsidR="00854677">
        <w:rPr>
          <w:rFonts w:eastAsia="Lucida Sans Unicode"/>
          <w:kern w:val="2"/>
          <w:szCs w:val="24"/>
        </w:rPr>
        <w:t>„</w:t>
      </w:r>
      <w:proofErr w:type="spellStart"/>
      <w:r w:rsidR="00854677">
        <w:rPr>
          <w:rFonts w:eastAsia="Lucida Sans Unicode"/>
          <w:kern w:val="2"/>
          <w:szCs w:val="24"/>
        </w:rPr>
        <w:t>Vėrinėlis</w:t>
      </w:r>
      <w:proofErr w:type="spellEnd"/>
      <w:r w:rsidR="00854677">
        <w:rPr>
          <w:rFonts w:eastAsia="Lucida Sans Unicode"/>
          <w:kern w:val="2"/>
          <w:szCs w:val="24"/>
        </w:rPr>
        <w:t xml:space="preserve">“ </w:t>
      </w:r>
      <w:r>
        <w:rPr>
          <w:rFonts w:eastAsia="Lucida Sans Unicode"/>
          <w:kern w:val="2"/>
          <w:szCs w:val="24"/>
        </w:rPr>
        <w:t>skyriui. Reikalinga skirti 0,25 skyriaus vedėjo</w:t>
      </w:r>
      <w:r w:rsidR="00854677" w:rsidRPr="00854677">
        <w:rPr>
          <w:rFonts w:eastAsia="Lucida Sans Unicode"/>
          <w:kern w:val="2"/>
          <w:szCs w:val="24"/>
        </w:rPr>
        <w:t xml:space="preserve"> </w:t>
      </w:r>
      <w:r w:rsidR="00854677">
        <w:rPr>
          <w:rFonts w:eastAsia="Lucida Sans Unicode"/>
          <w:kern w:val="2"/>
          <w:szCs w:val="24"/>
        </w:rPr>
        <w:t>etato</w:t>
      </w:r>
      <w:r>
        <w:rPr>
          <w:rFonts w:eastAsia="Lucida Sans Unicode"/>
          <w:kern w:val="2"/>
          <w:szCs w:val="24"/>
        </w:rPr>
        <w:t>. Tokius skyrių vedėjų etatus turi lopšeliai</w:t>
      </w:r>
      <w:r w:rsidR="00B35358">
        <w:rPr>
          <w:rFonts w:eastAsia="Lucida Sans Unicode"/>
          <w:kern w:val="2"/>
          <w:szCs w:val="24"/>
        </w:rPr>
        <w:t>-</w:t>
      </w:r>
      <w:r>
        <w:rPr>
          <w:rFonts w:eastAsia="Lucida Sans Unicode"/>
          <w:kern w:val="2"/>
          <w:szCs w:val="24"/>
        </w:rPr>
        <w:t>darželiai „Nykštukas“ ir „Vyturėlis“.</w:t>
      </w:r>
    </w:p>
    <w:p w:rsidR="00FE4F03" w:rsidRPr="00FE4F03" w:rsidRDefault="00FE4F03" w:rsidP="003426A4">
      <w:pPr>
        <w:contextualSpacing/>
        <w:rPr>
          <w:rFonts w:eastAsia="Lucida Sans Unicode"/>
          <w:kern w:val="2"/>
          <w:szCs w:val="24"/>
        </w:rPr>
      </w:pPr>
      <w:r w:rsidRPr="00FE4F03">
        <w:rPr>
          <w:b/>
          <w:szCs w:val="24"/>
          <w:lang w:eastAsia="lt-LT"/>
        </w:rPr>
        <w:t xml:space="preserve">4. Siūlomos teisinio reguliavimo nuostatos. </w:t>
      </w:r>
      <w:r w:rsidR="008E2D8D">
        <w:rPr>
          <w:szCs w:val="24"/>
          <w:lang w:eastAsia="lt-LT"/>
        </w:rPr>
        <w:t xml:space="preserve">Patvirtinus skyriaus vedėjo pareigybę, </w:t>
      </w:r>
      <w:r w:rsidR="00854677" w:rsidRPr="00220D61">
        <w:rPr>
          <w:rFonts w:eastAsia="Lucida Sans Unicode"/>
          <w:kern w:val="2"/>
          <w:szCs w:val="24"/>
        </w:rPr>
        <w:t>lopšelio-darželio</w:t>
      </w:r>
      <w:r w:rsidR="00854677" w:rsidRPr="00220D61">
        <w:rPr>
          <w:lang w:val="pt-BR"/>
        </w:rPr>
        <w:t xml:space="preserve"> </w:t>
      </w:r>
      <w:r>
        <w:rPr>
          <w:szCs w:val="24"/>
          <w:lang w:eastAsia="lt-LT"/>
        </w:rPr>
        <w:t>„</w:t>
      </w:r>
      <w:r w:rsidRPr="00220D61">
        <w:rPr>
          <w:rFonts w:eastAsia="Lucida Sans Unicode"/>
          <w:kern w:val="2"/>
          <w:szCs w:val="24"/>
        </w:rPr>
        <w:t xml:space="preserve">Raudonkepuraitė“ </w:t>
      </w:r>
      <w:r w:rsidR="00B35358">
        <w:t>„</w:t>
      </w:r>
      <w:r w:rsidR="006C5EF2">
        <w:rPr>
          <w:lang w:val="pt-BR"/>
        </w:rPr>
        <w:t>Vėrinėli</w:t>
      </w:r>
      <w:r w:rsidR="00854677">
        <w:rPr>
          <w:lang w:val="pt-BR"/>
        </w:rPr>
        <w:t>o</w:t>
      </w:r>
      <w:r w:rsidR="00B35358">
        <w:t>“</w:t>
      </w:r>
      <w:r w:rsidR="006C5EF2">
        <w:rPr>
          <w:lang w:val="pt-BR"/>
        </w:rPr>
        <w:t xml:space="preserve"> </w:t>
      </w:r>
      <w:r w:rsidRPr="00220D61">
        <w:rPr>
          <w:lang w:val="pt-BR"/>
        </w:rPr>
        <w:t>skyriui bus užtikrinamas</w:t>
      </w:r>
      <w:r>
        <w:rPr>
          <w:lang w:val="pt-BR"/>
        </w:rPr>
        <w:t xml:space="preserve"> tinkamas administravimas</w:t>
      </w:r>
      <w:r w:rsidRPr="00FC1BDC">
        <w:rPr>
          <w:lang w:val="pt-BR"/>
        </w:rPr>
        <w:t>.</w:t>
      </w:r>
    </w:p>
    <w:p w:rsidR="00FE4F03" w:rsidRPr="00FE4F03" w:rsidRDefault="00FE4F03" w:rsidP="003426A4">
      <w:pPr>
        <w:widowControl w:val="0"/>
        <w:rPr>
          <w:rFonts w:eastAsia="Lucida Sans Unicode"/>
          <w:kern w:val="2"/>
          <w:szCs w:val="24"/>
        </w:rPr>
      </w:pPr>
      <w:r w:rsidRPr="00FE4F03">
        <w:rPr>
          <w:b/>
          <w:szCs w:val="24"/>
          <w:lang w:eastAsia="lt-LT"/>
        </w:rPr>
        <w:t>5. Pateikti skaičiavimus, išlaidų sąmatas, nurodyti finansavimo šaltinius</w:t>
      </w:r>
      <w:r w:rsidRPr="00FE4F03">
        <w:rPr>
          <w:szCs w:val="24"/>
          <w:lang w:eastAsia="lt-LT"/>
        </w:rPr>
        <w:t xml:space="preserve">. </w:t>
      </w:r>
      <w:r>
        <w:rPr>
          <w:rFonts w:eastAsia="Lucida Sans Unicode"/>
          <w:kern w:val="2"/>
          <w:szCs w:val="24"/>
        </w:rPr>
        <w:t>Papildomai 2023 m</w:t>
      </w:r>
      <w:r w:rsidR="00552447">
        <w:rPr>
          <w:rFonts w:eastAsia="Lucida Sans Unicode"/>
          <w:kern w:val="2"/>
          <w:szCs w:val="24"/>
        </w:rPr>
        <w:t>.</w:t>
      </w:r>
      <w:r>
        <w:rPr>
          <w:rFonts w:eastAsia="Lucida Sans Unicode"/>
          <w:kern w:val="2"/>
          <w:szCs w:val="24"/>
        </w:rPr>
        <w:t xml:space="preserve"> reikės 3</w:t>
      </w:r>
      <w:r w:rsidR="001B489A">
        <w:rPr>
          <w:rFonts w:eastAsia="Lucida Sans Unicode"/>
          <w:kern w:val="2"/>
          <w:szCs w:val="24"/>
        </w:rPr>
        <w:t xml:space="preserve"> </w:t>
      </w:r>
      <w:r>
        <w:rPr>
          <w:rFonts w:eastAsia="Lucida Sans Unicode"/>
          <w:kern w:val="2"/>
          <w:szCs w:val="24"/>
        </w:rPr>
        <w:t>2</w:t>
      </w:r>
      <w:r w:rsidR="001B489A">
        <w:rPr>
          <w:rFonts w:eastAsia="Lucida Sans Unicode"/>
          <w:kern w:val="2"/>
          <w:szCs w:val="24"/>
        </w:rPr>
        <w:t>00</w:t>
      </w:r>
      <w:r w:rsidR="00B35358">
        <w:rPr>
          <w:rFonts w:eastAsia="Lucida Sans Unicode"/>
          <w:kern w:val="2"/>
          <w:szCs w:val="24"/>
        </w:rPr>
        <w:t xml:space="preserve"> </w:t>
      </w:r>
      <w:proofErr w:type="spellStart"/>
      <w:r>
        <w:rPr>
          <w:rFonts w:eastAsia="Lucida Sans Unicode"/>
          <w:kern w:val="2"/>
          <w:szCs w:val="24"/>
        </w:rPr>
        <w:t>Eur</w:t>
      </w:r>
      <w:proofErr w:type="spellEnd"/>
      <w:r>
        <w:rPr>
          <w:rFonts w:eastAsia="Lucida Sans Unicode"/>
          <w:kern w:val="2"/>
          <w:szCs w:val="24"/>
        </w:rPr>
        <w:t xml:space="preserve"> SB lėšų bei 3</w:t>
      </w:r>
      <w:r w:rsidR="001B489A">
        <w:rPr>
          <w:rFonts w:eastAsia="Lucida Sans Unicode"/>
          <w:kern w:val="2"/>
          <w:szCs w:val="24"/>
        </w:rPr>
        <w:t xml:space="preserve"> </w:t>
      </w:r>
      <w:r>
        <w:rPr>
          <w:rFonts w:eastAsia="Lucida Sans Unicode"/>
          <w:kern w:val="2"/>
          <w:szCs w:val="24"/>
        </w:rPr>
        <w:t>2</w:t>
      </w:r>
      <w:r w:rsidR="001B489A">
        <w:rPr>
          <w:rFonts w:eastAsia="Lucida Sans Unicode"/>
          <w:kern w:val="2"/>
          <w:szCs w:val="24"/>
        </w:rPr>
        <w:t>00</w:t>
      </w:r>
      <w:r>
        <w:rPr>
          <w:rFonts w:eastAsia="Lucida Sans Unicode"/>
          <w:kern w:val="2"/>
          <w:szCs w:val="24"/>
        </w:rPr>
        <w:t xml:space="preserve"> tūkst.</w:t>
      </w:r>
      <w:r w:rsidR="00B35358">
        <w:rPr>
          <w:rFonts w:eastAsia="Lucida Sans Unicode"/>
          <w:kern w:val="2"/>
          <w:szCs w:val="24"/>
        </w:rPr>
        <w:t xml:space="preserve"> </w:t>
      </w:r>
      <w:proofErr w:type="spellStart"/>
      <w:r>
        <w:rPr>
          <w:rFonts w:eastAsia="Lucida Sans Unicode"/>
          <w:kern w:val="2"/>
          <w:szCs w:val="24"/>
        </w:rPr>
        <w:t>Eur</w:t>
      </w:r>
      <w:proofErr w:type="spellEnd"/>
      <w:r>
        <w:rPr>
          <w:rFonts w:eastAsia="Lucida Sans Unicode"/>
          <w:kern w:val="2"/>
          <w:szCs w:val="24"/>
        </w:rPr>
        <w:t xml:space="preserve"> Mokymo lėšų. 2 mėnesiams 1</w:t>
      </w:r>
      <w:r w:rsidR="00B35358">
        <w:rPr>
          <w:rFonts w:eastAsia="Lucida Sans Unicode"/>
          <w:kern w:val="2"/>
          <w:szCs w:val="24"/>
        </w:rPr>
        <w:t xml:space="preserve"> </w:t>
      </w:r>
      <w:r>
        <w:rPr>
          <w:rFonts w:eastAsia="Lucida Sans Unicode"/>
          <w:kern w:val="2"/>
          <w:szCs w:val="24"/>
        </w:rPr>
        <w:t xml:space="preserve">076 </w:t>
      </w:r>
      <w:proofErr w:type="spellStart"/>
      <w:r>
        <w:rPr>
          <w:rFonts w:eastAsia="Lucida Sans Unicode"/>
          <w:kern w:val="2"/>
          <w:szCs w:val="24"/>
        </w:rPr>
        <w:t>Eur</w:t>
      </w:r>
      <w:proofErr w:type="spellEnd"/>
      <w:r>
        <w:rPr>
          <w:rFonts w:eastAsia="Lucida Sans Unicode"/>
          <w:kern w:val="2"/>
          <w:szCs w:val="24"/>
        </w:rPr>
        <w:t xml:space="preserve"> lėšos bus skirtos iš turimo </w:t>
      </w:r>
      <w:r w:rsidR="008E2D8D">
        <w:rPr>
          <w:rFonts w:eastAsia="Lucida Sans Unicode"/>
          <w:kern w:val="2"/>
          <w:szCs w:val="24"/>
        </w:rPr>
        <w:t xml:space="preserve">Mokymo lėšų </w:t>
      </w:r>
      <w:r>
        <w:rPr>
          <w:rFonts w:eastAsia="Lucida Sans Unicode"/>
          <w:kern w:val="2"/>
          <w:szCs w:val="24"/>
        </w:rPr>
        <w:t>rezervo.</w:t>
      </w:r>
    </w:p>
    <w:p w:rsidR="00FE4F03" w:rsidRPr="00FE4F03" w:rsidRDefault="00FE4F03" w:rsidP="003426A4">
      <w:pPr>
        <w:rPr>
          <w:szCs w:val="24"/>
        </w:rPr>
      </w:pPr>
      <w:r w:rsidRPr="00FE4F03">
        <w:rPr>
          <w:b/>
          <w:szCs w:val="24"/>
          <w:lang w:eastAsia="lt-LT"/>
        </w:rPr>
        <w:t xml:space="preserve">6. Nurodyti, kokius galiojančius aktus reikėtų pakeisti ar pripažinti netekusiais galios, priėmus sprendimą pagal teikiamą projektą. </w:t>
      </w:r>
      <w:r w:rsidRPr="00FE4F03">
        <w:rPr>
          <w:szCs w:val="24"/>
        </w:rPr>
        <w:t xml:space="preserve">Reikalinga </w:t>
      </w:r>
      <w:r>
        <w:rPr>
          <w:szCs w:val="24"/>
        </w:rPr>
        <w:t>pakeisti Plungės rajono savivaldybės tarybos 2022 m. balandžio 28 d. sprendim</w:t>
      </w:r>
      <w:r w:rsidR="001B489A">
        <w:rPr>
          <w:szCs w:val="24"/>
        </w:rPr>
        <w:t>o</w:t>
      </w:r>
      <w:r>
        <w:rPr>
          <w:szCs w:val="24"/>
        </w:rPr>
        <w:t xml:space="preserve"> </w:t>
      </w:r>
      <w:r w:rsidR="006C5EF2">
        <w:rPr>
          <w:szCs w:val="24"/>
        </w:rPr>
        <w:t xml:space="preserve">Nr. T1-93 </w:t>
      </w:r>
      <w:r>
        <w:rPr>
          <w:szCs w:val="24"/>
        </w:rPr>
        <w:t>„</w:t>
      </w:r>
      <w:r w:rsidR="006C5EF2">
        <w:rPr>
          <w:szCs w:val="24"/>
        </w:rPr>
        <w:t>Dėl P</w:t>
      </w:r>
      <w:r w:rsidRPr="00FE4F03">
        <w:rPr>
          <w:szCs w:val="24"/>
        </w:rPr>
        <w:t>lungės rajono savivaldybės bendrojo ugdymo mokyklų, ikimokyklinį ugdymą vykdančių įstaigų, formalųjį šv</w:t>
      </w:r>
      <w:r w:rsidR="006C5EF2">
        <w:rPr>
          <w:szCs w:val="24"/>
        </w:rPr>
        <w:t>ietimą papildančių įstaigų bei P</w:t>
      </w:r>
      <w:r w:rsidRPr="00FE4F03">
        <w:rPr>
          <w:szCs w:val="24"/>
        </w:rPr>
        <w:t>lungės paslaugų ir švietimo pagalbos centro pedagoginių pareigybių ir nepedagoginių pareigybių, finansuojamų iš mokymo lėšų, ir etatų normatyvų patvirtinimo“</w:t>
      </w:r>
      <w:r w:rsidR="00854677">
        <w:rPr>
          <w:szCs w:val="24"/>
        </w:rPr>
        <w:t>, priedo 1 punkto pastabas</w:t>
      </w:r>
      <w:r w:rsidR="001B489A">
        <w:rPr>
          <w:szCs w:val="24"/>
        </w:rPr>
        <w:t>,</w:t>
      </w:r>
      <w:r w:rsidR="00854677">
        <w:rPr>
          <w:szCs w:val="24"/>
        </w:rPr>
        <w:t xml:space="preserve"> papildant </w:t>
      </w:r>
      <w:r w:rsidR="001B489A">
        <w:rPr>
          <w:szCs w:val="24"/>
        </w:rPr>
        <w:t xml:space="preserve">jas </w:t>
      </w:r>
      <w:r w:rsidR="00854677">
        <w:rPr>
          <w:szCs w:val="24"/>
        </w:rPr>
        <w:t xml:space="preserve">7 punktu: „7. </w:t>
      </w:r>
      <w:r w:rsidR="001B489A">
        <w:rPr>
          <w:szCs w:val="24"/>
        </w:rPr>
        <w:t xml:space="preserve">Plungės lopšelio-darželio „Raudonkepuraitė“ </w:t>
      </w:r>
      <w:r w:rsidR="00757688">
        <w:rPr>
          <w:szCs w:val="24"/>
        </w:rPr>
        <w:t>skyriui „</w:t>
      </w:r>
      <w:proofErr w:type="spellStart"/>
      <w:r w:rsidR="00757688">
        <w:rPr>
          <w:szCs w:val="24"/>
        </w:rPr>
        <w:t>Vėrinėlis</w:t>
      </w:r>
      <w:proofErr w:type="spellEnd"/>
      <w:r w:rsidR="001B489A">
        <w:rPr>
          <w:szCs w:val="24"/>
        </w:rPr>
        <w:t>“ papildomai skiriama 0,25 skyriaus vedėjo etato“.</w:t>
      </w:r>
      <w:r w:rsidR="001B489A" w:rsidRPr="00F67558">
        <w:rPr>
          <w:szCs w:val="24"/>
        </w:rPr>
        <w:t xml:space="preserve"> </w:t>
      </w:r>
    </w:p>
    <w:p w:rsidR="00FE4F03" w:rsidRPr="00FE4F03" w:rsidRDefault="00FE4F03" w:rsidP="001B489A">
      <w:pPr>
        <w:tabs>
          <w:tab w:val="left" w:pos="720"/>
        </w:tabs>
        <w:rPr>
          <w:b/>
          <w:szCs w:val="24"/>
          <w:lang w:eastAsia="lt-LT"/>
        </w:rPr>
      </w:pPr>
      <w:r w:rsidRPr="00FE4F03">
        <w:rPr>
          <w:b/>
          <w:szCs w:val="24"/>
          <w:lang w:eastAsia="lt-LT"/>
        </w:rPr>
        <w:t xml:space="preserve">7. Kokios korupcijos pasireiškimo tikimybės, priėmus šį sprendimą, korupcijos vertinimas. </w:t>
      </w:r>
      <w:r w:rsidRPr="00FE4F03">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r w:rsidR="00552447">
        <w:rPr>
          <w:szCs w:val="24"/>
          <w:lang w:eastAsia="lt-LT"/>
        </w:rPr>
        <w:t>.</w:t>
      </w:r>
      <w:r w:rsidRPr="00FE4F03">
        <w:rPr>
          <w:b/>
          <w:szCs w:val="24"/>
          <w:lang w:eastAsia="lt-LT"/>
        </w:rPr>
        <w:t xml:space="preserve"> </w:t>
      </w:r>
    </w:p>
    <w:p w:rsidR="00FE4F03" w:rsidRPr="00FE4F03" w:rsidRDefault="00FE4F03" w:rsidP="003426A4">
      <w:pPr>
        <w:tabs>
          <w:tab w:val="left" w:pos="720"/>
        </w:tabs>
        <w:contextualSpacing/>
        <w:rPr>
          <w:szCs w:val="24"/>
          <w:lang w:eastAsia="lt-LT"/>
        </w:rPr>
      </w:pPr>
      <w:r w:rsidRPr="00FE4F03">
        <w:rPr>
          <w:b/>
          <w:szCs w:val="24"/>
          <w:lang w:eastAsia="lt-LT"/>
        </w:rPr>
        <w:t xml:space="preserve">8. Nurodyti, kieno iniciatyva sprendimo projektas yra parengtas. </w:t>
      </w:r>
      <w:r w:rsidR="006C5EF2" w:rsidRPr="006C5EF2">
        <w:rPr>
          <w:szCs w:val="24"/>
          <w:lang w:eastAsia="lt-LT"/>
        </w:rPr>
        <w:t>Švietimo ir sporto skyriaus</w:t>
      </w:r>
      <w:r w:rsidR="00552447">
        <w:rPr>
          <w:szCs w:val="24"/>
          <w:lang w:eastAsia="lt-LT"/>
        </w:rPr>
        <w:t xml:space="preserve"> iniciatyva</w:t>
      </w:r>
      <w:r w:rsidR="006C5EF2" w:rsidRPr="006C5EF2">
        <w:rPr>
          <w:szCs w:val="24"/>
          <w:lang w:eastAsia="lt-LT"/>
        </w:rPr>
        <w:t>.</w:t>
      </w:r>
    </w:p>
    <w:p w:rsidR="00FE4F03" w:rsidRPr="00FE4F03" w:rsidRDefault="00FE4F03" w:rsidP="003426A4">
      <w:pPr>
        <w:tabs>
          <w:tab w:val="left" w:pos="1560"/>
        </w:tabs>
        <w:contextualSpacing/>
        <w:rPr>
          <w:b/>
          <w:szCs w:val="24"/>
          <w:lang w:eastAsia="lt-LT"/>
        </w:rPr>
      </w:pPr>
      <w:r w:rsidRPr="00FE4F03">
        <w:rPr>
          <w:b/>
          <w:szCs w:val="24"/>
          <w:lang w:eastAsia="lt-LT"/>
        </w:rPr>
        <w:t>9. Nurodyti, kuri sprendimo projekto ar pridedamos medžiagos dalis (remiantis teisės aktais) yra neskelbtina.</w:t>
      </w:r>
      <w:r w:rsidRPr="00FE4F03">
        <w:rPr>
          <w:szCs w:val="24"/>
          <w:lang w:eastAsia="lt-LT"/>
        </w:rPr>
        <w:t xml:space="preserve"> Nėra.</w:t>
      </w:r>
    </w:p>
    <w:p w:rsidR="00FE4F03" w:rsidRPr="00FE4F03" w:rsidRDefault="00FE4F03" w:rsidP="001B489A">
      <w:pPr>
        <w:tabs>
          <w:tab w:val="left" w:pos="720"/>
        </w:tabs>
        <w:rPr>
          <w:bCs/>
          <w:szCs w:val="24"/>
          <w:lang w:eastAsia="lt-LT"/>
        </w:rPr>
      </w:pPr>
      <w:r w:rsidRPr="00FE4F03">
        <w:rPr>
          <w:b/>
          <w:szCs w:val="24"/>
          <w:lang w:eastAsia="lt-LT"/>
        </w:rPr>
        <w:t xml:space="preserve">10. Kam (institucijoms, skyriams, organizacijoms ir t. t.) patvirtintas sprendimas turi būti išsiųstas. </w:t>
      </w:r>
      <w:r w:rsidR="006C5EF2">
        <w:rPr>
          <w:szCs w:val="24"/>
          <w:lang w:eastAsia="lt-LT"/>
        </w:rPr>
        <w:t>Plungės lopšeliui-darželiui „Raudonkepuraitė“.</w:t>
      </w:r>
    </w:p>
    <w:p w:rsidR="00FE4F03" w:rsidRPr="00FE4F03" w:rsidRDefault="00FE4F03">
      <w:pPr>
        <w:rPr>
          <w:szCs w:val="24"/>
          <w:lang w:eastAsia="lt-LT"/>
        </w:rPr>
      </w:pPr>
      <w:r w:rsidRPr="00FE4F03">
        <w:rPr>
          <w:b/>
          <w:szCs w:val="24"/>
          <w:lang w:eastAsia="lt-LT"/>
        </w:rPr>
        <w:t>11. Kita svarbi informacija.</w:t>
      </w:r>
      <w:r w:rsidR="00E7257D">
        <w:rPr>
          <w:szCs w:val="24"/>
          <w:lang w:eastAsia="lt-LT"/>
        </w:rPr>
        <w:t xml:space="preserve"> </w:t>
      </w:r>
      <w:r w:rsidRPr="00FE4F03">
        <w:rPr>
          <w:szCs w:val="24"/>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w:t>
      </w:r>
      <w:r w:rsidRPr="00FE4F03">
        <w:rPr>
          <w:szCs w:val="24"/>
          <w:lang w:eastAsia="lt-LT"/>
        </w:rP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FE4F03" w:rsidRPr="00FE4F03" w:rsidRDefault="00FE4F03">
      <w:pPr>
        <w:rPr>
          <w:b/>
          <w:szCs w:val="24"/>
          <w:lang w:eastAsia="lt-LT"/>
        </w:rPr>
      </w:pPr>
      <w:r w:rsidRPr="00FE4F03">
        <w:rPr>
          <w:b/>
          <w:szCs w:val="24"/>
          <w:lang w:eastAsia="lt-LT"/>
        </w:rPr>
        <w:t>12.</w:t>
      </w:r>
      <w:r w:rsidRPr="00FE4F03">
        <w:rPr>
          <w:szCs w:val="24"/>
          <w:lang w:eastAsia="lt-LT"/>
        </w:rPr>
        <w:t xml:space="preserve"> </w:t>
      </w:r>
      <w:r w:rsidRPr="00FE4F03">
        <w:rPr>
          <w:b/>
          <w:szCs w:val="24"/>
          <w:lang w:eastAsia="lt-LT"/>
        </w:rPr>
        <w:t xml:space="preserve">Numatomo teisinio reguliavimo poveikio vertinimas. </w:t>
      </w:r>
      <w:r w:rsidRPr="00FE4F03">
        <w:rPr>
          <w:szCs w:val="24"/>
          <w:lang w:eastAsia="lt-LT"/>
        </w:rPr>
        <w:t>(Pagrįsti, kokios galimos teigiamos, neigiamos pasekmės, priėmus projektą, kokių priemonių reikėtų imtis, kad neigiamų pasekmių būtų išvengta).</w:t>
      </w:r>
      <w:r w:rsidRPr="00FE4F03">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FE4F03" w:rsidRPr="00FE4F03" w:rsidTr="00B43E1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E4F03" w:rsidRPr="00FE4F03" w:rsidRDefault="00FE4F03" w:rsidP="00FE4F03">
            <w:pPr>
              <w:widowControl w:val="0"/>
              <w:ind w:firstLine="0"/>
              <w:jc w:val="center"/>
              <w:rPr>
                <w:rFonts w:eastAsia="Lucida Sans Unicode"/>
                <w:b/>
                <w:kern w:val="1"/>
                <w:szCs w:val="24"/>
                <w:lang w:eastAsia="lt-LT" w:bidi="lo-LA"/>
              </w:rPr>
            </w:pPr>
            <w:r w:rsidRPr="00FE4F03">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E4F03" w:rsidRPr="00FE4F03" w:rsidRDefault="00FE4F03" w:rsidP="00FE4F03">
            <w:pPr>
              <w:widowControl w:val="0"/>
              <w:ind w:firstLine="0"/>
              <w:jc w:val="center"/>
              <w:rPr>
                <w:rFonts w:eastAsia="Lucida Sans Unicode"/>
                <w:b/>
                <w:bCs/>
                <w:kern w:val="1"/>
                <w:szCs w:val="24"/>
                <w:lang w:eastAsia="lt-LT"/>
              </w:rPr>
            </w:pPr>
            <w:r w:rsidRPr="00FE4F03">
              <w:rPr>
                <w:rFonts w:eastAsia="Lucida Sans Unicode"/>
                <w:b/>
                <w:bCs/>
                <w:kern w:val="1"/>
                <w:szCs w:val="24"/>
                <w:lang w:eastAsia="lt-LT"/>
              </w:rPr>
              <w:t>Numatomo teisinio reguliavimo poveikio vertinimo rezultatai</w:t>
            </w:r>
          </w:p>
        </w:tc>
      </w:tr>
      <w:tr w:rsidR="00FE4F03" w:rsidRPr="00FE4F03" w:rsidTr="00B43E1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E4F03" w:rsidRPr="00FE4F03" w:rsidRDefault="00FE4F03" w:rsidP="00FE4F03">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FE4F03" w:rsidRPr="00FE4F03" w:rsidRDefault="00FE4F03" w:rsidP="00FE4F03">
            <w:pPr>
              <w:widowControl w:val="0"/>
              <w:ind w:firstLine="0"/>
              <w:jc w:val="center"/>
              <w:rPr>
                <w:rFonts w:eastAsia="Lucida Sans Unicode"/>
                <w:b/>
                <w:kern w:val="1"/>
                <w:szCs w:val="24"/>
                <w:lang w:eastAsia="lt-LT"/>
              </w:rPr>
            </w:pPr>
            <w:r w:rsidRPr="00FE4F03">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FE4F03" w:rsidRPr="00FE4F03" w:rsidRDefault="00FE4F03" w:rsidP="00FE4F03">
            <w:pPr>
              <w:widowControl w:val="0"/>
              <w:ind w:firstLine="0"/>
              <w:jc w:val="center"/>
              <w:rPr>
                <w:rFonts w:eastAsia="Lucida Sans Unicode"/>
                <w:b/>
                <w:kern w:val="1"/>
                <w:szCs w:val="24"/>
                <w:lang w:eastAsia="lt-LT" w:bidi="lo-LA"/>
              </w:rPr>
            </w:pPr>
            <w:r w:rsidRPr="00FE4F03">
              <w:rPr>
                <w:rFonts w:eastAsia="Lucida Sans Unicode"/>
                <w:b/>
                <w:kern w:val="1"/>
                <w:szCs w:val="24"/>
                <w:lang w:eastAsia="lt-LT"/>
              </w:rPr>
              <w:t>Neigiamas poveikis</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bidi="lo-LA"/>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FE4F03" w:rsidRPr="00FC1BDC" w:rsidRDefault="006C5EF2" w:rsidP="006C5EF2">
            <w:pPr>
              <w:widowControl w:val="0"/>
              <w:suppressAutoHyphens/>
              <w:ind w:firstLine="90"/>
              <w:rPr>
                <w:rFonts w:eastAsia="Lucida Sans Unicode"/>
                <w:i/>
                <w:kern w:val="2"/>
                <w:lang w:eastAsia="ar-SA" w:bidi="lo-LA"/>
              </w:rPr>
            </w:pPr>
            <w:r>
              <w:rPr>
                <w:rFonts w:eastAsia="Lucida Sans Unicode"/>
                <w:i/>
                <w:kern w:val="2"/>
                <w:lang w:eastAsia="ar-SA" w:bidi="lo-LA"/>
              </w:rPr>
              <w:t>Bus tinkamai administruojamas darželio skyrius</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r w:rsidR="00FE4F03" w:rsidRPr="00FE4F03" w:rsidTr="00B43E1B">
        <w:tc>
          <w:tcPr>
            <w:tcW w:w="3118"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c>
          <w:tcPr>
            <w:tcW w:w="2381" w:type="dxa"/>
            <w:tcBorders>
              <w:top w:val="single" w:sz="4" w:space="0" w:color="000000"/>
              <w:left w:val="single" w:sz="4" w:space="0" w:color="000000"/>
              <w:bottom w:val="single" w:sz="4" w:space="0" w:color="000000"/>
              <w:right w:val="single" w:sz="4" w:space="0" w:color="000000"/>
            </w:tcBorders>
          </w:tcPr>
          <w:p w:rsidR="00FE4F03" w:rsidRPr="00FE4F03" w:rsidRDefault="00FE4F03" w:rsidP="00FE4F03">
            <w:pPr>
              <w:widowControl w:val="0"/>
              <w:ind w:firstLine="0"/>
              <w:jc w:val="left"/>
              <w:rPr>
                <w:rFonts w:eastAsia="Lucida Sans Unicode"/>
                <w:i/>
                <w:kern w:val="1"/>
                <w:szCs w:val="24"/>
                <w:lang w:eastAsia="lt-LT" w:bidi="lo-LA"/>
              </w:rPr>
            </w:pPr>
            <w:r w:rsidRPr="00FE4F03">
              <w:rPr>
                <w:i/>
              </w:rPr>
              <w:t>Nenumatoma</w:t>
            </w:r>
          </w:p>
        </w:tc>
      </w:tr>
    </w:tbl>
    <w:p w:rsidR="00FE4F03" w:rsidRPr="00FE4F03" w:rsidRDefault="00FE4F03" w:rsidP="00FE4F03">
      <w:pPr>
        <w:widowControl w:val="0"/>
        <w:ind w:firstLine="0"/>
        <w:rPr>
          <w:rFonts w:eastAsia="Lucida Sans Unicode"/>
          <w:kern w:val="1"/>
          <w:szCs w:val="24"/>
          <w:lang w:eastAsia="lt-LT" w:bidi="lo-LA"/>
        </w:rPr>
      </w:pPr>
    </w:p>
    <w:p w:rsidR="00FE4F03" w:rsidRPr="00FE4F03" w:rsidRDefault="00FE4F03" w:rsidP="00FE4F03">
      <w:pPr>
        <w:rPr>
          <w:szCs w:val="24"/>
          <w:lang w:eastAsia="lt-LT"/>
        </w:rPr>
      </w:pPr>
      <w:r w:rsidRPr="00FE4F03">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E4F03" w:rsidRPr="00FE4F03" w:rsidRDefault="00FE4F03" w:rsidP="00FE4F03">
      <w:pPr>
        <w:widowControl w:val="0"/>
        <w:ind w:firstLine="0"/>
        <w:rPr>
          <w:rFonts w:eastAsia="Lucida Sans Unicode"/>
          <w:kern w:val="2"/>
          <w:szCs w:val="24"/>
          <w:lang w:eastAsia="lt-LT"/>
        </w:rPr>
      </w:pPr>
    </w:p>
    <w:p w:rsidR="00FE4F03" w:rsidRPr="00FE4F03" w:rsidRDefault="00FE4F03" w:rsidP="00FE4F03">
      <w:pPr>
        <w:widowControl w:val="0"/>
        <w:ind w:firstLine="0"/>
        <w:rPr>
          <w:rFonts w:eastAsia="Lucida Sans Unicode"/>
          <w:kern w:val="2"/>
          <w:szCs w:val="24"/>
          <w:lang w:eastAsia="lt-LT"/>
        </w:rPr>
      </w:pPr>
      <w:r w:rsidRPr="00FE4F03">
        <w:rPr>
          <w:rFonts w:eastAsia="Lucida Sans Unicode"/>
          <w:kern w:val="2"/>
          <w:szCs w:val="24"/>
          <w:lang w:eastAsia="lt-LT"/>
        </w:rPr>
        <w:t>Rengėja</w:t>
      </w:r>
      <w:r w:rsidRPr="00FE4F03">
        <w:rPr>
          <w:rFonts w:eastAsia="Lucida Sans Unicode"/>
          <w:kern w:val="2"/>
          <w:szCs w:val="24"/>
          <w:lang w:eastAsia="lt-LT"/>
        </w:rPr>
        <w:tab/>
      </w:r>
    </w:p>
    <w:p w:rsidR="00FE4F03" w:rsidRPr="00FE4F03" w:rsidRDefault="00FE4F03" w:rsidP="00FE4F03">
      <w:pPr>
        <w:widowControl w:val="0"/>
        <w:ind w:firstLine="0"/>
        <w:rPr>
          <w:rFonts w:eastAsia="Lucida Sans Unicode" w:cs="Tahoma"/>
          <w:bCs/>
          <w:szCs w:val="24"/>
          <w:lang w:eastAsia="lt-LT"/>
        </w:rPr>
      </w:pPr>
      <w:r w:rsidRPr="00FE4F03">
        <w:rPr>
          <w:rFonts w:eastAsia="Lucida Sans Unicode" w:cs="Tahoma"/>
          <w:bCs/>
          <w:szCs w:val="24"/>
          <w:lang w:eastAsia="lt-LT"/>
        </w:rPr>
        <w:t>Švietimo ir sporto skyriaus vyr. specialistė</w:t>
      </w:r>
      <w:r w:rsidRPr="00FE4F03">
        <w:rPr>
          <w:rFonts w:eastAsia="Lucida Sans Unicode" w:cs="Tahoma"/>
          <w:b/>
          <w:bCs/>
          <w:szCs w:val="24"/>
          <w:lang w:eastAsia="lt-LT"/>
        </w:rPr>
        <w:t xml:space="preserve">                         </w:t>
      </w:r>
      <w:r w:rsidR="00757688">
        <w:rPr>
          <w:rFonts w:eastAsia="Lucida Sans Unicode" w:cs="Tahoma"/>
          <w:b/>
          <w:bCs/>
          <w:szCs w:val="24"/>
          <w:lang w:eastAsia="lt-LT"/>
        </w:rPr>
        <w:t xml:space="preserve"> </w:t>
      </w:r>
      <w:r w:rsidRPr="00FE4F03">
        <w:rPr>
          <w:rFonts w:eastAsia="Lucida Sans Unicode" w:cs="Tahoma"/>
          <w:b/>
          <w:bCs/>
          <w:szCs w:val="24"/>
          <w:lang w:eastAsia="lt-LT"/>
        </w:rPr>
        <w:t xml:space="preserve">                                     </w:t>
      </w:r>
      <w:r w:rsidRPr="00FE4F03">
        <w:rPr>
          <w:rFonts w:eastAsia="Lucida Sans Unicode" w:cs="Tahoma"/>
          <w:bCs/>
          <w:szCs w:val="24"/>
          <w:lang w:eastAsia="lt-LT"/>
        </w:rPr>
        <w:t>Birutė Brogienė</w:t>
      </w:r>
    </w:p>
    <w:p w:rsidR="00FE4F03" w:rsidRPr="00FE4F03" w:rsidRDefault="00FE4F03" w:rsidP="00FE4F03">
      <w:pPr>
        <w:ind w:firstLine="0"/>
        <w:jc w:val="left"/>
        <w:rPr>
          <w:szCs w:val="24"/>
          <w:lang w:eastAsia="lt-LT"/>
        </w:rPr>
      </w:pPr>
    </w:p>
    <w:p w:rsidR="00FE4F03" w:rsidRPr="00FE4F03" w:rsidRDefault="00FE4F03" w:rsidP="00FE4F03">
      <w:pPr>
        <w:ind w:firstLine="0"/>
        <w:rPr>
          <w:szCs w:val="24"/>
        </w:rPr>
      </w:pPr>
    </w:p>
    <w:p w:rsidR="00FE4F03" w:rsidRPr="00FE4F03" w:rsidRDefault="00FE4F03" w:rsidP="00FE4F03">
      <w:pPr>
        <w:widowControl w:val="0"/>
        <w:jc w:val="center"/>
        <w:rPr>
          <w:rFonts w:eastAsia="Lucida Sans Unicode" w:cs="Tahoma"/>
          <w:kern w:val="2"/>
          <w:szCs w:val="24"/>
        </w:rPr>
      </w:pPr>
    </w:p>
    <w:p w:rsidR="00FE4F03" w:rsidRPr="00FE4F03" w:rsidRDefault="00FE4F03" w:rsidP="00FE4F03">
      <w:pPr>
        <w:ind w:firstLine="0"/>
        <w:jc w:val="left"/>
        <w:rPr>
          <w:rFonts w:eastAsia="Lucida Sans Unicode"/>
          <w:b/>
          <w:kern w:val="2"/>
          <w:szCs w:val="24"/>
        </w:rPr>
      </w:pPr>
    </w:p>
    <w:p w:rsidR="00FE4F03" w:rsidRPr="00FE4F03" w:rsidRDefault="00FE4F03" w:rsidP="00FE4F03">
      <w:pPr>
        <w:tabs>
          <w:tab w:val="left" w:pos="7938"/>
        </w:tabs>
        <w:ind w:firstLine="0"/>
        <w:rPr>
          <w:szCs w:val="24"/>
        </w:rPr>
      </w:pPr>
    </w:p>
    <w:p w:rsidR="00FC1BDC" w:rsidRDefault="00FC1BDC" w:rsidP="00910674">
      <w:pPr>
        <w:tabs>
          <w:tab w:val="left" w:pos="7938"/>
        </w:tabs>
        <w:ind w:firstLine="0"/>
        <w:jc w:val="left"/>
        <w:rPr>
          <w:szCs w:val="24"/>
        </w:rPr>
      </w:pPr>
    </w:p>
    <w:sectPr w:rsidR="00FC1BDC" w:rsidSect="008A734B">
      <w:footerReference w:type="default" r:id="rId9"/>
      <w:pgSz w:w="11906" w:h="16838"/>
      <w:pgMar w:top="1134" w:right="566"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74D" w:rsidRDefault="0005474D">
      <w:r>
        <w:separator/>
      </w:r>
    </w:p>
  </w:endnote>
  <w:endnote w:type="continuationSeparator" w:id="0">
    <w:p w:rsidR="0005474D" w:rsidRDefault="00054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45F" w:rsidRDefault="00BD545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74D" w:rsidRDefault="0005474D">
      <w:r>
        <w:separator/>
      </w:r>
    </w:p>
  </w:footnote>
  <w:footnote w:type="continuationSeparator" w:id="0">
    <w:p w:rsidR="0005474D" w:rsidRDefault="000547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D460E"/>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
    <w:nsid w:val="19A45E14"/>
    <w:multiLevelType w:val="multilevel"/>
    <w:tmpl w:val="1D6041EE"/>
    <w:lvl w:ilvl="0">
      <w:start w:val="1"/>
      <w:numFmt w:val="decimal"/>
      <w:lvlText w:val="%1."/>
      <w:lvlJc w:val="left"/>
      <w:pPr>
        <w:ind w:left="360" w:hanging="360"/>
      </w:pPr>
      <w:rPr>
        <w:rFonts w:hint="default"/>
        <w:b w:val="0"/>
        <w:strike w:val="0"/>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A864BD5"/>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
    <w:nsid w:val="1BEB4979"/>
    <w:multiLevelType w:val="hybridMultilevel"/>
    <w:tmpl w:val="6C183514"/>
    <w:lvl w:ilvl="0" w:tplc="D7F20560">
      <w:start w:val="6"/>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E236098"/>
    <w:multiLevelType w:val="hybridMultilevel"/>
    <w:tmpl w:val="D95E7B24"/>
    <w:lvl w:ilvl="0" w:tplc="E7C88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93E7A93"/>
    <w:multiLevelType w:val="hybridMultilevel"/>
    <w:tmpl w:val="1E9465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C0A168D"/>
    <w:multiLevelType w:val="multilevel"/>
    <w:tmpl w:val="040C7F5E"/>
    <w:lvl w:ilvl="0">
      <w:start w:val="1"/>
      <w:numFmt w:val="decimal"/>
      <w:lvlText w:val="%1."/>
      <w:lvlJc w:val="left"/>
      <w:pPr>
        <w:ind w:left="390" w:hanging="390"/>
      </w:pPr>
      <w:rPr>
        <w:rFonts w:ascii="Times New Roman" w:eastAsia="Times New Roman" w:hAnsi="Times New Roman" w:cs="Times New Roman"/>
        <w:strike w:val="0"/>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1326FBC"/>
    <w:multiLevelType w:val="hybridMultilevel"/>
    <w:tmpl w:val="1F0ED1FC"/>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9">
    <w:nsid w:val="5BAB7486"/>
    <w:multiLevelType w:val="multilevel"/>
    <w:tmpl w:val="F8160804"/>
    <w:lvl w:ilvl="0">
      <w:start w:val="1"/>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6A05414"/>
    <w:multiLevelType w:val="hybridMultilevel"/>
    <w:tmpl w:val="52C60B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688B766B"/>
    <w:multiLevelType w:val="multilevel"/>
    <w:tmpl w:val="E3585A04"/>
    <w:lvl w:ilvl="0">
      <w:start w:val="1"/>
      <w:numFmt w:val="decimal"/>
      <w:lvlText w:val="%1."/>
      <w:lvlJc w:val="left"/>
      <w:pPr>
        <w:ind w:left="252" w:hanging="360"/>
      </w:pPr>
      <w:rPr>
        <w:rFonts w:hint="default"/>
      </w:rPr>
    </w:lvl>
    <w:lvl w:ilvl="1">
      <w:start w:val="3"/>
      <w:numFmt w:val="decimal"/>
      <w:isLgl/>
      <w:lvlText w:val="%1.%2."/>
      <w:lvlJc w:val="left"/>
      <w:pPr>
        <w:ind w:left="420" w:hanging="420"/>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936" w:hanging="720"/>
      </w:pPr>
      <w:rPr>
        <w:rFonts w:hint="default"/>
      </w:rPr>
    </w:lvl>
    <w:lvl w:ilvl="4">
      <w:start w:val="1"/>
      <w:numFmt w:val="decimal"/>
      <w:isLgl/>
      <w:lvlText w:val="%1.%2.%3.%4.%5."/>
      <w:lvlJc w:val="left"/>
      <w:pPr>
        <w:ind w:left="1404" w:hanging="108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556" w:hanging="1800"/>
      </w:pPr>
      <w:rPr>
        <w:rFonts w:hint="default"/>
      </w:rPr>
    </w:lvl>
  </w:abstractNum>
  <w:abstractNum w:abstractNumId="12">
    <w:nsid w:val="6FF1500B"/>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3">
    <w:nsid w:val="72946E53"/>
    <w:multiLevelType w:val="multilevel"/>
    <w:tmpl w:val="FA38BC10"/>
    <w:lvl w:ilvl="0">
      <w:start w:val="1"/>
      <w:numFmt w:val="decimal"/>
      <w:lvlText w:val="%1."/>
      <w:lvlJc w:val="left"/>
      <w:pPr>
        <w:ind w:left="780" w:hanging="390"/>
      </w:pPr>
      <w:rPr>
        <w:rFonts w:ascii="Times New Roman" w:eastAsia="Times New Roman" w:hAnsi="Times New Roman" w:cs="Times New Roman"/>
      </w:rPr>
    </w:lvl>
    <w:lvl w:ilvl="1">
      <w:start w:val="1"/>
      <w:numFmt w:val="decimal"/>
      <w:lvlText w:val="%1.%2."/>
      <w:lvlJc w:val="left"/>
      <w:pPr>
        <w:ind w:left="780" w:hanging="390"/>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110" w:hanging="720"/>
      </w:pPr>
      <w:rPr>
        <w:rFonts w:hint="default"/>
      </w:rPr>
    </w:lvl>
    <w:lvl w:ilvl="4">
      <w:start w:val="1"/>
      <w:numFmt w:val="decimal"/>
      <w:lvlText w:val="%1.%2.%3.%4.%5."/>
      <w:lvlJc w:val="left"/>
      <w:pPr>
        <w:ind w:left="1470" w:hanging="1080"/>
      </w:pPr>
      <w:rPr>
        <w:rFonts w:hint="default"/>
      </w:rPr>
    </w:lvl>
    <w:lvl w:ilvl="5">
      <w:start w:val="1"/>
      <w:numFmt w:val="decimal"/>
      <w:lvlText w:val="%1.%2.%3.%4.%5.%6."/>
      <w:lvlJc w:val="left"/>
      <w:pPr>
        <w:ind w:left="1470" w:hanging="108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1830" w:hanging="1440"/>
      </w:pPr>
      <w:rPr>
        <w:rFonts w:hint="default"/>
      </w:rPr>
    </w:lvl>
    <w:lvl w:ilvl="8">
      <w:start w:val="1"/>
      <w:numFmt w:val="decimal"/>
      <w:lvlText w:val="%1.%2.%3.%4.%5.%6.%7.%8.%9."/>
      <w:lvlJc w:val="left"/>
      <w:pPr>
        <w:ind w:left="2190" w:hanging="1800"/>
      </w:pPr>
      <w:rPr>
        <w:rFonts w:hint="default"/>
      </w:rPr>
    </w:lvl>
  </w:abstractNum>
  <w:abstractNum w:abstractNumId="14">
    <w:nsid w:val="73514151"/>
    <w:multiLevelType w:val="multilevel"/>
    <w:tmpl w:val="FA38BC10"/>
    <w:lvl w:ilvl="0">
      <w:start w:val="1"/>
      <w:numFmt w:val="decimal"/>
      <w:lvlText w:val="%1."/>
      <w:lvlJc w:val="left"/>
      <w:pPr>
        <w:ind w:left="390" w:hanging="390"/>
      </w:pPr>
      <w:rPr>
        <w:rFonts w:ascii="Times New Roman" w:eastAsia="Times New Roman" w:hAnsi="Times New Roman" w:cs="Times New Roman"/>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5"/>
  </w:num>
  <w:num w:numId="3">
    <w:abstractNumId w:val="4"/>
  </w:num>
  <w:num w:numId="4">
    <w:abstractNumId w:val="1"/>
  </w:num>
  <w:num w:numId="5">
    <w:abstractNumId w:val="11"/>
  </w:num>
  <w:num w:numId="6">
    <w:abstractNumId w:val="6"/>
  </w:num>
  <w:num w:numId="7">
    <w:abstractNumId w:val="14"/>
  </w:num>
  <w:num w:numId="8">
    <w:abstractNumId w:val="13"/>
  </w:num>
  <w:num w:numId="9">
    <w:abstractNumId w:val="0"/>
  </w:num>
  <w:num w:numId="10">
    <w:abstractNumId w:val="3"/>
  </w:num>
  <w:num w:numId="11">
    <w:abstractNumId w:val="12"/>
  </w:num>
  <w:num w:numId="12">
    <w:abstractNumId w:val="10"/>
  </w:num>
  <w:num w:numId="13">
    <w:abstractNumId w:val="2"/>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1E4"/>
    <w:rsid w:val="00000E6A"/>
    <w:rsid w:val="00003236"/>
    <w:rsid w:val="00007585"/>
    <w:rsid w:val="000141E4"/>
    <w:rsid w:val="00015D14"/>
    <w:rsid w:val="000346FA"/>
    <w:rsid w:val="000358FA"/>
    <w:rsid w:val="00043F66"/>
    <w:rsid w:val="00054095"/>
    <w:rsid w:val="0005474D"/>
    <w:rsid w:val="0005553E"/>
    <w:rsid w:val="000623D8"/>
    <w:rsid w:val="00065C0F"/>
    <w:rsid w:val="00067A14"/>
    <w:rsid w:val="00075AFC"/>
    <w:rsid w:val="00077B8D"/>
    <w:rsid w:val="00083CA8"/>
    <w:rsid w:val="00085E6D"/>
    <w:rsid w:val="00096403"/>
    <w:rsid w:val="00096762"/>
    <w:rsid w:val="000A2072"/>
    <w:rsid w:val="000B4CE4"/>
    <w:rsid w:val="000C093E"/>
    <w:rsid w:val="000D3A3B"/>
    <w:rsid w:val="000E0697"/>
    <w:rsid w:val="000F04E7"/>
    <w:rsid w:val="000F1FF2"/>
    <w:rsid w:val="00101E82"/>
    <w:rsid w:val="00106D36"/>
    <w:rsid w:val="0011677A"/>
    <w:rsid w:val="00123BF9"/>
    <w:rsid w:val="0013580D"/>
    <w:rsid w:val="00137EDE"/>
    <w:rsid w:val="00147ACD"/>
    <w:rsid w:val="00160387"/>
    <w:rsid w:val="00165349"/>
    <w:rsid w:val="00165C1D"/>
    <w:rsid w:val="00172F8E"/>
    <w:rsid w:val="00175826"/>
    <w:rsid w:val="00175B03"/>
    <w:rsid w:val="001811D7"/>
    <w:rsid w:val="001870F1"/>
    <w:rsid w:val="00196D30"/>
    <w:rsid w:val="001A3820"/>
    <w:rsid w:val="001B489A"/>
    <w:rsid w:val="001C19C2"/>
    <w:rsid w:val="001C339F"/>
    <w:rsid w:val="001C3D33"/>
    <w:rsid w:val="001D5D12"/>
    <w:rsid w:val="001E4CC2"/>
    <w:rsid w:val="001F0314"/>
    <w:rsid w:val="002002EB"/>
    <w:rsid w:val="00220D61"/>
    <w:rsid w:val="00227978"/>
    <w:rsid w:val="00227D40"/>
    <w:rsid w:val="0023320C"/>
    <w:rsid w:val="00247AFB"/>
    <w:rsid w:val="0025097D"/>
    <w:rsid w:val="002546BA"/>
    <w:rsid w:val="00256334"/>
    <w:rsid w:val="00256B2A"/>
    <w:rsid w:val="00262FB9"/>
    <w:rsid w:val="00263838"/>
    <w:rsid w:val="0026385E"/>
    <w:rsid w:val="00264407"/>
    <w:rsid w:val="00271DB8"/>
    <w:rsid w:val="00271E07"/>
    <w:rsid w:val="00274308"/>
    <w:rsid w:val="0027641F"/>
    <w:rsid w:val="00287918"/>
    <w:rsid w:val="0029336A"/>
    <w:rsid w:val="002979ED"/>
    <w:rsid w:val="002B0256"/>
    <w:rsid w:val="002B36BB"/>
    <w:rsid w:val="002E6DC1"/>
    <w:rsid w:val="0030403D"/>
    <w:rsid w:val="00316E79"/>
    <w:rsid w:val="00331401"/>
    <w:rsid w:val="00332021"/>
    <w:rsid w:val="00333051"/>
    <w:rsid w:val="0034186C"/>
    <w:rsid w:val="003426A4"/>
    <w:rsid w:val="00342AA6"/>
    <w:rsid w:val="00344315"/>
    <w:rsid w:val="0035286D"/>
    <w:rsid w:val="003546B9"/>
    <w:rsid w:val="00362C62"/>
    <w:rsid w:val="00365681"/>
    <w:rsid w:val="00374F84"/>
    <w:rsid w:val="00377477"/>
    <w:rsid w:val="00382389"/>
    <w:rsid w:val="00382633"/>
    <w:rsid w:val="00384418"/>
    <w:rsid w:val="0039256B"/>
    <w:rsid w:val="003B1664"/>
    <w:rsid w:val="003C4C59"/>
    <w:rsid w:val="003D3321"/>
    <w:rsid w:val="003E14E6"/>
    <w:rsid w:val="003E21B0"/>
    <w:rsid w:val="003F2917"/>
    <w:rsid w:val="003F395F"/>
    <w:rsid w:val="003F3F35"/>
    <w:rsid w:val="004030DA"/>
    <w:rsid w:val="004170A2"/>
    <w:rsid w:val="00422A28"/>
    <w:rsid w:val="00430D64"/>
    <w:rsid w:val="00434E6D"/>
    <w:rsid w:val="004448E4"/>
    <w:rsid w:val="00445263"/>
    <w:rsid w:val="00446145"/>
    <w:rsid w:val="004570E7"/>
    <w:rsid w:val="00463A04"/>
    <w:rsid w:val="00464A05"/>
    <w:rsid w:val="00477EF6"/>
    <w:rsid w:val="00484787"/>
    <w:rsid w:val="004855D0"/>
    <w:rsid w:val="004908EC"/>
    <w:rsid w:val="00496086"/>
    <w:rsid w:val="004A202F"/>
    <w:rsid w:val="004B0B4B"/>
    <w:rsid w:val="004B17A9"/>
    <w:rsid w:val="004B242E"/>
    <w:rsid w:val="004B3EA2"/>
    <w:rsid w:val="004B66D6"/>
    <w:rsid w:val="004C170F"/>
    <w:rsid w:val="004C2369"/>
    <w:rsid w:val="004E1ED4"/>
    <w:rsid w:val="004F014D"/>
    <w:rsid w:val="00510DBE"/>
    <w:rsid w:val="00511597"/>
    <w:rsid w:val="00515FDA"/>
    <w:rsid w:val="00533957"/>
    <w:rsid w:val="00541D47"/>
    <w:rsid w:val="00544635"/>
    <w:rsid w:val="00552447"/>
    <w:rsid w:val="005744B2"/>
    <w:rsid w:val="005870D5"/>
    <w:rsid w:val="00591F59"/>
    <w:rsid w:val="00596AA2"/>
    <w:rsid w:val="005A250E"/>
    <w:rsid w:val="005A2FD6"/>
    <w:rsid w:val="005A370B"/>
    <w:rsid w:val="005A56A1"/>
    <w:rsid w:val="005B0C0C"/>
    <w:rsid w:val="005B1F61"/>
    <w:rsid w:val="005B7FB6"/>
    <w:rsid w:val="005C03BF"/>
    <w:rsid w:val="005E2F30"/>
    <w:rsid w:val="005E7D0D"/>
    <w:rsid w:val="005F21B5"/>
    <w:rsid w:val="005F253E"/>
    <w:rsid w:val="005F398F"/>
    <w:rsid w:val="005F50C5"/>
    <w:rsid w:val="005F554D"/>
    <w:rsid w:val="00603C5E"/>
    <w:rsid w:val="00604010"/>
    <w:rsid w:val="00622CB3"/>
    <w:rsid w:val="00626DFC"/>
    <w:rsid w:val="00643118"/>
    <w:rsid w:val="0065048A"/>
    <w:rsid w:val="00652FD5"/>
    <w:rsid w:val="00660A46"/>
    <w:rsid w:val="006658D5"/>
    <w:rsid w:val="00672B0F"/>
    <w:rsid w:val="00672BFC"/>
    <w:rsid w:val="0067733D"/>
    <w:rsid w:val="006911A8"/>
    <w:rsid w:val="006A0752"/>
    <w:rsid w:val="006A262D"/>
    <w:rsid w:val="006C41B6"/>
    <w:rsid w:val="006C5EF2"/>
    <w:rsid w:val="006C66EB"/>
    <w:rsid w:val="006C766C"/>
    <w:rsid w:val="006F0644"/>
    <w:rsid w:val="0070216F"/>
    <w:rsid w:val="007105C8"/>
    <w:rsid w:val="0071607B"/>
    <w:rsid w:val="00723CD2"/>
    <w:rsid w:val="0072440F"/>
    <w:rsid w:val="0072484B"/>
    <w:rsid w:val="0072619D"/>
    <w:rsid w:val="00733967"/>
    <w:rsid w:val="00745B20"/>
    <w:rsid w:val="00757688"/>
    <w:rsid w:val="00757E20"/>
    <w:rsid w:val="0076288D"/>
    <w:rsid w:val="007635E7"/>
    <w:rsid w:val="00785ADC"/>
    <w:rsid w:val="00792233"/>
    <w:rsid w:val="007970CC"/>
    <w:rsid w:val="00797806"/>
    <w:rsid w:val="007A36A9"/>
    <w:rsid w:val="007A49CE"/>
    <w:rsid w:val="007B041D"/>
    <w:rsid w:val="007D682C"/>
    <w:rsid w:val="007E0AB8"/>
    <w:rsid w:val="007E0D71"/>
    <w:rsid w:val="007E383B"/>
    <w:rsid w:val="007E7C9B"/>
    <w:rsid w:val="00807B38"/>
    <w:rsid w:val="00811D14"/>
    <w:rsid w:val="008201FF"/>
    <w:rsid w:val="00831B32"/>
    <w:rsid w:val="00845C2D"/>
    <w:rsid w:val="00851585"/>
    <w:rsid w:val="00854677"/>
    <w:rsid w:val="00856E3C"/>
    <w:rsid w:val="00863964"/>
    <w:rsid w:val="0087104E"/>
    <w:rsid w:val="008723DA"/>
    <w:rsid w:val="00875ADF"/>
    <w:rsid w:val="00885886"/>
    <w:rsid w:val="00887AD0"/>
    <w:rsid w:val="00896288"/>
    <w:rsid w:val="008A734B"/>
    <w:rsid w:val="008B3017"/>
    <w:rsid w:val="008B356C"/>
    <w:rsid w:val="008C705D"/>
    <w:rsid w:val="008D15B5"/>
    <w:rsid w:val="008D289A"/>
    <w:rsid w:val="008E2D46"/>
    <w:rsid w:val="008E2D59"/>
    <w:rsid w:val="008E2D8D"/>
    <w:rsid w:val="008E7FDA"/>
    <w:rsid w:val="008F2034"/>
    <w:rsid w:val="0090354F"/>
    <w:rsid w:val="00910674"/>
    <w:rsid w:val="0092038E"/>
    <w:rsid w:val="009210C8"/>
    <w:rsid w:val="00923AB8"/>
    <w:rsid w:val="0093543B"/>
    <w:rsid w:val="00954C5C"/>
    <w:rsid w:val="00954E04"/>
    <w:rsid w:val="009554E3"/>
    <w:rsid w:val="00957DB7"/>
    <w:rsid w:val="00963EE2"/>
    <w:rsid w:val="00976B3F"/>
    <w:rsid w:val="00977389"/>
    <w:rsid w:val="009862F8"/>
    <w:rsid w:val="0099064E"/>
    <w:rsid w:val="009A6709"/>
    <w:rsid w:val="009B0436"/>
    <w:rsid w:val="009B7C41"/>
    <w:rsid w:val="009C041F"/>
    <w:rsid w:val="009D6020"/>
    <w:rsid w:val="009E1AC4"/>
    <w:rsid w:val="009E1BE0"/>
    <w:rsid w:val="009F4452"/>
    <w:rsid w:val="009F48BB"/>
    <w:rsid w:val="00A04FA4"/>
    <w:rsid w:val="00A068F9"/>
    <w:rsid w:val="00A168D8"/>
    <w:rsid w:val="00A238E2"/>
    <w:rsid w:val="00A31E3B"/>
    <w:rsid w:val="00A37EE9"/>
    <w:rsid w:val="00A40924"/>
    <w:rsid w:val="00A43422"/>
    <w:rsid w:val="00A758EE"/>
    <w:rsid w:val="00A8292F"/>
    <w:rsid w:val="00A9536D"/>
    <w:rsid w:val="00A95661"/>
    <w:rsid w:val="00AB2695"/>
    <w:rsid w:val="00AC0E37"/>
    <w:rsid w:val="00AC35D6"/>
    <w:rsid w:val="00AC6BD9"/>
    <w:rsid w:val="00AD51EF"/>
    <w:rsid w:val="00AF078C"/>
    <w:rsid w:val="00B016ED"/>
    <w:rsid w:val="00B0718F"/>
    <w:rsid w:val="00B22D15"/>
    <w:rsid w:val="00B240B9"/>
    <w:rsid w:val="00B34C9E"/>
    <w:rsid w:val="00B35358"/>
    <w:rsid w:val="00B35A80"/>
    <w:rsid w:val="00B514CE"/>
    <w:rsid w:val="00B707F4"/>
    <w:rsid w:val="00B87C36"/>
    <w:rsid w:val="00B90600"/>
    <w:rsid w:val="00B95D2C"/>
    <w:rsid w:val="00B9773D"/>
    <w:rsid w:val="00BB36C2"/>
    <w:rsid w:val="00BB75DB"/>
    <w:rsid w:val="00BD0B90"/>
    <w:rsid w:val="00BD2294"/>
    <w:rsid w:val="00BD400D"/>
    <w:rsid w:val="00BD545F"/>
    <w:rsid w:val="00BE0F0F"/>
    <w:rsid w:val="00BF43C7"/>
    <w:rsid w:val="00BF632F"/>
    <w:rsid w:val="00C02DA3"/>
    <w:rsid w:val="00C04650"/>
    <w:rsid w:val="00C23BA4"/>
    <w:rsid w:val="00C33CCC"/>
    <w:rsid w:val="00C57E7C"/>
    <w:rsid w:val="00C62D46"/>
    <w:rsid w:val="00C6335B"/>
    <w:rsid w:val="00C7473A"/>
    <w:rsid w:val="00C753C1"/>
    <w:rsid w:val="00C93F27"/>
    <w:rsid w:val="00CA4509"/>
    <w:rsid w:val="00CA46E8"/>
    <w:rsid w:val="00CA5677"/>
    <w:rsid w:val="00CB2381"/>
    <w:rsid w:val="00CB60C8"/>
    <w:rsid w:val="00CC06EA"/>
    <w:rsid w:val="00CC7303"/>
    <w:rsid w:val="00CF341A"/>
    <w:rsid w:val="00CF75BF"/>
    <w:rsid w:val="00D0463A"/>
    <w:rsid w:val="00D06F6D"/>
    <w:rsid w:val="00D153C1"/>
    <w:rsid w:val="00D30935"/>
    <w:rsid w:val="00D33631"/>
    <w:rsid w:val="00D34ACD"/>
    <w:rsid w:val="00D351F9"/>
    <w:rsid w:val="00D37271"/>
    <w:rsid w:val="00D51693"/>
    <w:rsid w:val="00D62B2E"/>
    <w:rsid w:val="00D658ED"/>
    <w:rsid w:val="00D65EAC"/>
    <w:rsid w:val="00D66DAC"/>
    <w:rsid w:val="00D7698D"/>
    <w:rsid w:val="00D8081D"/>
    <w:rsid w:val="00D830BB"/>
    <w:rsid w:val="00D8434F"/>
    <w:rsid w:val="00D85855"/>
    <w:rsid w:val="00D95CE3"/>
    <w:rsid w:val="00D97397"/>
    <w:rsid w:val="00DB3CA8"/>
    <w:rsid w:val="00E1121D"/>
    <w:rsid w:val="00E14244"/>
    <w:rsid w:val="00E42226"/>
    <w:rsid w:val="00E4751A"/>
    <w:rsid w:val="00E50184"/>
    <w:rsid w:val="00E50872"/>
    <w:rsid w:val="00E51D66"/>
    <w:rsid w:val="00E54EEF"/>
    <w:rsid w:val="00E6304E"/>
    <w:rsid w:val="00E64CD6"/>
    <w:rsid w:val="00E67382"/>
    <w:rsid w:val="00E7257D"/>
    <w:rsid w:val="00E8244F"/>
    <w:rsid w:val="00EC54D7"/>
    <w:rsid w:val="00EC695A"/>
    <w:rsid w:val="00ED0E26"/>
    <w:rsid w:val="00EF46A5"/>
    <w:rsid w:val="00EF6EE3"/>
    <w:rsid w:val="00F04057"/>
    <w:rsid w:val="00F1173E"/>
    <w:rsid w:val="00F12ABE"/>
    <w:rsid w:val="00F249AB"/>
    <w:rsid w:val="00F346D0"/>
    <w:rsid w:val="00F42970"/>
    <w:rsid w:val="00F43A7D"/>
    <w:rsid w:val="00F45B3F"/>
    <w:rsid w:val="00F53D7B"/>
    <w:rsid w:val="00F67558"/>
    <w:rsid w:val="00F725F9"/>
    <w:rsid w:val="00F86069"/>
    <w:rsid w:val="00F9633D"/>
    <w:rsid w:val="00FA60D6"/>
    <w:rsid w:val="00FA70A7"/>
    <w:rsid w:val="00FB2238"/>
    <w:rsid w:val="00FC1BDC"/>
    <w:rsid w:val="00FD1A3B"/>
    <w:rsid w:val="00FD4826"/>
    <w:rsid w:val="00FD4A65"/>
    <w:rsid w:val="00FE4F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54C5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Diagrama Diagrama1 Char Char Diagrama Diagrama Char Char"/>
    <w:basedOn w:val="prastasis"/>
    <w:rsid w:val="000358FA"/>
    <w:pPr>
      <w:spacing w:after="160" w:line="240" w:lineRule="exact"/>
      <w:ind w:firstLine="0"/>
      <w:jc w:val="left"/>
    </w:pPr>
    <w:rPr>
      <w:rFonts w:ascii="Tahoma" w:hAnsi="Tahoma"/>
      <w:sz w:val="20"/>
      <w:lang w:val="en-US"/>
    </w:rPr>
  </w:style>
  <w:style w:type="paragraph" w:styleId="Debesliotekstas">
    <w:name w:val="Balloon Text"/>
    <w:basedOn w:val="prastasis"/>
    <w:semiHidden/>
    <w:rsid w:val="00CB2381"/>
    <w:rPr>
      <w:rFonts w:ascii="Tahoma" w:hAnsi="Tahoma" w:cs="Tahoma"/>
      <w:sz w:val="16"/>
      <w:szCs w:val="16"/>
    </w:rPr>
  </w:style>
  <w:style w:type="paragraph" w:styleId="Sraopastraipa">
    <w:name w:val="List Paragraph"/>
    <w:basedOn w:val="prastasis"/>
    <w:uiPriority w:val="34"/>
    <w:qFormat/>
    <w:rsid w:val="005B1F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54C5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Diagrama Diagrama1 Char Char Diagrama Diagrama Char Char"/>
    <w:basedOn w:val="prastasis"/>
    <w:rsid w:val="000358FA"/>
    <w:pPr>
      <w:spacing w:after="160" w:line="240" w:lineRule="exact"/>
      <w:ind w:firstLine="0"/>
      <w:jc w:val="left"/>
    </w:pPr>
    <w:rPr>
      <w:rFonts w:ascii="Tahoma" w:hAnsi="Tahoma"/>
      <w:sz w:val="20"/>
      <w:lang w:val="en-US"/>
    </w:rPr>
  </w:style>
  <w:style w:type="paragraph" w:styleId="Debesliotekstas">
    <w:name w:val="Balloon Text"/>
    <w:basedOn w:val="prastasis"/>
    <w:semiHidden/>
    <w:rsid w:val="00CB2381"/>
    <w:rPr>
      <w:rFonts w:ascii="Tahoma" w:hAnsi="Tahoma" w:cs="Tahoma"/>
      <w:sz w:val="16"/>
      <w:szCs w:val="16"/>
    </w:rPr>
  </w:style>
  <w:style w:type="paragraph" w:styleId="Sraopastraipa">
    <w:name w:val="List Paragraph"/>
    <w:basedOn w:val="prastasis"/>
    <w:uiPriority w:val="34"/>
    <w:qFormat/>
    <w:rsid w:val="005B1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7757">
      <w:bodyDiv w:val="1"/>
      <w:marLeft w:val="0"/>
      <w:marRight w:val="0"/>
      <w:marTop w:val="0"/>
      <w:marBottom w:val="0"/>
      <w:divBdr>
        <w:top w:val="none" w:sz="0" w:space="0" w:color="auto"/>
        <w:left w:val="none" w:sz="0" w:space="0" w:color="auto"/>
        <w:bottom w:val="none" w:sz="0" w:space="0" w:color="auto"/>
        <w:right w:val="none" w:sz="0" w:space="0" w:color="auto"/>
      </w:divBdr>
      <w:divsChild>
        <w:div w:id="196089593">
          <w:marLeft w:val="0"/>
          <w:marRight w:val="0"/>
          <w:marTop w:val="0"/>
          <w:marBottom w:val="0"/>
          <w:divBdr>
            <w:top w:val="none" w:sz="0" w:space="0" w:color="auto"/>
            <w:left w:val="none" w:sz="0" w:space="0" w:color="auto"/>
            <w:bottom w:val="none" w:sz="0" w:space="0" w:color="auto"/>
            <w:right w:val="none" w:sz="0" w:space="0" w:color="auto"/>
          </w:divBdr>
        </w:div>
        <w:div w:id="223420545">
          <w:marLeft w:val="0"/>
          <w:marRight w:val="0"/>
          <w:marTop w:val="0"/>
          <w:marBottom w:val="0"/>
          <w:divBdr>
            <w:top w:val="none" w:sz="0" w:space="0" w:color="auto"/>
            <w:left w:val="none" w:sz="0" w:space="0" w:color="auto"/>
            <w:bottom w:val="none" w:sz="0" w:space="0" w:color="auto"/>
            <w:right w:val="none" w:sz="0" w:space="0" w:color="auto"/>
          </w:divBdr>
        </w:div>
        <w:div w:id="232546838">
          <w:marLeft w:val="0"/>
          <w:marRight w:val="0"/>
          <w:marTop w:val="0"/>
          <w:marBottom w:val="0"/>
          <w:divBdr>
            <w:top w:val="none" w:sz="0" w:space="0" w:color="auto"/>
            <w:left w:val="none" w:sz="0" w:space="0" w:color="auto"/>
            <w:bottom w:val="none" w:sz="0" w:space="0" w:color="auto"/>
            <w:right w:val="none" w:sz="0" w:space="0" w:color="auto"/>
          </w:divBdr>
        </w:div>
        <w:div w:id="274672940">
          <w:marLeft w:val="0"/>
          <w:marRight w:val="0"/>
          <w:marTop w:val="0"/>
          <w:marBottom w:val="0"/>
          <w:divBdr>
            <w:top w:val="none" w:sz="0" w:space="0" w:color="auto"/>
            <w:left w:val="none" w:sz="0" w:space="0" w:color="auto"/>
            <w:bottom w:val="none" w:sz="0" w:space="0" w:color="auto"/>
            <w:right w:val="none" w:sz="0" w:space="0" w:color="auto"/>
          </w:divBdr>
        </w:div>
        <w:div w:id="281690985">
          <w:marLeft w:val="0"/>
          <w:marRight w:val="0"/>
          <w:marTop w:val="0"/>
          <w:marBottom w:val="0"/>
          <w:divBdr>
            <w:top w:val="none" w:sz="0" w:space="0" w:color="auto"/>
            <w:left w:val="none" w:sz="0" w:space="0" w:color="auto"/>
            <w:bottom w:val="none" w:sz="0" w:space="0" w:color="auto"/>
            <w:right w:val="none" w:sz="0" w:space="0" w:color="auto"/>
          </w:divBdr>
        </w:div>
        <w:div w:id="371224842">
          <w:marLeft w:val="0"/>
          <w:marRight w:val="0"/>
          <w:marTop w:val="0"/>
          <w:marBottom w:val="0"/>
          <w:divBdr>
            <w:top w:val="none" w:sz="0" w:space="0" w:color="auto"/>
            <w:left w:val="none" w:sz="0" w:space="0" w:color="auto"/>
            <w:bottom w:val="none" w:sz="0" w:space="0" w:color="auto"/>
            <w:right w:val="none" w:sz="0" w:space="0" w:color="auto"/>
          </w:divBdr>
        </w:div>
        <w:div w:id="458883699">
          <w:marLeft w:val="0"/>
          <w:marRight w:val="0"/>
          <w:marTop w:val="0"/>
          <w:marBottom w:val="0"/>
          <w:divBdr>
            <w:top w:val="none" w:sz="0" w:space="0" w:color="auto"/>
            <w:left w:val="none" w:sz="0" w:space="0" w:color="auto"/>
            <w:bottom w:val="none" w:sz="0" w:space="0" w:color="auto"/>
            <w:right w:val="none" w:sz="0" w:space="0" w:color="auto"/>
          </w:divBdr>
        </w:div>
        <w:div w:id="527719102">
          <w:marLeft w:val="0"/>
          <w:marRight w:val="0"/>
          <w:marTop w:val="0"/>
          <w:marBottom w:val="0"/>
          <w:divBdr>
            <w:top w:val="none" w:sz="0" w:space="0" w:color="auto"/>
            <w:left w:val="none" w:sz="0" w:space="0" w:color="auto"/>
            <w:bottom w:val="none" w:sz="0" w:space="0" w:color="auto"/>
            <w:right w:val="none" w:sz="0" w:space="0" w:color="auto"/>
          </w:divBdr>
        </w:div>
        <w:div w:id="722600629">
          <w:marLeft w:val="0"/>
          <w:marRight w:val="0"/>
          <w:marTop w:val="0"/>
          <w:marBottom w:val="0"/>
          <w:divBdr>
            <w:top w:val="none" w:sz="0" w:space="0" w:color="auto"/>
            <w:left w:val="none" w:sz="0" w:space="0" w:color="auto"/>
            <w:bottom w:val="none" w:sz="0" w:space="0" w:color="auto"/>
            <w:right w:val="none" w:sz="0" w:space="0" w:color="auto"/>
          </w:divBdr>
        </w:div>
        <w:div w:id="757486069">
          <w:marLeft w:val="0"/>
          <w:marRight w:val="0"/>
          <w:marTop w:val="0"/>
          <w:marBottom w:val="0"/>
          <w:divBdr>
            <w:top w:val="none" w:sz="0" w:space="0" w:color="auto"/>
            <w:left w:val="none" w:sz="0" w:space="0" w:color="auto"/>
            <w:bottom w:val="none" w:sz="0" w:space="0" w:color="auto"/>
            <w:right w:val="none" w:sz="0" w:space="0" w:color="auto"/>
          </w:divBdr>
        </w:div>
        <w:div w:id="780681515">
          <w:marLeft w:val="0"/>
          <w:marRight w:val="0"/>
          <w:marTop w:val="0"/>
          <w:marBottom w:val="0"/>
          <w:divBdr>
            <w:top w:val="none" w:sz="0" w:space="0" w:color="auto"/>
            <w:left w:val="none" w:sz="0" w:space="0" w:color="auto"/>
            <w:bottom w:val="none" w:sz="0" w:space="0" w:color="auto"/>
            <w:right w:val="none" w:sz="0" w:space="0" w:color="auto"/>
          </w:divBdr>
        </w:div>
        <w:div w:id="793913232">
          <w:marLeft w:val="0"/>
          <w:marRight w:val="0"/>
          <w:marTop w:val="0"/>
          <w:marBottom w:val="0"/>
          <w:divBdr>
            <w:top w:val="none" w:sz="0" w:space="0" w:color="auto"/>
            <w:left w:val="none" w:sz="0" w:space="0" w:color="auto"/>
            <w:bottom w:val="none" w:sz="0" w:space="0" w:color="auto"/>
            <w:right w:val="none" w:sz="0" w:space="0" w:color="auto"/>
          </w:divBdr>
        </w:div>
        <w:div w:id="861895768">
          <w:marLeft w:val="0"/>
          <w:marRight w:val="0"/>
          <w:marTop w:val="0"/>
          <w:marBottom w:val="0"/>
          <w:divBdr>
            <w:top w:val="none" w:sz="0" w:space="0" w:color="auto"/>
            <w:left w:val="none" w:sz="0" w:space="0" w:color="auto"/>
            <w:bottom w:val="none" w:sz="0" w:space="0" w:color="auto"/>
            <w:right w:val="none" w:sz="0" w:space="0" w:color="auto"/>
          </w:divBdr>
        </w:div>
        <w:div w:id="918254594">
          <w:marLeft w:val="0"/>
          <w:marRight w:val="0"/>
          <w:marTop w:val="0"/>
          <w:marBottom w:val="0"/>
          <w:divBdr>
            <w:top w:val="none" w:sz="0" w:space="0" w:color="auto"/>
            <w:left w:val="none" w:sz="0" w:space="0" w:color="auto"/>
            <w:bottom w:val="none" w:sz="0" w:space="0" w:color="auto"/>
            <w:right w:val="none" w:sz="0" w:space="0" w:color="auto"/>
          </w:divBdr>
        </w:div>
        <w:div w:id="1087774457">
          <w:marLeft w:val="0"/>
          <w:marRight w:val="0"/>
          <w:marTop w:val="0"/>
          <w:marBottom w:val="0"/>
          <w:divBdr>
            <w:top w:val="none" w:sz="0" w:space="0" w:color="auto"/>
            <w:left w:val="none" w:sz="0" w:space="0" w:color="auto"/>
            <w:bottom w:val="none" w:sz="0" w:space="0" w:color="auto"/>
            <w:right w:val="none" w:sz="0" w:space="0" w:color="auto"/>
          </w:divBdr>
        </w:div>
        <w:div w:id="1115247669">
          <w:marLeft w:val="0"/>
          <w:marRight w:val="0"/>
          <w:marTop w:val="0"/>
          <w:marBottom w:val="0"/>
          <w:divBdr>
            <w:top w:val="none" w:sz="0" w:space="0" w:color="auto"/>
            <w:left w:val="none" w:sz="0" w:space="0" w:color="auto"/>
            <w:bottom w:val="none" w:sz="0" w:space="0" w:color="auto"/>
            <w:right w:val="none" w:sz="0" w:space="0" w:color="auto"/>
          </w:divBdr>
        </w:div>
        <w:div w:id="1207067095">
          <w:marLeft w:val="0"/>
          <w:marRight w:val="0"/>
          <w:marTop w:val="0"/>
          <w:marBottom w:val="0"/>
          <w:divBdr>
            <w:top w:val="none" w:sz="0" w:space="0" w:color="auto"/>
            <w:left w:val="none" w:sz="0" w:space="0" w:color="auto"/>
            <w:bottom w:val="none" w:sz="0" w:space="0" w:color="auto"/>
            <w:right w:val="none" w:sz="0" w:space="0" w:color="auto"/>
          </w:divBdr>
        </w:div>
        <w:div w:id="1212036961">
          <w:marLeft w:val="0"/>
          <w:marRight w:val="0"/>
          <w:marTop w:val="0"/>
          <w:marBottom w:val="0"/>
          <w:divBdr>
            <w:top w:val="none" w:sz="0" w:space="0" w:color="auto"/>
            <w:left w:val="none" w:sz="0" w:space="0" w:color="auto"/>
            <w:bottom w:val="none" w:sz="0" w:space="0" w:color="auto"/>
            <w:right w:val="none" w:sz="0" w:space="0" w:color="auto"/>
          </w:divBdr>
        </w:div>
        <w:div w:id="1339573665">
          <w:marLeft w:val="0"/>
          <w:marRight w:val="0"/>
          <w:marTop w:val="0"/>
          <w:marBottom w:val="0"/>
          <w:divBdr>
            <w:top w:val="none" w:sz="0" w:space="0" w:color="auto"/>
            <w:left w:val="none" w:sz="0" w:space="0" w:color="auto"/>
            <w:bottom w:val="none" w:sz="0" w:space="0" w:color="auto"/>
            <w:right w:val="none" w:sz="0" w:space="0" w:color="auto"/>
          </w:divBdr>
        </w:div>
        <w:div w:id="1388139180">
          <w:marLeft w:val="0"/>
          <w:marRight w:val="0"/>
          <w:marTop w:val="0"/>
          <w:marBottom w:val="0"/>
          <w:divBdr>
            <w:top w:val="none" w:sz="0" w:space="0" w:color="auto"/>
            <w:left w:val="none" w:sz="0" w:space="0" w:color="auto"/>
            <w:bottom w:val="none" w:sz="0" w:space="0" w:color="auto"/>
            <w:right w:val="none" w:sz="0" w:space="0" w:color="auto"/>
          </w:divBdr>
        </w:div>
        <w:div w:id="1407874146">
          <w:marLeft w:val="0"/>
          <w:marRight w:val="0"/>
          <w:marTop w:val="0"/>
          <w:marBottom w:val="0"/>
          <w:divBdr>
            <w:top w:val="none" w:sz="0" w:space="0" w:color="auto"/>
            <w:left w:val="none" w:sz="0" w:space="0" w:color="auto"/>
            <w:bottom w:val="none" w:sz="0" w:space="0" w:color="auto"/>
            <w:right w:val="none" w:sz="0" w:space="0" w:color="auto"/>
          </w:divBdr>
        </w:div>
        <w:div w:id="1443769682">
          <w:marLeft w:val="0"/>
          <w:marRight w:val="0"/>
          <w:marTop w:val="0"/>
          <w:marBottom w:val="0"/>
          <w:divBdr>
            <w:top w:val="none" w:sz="0" w:space="0" w:color="auto"/>
            <w:left w:val="none" w:sz="0" w:space="0" w:color="auto"/>
            <w:bottom w:val="none" w:sz="0" w:space="0" w:color="auto"/>
            <w:right w:val="none" w:sz="0" w:space="0" w:color="auto"/>
          </w:divBdr>
        </w:div>
        <w:div w:id="1612544834">
          <w:marLeft w:val="0"/>
          <w:marRight w:val="0"/>
          <w:marTop w:val="0"/>
          <w:marBottom w:val="0"/>
          <w:divBdr>
            <w:top w:val="none" w:sz="0" w:space="0" w:color="auto"/>
            <w:left w:val="none" w:sz="0" w:space="0" w:color="auto"/>
            <w:bottom w:val="none" w:sz="0" w:space="0" w:color="auto"/>
            <w:right w:val="none" w:sz="0" w:space="0" w:color="auto"/>
          </w:divBdr>
        </w:div>
        <w:div w:id="1647976903">
          <w:marLeft w:val="0"/>
          <w:marRight w:val="0"/>
          <w:marTop w:val="0"/>
          <w:marBottom w:val="0"/>
          <w:divBdr>
            <w:top w:val="none" w:sz="0" w:space="0" w:color="auto"/>
            <w:left w:val="none" w:sz="0" w:space="0" w:color="auto"/>
            <w:bottom w:val="none" w:sz="0" w:space="0" w:color="auto"/>
            <w:right w:val="none" w:sz="0" w:space="0" w:color="auto"/>
          </w:divBdr>
        </w:div>
        <w:div w:id="1872763924">
          <w:marLeft w:val="0"/>
          <w:marRight w:val="0"/>
          <w:marTop w:val="0"/>
          <w:marBottom w:val="0"/>
          <w:divBdr>
            <w:top w:val="none" w:sz="0" w:space="0" w:color="auto"/>
            <w:left w:val="none" w:sz="0" w:space="0" w:color="auto"/>
            <w:bottom w:val="none" w:sz="0" w:space="0" w:color="auto"/>
            <w:right w:val="none" w:sz="0" w:space="0" w:color="auto"/>
          </w:divBdr>
        </w:div>
        <w:div w:id="1934849887">
          <w:marLeft w:val="0"/>
          <w:marRight w:val="0"/>
          <w:marTop w:val="0"/>
          <w:marBottom w:val="0"/>
          <w:divBdr>
            <w:top w:val="none" w:sz="0" w:space="0" w:color="auto"/>
            <w:left w:val="none" w:sz="0" w:space="0" w:color="auto"/>
            <w:bottom w:val="none" w:sz="0" w:space="0" w:color="auto"/>
            <w:right w:val="none" w:sz="0" w:space="0" w:color="auto"/>
          </w:divBdr>
        </w:div>
        <w:div w:id="2133015566">
          <w:marLeft w:val="0"/>
          <w:marRight w:val="0"/>
          <w:marTop w:val="0"/>
          <w:marBottom w:val="0"/>
          <w:divBdr>
            <w:top w:val="none" w:sz="0" w:space="0" w:color="auto"/>
            <w:left w:val="none" w:sz="0" w:space="0" w:color="auto"/>
            <w:bottom w:val="none" w:sz="0" w:space="0" w:color="auto"/>
            <w:right w:val="none" w:sz="0" w:space="0" w:color="auto"/>
          </w:divBdr>
        </w:div>
      </w:divsChild>
    </w:div>
    <w:div w:id="1006859908">
      <w:bodyDiv w:val="1"/>
      <w:marLeft w:val="0"/>
      <w:marRight w:val="0"/>
      <w:marTop w:val="0"/>
      <w:marBottom w:val="0"/>
      <w:divBdr>
        <w:top w:val="none" w:sz="0" w:space="0" w:color="auto"/>
        <w:left w:val="none" w:sz="0" w:space="0" w:color="auto"/>
        <w:bottom w:val="none" w:sz="0" w:space="0" w:color="auto"/>
        <w:right w:val="none" w:sz="0" w:space="0" w:color="auto"/>
      </w:divBdr>
    </w:div>
    <w:div w:id="1687828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A9DE1-E4F8-48C8-9F1D-A737FF91B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4319</Words>
  <Characters>2462</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3</cp:revision>
  <cp:lastPrinted>2019-01-14T07:49:00Z</cp:lastPrinted>
  <dcterms:created xsi:type="dcterms:W3CDTF">2022-10-11T05:58:00Z</dcterms:created>
  <dcterms:modified xsi:type="dcterms:W3CDTF">2022-10-12T06:41:00Z</dcterms:modified>
</cp:coreProperties>
</file>