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A1181" w14:textId="77777777" w:rsidR="00633C34" w:rsidRPr="00633C34" w:rsidRDefault="00633C34" w:rsidP="00633C34">
      <w:pPr>
        <w:ind w:firstLine="0"/>
        <w:jc w:val="right"/>
        <w:rPr>
          <w:b/>
          <w:noProof/>
          <w:szCs w:val="24"/>
          <w:lang w:eastAsia="lt-LT"/>
        </w:rPr>
      </w:pPr>
      <w:r w:rsidRPr="00633C34">
        <w:rPr>
          <w:b/>
          <w:noProof/>
          <w:szCs w:val="24"/>
          <w:lang w:eastAsia="lt-LT"/>
        </w:rPr>
        <w:t>Projektas</w:t>
      </w:r>
    </w:p>
    <w:p w14:paraId="1EBE4E71" w14:textId="77777777" w:rsidR="002C7406" w:rsidRDefault="00E47A32" w:rsidP="00617DDF">
      <w:pPr>
        <w:ind w:firstLine="0"/>
        <w:jc w:val="center"/>
        <w:rPr>
          <w:b/>
          <w:sz w:val="28"/>
        </w:rPr>
      </w:pPr>
      <w:r w:rsidRPr="00E47A32">
        <w:rPr>
          <w:b/>
          <w:sz w:val="28"/>
        </w:rPr>
        <w:t>PLUNGĖS RAJONO SAVIVALDYBĖS</w:t>
      </w:r>
      <w:r w:rsidR="002C7406">
        <w:rPr>
          <w:b/>
          <w:sz w:val="28"/>
        </w:rPr>
        <w:t xml:space="preserve"> </w:t>
      </w:r>
    </w:p>
    <w:p w14:paraId="05D410F5" w14:textId="77777777" w:rsidR="00E47A32" w:rsidRDefault="00E47A32" w:rsidP="002C7406">
      <w:pPr>
        <w:ind w:firstLine="0"/>
        <w:jc w:val="center"/>
        <w:rPr>
          <w:b/>
          <w:sz w:val="28"/>
        </w:rPr>
      </w:pPr>
      <w:r w:rsidRPr="00E47A32">
        <w:rPr>
          <w:b/>
          <w:sz w:val="28"/>
        </w:rPr>
        <w:t>TARYBA</w:t>
      </w:r>
    </w:p>
    <w:p w14:paraId="339B3A8E" w14:textId="77777777" w:rsidR="00E47A32" w:rsidRPr="00E47A32" w:rsidRDefault="00E47A32" w:rsidP="00617DDF">
      <w:pPr>
        <w:ind w:firstLine="0"/>
        <w:jc w:val="center"/>
        <w:rPr>
          <w:b/>
          <w:sz w:val="28"/>
        </w:rPr>
      </w:pPr>
    </w:p>
    <w:p w14:paraId="65223239"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6BEDB056" w14:textId="3BAD5D9B" w:rsidR="003C1FB9" w:rsidRDefault="00C51153" w:rsidP="00C51153">
      <w:pPr>
        <w:ind w:firstLine="0"/>
        <w:jc w:val="center"/>
        <w:rPr>
          <w:rStyle w:val="Komentaronuoroda"/>
          <w:sz w:val="24"/>
        </w:rPr>
      </w:pPr>
      <w:r>
        <w:rPr>
          <w:b/>
          <w:caps/>
          <w:sz w:val="28"/>
          <w:szCs w:val="28"/>
        </w:rPr>
        <w:t xml:space="preserve">DĖL PLUNGĖS RAJONO SAVIVALDYBĖS </w:t>
      </w:r>
      <w:r w:rsidR="006B4D4A">
        <w:rPr>
          <w:b/>
          <w:caps/>
          <w:sz w:val="28"/>
          <w:szCs w:val="28"/>
        </w:rPr>
        <w:t xml:space="preserve">TARYBOS </w:t>
      </w:r>
      <w:r>
        <w:rPr>
          <w:b/>
          <w:caps/>
          <w:sz w:val="28"/>
          <w:szCs w:val="28"/>
        </w:rPr>
        <w:t>202</w:t>
      </w:r>
      <w:r w:rsidR="001D5D07">
        <w:rPr>
          <w:b/>
          <w:caps/>
          <w:sz w:val="28"/>
          <w:szCs w:val="28"/>
        </w:rPr>
        <w:t>2</w:t>
      </w:r>
      <w:r>
        <w:rPr>
          <w:b/>
          <w:caps/>
          <w:sz w:val="28"/>
          <w:szCs w:val="28"/>
        </w:rPr>
        <w:t xml:space="preserve"> M. </w:t>
      </w:r>
      <w:r w:rsidR="00FF7966">
        <w:rPr>
          <w:b/>
          <w:caps/>
          <w:sz w:val="28"/>
          <w:szCs w:val="28"/>
        </w:rPr>
        <w:t>liepos</w:t>
      </w:r>
      <w:r>
        <w:rPr>
          <w:b/>
          <w:caps/>
          <w:sz w:val="28"/>
          <w:szCs w:val="28"/>
        </w:rPr>
        <w:t xml:space="preserve"> 2</w:t>
      </w:r>
      <w:r w:rsidR="00FF7966">
        <w:rPr>
          <w:b/>
          <w:caps/>
          <w:sz w:val="28"/>
          <w:szCs w:val="28"/>
        </w:rPr>
        <w:t>8 D. SPRENDIMO NR. T1-168</w:t>
      </w:r>
      <w:r>
        <w:rPr>
          <w:b/>
          <w:caps/>
          <w:sz w:val="28"/>
          <w:szCs w:val="28"/>
        </w:rPr>
        <w:t xml:space="preserve"> „</w:t>
      </w:r>
      <w:r w:rsidRPr="00C51153">
        <w:rPr>
          <w:b/>
          <w:caps/>
          <w:sz w:val="28"/>
          <w:szCs w:val="28"/>
        </w:rPr>
        <w:t xml:space="preserve">DĖL Plungės rajono savivaldybės ŠVIETIMO įstaigų, PLUNGĖS PASLAUGŲ IR ŠVIETIMO PAGALBOS CENTRO pedagoginių PAREIGYBIŲ IR NEPEDAGOGINIŲ PAREIGYBIŲ, FINANSUOJAMŲ IŠ MOKymo LĖŠŲ, DIDŽIAUSIO LEISTINO SKAIČIAUS </w:t>
      </w:r>
      <w:r w:rsidRPr="00C51153">
        <w:rPr>
          <w:b/>
          <w:sz w:val="28"/>
          <w:szCs w:val="28"/>
        </w:rPr>
        <w:t>202</w:t>
      </w:r>
      <w:r w:rsidR="001D5D07">
        <w:rPr>
          <w:b/>
          <w:sz w:val="28"/>
          <w:szCs w:val="28"/>
        </w:rPr>
        <w:t>2</w:t>
      </w:r>
      <w:r w:rsidR="00710CDB">
        <w:rPr>
          <w:b/>
          <w:sz w:val="28"/>
          <w:szCs w:val="28"/>
        </w:rPr>
        <w:t>–</w:t>
      </w:r>
      <w:r w:rsidRPr="00C51153">
        <w:rPr>
          <w:b/>
          <w:sz w:val="28"/>
          <w:szCs w:val="28"/>
        </w:rPr>
        <w:t>202</w:t>
      </w:r>
      <w:r w:rsidR="001D5D07">
        <w:rPr>
          <w:b/>
          <w:sz w:val="28"/>
          <w:szCs w:val="28"/>
        </w:rPr>
        <w:t>3</w:t>
      </w:r>
      <w:r w:rsidRPr="00C51153">
        <w:rPr>
          <w:b/>
          <w:sz w:val="28"/>
          <w:szCs w:val="28"/>
        </w:rPr>
        <w:t xml:space="preserve"> MOKSLO METAMS </w:t>
      </w:r>
      <w:r w:rsidRPr="00C51153">
        <w:rPr>
          <w:b/>
          <w:caps/>
          <w:sz w:val="28"/>
          <w:szCs w:val="28"/>
        </w:rPr>
        <w:t>patvirtinimo</w:t>
      </w:r>
      <w:r>
        <w:t>“</w:t>
      </w:r>
      <w:r w:rsidR="007A7A71">
        <w:rPr>
          <w:b/>
          <w:caps/>
          <w:sz w:val="28"/>
          <w:szCs w:val="28"/>
        </w:rPr>
        <w:t xml:space="preserve"> pakeitimo</w:t>
      </w:r>
    </w:p>
    <w:p w14:paraId="1892C835" w14:textId="77777777" w:rsidR="001E4CC2" w:rsidRPr="00921BA1" w:rsidRDefault="001E4CC2" w:rsidP="00617DDF">
      <w:pPr>
        <w:ind w:firstLine="0"/>
        <w:jc w:val="center"/>
        <w:rPr>
          <w:rStyle w:val="Komentaronuoroda"/>
          <w:b/>
          <w:sz w:val="24"/>
          <w:szCs w:val="24"/>
        </w:rPr>
      </w:pPr>
    </w:p>
    <w:p w14:paraId="5217618F" w14:textId="520D3E11" w:rsidR="001E4CC2" w:rsidRDefault="00C51153" w:rsidP="00617DDF">
      <w:pPr>
        <w:ind w:firstLine="0"/>
        <w:jc w:val="center"/>
        <w:rPr>
          <w:rStyle w:val="Komentaronuoroda"/>
          <w:b/>
          <w:sz w:val="28"/>
        </w:rPr>
      </w:pPr>
      <w:r>
        <w:rPr>
          <w:rStyle w:val="Komentaronuoroda"/>
          <w:sz w:val="24"/>
          <w:szCs w:val="24"/>
        </w:rPr>
        <w:t>2022</w:t>
      </w:r>
      <w:r w:rsidR="00107D31">
        <w:rPr>
          <w:rStyle w:val="Komentaronuoroda"/>
          <w:sz w:val="24"/>
          <w:szCs w:val="24"/>
        </w:rPr>
        <w:t xml:space="preserve"> m. </w:t>
      </w:r>
      <w:r w:rsidR="001D5D07">
        <w:rPr>
          <w:rStyle w:val="Komentaronuoroda"/>
          <w:sz w:val="24"/>
          <w:szCs w:val="24"/>
        </w:rPr>
        <w:t>rugsėjo</w:t>
      </w:r>
      <w:r w:rsidR="00C664B5">
        <w:rPr>
          <w:rStyle w:val="Komentaronuoroda"/>
          <w:sz w:val="24"/>
          <w:szCs w:val="24"/>
        </w:rPr>
        <w:t xml:space="preserve"> </w:t>
      </w:r>
      <w:r>
        <w:rPr>
          <w:rStyle w:val="Komentaronuoroda"/>
          <w:sz w:val="24"/>
          <w:szCs w:val="24"/>
        </w:rPr>
        <w:t>2</w:t>
      </w:r>
      <w:r w:rsidR="001D5D07">
        <w:rPr>
          <w:rStyle w:val="Komentaronuoroda"/>
          <w:sz w:val="24"/>
          <w:szCs w:val="24"/>
        </w:rPr>
        <w:t>2</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14:paraId="66068FA7" w14:textId="77777777" w:rsidR="001E4CC2" w:rsidRDefault="001E4CC2" w:rsidP="00617DDF">
      <w:pPr>
        <w:ind w:firstLine="0"/>
        <w:jc w:val="center"/>
        <w:rPr>
          <w:rStyle w:val="Komentaronuoroda"/>
          <w:sz w:val="24"/>
        </w:rPr>
      </w:pPr>
      <w:r>
        <w:rPr>
          <w:rStyle w:val="Komentaronuoroda"/>
          <w:sz w:val="24"/>
        </w:rPr>
        <w:t>Plungė</w:t>
      </w:r>
    </w:p>
    <w:p w14:paraId="24C1D84E" w14:textId="77777777" w:rsidR="007A7A71" w:rsidRDefault="007A7A71" w:rsidP="007A7A71">
      <w:pPr>
        <w:ind w:firstLine="0"/>
        <w:rPr>
          <w:szCs w:val="24"/>
        </w:rPr>
      </w:pPr>
    </w:p>
    <w:p w14:paraId="3B93EB9F" w14:textId="77777777" w:rsidR="007A7A71" w:rsidRPr="005F1D17" w:rsidRDefault="007A7A71" w:rsidP="007A7A71">
      <w:pPr>
        <w:rPr>
          <w:szCs w:val="24"/>
        </w:rPr>
      </w:pPr>
      <w:r w:rsidRPr="005F1D17">
        <w:rPr>
          <w:szCs w:val="24"/>
        </w:rPr>
        <w:t xml:space="preserve">Plungės rajono savivaldybės taryba </w:t>
      </w:r>
      <w:r w:rsidRPr="005F1D17">
        <w:rPr>
          <w:spacing w:val="40"/>
          <w:szCs w:val="24"/>
        </w:rPr>
        <w:t>nusprendžia</w:t>
      </w:r>
      <w:r w:rsidRPr="005F1D17">
        <w:rPr>
          <w:szCs w:val="24"/>
        </w:rPr>
        <w:t xml:space="preserve">: </w:t>
      </w:r>
    </w:p>
    <w:p w14:paraId="3A6DFA1E" w14:textId="31A43871" w:rsidR="007A7A71" w:rsidRDefault="007A7A71" w:rsidP="007A7A71">
      <w:pPr>
        <w:rPr>
          <w:szCs w:val="24"/>
        </w:rPr>
      </w:pPr>
      <w:r>
        <w:rPr>
          <w:szCs w:val="24"/>
        </w:rPr>
        <w:t xml:space="preserve">Pakeisti </w:t>
      </w:r>
      <w:r w:rsidR="00035619">
        <w:rPr>
          <w:szCs w:val="24"/>
        </w:rPr>
        <w:t xml:space="preserve">Plungės </w:t>
      </w:r>
      <w:r w:rsidR="00633C34">
        <w:rPr>
          <w:szCs w:val="24"/>
        </w:rPr>
        <w:t>rajono savivaldybės tarybos 202</w:t>
      </w:r>
      <w:r w:rsidR="001D5D07">
        <w:rPr>
          <w:szCs w:val="24"/>
        </w:rPr>
        <w:t>2</w:t>
      </w:r>
      <w:r w:rsidR="00633C34">
        <w:rPr>
          <w:szCs w:val="24"/>
        </w:rPr>
        <w:t xml:space="preserve"> m. </w:t>
      </w:r>
      <w:r w:rsidR="00FF7966">
        <w:rPr>
          <w:szCs w:val="24"/>
        </w:rPr>
        <w:t>liepos</w:t>
      </w:r>
      <w:r w:rsidR="001D5D07">
        <w:rPr>
          <w:szCs w:val="24"/>
        </w:rPr>
        <w:t xml:space="preserve"> 2</w:t>
      </w:r>
      <w:r w:rsidR="00FF7966">
        <w:rPr>
          <w:szCs w:val="24"/>
        </w:rPr>
        <w:t>8</w:t>
      </w:r>
      <w:r w:rsidR="00035619">
        <w:rPr>
          <w:szCs w:val="24"/>
        </w:rPr>
        <w:t xml:space="preserve"> d. sprendimo Nr. T1-</w:t>
      </w:r>
      <w:r w:rsidR="00FF7966">
        <w:rPr>
          <w:szCs w:val="24"/>
        </w:rPr>
        <w:t>16</w:t>
      </w:r>
      <w:r w:rsidR="00C51153">
        <w:rPr>
          <w:szCs w:val="24"/>
        </w:rPr>
        <w:t>8</w:t>
      </w:r>
      <w:r w:rsidR="00035619">
        <w:rPr>
          <w:szCs w:val="24"/>
        </w:rPr>
        <w:t xml:space="preserve"> </w:t>
      </w:r>
      <w:r w:rsidR="00E732B8" w:rsidRPr="002275A3">
        <w:rPr>
          <w:bCs/>
          <w:szCs w:val="24"/>
        </w:rPr>
        <w:t>„</w:t>
      </w:r>
      <w:r w:rsidR="00E732B8">
        <w:rPr>
          <w:bCs/>
          <w:szCs w:val="24"/>
        </w:rPr>
        <w:t>D</w:t>
      </w:r>
      <w:r w:rsidR="00E732B8" w:rsidRPr="002275A3">
        <w:rPr>
          <w:bCs/>
          <w:szCs w:val="24"/>
        </w:rPr>
        <w:t xml:space="preserve">ėl </w:t>
      </w:r>
      <w:r w:rsidR="00E732B8">
        <w:rPr>
          <w:bCs/>
          <w:szCs w:val="24"/>
        </w:rPr>
        <w:t>P</w:t>
      </w:r>
      <w:r w:rsidR="00E732B8" w:rsidRPr="002275A3">
        <w:rPr>
          <w:bCs/>
          <w:szCs w:val="24"/>
        </w:rPr>
        <w:t xml:space="preserve">lungės rajono savivaldybės švietimo įstaigų, </w:t>
      </w:r>
      <w:r w:rsidR="00E732B8">
        <w:rPr>
          <w:bCs/>
          <w:szCs w:val="24"/>
        </w:rPr>
        <w:t>P</w:t>
      </w:r>
      <w:r w:rsidR="00E732B8" w:rsidRPr="002275A3">
        <w:rPr>
          <w:bCs/>
          <w:szCs w:val="24"/>
        </w:rPr>
        <w:t xml:space="preserve">lungės paslaugų ir švietimo pagalbos centro pedagoginių </w:t>
      </w:r>
      <w:r w:rsidR="00C51153">
        <w:rPr>
          <w:bCs/>
          <w:szCs w:val="24"/>
        </w:rPr>
        <w:t xml:space="preserve">pareigybių </w:t>
      </w:r>
      <w:r w:rsidR="00E732B8" w:rsidRPr="002275A3">
        <w:rPr>
          <w:bCs/>
          <w:szCs w:val="24"/>
        </w:rPr>
        <w:t>ir nepedagoginių pareigybių, finansuojamų iš mokymo lėšų, didžiausio leistino skaičiaus 202</w:t>
      </w:r>
      <w:r w:rsidR="001D5D07">
        <w:rPr>
          <w:bCs/>
          <w:szCs w:val="24"/>
        </w:rPr>
        <w:t>2</w:t>
      </w:r>
      <w:r w:rsidR="00710CDB">
        <w:rPr>
          <w:bCs/>
          <w:szCs w:val="24"/>
        </w:rPr>
        <w:t>–</w:t>
      </w:r>
      <w:r w:rsidR="00E732B8" w:rsidRPr="002275A3">
        <w:rPr>
          <w:bCs/>
          <w:szCs w:val="24"/>
        </w:rPr>
        <w:t>202</w:t>
      </w:r>
      <w:r w:rsidR="001D5D07">
        <w:rPr>
          <w:bCs/>
          <w:szCs w:val="24"/>
        </w:rPr>
        <w:t>3</w:t>
      </w:r>
      <w:r w:rsidR="00E732B8" w:rsidRPr="002275A3">
        <w:rPr>
          <w:bCs/>
          <w:szCs w:val="24"/>
        </w:rPr>
        <w:t xml:space="preserve"> mokslo metams patvirtinimo“</w:t>
      </w:r>
      <w:r w:rsidR="00E732B8">
        <w:rPr>
          <w:b/>
          <w:sz w:val="28"/>
          <w:szCs w:val="28"/>
        </w:rPr>
        <w:t xml:space="preserve"> </w:t>
      </w:r>
      <w:r w:rsidR="00BF5E82">
        <w:rPr>
          <w:szCs w:val="24"/>
        </w:rPr>
        <w:t>priedo</w:t>
      </w:r>
      <w:r w:rsidR="00E732B8">
        <w:rPr>
          <w:szCs w:val="24"/>
        </w:rPr>
        <w:t xml:space="preserve"> </w:t>
      </w:r>
      <w:r w:rsidR="007F478A">
        <w:rPr>
          <w:szCs w:val="24"/>
        </w:rPr>
        <w:t>1.1</w:t>
      </w:r>
      <w:r>
        <w:rPr>
          <w:szCs w:val="24"/>
        </w:rPr>
        <w:t xml:space="preserve"> </w:t>
      </w:r>
      <w:r w:rsidR="00710CDB">
        <w:rPr>
          <w:szCs w:val="24"/>
        </w:rPr>
        <w:t>pa</w:t>
      </w:r>
      <w:r w:rsidR="00FC5DE8">
        <w:rPr>
          <w:szCs w:val="24"/>
        </w:rPr>
        <w:t>punk</w:t>
      </w:r>
      <w:r w:rsidR="00710CDB">
        <w:rPr>
          <w:szCs w:val="24"/>
        </w:rPr>
        <w:t>či</w:t>
      </w:r>
      <w:r w:rsidR="00FC5DE8">
        <w:rPr>
          <w:szCs w:val="24"/>
        </w:rPr>
        <w:t>o</w:t>
      </w:r>
      <w:r>
        <w:rPr>
          <w:szCs w:val="24"/>
        </w:rPr>
        <w:t xml:space="preserve"> „</w:t>
      </w:r>
      <w:r w:rsidR="00BF5E82">
        <w:rPr>
          <w:szCs w:val="24"/>
        </w:rPr>
        <w:t>Plungės rajono švietimo įstaigų didžiausias leistinas pedagoginių pareigybių bei nepedagoginių pareigybių, finansuojamų iš mokymo lėšų</w:t>
      </w:r>
      <w:r w:rsidR="00E732B8">
        <w:rPr>
          <w:szCs w:val="24"/>
        </w:rPr>
        <w:t>, skaičius</w:t>
      </w:r>
      <w:r w:rsidR="00BD5A59">
        <w:rPr>
          <w:szCs w:val="24"/>
        </w:rPr>
        <w:t>“</w:t>
      </w:r>
      <w:r w:rsidR="00633C34">
        <w:rPr>
          <w:szCs w:val="24"/>
        </w:rPr>
        <w:t xml:space="preserve"> </w:t>
      </w:r>
      <w:r w:rsidR="00F74AFF">
        <w:rPr>
          <w:szCs w:val="24"/>
        </w:rPr>
        <w:t>1 eilutę (Eil. Nr. 1</w:t>
      </w:r>
      <w:r w:rsidR="00C51153">
        <w:rPr>
          <w:szCs w:val="24"/>
        </w:rPr>
        <w:t xml:space="preserve">), </w:t>
      </w:r>
      <w:r w:rsidR="00F74AFF">
        <w:rPr>
          <w:szCs w:val="24"/>
        </w:rPr>
        <w:t xml:space="preserve">2 eilutę (Eil. Nr. </w:t>
      </w:r>
      <w:r w:rsidR="00710CDB">
        <w:rPr>
          <w:szCs w:val="24"/>
        </w:rPr>
        <w:t>2</w:t>
      </w:r>
      <w:r w:rsidR="00F74AFF">
        <w:rPr>
          <w:szCs w:val="24"/>
        </w:rPr>
        <w:t xml:space="preserve">), 3 eilutę (Eil. Nr. 3), 4 eilutę (Eil. Nr. 4), 5 eilutę (Eil. Nr. 5), 6 eilutę (Eil. Nr. 6), 7 eilutę (Eil. Nr. 7), 8 eilutę (Eil. Nr. 8), 9 eilutę (Eil. Nr. 9), </w:t>
      </w:r>
      <w:r w:rsidR="00C51153">
        <w:rPr>
          <w:szCs w:val="24"/>
        </w:rPr>
        <w:t>1</w:t>
      </w:r>
      <w:r w:rsidR="00F74AFF">
        <w:rPr>
          <w:szCs w:val="24"/>
        </w:rPr>
        <w:t>3</w:t>
      </w:r>
      <w:r w:rsidR="00C51153">
        <w:rPr>
          <w:szCs w:val="24"/>
        </w:rPr>
        <w:t xml:space="preserve"> eilutę (Eil. Nr. 1</w:t>
      </w:r>
      <w:r w:rsidR="00F74AFF">
        <w:rPr>
          <w:szCs w:val="24"/>
        </w:rPr>
        <w:t>3</w:t>
      </w:r>
      <w:r w:rsidR="00C51153">
        <w:rPr>
          <w:szCs w:val="24"/>
        </w:rPr>
        <w:t>)</w:t>
      </w:r>
      <w:r w:rsidR="000275AE">
        <w:rPr>
          <w:szCs w:val="24"/>
        </w:rPr>
        <w:t>, 16 eilutę (Eil.</w:t>
      </w:r>
      <w:r w:rsidR="00657142">
        <w:rPr>
          <w:szCs w:val="24"/>
        </w:rPr>
        <w:t xml:space="preserve"> </w:t>
      </w:r>
      <w:r w:rsidR="000275AE">
        <w:rPr>
          <w:szCs w:val="24"/>
        </w:rPr>
        <w:t>Nr. 16)</w:t>
      </w:r>
      <w:r w:rsidR="00710CDB">
        <w:rPr>
          <w:szCs w:val="24"/>
        </w:rPr>
        <w:t>,</w:t>
      </w:r>
      <w:r w:rsidR="000275AE">
        <w:rPr>
          <w:szCs w:val="24"/>
        </w:rPr>
        <w:t xml:space="preserve"> </w:t>
      </w:r>
      <w:r w:rsidR="007F478A">
        <w:rPr>
          <w:szCs w:val="24"/>
        </w:rPr>
        <w:t>ir išdėstyti jas</w:t>
      </w:r>
      <w:r>
        <w:rPr>
          <w:szCs w:val="24"/>
        </w:rPr>
        <w:t xml:space="preserve"> nauja redakcija</w:t>
      </w:r>
      <w:r w:rsidR="00633C34">
        <w:rPr>
          <w:szCs w:val="24"/>
        </w:rPr>
        <w:t xml:space="preserve"> </w:t>
      </w:r>
      <w:r>
        <w:rPr>
          <w:szCs w:val="24"/>
        </w:rPr>
        <w:t>(pridedama).</w:t>
      </w:r>
    </w:p>
    <w:p w14:paraId="1A0CF65F" w14:textId="77777777" w:rsidR="005E601B" w:rsidRDefault="005E601B" w:rsidP="003C1FB9">
      <w:pPr>
        <w:ind w:firstLine="0"/>
        <w:rPr>
          <w:szCs w:val="24"/>
        </w:rPr>
      </w:pPr>
    </w:p>
    <w:p w14:paraId="72325764" w14:textId="77777777" w:rsidR="00710CDB" w:rsidRDefault="00710CDB" w:rsidP="003C1FB9">
      <w:pPr>
        <w:ind w:firstLine="0"/>
        <w:rPr>
          <w:szCs w:val="24"/>
        </w:rPr>
      </w:pPr>
    </w:p>
    <w:p w14:paraId="7E5459D3" w14:textId="1F080119" w:rsidR="00053C26" w:rsidRDefault="00053C26" w:rsidP="009E22E3">
      <w:pPr>
        <w:tabs>
          <w:tab w:val="left" w:pos="7920"/>
        </w:tabs>
        <w:ind w:firstLine="0"/>
        <w:rPr>
          <w:szCs w:val="24"/>
        </w:rPr>
      </w:pPr>
      <w:r>
        <w:rPr>
          <w:szCs w:val="24"/>
        </w:rPr>
        <w:t>Savivaldybės meras</w:t>
      </w:r>
      <w:r w:rsidR="00A17855" w:rsidRPr="00A17855">
        <w:t xml:space="preserve"> </w:t>
      </w:r>
      <w:r w:rsidR="00A754DE">
        <w:tab/>
      </w:r>
    </w:p>
    <w:p w14:paraId="0506E027" w14:textId="77777777" w:rsidR="009F138B" w:rsidRDefault="009F138B" w:rsidP="009F138B">
      <w:pPr>
        <w:widowControl w:val="0"/>
        <w:jc w:val="center"/>
        <w:rPr>
          <w:rFonts w:eastAsia="Lucida Sans Unicode"/>
          <w:b/>
          <w:kern w:val="2"/>
          <w:szCs w:val="24"/>
        </w:rPr>
      </w:pPr>
    </w:p>
    <w:p w14:paraId="73D1EC3E" w14:textId="77777777" w:rsidR="00BE4690" w:rsidRDefault="00BE4690" w:rsidP="000E51FC">
      <w:pPr>
        <w:widowControl w:val="0"/>
        <w:ind w:firstLine="0"/>
        <w:rPr>
          <w:rFonts w:eastAsia="Lucida Sans Unicode"/>
          <w:b/>
          <w:kern w:val="2"/>
          <w:szCs w:val="24"/>
        </w:rPr>
      </w:pPr>
    </w:p>
    <w:p w14:paraId="5760E994" w14:textId="77777777" w:rsidR="00C24498" w:rsidRDefault="00C24498" w:rsidP="000E51FC">
      <w:pPr>
        <w:widowControl w:val="0"/>
        <w:ind w:firstLine="0"/>
        <w:rPr>
          <w:rFonts w:eastAsia="Lucida Sans Unicode"/>
          <w:b/>
          <w:kern w:val="2"/>
          <w:szCs w:val="24"/>
        </w:rPr>
      </w:pPr>
    </w:p>
    <w:p w14:paraId="3BEDB1B3" w14:textId="77777777" w:rsidR="00C24498" w:rsidRDefault="00C24498" w:rsidP="000E51FC">
      <w:pPr>
        <w:widowControl w:val="0"/>
        <w:ind w:firstLine="0"/>
        <w:rPr>
          <w:rFonts w:eastAsia="Lucida Sans Unicode"/>
          <w:b/>
          <w:kern w:val="2"/>
          <w:szCs w:val="24"/>
        </w:rPr>
      </w:pPr>
    </w:p>
    <w:p w14:paraId="28C6FF30" w14:textId="77777777" w:rsidR="00C24498" w:rsidRDefault="00C24498" w:rsidP="000E51FC">
      <w:pPr>
        <w:widowControl w:val="0"/>
        <w:ind w:firstLine="0"/>
        <w:rPr>
          <w:rFonts w:eastAsia="Lucida Sans Unicode"/>
          <w:b/>
          <w:kern w:val="2"/>
          <w:szCs w:val="24"/>
        </w:rPr>
      </w:pPr>
    </w:p>
    <w:p w14:paraId="7538A223" w14:textId="77777777" w:rsidR="00C24498" w:rsidRDefault="00C24498" w:rsidP="000E51FC">
      <w:pPr>
        <w:widowControl w:val="0"/>
        <w:ind w:firstLine="0"/>
        <w:rPr>
          <w:rFonts w:eastAsia="Lucida Sans Unicode"/>
          <w:b/>
          <w:kern w:val="2"/>
          <w:szCs w:val="24"/>
        </w:rPr>
      </w:pPr>
    </w:p>
    <w:p w14:paraId="18B1006B" w14:textId="77777777" w:rsidR="00C24498" w:rsidRDefault="00C24498" w:rsidP="000E51FC">
      <w:pPr>
        <w:widowControl w:val="0"/>
        <w:ind w:firstLine="0"/>
        <w:rPr>
          <w:rFonts w:eastAsia="Lucida Sans Unicode"/>
          <w:b/>
          <w:kern w:val="2"/>
          <w:szCs w:val="24"/>
        </w:rPr>
      </w:pPr>
    </w:p>
    <w:p w14:paraId="4AAA5A23" w14:textId="77777777" w:rsidR="00C24498" w:rsidRDefault="00C24498" w:rsidP="000E51FC">
      <w:pPr>
        <w:widowControl w:val="0"/>
        <w:ind w:firstLine="0"/>
        <w:rPr>
          <w:rFonts w:eastAsia="Lucida Sans Unicode"/>
          <w:b/>
          <w:kern w:val="2"/>
          <w:szCs w:val="24"/>
        </w:rPr>
      </w:pPr>
    </w:p>
    <w:p w14:paraId="0450DDE4" w14:textId="77777777" w:rsidR="00C24498" w:rsidRDefault="00C24498" w:rsidP="000E51FC">
      <w:pPr>
        <w:widowControl w:val="0"/>
        <w:ind w:firstLine="0"/>
        <w:rPr>
          <w:rFonts w:eastAsia="Lucida Sans Unicode"/>
          <w:b/>
          <w:kern w:val="2"/>
          <w:szCs w:val="24"/>
        </w:rPr>
      </w:pPr>
    </w:p>
    <w:p w14:paraId="2D5D19E5" w14:textId="77777777" w:rsidR="008369E7" w:rsidRDefault="008369E7" w:rsidP="000E51FC">
      <w:pPr>
        <w:widowControl w:val="0"/>
        <w:ind w:firstLine="0"/>
        <w:rPr>
          <w:rFonts w:eastAsia="Lucida Sans Unicode"/>
          <w:b/>
          <w:kern w:val="2"/>
          <w:szCs w:val="24"/>
        </w:rPr>
      </w:pPr>
    </w:p>
    <w:p w14:paraId="46EDEFF2" w14:textId="77777777" w:rsidR="00726340" w:rsidRDefault="00726340" w:rsidP="000E51FC">
      <w:pPr>
        <w:widowControl w:val="0"/>
        <w:ind w:firstLine="0"/>
        <w:rPr>
          <w:rFonts w:eastAsia="Lucida Sans Unicode"/>
          <w:b/>
          <w:kern w:val="2"/>
          <w:szCs w:val="24"/>
        </w:rPr>
      </w:pPr>
    </w:p>
    <w:p w14:paraId="311AE630" w14:textId="77777777" w:rsidR="00726340" w:rsidRDefault="00726340" w:rsidP="000E51FC">
      <w:pPr>
        <w:widowControl w:val="0"/>
        <w:ind w:firstLine="0"/>
        <w:rPr>
          <w:rFonts w:eastAsia="Lucida Sans Unicode"/>
          <w:b/>
          <w:kern w:val="2"/>
          <w:szCs w:val="24"/>
        </w:rPr>
      </w:pPr>
    </w:p>
    <w:p w14:paraId="6FFDA004" w14:textId="77777777" w:rsidR="00726340" w:rsidRDefault="00726340" w:rsidP="000E51FC">
      <w:pPr>
        <w:widowControl w:val="0"/>
        <w:ind w:firstLine="0"/>
        <w:rPr>
          <w:rFonts w:eastAsia="Lucida Sans Unicode"/>
          <w:b/>
          <w:kern w:val="2"/>
          <w:szCs w:val="24"/>
        </w:rPr>
      </w:pPr>
    </w:p>
    <w:p w14:paraId="6FF0BED3" w14:textId="77777777" w:rsidR="00726340" w:rsidRDefault="00726340" w:rsidP="000E51FC">
      <w:pPr>
        <w:widowControl w:val="0"/>
        <w:ind w:firstLine="0"/>
        <w:rPr>
          <w:rFonts w:eastAsia="Lucida Sans Unicode"/>
          <w:b/>
          <w:kern w:val="2"/>
          <w:szCs w:val="24"/>
        </w:rPr>
      </w:pPr>
    </w:p>
    <w:p w14:paraId="00F8C6CD" w14:textId="2A10E674" w:rsidR="00C51153" w:rsidRPr="00C51153" w:rsidRDefault="00726340" w:rsidP="00C51153">
      <w:pPr>
        <w:ind w:firstLine="0"/>
        <w:rPr>
          <w:szCs w:val="24"/>
        </w:rPr>
      </w:pPr>
      <w:r>
        <w:rPr>
          <w:szCs w:val="24"/>
        </w:rPr>
        <w:t>Administracijos direktorius</w:t>
      </w:r>
      <w:r w:rsidR="00C51153" w:rsidRPr="00C51153">
        <w:rPr>
          <w:szCs w:val="24"/>
        </w:rPr>
        <w:t xml:space="preserve"> M</w:t>
      </w:r>
      <w:r w:rsidR="00710CDB">
        <w:rPr>
          <w:szCs w:val="24"/>
        </w:rPr>
        <w:t>indaugas</w:t>
      </w:r>
      <w:r w:rsidR="00C51153" w:rsidRPr="00C51153">
        <w:rPr>
          <w:szCs w:val="24"/>
        </w:rPr>
        <w:t xml:space="preserve"> Kaunas</w:t>
      </w:r>
    </w:p>
    <w:p w14:paraId="62EF693B" w14:textId="6565B200" w:rsidR="00C51153" w:rsidRPr="00C51153" w:rsidRDefault="00C51153" w:rsidP="00C51153">
      <w:pPr>
        <w:ind w:firstLine="0"/>
        <w:rPr>
          <w:szCs w:val="24"/>
        </w:rPr>
      </w:pPr>
      <w:r w:rsidRPr="00C51153">
        <w:rPr>
          <w:szCs w:val="24"/>
        </w:rPr>
        <w:t>Administracijos direktoriaus pavaduotojas M</w:t>
      </w:r>
      <w:r w:rsidR="00710CDB">
        <w:rPr>
          <w:szCs w:val="24"/>
        </w:rPr>
        <w:t xml:space="preserve">antas </w:t>
      </w:r>
      <w:r w:rsidRPr="00C51153">
        <w:rPr>
          <w:szCs w:val="24"/>
        </w:rPr>
        <w:t>Česnauskas</w:t>
      </w:r>
    </w:p>
    <w:p w14:paraId="15A4F692" w14:textId="096A9D3E" w:rsidR="00C51153" w:rsidRPr="00C51153" w:rsidRDefault="00710CDB" w:rsidP="00C51153">
      <w:pPr>
        <w:ind w:firstLine="0"/>
        <w:rPr>
          <w:szCs w:val="24"/>
        </w:rPr>
      </w:pPr>
      <w:r>
        <w:rPr>
          <w:szCs w:val="24"/>
        </w:rPr>
        <w:t>Protokolo skyriaus k</w:t>
      </w:r>
      <w:r w:rsidR="00C51153" w:rsidRPr="00C51153">
        <w:rPr>
          <w:szCs w:val="24"/>
        </w:rPr>
        <w:t xml:space="preserve">albos tvarkytoja </w:t>
      </w:r>
      <w:r w:rsidR="00CD5BA3">
        <w:rPr>
          <w:szCs w:val="24"/>
        </w:rPr>
        <w:t>S</w:t>
      </w:r>
      <w:r>
        <w:rPr>
          <w:szCs w:val="24"/>
        </w:rPr>
        <w:t>imona</w:t>
      </w:r>
      <w:r w:rsidR="00CD5BA3">
        <w:rPr>
          <w:szCs w:val="24"/>
        </w:rPr>
        <w:t xml:space="preserve"> </w:t>
      </w:r>
      <w:proofErr w:type="spellStart"/>
      <w:r w:rsidR="00CD5BA3">
        <w:rPr>
          <w:szCs w:val="24"/>
        </w:rPr>
        <w:t>Grigalauskaitė</w:t>
      </w:r>
      <w:proofErr w:type="spellEnd"/>
    </w:p>
    <w:p w14:paraId="749400D3" w14:textId="5A1F14EF" w:rsidR="00C51153" w:rsidRPr="00C51153" w:rsidRDefault="00C51153" w:rsidP="00C51153">
      <w:pPr>
        <w:ind w:firstLine="0"/>
        <w:rPr>
          <w:szCs w:val="24"/>
        </w:rPr>
      </w:pPr>
      <w:r w:rsidRPr="00C51153">
        <w:rPr>
          <w:shd w:val="clear" w:color="auto" w:fill="FFFFFF"/>
        </w:rPr>
        <w:t xml:space="preserve">Švietimo ir sporto skyriaus vedėjas </w:t>
      </w:r>
      <w:r w:rsidRPr="00C51153">
        <w:rPr>
          <w:szCs w:val="24"/>
        </w:rPr>
        <w:t>G</w:t>
      </w:r>
      <w:r w:rsidR="00710CDB">
        <w:rPr>
          <w:szCs w:val="24"/>
        </w:rPr>
        <w:t>intautas</w:t>
      </w:r>
      <w:r w:rsidRPr="00C51153">
        <w:rPr>
          <w:szCs w:val="24"/>
        </w:rPr>
        <w:t xml:space="preserve"> Rimeikis</w:t>
      </w:r>
    </w:p>
    <w:p w14:paraId="6CF08AEC" w14:textId="00B2A465" w:rsidR="00C51153" w:rsidRDefault="00C51153" w:rsidP="00C51153">
      <w:pPr>
        <w:ind w:firstLine="0"/>
        <w:rPr>
          <w:szCs w:val="24"/>
        </w:rPr>
      </w:pPr>
      <w:r w:rsidRPr="00C51153">
        <w:rPr>
          <w:shd w:val="clear" w:color="auto" w:fill="FFFFFF"/>
        </w:rPr>
        <w:t>Juridinio ir personalo</w:t>
      </w:r>
      <w:r w:rsidR="00CD5BA3">
        <w:rPr>
          <w:shd w:val="clear" w:color="auto" w:fill="FFFFFF"/>
        </w:rPr>
        <w:t xml:space="preserve"> administravimo skyriaus patarėja</w:t>
      </w:r>
      <w:r w:rsidR="00726340">
        <w:rPr>
          <w:shd w:val="clear" w:color="auto" w:fill="FFFFFF"/>
        </w:rPr>
        <w:t xml:space="preserve"> </w:t>
      </w:r>
      <w:r w:rsidR="00FF7966">
        <w:rPr>
          <w:szCs w:val="24"/>
        </w:rPr>
        <w:t>D</w:t>
      </w:r>
      <w:r w:rsidR="00710CDB">
        <w:rPr>
          <w:szCs w:val="24"/>
        </w:rPr>
        <w:t xml:space="preserve">onata </w:t>
      </w:r>
      <w:r w:rsidR="00FF7966">
        <w:rPr>
          <w:szCs w:val="24"/>
        </w:rPr>
        <w:t>Norvaišienė</w:t>
      </w:r>
    </w:p>
    <w:p w14:paraId="7EB66375" w14:textId="29CFFF48" w:rsidR="004E58FB" w:rsidRPr="00C51153" w:rsidRDefault="004E58FB" w:rsidP="00C51153">
      <w:pPr>
        <w:ind w:firstLine="0"/>
        <w:rPr>
          <w:szCs w:val="24"/>
        </w:rPr>
      </w:pPr>
      <w:r>
        <w:rPr>
          <w:szCs w:val="24"/>
        </w:rPr>
        <w:t>Finan</w:t>
      </w:r>
      <w:r w:rsidR="00726340">
        <w:rPr>
          <w:szCs w:val="24"/>
        </w:rPr>
        <w:t xml:space="preserve">sų ir biudžeto skyriaus vedėja </w:t>
      </w:r>
      <w:r>
        <w:rPr>
          <w:szCs w:val="24"/>
        </w:rPr>
        <w:t>Daiva Mažeikienė</w:t>
      </w:r>
    </w:p>
    <w:p w14:paraId="267A61B4" w14:textId="77777777" w:rsidR="00C51153" w:rsidRPr="00C51153" w:rsidRDefault="00C51153" w:rsidP="00C51153">
      <w:pPr>
        <w:ind w:firstLine="0"/>
        <w:rPr>
          <w:szCs w:val="24"/>
        </w:rPr>
      </w:pPr>
    </w:p>
    <w:p w14:paraId="3221BC3C" w14:textId="17FC58F8" w:rsidR="00C24498" w:rsidRPr="00726340" w:rsidRDefault="00710CDB" w:rsidP="00726340">
      <w:pPr>
        <w:ind w:firstLine="0"/>
        <w:rPr>
          <w:rFonts w:eastAsia="Lucida Sans Unicode"/>
          <w:b/>
          <w:kern w:val="2"/>
          <w:szCs w:val="24"/>
        </w:rPr>
      </w:pPr>
      <w:r>
        <w:rPr>
          <w:szCs w:val="24"/>
        </w:rPr>
        <w:t>Sprendimo p</w:t>
      </w:r>
      <w:r w:rsidR="00C51153" w:rsidRPr="00C51153">
        <w:rPr>
          <w:szCs w:val="24"/>
        </w:rPr>
        <w:t>rojektą rengė</w:t>
      </w:r>
      <w:r>
        <w:rPr>
          <w:szCs w:val="24"/>
        </w:rPr>
        <w:t xml:space="preserve"> </w:t>
      </w:r>
      <w:r w:rsidR="00C51153" w:rsidRPr="00C51153">
        <w:rPr>
          <w:szCs w:val="24"/>
        </w:rPr>
        <w:t>Švietimo ir sporto skyriaus vyr. specialistė Birutė Brogienė</w:t>
      </w:r>
    </w:p>
    <w:p w14:paraId="533F07FD" w14:textId="77777777" w:rsidR="00C24498" w:rsidRPr="00C24498" w:rsidRDefault="00C24498" w:rsidP="00726340">
      <w:pPr>
        <w:widowControl w:val="0"/>
        <w:ind w:firstLine="0"/>
        <w:jc w:val="center"/>
        <w:rPr>
          <w:rFonts w:eastAsia="Lucida Sans Unicode"/>
          <w:b/>
          <w:kern w:val="2"/>
          <w:szCs w:val="24"/>
        </w:rPr>
      </w:pPr>
      <w:r w:rsidRPr="00C24498">
        <w:rPr>
          <w:rFonts w:eastAsia="Lucida Sans Unicode"/>
          <w:b/>
          <w:kern w:val="2"/>
          <w:szCs w:val="24"/>
        </w:rPr>
        <w:lastRenderedPageBreak/>
        <w:t xml:space="preserve">ŠVIETIMO IR SPORTO SKYRIUS </w:t>
      </w:r>
    </w:p>
    <w:p w14:paraId="3422459C" w14:textId="77777777" w:rsidR="00C24498" w:rsidRPr="00C24498" w:rsidRDefault="00C24498" w:rsidP="00726340">
      <w:pPr>
        <w:widowControl w:val="0"/>
        <w:ind w:firstLine="0"/>
        <w:jc w:val="center"/>
        <w:rPr>
          <w:rFonts w:eastAsia="Lucida Sans Unicode"/>
          <w:b/>
          <w:kern w:val="2"/>
          <w:szCs w:val="24"/>
        </w:rPr>
      </w:pPr>
    </w:p>
    <w:p w14:paraId="21D53D34" w14:textId="77777777" w:rsidR="00C24498" w:rsidRPr="00C24498" w:rsidRDefault="00C24498" w:rsidP="00726340">
      <w:pPr>
        <w:widowControl w:val="0"/>
        <w:ind w:firstLine="0"/>
        <w:jc w:val="center"/>
        <w:rPr>
          <w:rFonts w:eastAsia="Lucida Sans Unicode"/>
          <w:b/>
          <w:kern w:val="2"/>
          <w:szCs w:val="24"/>
        </w:rPr>
      </w:pPr>
      <w:r w:rsidRPr="00C24498">
        <w:rPr>
          <w:rFonts w:eastAsia="Lucida Sans Unicode"/>
          <w:b/>
          <w:kern w:val="2"/>
          <w:szCs w:val="24"/>
        </w:rPr>
        <w:t>AIŠKINAMASIS RAŠTAS</w:t>
      </w:r>
    </w:p>
    <w:p w14:paraId="0C99AAF7" w14:textId="4CB6DD0F" w:rsidR="00C24498" w:rsidRPr="00DA7371" w:rsidRDefault="00C24498" w:rsidP="00726340">
      <w:pPr>
        <w:widowControl w:val="0"/>
        <w:ind w:firstLine="0"/>
        <w:jc w:val="center"/>
        <w:rPr>
          <w:rFonts w:eastAsia="Lucida Sans Unicode"/>
          <w:b/>
          <w:kern w:val="2"/>
          <w:szCs w:val="24"/>
        </w:rPr>
      </w:pPr>
      <w:r w:rsidRPr="00EB4807">
        <w:rPr>
          <w:rFonts w:eastAsia="Lucida Sans Unicode"/>
          <w:b/>
          <w:kern w:val="2"/>
          <w:szCs w:val="24"/>
        </w:rPr>
        <w:t xml:space="preserve">PRIE </w:t>
      </w:r>
      <w:r w:rsidR="00710CDB" w:rsidRPr="00EB4807">
        <w:rPr>
          <w:rFonts w:eastAsia="Lucida Sans Unicode"/>
          <w:b/>
          <w:kern w:val="2"/>
          <w:szCs w:val="24"/>
        </w:rPr>
        <w:t xml:space="preserve">SAVIVALDYBĖS TARYBOS </w:t>
      </w:r>
      <w:r w:rsidRPr="00EB4807">
        <w:rPr>
          <w:rFonts w:eastAsia="Lucida Sans Unicode"/>
          <w:b/>
          <w:kern w:val="2"/>
          <w:szCs w:val="24"/>
        </w:rPr>
        <w:t>SPRENDIMO PROJEKTO</w:t>
      </w:r>
    </w:p>
    <w:p w14:paraId="0D5F366F" w14:textId="0C2EE890" w:rsidR="00C24498" w:rsidRPr="006A558A" w:rsidRDefault="00710CDB" w:rsidP="00726340">
      <w:pPr>
        <w:ind w:firstLine="0"/>
        <w:jc w:val="center"/>
        <w:rPr>
          <w:rStyle w:val="Komentaronuoroda"/>
          <w:b/>
          <w:sz w:val="24"/>
          <w:szCs w:val="24"/>
        </w:rPr>
      </w:pPr>
      <w:r w:rsidRPr="006A558A">
        <w:rPr>
          <w:rStyle w:val="Komentaronuoroda"/>
          <w:b/>
          <w:sz w:val="24"/>
          <w:szCs w:val="24"/>
        </w:rPr>
        <w:t>„</w:t>
      </w:r>
      <w:r w:rsidR="00FF7966" w:rsidRPr="006A558A">
        <w:rPr>
          <w:b/>
          <w:caps/>
          <w:szCs w:val="24"/>
        </w:rPr>
        <w:t xml:space="preserve">DĖL PLUNGĖS RAJONO SAVIVALDYBĖS TARYBOS 2022 M. liepos 28 D. SPRENDIMO NR. T1-168 „DĖL Plungės rajono savivaldybės ŠVIETIMO įstaigų, PLUNGĖS PASLAUGŲ IR ŠVIETIMO PAGALBOS CENTRO pedagoginių PAREIGYBIŲ IR NEPEDAGOGINIŲ PAREIGYBIŲ, FINANSUOJAMŲ IŠ MOKymo LĖŠŲ, DIDŽIAUSIO LEISTINO SKAIČIAUS </w:t>
      </w:r>
      <w:r w:rsidR="00FF7966" w:rsidRPr="006A558A">
        <w:rPr>
          <w:b/>
          <w:szCs w:val="24"/>
        </w:rPr>
        <w:t>2022</w:t>
      </w:r>
      <w:r>
        <w:rPr>
          <w:b/>
          <w:szCs w:val="24"/>
        </w:rPr>
        <w:t>–</w:t>
      </w:r>
      <w:r w:rsidR="00FF7966" w:rsidRPr="006A558A">
        <w:rPr>
          <w:b/>
          <w:szCs w:val="24"/>
        </w:rPr>
        <w:t xml:space="preserve">2023 MOKSLO METAMS </w:t>
      </w:r>
      <w:r w:rsidR="00FF7966" w:rsidRPr="006A558A">
        <w:rPr>
          <w:b/>
          <w:caps/>
          <w:szCs w:val="24"/>
        </w:rPr>
        <w:t>patvirtinimo</w:t>
      </w:r>
      <w:r w:rsidR="00FF7966" w:rsidRPr="006A558A">
        <w:rPr>
          <w:b/>
          <w:szCs w:val="24"/>
        </w:rPr>
        <w:t>“</w:t>
      </w:r>
      <w:r w:rsidR="00FF7966" w:rsidRPr="006A558A">
        <w:rPr>
          <w:b/>
          <w:caps/>
          <w:szCs w:val="24"/>
        </w:rPr>
        <w:t xml:space="preserve"> pakeitimo</w:t>
      </w:r>
      <w:r w:rsidR="00FF7966" w:rsidRPr="006A558A">
        <w:rPr>
          <w:rStyle w:val="Komentaronuoroda"/>
          <w:b/>
          <w:sz w:val="24"/>
          <w:szCs w:val="24"/>
        </w:rPr>
        <w:t>“</w:t>
      </w:r>
    </w:p>
    <w:p w14:paraId="7E8B8BE2" w14:textId="77777777" w:rsidR="00FF7966" w:rsidRPr="00FF7966" w:rsidRDefault="00FF7966" w:rsidP="00726340">
      <w:pPr>
        <w:ind w:firstLine="0"/>
        <w:jc w:val="center"/>
      </w:pPr>
    </w:p>
    <w:p w14:paraId="18B7FA3F" w14:textId="7E9CA30B" w:rsidR="00C24498" w:rsidRPr="00FF7966" w:rsidRDefault="00C24498" w:rsidP="00726340">
      <w:pPr>
        <w:widowControl w:val="0"/>
        <w:ind w:firstLine="0"/>
        <w:jc w:val="center"/>
        <w:rPr>
          <w:rFonts w:eastAsia="Lucida Sans Unicode" w:cs="Tahoma"/>
          <w:kern w:val="2"/>
          <w:szCs w:val="24"/>
        </w:rPr>
      </w:pPr>
      <w:r w:rsidRPr="00FF7966">
        <w:rPr>
          <w:rFonts w:eastAsia="Lucida Sans Unicode" w:cs="Tahoma"/>
          <w:kern w:val="2"/>
          <w:szCs w:val="24"/>
        </w:rPr>
        <w:t>202</w:t>
      </w:r>
      <w:r w:rsidR="007F478A" w:rsidRPr="00FF7966">
        <w:rPr>
          <w:rFonts w:eastAsia="Lucida Sans Unicode" w:cs="Tahoma"/>
          <w:kern w:val="2"/>
          <w:szCs w:val="24"/>
        </w:rPr>
        <w:t>2</w:t>
      </w:r>
      <w:r w:rsidRPr="00FF7966">
        <w:rPr>
          <w:rFonts w:eastAsia="Lucida Sans Unicode" w:cs="Tahoma"/>
          <w:kern w:val="2"/>
          <w:szCs w:val="24"/>
        </w:rPr>
        <w:t xml:space="preserve"> m.</w:t>
      </w:r>
      <w:r w:rsidR="00FF7966">
        <w:rPr>
          <w:rFonts w:eastAsia="Lucida Sans Unicode" w:cs="Tahoma"/>
          <w:kern w:val="2"/>
          <w:szCs w:val="24"/>
        </w:rPr>
        <w:t xml:space="preserve"> rugsėjo</w:t>
      </w:r>
      <w:r w:rsidRPr="00FF7966">
        <w:rPr>
          <w:rFonts w:eastAsia="Lucida Sans Unicode" w:cs="Tahoma"/>
          <w:kern w:val="2"/>
          <w:szCs w:val="24"/>
        </w:rPr>
        <w:t xml:space="preserve"> </w:t>
      </w:r>
      <w:r w:rsidR="00710CDB">
        <w:rPr>
          <w:rFonts w:eastAsia="Lucida Sans Unicode" w:cs="Tahoma"/>
          <w:kern w:val="2"/>
          <w:szCs w:val="24"/>
        </w:rPr>
        <w:t>6</w:t>
      </w:r>
      <w:r w:rsidRPr="00FF7966">
        <w:rPr>
          <w:rFonts w:eastAsia="Lucida Sans Unicode" w:cs="Tahoma"/>
          <w:kern w:val="2"/>
          <w:szCs w:val="24"/>
        </w:rPr>
        <w:t xml:space="preserve"> d.</w:t>
      </w:r>
    </w:p>
    <w:p w14:paraId="65080605" w14:textId="77777777" w:rsidR="00C24498" w:rsidRPr="00FF7966" w:rsidRDefault="00C24498" w:rsidP="00726340">
      <w:pPr>
        <w:widowControl w:val="0"/>
        <w:ind w:firstLine="0"/>
        <w:jc w:val="center"/>
        <w:rPr>
          <w:rFonts w:eastAsia="Lucida Sans Unicode" w:cs="Tahoma"/>
          <w:kern w:val="2"/>
          <w:szCs w:val="24"/>
        </w:rPr>
      </w:pPr>
      <w:r w:rsidRPr="00FF7966">
        <w:rPr>
          <w:rFonts w:eastAsia="Lucida Sans Unicode" w:cs="Tahoma"/>
          <w:kern w:val="2"/>
          <w:szCs w:val="24"/>
        </w:rPr>
        <w:t>Plungė</w:t>
      </w:r>
    </w:p>
    <w:p w14:paraId="7FDBE46D" w14:textId="77777777" w:rsidR="00C24498" w:rsidRPr="00FF7966" w:rsidRDefault="00C24498" w:rsidP="00C24498">
      <w:pPr>
        <w:ind w:firstLine="0"/>
        <w:jc w:val="left"/>
        <w:rPr>
          <w:szCs w:val="24"/>
          <w:lang w:eastAsia="lt-LT"/>
        </w:rPr>
      </w:pPr>
    </w:p>
    <w:p w14:paraId="31D7180B" w14:textId="77777777" w:rsidR="00C24498" w:rsidRPr="00FF7966" w:rsidRDefault="00C24498" w:rsidP="00EB4807">
      <w:pPr>
        <w:rPr>
          <w:b/>
          <w:szCs w:val="24"/>
          <w:lang w:eastAsia="lt-LT"/>
        </w:rPr>
      </w:pPr>
      <w:r w:rsidRPr="00FF7966">
        <w:rPr>
          <w:b/>
          <w:szCs w:val="24"/>
          <w:lang w:eastAsia="lt-LT"/>
        </w:rPr>
        <w:t>1. Parengto teisės akto projekto tikslai, uždaviniai, problemos esmė.</w:t>
      </w:r>
    </w:p>
    <w:p w14:paraId="20F1A1B7" w14:textId="6AAF3E86" w:rsidR="00E04BDF" w:rsidRDefault="00785F2C">
      <w:pPr>
        <w:rPr>
          <w:rFonts w:eastAsia="Lucida Sans Unicode"/>
          <w:kern w:val="2"/>
          <w:szCs w:val="24"/>
        </w:rPr>
      </w:pPr>
      <w:r>
        <w:rPr>
          <w:rFonts w:eastAsia="Lucida Sans Unicode"/>
          <w:kern w:val="2"/>
          <w:szCs w:val="24"/>
        </w:rPr>
        <w:t>2022</w:t>
      </w:r>
      <w:r w:rsidR="00710CDB">
        <w:rPr>
          <w:rFonts w:eastAsia="Lucida Sans Unicode"/>
          <w:kern w:val="2"/>
          <w:szCs w:val="24"/>
        </w:rPr>
        <w:t xml:space="preserve"> m. rugpjūčio </w:t>
      </w:r>
      <w:r>
        <w:rPr>
          <w:rFonts w:eastAsia="Lucida Sans Unicode"/>
          <w:kern w:val="2"/>
          <w:szCs w:val="24"/>
        </w:rPr>
        <w:t>12</w:t>
      </w:r>
      <w:r w:rsidR="00710CDB">
        <w:rPr>
          <w:rFonts w:eastAsia="Lucida Sans Unicode"/>
          <w:kern w:val="2"/>
          <w:szCs w:val="24"/>
        </w:rPr>
        <w:t xml:space="preserve"> d.</w:t>
      </w:r>
      <w:r w:rsidR="00E04BDF" w:rsidRPr="00FF7966">
        <w:rPr>
          <w:rFonts w:eastAsia="Lucida Sans Unicode"/>
          <w:kern w:val="2"/>
          <w:szCs w:val="24"/>
        </w:rPr>
        <w:t xml:space="preserve"> gautas </w:t>
      </w:r>
      <w:r w:rsidR="00710CDB">
        <w:rPr>
          <w:rFonts w:eastAsia="Lucida Sans Unicode"/>
          <w:kern w:val="2"/>
          <w:szCs w:val="24"/>
        </w:rPr>
        <w:t xml:space="preserve">lopšelio-darželio </w:t>
      </w:r>
      <w:r>
        <w:rPr>
          <w:rFonts w:eastAsia="Lucida Sans Unicode"/>
          <w:kern w:val="2"/>
          <w:szCs w:val="24"/>
        </w:rPr>
        <w:t>„Rūtelė“ raštas Nr. D2-74</w:t>
      </w:r>
      <w:r w:rsidR="00E04BDF" w:rsidRPr="00FF7966">
        <w:rPr>
          <w:rFonts w:eastAsia="Lucida Sans Unicode"/>
          <w:kern w:val="2"/>
          <w:szCs w:val="24"/>
        </w:rPr>
        <w:t xml:space="preserve"> „Dėl </w:t>
      </w:r>
      <w:r>
        <w:rPr>
          <w:rFonts w:eastAsia="Lucida Sans Unicode"/>
          <w:kern w:val="2"/>
          <w:szCs w:val="24"/>
        </w:rPr>
        <w:t>mokytojo padėjėjo etato skyrimo</w:t>
      </w:r>
      <w:r w:rsidR="00E04BDF" w:rsidRPr="00FF7966">
        <w:rPr>
          <w:rFonts w:eastAsia="Lucida Sans Unicode"/>
          <w:kern w:val="2"/>
          <w:szCs w:val="24"/>
        </w:rPr>
        <w:t>“, kuriame prašoma</w:t>
      </w:r>
      <w:r w:rsidR="000036E7">
        <w:rPr>
          <w:rFonts w:eastAsia="Lucida Sans Unicode"/>
          <w:kern w:val="2"/>
          <w:szCs w:val="24"/>
        </w:rPr>
        <w:t xml:space="preserve"> vaikui</w:t>
      </w:r>
      <w:r w:rsidR="00710CDB">
        <w:rPr>
          <w:rFonts w:eastAsia="Lucida Sans Unicode"/>
          <w:kern w:val="2"/>
          <w:szCs w:val="24"/>
        </w:rPr>
        <w:t>,</w:t>
      </w:r>
      <w:r w:rsidR="000036E7">
        <w:rPr>
          <w:rFonts w:eastAsia="Lucida Sans Unicode"/>
          <w:kern w:val="2"/>
          <w:szCs w:val="24"/>
        </w:rPr>
        <w:t xml:space="preserve"> turinčiam specialiųjų poreikių</w:t>
      </w:r>
      <w:r w:rsidR="00710CDB">
        <w:rPr>
          <w:rFonts w:eastAsia="Lucida Sans Unicode"/>
          <w:kern w:val="2"/>
          <w:szCs w:val="24"/>
        </w:rPr>
        <w:t>,</w:t>
      </w:r>
      <w:r w:rsidR="00E04BDF" w:rsidRPr="00FF7966">
        <w:rPr>
          <w:rFonts w:eastAsia="Lucida Sans Unicode"/>
          <w:kern w:val="2"/>
          <w:szCs w:val="24"/>
        </w:rPr>
        <w:t xml:space="preserve"> skirti </w:t>
      </w:r>
      <w:r w:rsidR="00E605A2" w:rsidRPr="00FF7966">
        <w:rPr>
          <w:rFonts w:eastAsia="Lucida Sans Unicode"/>
          <w:kern w:val="2"/>
          <w:szCs w:val="24"/>
        </w:rPr>
        <w:t>1,0</w:t>
      </w:r>
      <w:r w:rsidR="00E04BDF" w:rsidRPr="00FF7966">
        <w:rPr>
          <w:rFonts w:eastAsia="Lucida Sans Unicode"/>
          <w:kern w:val="2"/>
          <w:szCs w:val="24"/>
        </w:rPr>
        <w:t xml:space="preserve"> </w:t>
      </w:r>
      <w:r>
        <w:rPr>
          <w:rFonts w:eastAsia="Lucida Sans Unicode"/>
          <w:kern w:val="2"/>
          <w:szCs w:val="24"/>
        </w:rPr>
        <w:t>mokytojo padėjėjo</w:t>
      </w:r>
      <w:r w:rsidR="006B4D4A" w:rsidRPr="00FF7966">
        <w:rPr>
          <w:rFonts w:eastAsia="Lucida Sans Unicode"/>
          <w:kern w:val="2"/>
          <w:szCs w:val="24"/>
        </w:rPr>
        <w:t xml:space="preserve"> etatą</w:t>
      </w:r>
      <w:r w:rsidR="008B1FCC" w:rsidRPr="00FF7966">
        <w:rPr>
          <w:rFonts w:eastAsia="Lucida Sans Unicode"/>
          <w:kern w:val="2"/>
          <w:szCs w:val="24"/>
        </w:rPr>
        <w:t xml:space="preserve">. </w:t>
      </w:r>
    </w:p>
    <w:p w14:paraId="30D92F6A" w14:textId="0058F20A" w:rsidR="000036E7" w:rsidRDefault="000036E7">
      <w:pPr>
        <w:rPr>
          <w:rFonts w:eastAsia="Lucida Sans Unicode"/>
          <w:kern w:val="2"/>
          <w:szCs w:val="24"/>
        </w:rPr>
      </w:pPr>
      <w:r w:rsidRPr="00333BA8">
        <w:rPr>
          <w:rFonts w:eastAsia="Lucida Sans Unicode"/>
          <w:kern w:val="2"/>
          <w:szCs w:val="24"/>
        </w:rPr>
        <w:t>2022</w:t>
      </w:r>
      <w:r w:rsidR="00710CDB">
        <w:rPr>
          <w:rFonts w:eastAsia="Lucida Sans Unicode"/>
          <w:kern w:val="2"/>
          <w:szCs w:val="24"/>
        </w:rPr>
        <w:t xml:space="preserve"> m. rugsėjo </w:t>
      </w:r>
      <w:r w:rsidRPr="00333BA8">
        <w:rPr>
          <w:rFonts w:eastAsia="Lucida Sans Unicode"/>
          <w:kern w:val="2"/>
          <w:szCs w:val="24"/>
        </w:rPr>
        <w:t xml:space="preserve">5 </w:t>
      </w:r>
      <w:r w:rsidR="00710CDB">
        <w:rPr>
          <w:rFonts w:eastAsia="Lucida Sans Unicode"/>
          <w:kern w:val="2"/>
          <w:szCs w:val="24"/>
        </w:rPr>
        <w:t xml:space="preserve">d. </w:t>
      </w:r>
      <w:r w:rsidRPr="00333BA8">
        <w:rPr>
          <w:rFonts w:eastAsia="Lucida Sans Unicode"/>
          <w:kern w:val="2"/>
          <w:szCs w:val="24"/>
        </w:rPr>
        <w:t>gautas</w:t>
      </w:r>
      <w:r w:rsidR="00657142">
        <w:rPr>
          <w:rFonts w:eastAsia="Lucida Sans Unicode"/>
          <w:kern w:val="2"/>
          <w:szCs w:val="24"/>
        </w:rPr>
        <w:t xml:space="preserve"> Žemaičių Kalvarijos M</w:t>
      </w:r>
      <w:r w:rsidR="00710CDB">
        <w:rPr>
          <w:rFonts w:eastAsia="Lucida Sans Unicode"/>
          <w:kern w:val="2"/>
          <w:szCs w:val="24"/>
        </w:rPr>
        <w:t xml:space="preserve">otiejaus </w:t>
      </w:r>
      <w:r w:rsidR="00657142">
        <w:rPr>
          <w:rFonts w:eastAsia="Lucida Sans Unicode"/>
          <w:kern w:val="2"/>
          <w:szCs w:val="24"/>
        </w:rPr>
        <w:t>Valančiaus gimnazijos raštas Nr. S-97 „Dėl mokytojo padėjėjo etato skyrimo“</w:t>
      </w:r>
      <w:r w:rsidR="00333BA8">
        <w:rPr>
          <w:rFonts w:eastAsia="Lucida Sans Unicode"/>
          <w:kern w:val="2"/>
          <w:szCs w:val="24"/>
        </w:rPr>
        <w:t xml:space="preserve">, kuriame prašoma skirti 1,0 mokytojo padėjėjo </w:t>
      </w:r>
      <w:r w:rsidR="00EB4807">
        <w:rPr>
          <w:rFonts w:eastAsia="Lucida Sans Unicode"/>
          <w:kern w:val="2"/>
          <w:szCs w:val="24"/>
        </w:rPr>
        <w:t xml:space="preserve">etatą </w:t>
      </w:r>
      <w:r w:rsidR="00333BA8">
        <w:rPr>
          <w:rFonts w:eastAsia="Lucida Sans Unicode"/>
          <w:kern w:val="2"/>
          <w:szCs w:val="24"/>
        </w:rPr>
        <w:t>2 vaikams, kuriems PPT nustatyti specialieji ugdymosi poreikiai ir reikalinga mokytojo padėjėjo pagalba.</w:t>
      </w:r>
    </w:p>
    <w:p w14:paraId="3865BE99" w14:textId="2E1D373D" w:rsidR="00EB38B2" w:rsidRDefault="00EB38B2">
      <w:pPr>
        <w:rPr>
          <w:rFonts w:eastAsia="Lucida Sans Unicode"/>
          <w:kern w:val="2"/>
          <w:szCs w:val="24"/>
        </w:rPr>
      </w:pPr>
      <w:r>
        <w:rPr>
          <w:rFonts w:eastAsia="Lucida Sans Unicode"/>
          <w:kern w:val="2"/>
          <w:szCs w:val="24"/>
        </w:rPr>
        <w:t>2022</w:t>
      </w:r>
      <w:r w:rsidR="00EB4807">
        <w:rPr>
          <w:rFonts w:eastAsia="Lucida Sans Unicode"/>
          <w:kern w:val="2"/>
          <w:szCs w:val="24"/>
        </w:rPr>
        <w:t xml:space="preserve"> m. rugsėjo </w:t>
      </w:r>
      <w:r>
        <w:rPr>
          <w:rFonts w:eastAsia="Lucida Sans Unicode"/>
          <w:kern w:val="2"/>
          <w:szCs w:val="24"/>
        </w:rPr>
        <w:t>6</w:t>
      </w:r>
      <w:r w:rsidRPr="00FF7966">
        <w:rPr>
          <w:rFonts w:eastAsia="Lucida Sans Unicode"/>
          <w:kern w:val="2"/>
          <w:szCs w:val="24"/>
        </w:rPr>
        <w:t xml:space="preserve"> </w:t>
      </w:r>
      <w:r w:rsidR="00EB4807">
        <w:rPr>
          <w:rFonts w:eastAsia="Lucida Sans Unicode"/>
          <w:kern w:val="2"/>
          <w:szCs w:val="24"/>
        </w:rPr>
        <w:t xml:space="preserve">d. </w:t>
      </w:r>
      <w:r w:rsidRPr="00FF7966">
        <w:rPr>
          <w:rFonts w:eastAsia="Lucida Sans Unicode"/>
          <w:kern w:val="2"/>
          <w:szCs w:val="24"/>
        </w:rPr>
        <w:t xml:space="preserve">gautas </w:t>
      </w:r>
      <w:r w:rsidR="00EB4807">
        <w:rPr>
          <w:rFonts w:eastAsia="Lucida Sans Unicode"/>
          <w:kern w:val="2"/>
          <w:szCs w:val="24"/>
        </w:rPr>
        <w:t xml:space="preserve">lopšelio-darželio </w:t>
      </w:r>
      <w:r>
        <w:rPr>
          <w:rFonts w:eastAsia="Lucida Sans Unicode"/>
          <w:kern w:val="2"/>
          <w:szCs w:val="24"/>
        </w:rPr>
        <w:t>„Nykštukas“ raštas Nr. V10-58</w:t>
      </w:r>
      <w:r w:rsidRPr="00FF7966">
        <w:rPr>
          <w:rFonts w:eastAsia="Lucida Sans Unicode"/>
          <w:kern w:val="2"/>
          <w:szCs w:val="24"/>
        </w:rPr>
        <w:t xml:space="preserve"> „Dėl </w:t>
      </w:r>
      <w:r>
        <w:rPr>
          <w:rFonts w:eastAsia="Lucida Sans Unicode"/>
          <w:kern w:val="2"/>
          <w:szCs w:val="24"/>
        </w:rPr>
        <w:t>mokytojo padėjėjo etato skyrimo</w:t>
      </w:r>
      <w:r w:rsidRPr="00FF7966">
        <w:rPr>
          <w:rFonts w:eastAsia="Lucida Sans Unicode"/>
          <w:kern w:val="2"/>
          <w:szCs w:val="24"/>
        </w:rPr>
        <w:t>“, kuriame prašoma</w:t>
      </w:r>
      <w:r>
        <w:rPr>
          <w:rFonts w:eastAsia="Lucida Sans Unicode"/>
          <w:kern w:val="2"/>
          <w:szCs w:val="24"/>
        </w:rPr>
        <w:t xml:space="preserve"> vaikui</w:t>
      </w:r>
      <w:r w:rsidR="00EB4807">
        <w:rPr>
          <w:rFonts w:eastAsia="Lucida Sans Unicode"/>
          <w:kern w:val="2"/>
          <w:szCs w:val="24"/>
        </w:rPr>
        <w:t>,</w:t>
      </w:r>
      <w:r>
        <w:rPr>
          <w:rFonts w:eastAsia="Lucida Sans Unicode"/>
          <w:kern w:val="2"/>
          <w:szCs w:val="24"/>
        </w:rPr>
        <w:t xml:space="preserve"> turinčiam specialiųjų poreikių</w:t>
      </w:r>
      <w:r w:rsidR="00EB4807">
        <w:rPr>
          <w:rFonts w:eastAsia="Lucida Sans Unicode"/>
          <w:kern w:val="2"/>
          <w:szCs w:val="24"/>
        </w:rPr>
        <w:t>,</w:t>
      </w:r>
      <w:r w:rsidRPr="00FF7966">
        <w:rPr>
          <w:rFonts w:eastAsia="Lucida Sans Unicode"/>
          <w:kern w:val="2"/>
          <w:szCs w:val="24"/>
        </w:rPr>
        <w:t xml:space="preserve"> skirti </w:t>
      </w:r>
      <w:r>
        <w:rPr>
          <w:rFonts w:eastAsia="Lucida Sans Unicode"/>
          <w:kern w:val="2"/>
          <w:szCs w:val="24"/>
        </w:rPr>
        <w:t>0,5</w:t>
      </w:r>
      <w:r w:rsidRPr="00FF7966">
        <w:rPr>
          <w:rFonts w:eastAsia="Lucida Sans Unicode"/>
          <w:kern w:val="2"/>
          <w:szCs w:val="24"/>
        </w:rPr>
        <w:t xml:space="preserve"> </w:t>
      </w:r>
      <w:r>
        <w:rPr>
          <w:rFonts w:eastAsia="Lucida Sans Unicode"/>
          <w:kern w:val="2"/>
          <w:szCs w:val="24"/>
        </w:rPr>
        <w:t>mokytojo padėjėjo</w:t>
      </w:r>
      <w:r w:rsidRPr="00FF7966">
        <w:rPr>
          <w:rFonts w:eastAsia="Lucida Sans Unicode"/>
          <w:kern w:val="2"/>
          <w:szCs w:val="24"/>
        </w:rPr>
        <w:t xml:space="preserve"> etat</w:t>
      </w:r>
      <w:r w:rsidR="00EB4807">
        <w:rPr>
          <w:rFonts w:eastAsia="Lucida Sans Unicode"/>
          <w:kern w:val="2"/>
          <w:szCs w:val="24"/>
        </w:rPr>
        <w:t>o</w:t>
      </w:r>
      <w:r w:rsidRPr="00FF7966">
        <w:rPr>
          <w:rFonts w:eastAsia="Lucida Sans Unicode"/>
          <w:kern w:val="2"/>
          <w:szCs w:val="24"/>
        </w:rPr>
        <w:t xml:space="preserve">. </w:t>
      </w:r>
    </w:p>
    <w:p w14:paraId="2638C882" w14:textId="6AC63058" w:rsidR="006A5253" w:rsidRDefault="006A5253" w:rsidP="006A5253">
      <w:pPr>
        <w:rPr>
          <w:rFonts w:eastAsia="Lucida Sans Unicode"/>
          <w:kern w:val="2"/>
          <w:szCs w:val="24"/>
        </w:rPr>
      </w:pPr>
      <w:r>
        <w:rPr>
          <w:rFonts w:eastAsia="Lucida Sans Unicode"/>
          <w:kern w:val="2"/>
          <w:szCs w:val="24"/>
        </w:rPr>
        <w:t xml:space="preserve">2022 </w:t>
      </w:r>
      <w:proofErr w:type="spellStart"/>
      <w:r>
        <w:rPr>
          <w:rFonts w:eastAsia="Lucida Sans Unicode"/>
          <w:kern w:val="2"/>
          <w:szCs w:val="24"/>
        </w:rPr>
        <w:t>m</w:t>
      </w:r>
      <w:proofErr w:type="spellEnd"/>
      <w:r>
        <w:rPr>
          <w:rFonts w:eastAsia="Lucida Sans Unicode"/>
          <w:kern w:val="2"/>
          <w:szCs w:val="24"/>
        </w:rPr>
        <w:t>. rugsėjo 6</w:t>
      </w:r>
      <w:r w:rsidRPr="00FF7966">
        <w:rPr>
          <w:rFonts w:eastAsia="Lucida Sans Unicode"/>
          <w:kern w:val="2"/>
          <w:szCs w:val="24"/>
        </w:rPr>
        <w:t xml:space="preserve"> </w:t>
      </w:r>
      <w:proofErr w:type="spellStart"/>
      <w:r>
        <w:rPr>
          <w:rFonts w:eastAsia="Lucida Sans Unicode"/>
          <w:kern w:val="2"/>
          <w:szCs w:val="24"/>
        </w:rPr>
        <w:t>d</w:t>
      </w:r>
      <w:proofErr w:type="spellEnd"/>
      <w:r>
        <w:rPr>
          <w:rFonts w:eastAsia="Lucida Sans Unicode"/>
          <w:kern w:val="2"/>
          <w:szCs w:val="24"/>
        </w:rPr>
        <w:t xml:space="preserve">. </w:t>
      </w:r>
      <w:r w:rsidRPr="00FF7966">
        <w:rPr>
          <w:rFonts w:eastAsia="Lucida Sans Unicode"/>
          <w:kern w:val="2"/>
          <w:szCs w:val="24"/>
        </w:rPr>
        <w:t xml:space="preserve">gautas </w:t>
      </w:r>
      <w:r>
        <w:rPr>
          <w:rFonts w:eastAsia="Lucida Sans Unicode"/>
          <w:kern w:val="2"/>
          <w:szCs w:val="24"/>
        </w:rPr>
        <w:t xml:space="preserve">Kulių gimnazijos raštas </w:t>
      </w:r>
      <w:proofErr w:type="spellStart"/>
      <w:r>
        <w:rPr>
          <w:rFonts w:eastAsia="Lucida Sans Unicode"/>
          <w:kern w:val="2"/>
          <w:szCs w:val="24"/>
        </w:rPr>
        <w:t>Nr</w:t>
      </w:r>
      <w:proofErr w:type="spellEnd"/>
      <w:r>
        <w:rPr>
          <w:rFonts w:eastAsia="Lucida Sans Unicode"/>
          <w:kern w:val="2"/>
          <w:szCs w:val="24"/>
        </w:rPr>
        <w:t>. S-2022-114</w:t>
      </w:r>
      <w:r w:rsidRPr="00FF7966">
        <w:rPr>
          <w:rFonts w:eastAsia="Lucida Sans Unicode"/>
          <w:kern w:val="2"/>
          <w:szCs w:val="24"/>
        </w:rPr>
        <w:t xml:space="preserve"> „Dėl </w:t>
      </w:r>
      <w:r>
        <w:rPr>
          <w:rFonts w:eastAsia="Lucida Sans Unicode"/>
          <w:kern w:val="2"/>
          <w:szCs w:val="24"/>
        </w:rPr>
        <w:t>mokytojo padėjėjo etato skyrimo</w:t>
      </w:r>
      <w:r w:rsidRPr="00FF7966">
        <w:rPr>
          <w:rFonts w:eastAsia="Lucida Sans Unicode"/>
          <w:kern w:val="2"/>
          <w:szCs w:val="24"/>
        </w:rPr>
        <w:t>“, kuriame prašoma</w:t>
      </w:r>
      <w:r>
        <w:rPr>
          <w:rFonts w:eastAsia="Lucida Sans Unicode"/>
          <w:kern w:val="2"/>
          <w:szCs w:val="24"/>
        </w:rPr>
        <w:t xml:space="preserve"> vaikui, turinčiam specialiųjų poreikių,</w:t>
      </w:r>
      <w:r w:rsidRPr="00FF7966">
        <w:rPr>
          <w:rFonts w:eastAsia="Lucida Sans Unicode"/>
          <w:kern w:val="2"/>
          <w:szCs w:val="24"/>
        </w:rPr>
        <w:t xml:space="preserve"> skirti </w:t>
      </w:r>
      <w:r>
        <w:rPr>
          <w:rFonts w:eastAsia="Lucida Sans Unicode"/>
          <w:kern w:val="2"/>
          <w:szCs w:val="24"/>
        </w:rPr>
        <w:t>0,5</w:t>
      </w:r>
      <w:r w:rsidRPr="00FF7966">
        <w:rPr>
          <w:rFonts w:eastAsia="Lucida Sans Unicode"/>
          <w:kern w:val="2"/>
          <w:szCs w:val="24"/>
        </w:rPr>
        <w:t xml:space="preserve"> </w:t>
      </w:r>
      <w:r>
        <w:rPr>
          <w:rFonts w:eastAsia="Lucida Sans Unicode"/>
          <w:kern w:val="2"/>
          <w:szCs w:val="24"/>
        </w:rPr>
        <w:t>mokytojo padėjėjo</w:t>
      </w:r>
      <w:r w:rsidRPr="00FF7966">
        <w:rPr>
          <w:rFonts w:eastAsia="Lucida Sans Unicode"/>
          <w:kern w:val="2"/>
          <w:szCs w:val="24"/>
        </w:rPr>
        <w:t xml:space="preserve"> etat</w:t>
      </w:r>
      <w:r w:rsidR="00D51492">
        <w:rPr>
          <w:rFonts w:eastAsia="Lucida Sans Unicode"/>
          <w:kern w:val="2"/>
          <w:szCs w:val="24"/>
        </w:rPr>
        <w:t>ą</w:t>
      </w:r>
      <w:r w:rsidRPr="00FF7966">
        <w:rPr>
          <w:rFonts w:eastAsia="Lucida Sans Unicode"/>
          <w:kern w:val="2"/>
          <w:szCs w:val="24"/>
        </w:rPr>
        <w:t xml:space="preserve">. </w:t>
      </w:r>
    </w:p>
    <w:p w14:paraId="40D9E363" w14:textId="3597E6D4" w:rsidR="00D51492" w:rsidRDefault="00D51492" w:rsidP="00D51492">
      <w:pPr>
        <w:rPr>
          <w:rFonts w:eastAsia="Lucida Sans Unicode"/>
          <w:kern w:val="2"/>
          <w:szCs w:val="24"/>
        </w:rPr>
      </w:pPr>
      <w:r>
        <w:rPr>
          <w:rFonts w:eastAsia="Lucida Sans Unicode"/>
          <w:kern w:val="2"/>
          <w:szCs w:val="24"/>
        </w:rPr>
        <w:t xml:space="preserve">2022 </w:t>
      </w:r>
      <w:proofErr w:type="spellStart"/>
      <w:r>
        <w:rPr>
          <w:rFonts w:eastAsia="Lucida Sans Unicode"/>
          <w:kern w:val="2"/>
          <w:szCs w:val="24"/>
        </w:rPr>
        <w:t>m</w:t>
      </w:r>
      <w:proofErr w:type="spellEnd"/>
      <w:r>
        <w:rPr>
          <w:rFonts w:eastAsia="Lucida Sans Unicode"/>
          <w:kern w:val="2"/>
          <w:szCs w:val="24"/>
        </w:rPr>
        <w:t>. rugsėjo 6</w:t>
      </w:r>
      <w:r w:rsidRPr="00FF7966">
        <w:rPr>
          <w:rFonts w:eastAsia="Lucida Sans Unicode"/>
          <w:kern w:val="2"/>
          <w:szCs w:val="24"/>
        </w:rPr>
        <w:t xml:space="preserve"> </w:t>
      </w:r>
      <w:proofErr w:type="spellStart"/>
      <w:r>
        <w:rPr>
          <w:rFonts w:eastAsia="Lucida Sans Unicode"/>
          <w:kern w:val="2"/>
          <w:szCs w:val="24"/>
        </w:rPr>
        <w:t>d</w:t>
      </w:r>
      <w:proofErr w:type="spellEnd"/>
      <w:r>
        <w:rPr>
          <w:rFonts w:eastAsia="Lucida Sans Unicode"/>
          <w:kern w:val="2"/>
          <w:szCs w:val="24"/>
        </w:rPr>
        <w:t xml:space="preserve">. </w:t>
      </w:r>
      <w:r w:rsidRPr="00FF7966">
        <w:rPr>
          <w:rFonts w:eastAsia="Lucida Sans Unicode"/>
          <w:kern w:val="2"/>
          <w:szCs w:val="24"/>
        </w:rPr>
        <w:t xml:space="preserve">gautas </w:t>
      </w:r>
      <w:r>
        <w:rPr>
          <w:rFonts w:eastAsia="Lucida Sans Unicode"/>
          <w:kern w:val="2"/>
          <w:szCs w:val="24"/>
        </w:rPr>
        <w:t>A.Jucio</w:t>
      </w:r>
      <w:r>
        <w:rPr>
          <w:rFonts w:eastAsia="Lucida Sans Unicode"/>
          <w:kern w:val="2"/>
          <w:szCs w:val="24"/>
        </w:rPr>
        <w:t xml:space="preserve"> </w:t>
      </w:r>
      <w:r>
        <w:rPr>
          <w:rFonts w:eastAsia="Lucida Sans Unicode"/>
          <w:kern w:val="2"/>
          <w:szCs w:val="24"/>
        </w:rPr>
        <w:t xml:space="preserve">gimnazijos raštas </w:t>
      </w:r>
      <w:proofErr w:type="spellStart"/>
      <w:r>
        <w:rPr>
          <w:rFonts w:eastAsia="Lucida Sans Unicode"/>
          <w:kern w:val="2"/>
          <w:szCs w:val="24"/>
        </w:rPr>
        <w:t>Nr</w:t>
      </w:r>
      <w:proofErr w:type="spellEnd"/>
      <w:r>
        <w:rPr>
          <w:rFonts w:eastAsia="Lucida Sans Unicode"/>
          <w:kern w:val="2"/>
          <w:szCs w:val="24"/>
        </w:rPr>
        <w:t>. 2-148</w:t>
      </w:r>
      <w:r w:rsidRPr="00FF7966">
        <w:rPr>
          <w:rFonts w:eastAsia="Lucida Sans Unicode"/>
          <w:kern w:val="2"/>
          <w:szCs w:val="24"/>
        </w:rPr>
        <w:t xml:space="preserve"> „Dėl </w:t>
      </w:r>
      <w:r>
        <w:rPr>
          <w:rFonts w:eastAsia="Lucida Sans Unicode"/>
          <w:kern w:val="2"/>
          <w:szCs w:val="24"/>
        </w:rPr>
        <w:t>mokytojo padėjėjo etato skyrimo</w:t>
      </w:r>
      <w:r w:rsidRPr="00FF7966">
        <w:rPr>
          <w:rFonts w:eastAsia="Lucida Sans Unicode"/>
          <w:kern w:val="2"/>
          <w:szCs w:val="24"/>
        </w:rPr>
        <w:t>“, kuriame prašoma</w:t>
      </w:r>
      <w:r>
        <w:rPr>
          <w:rFonts w:eastAsia="Lucida Sans Unicode"/>
          <w:kern w:val="2"/>
          <w:szCs w:val="24"/>
        </w:rPr>
        <w:t xml:space="preserve"> vaikams, turintiems</w:t>
      </w:r>
      <w:r>
        <w:rPr>
          <w:rFonts w:eastAsia="Lucida Sans Unicode"/>
          <w:kern w:val="2"/>
          <w:szCs w:val="24"/>
        </w:rPr>
        <w:t xml:space="preserve"> specialiųjų poreikių,</w:t>
      </w:r>
      <w:r w:rsidRPr="00FF7966">
        <w:rPr>
          <w:rFonts w:eastAsia="Lucida Sans Unicode"/>
          <w:kern w:val="2"/>
          <w:szCs w:val="24"/>
        </w:rPr>
        <w:t xml:space="preserve"> skirti</w:t>
      </w:r>
      <w:r>
        <w:rPr>
          <w:rFonts w:eastAsia="Lucida Sans Unicode"/>
          <w:kern w:val="2"/>
          <w:szCs w:val="24"/>
        </w:rPr>
        <w:t xml:space="preserve"> 1,5</w:t>
      </w:r>
      <w:r w:rsidRPr="00FF7966">
        <w:rPr>
          <w:rFonts w:eastAsia="Lucida Sans Unicode"/>
          <w:kern w:val="2"/>
          <w:szCs w:val="24"/>
        </w:rPr>
        <w:t xml:space="preserve"> </w:t>
      </w:r>
      <w:r>
        <w:rPr>
          <w:rFonts w:eastAsia="Lucida Sans Unicode"/>
          <w:kern w:val="2"/>
          <w:szCs w:val="24"/>
        </w:rPr>
        <w:t>mokytojo padėjėjo</w:t>
      </w:r>
      <w:r w:rsidRPr="00FF7966">
        <w:rPr>
          <w:rFonts w:eastAsia="Lucida Sans Unicode"/>
          <w:kern w:val="2"/>
          <w:szCs w:val="24"/>
        </w:rPr>
        <w:t xml:space="preserve"> etat</w:t>
      </w:r>
      <w:r>
        <w:rPr>
          <w:rFonts w:eastAsia="Lucida Sans Unicode"/>
          <w:kern w:val="2"/>
          <w:szCs w:val="24"/>
        </w:rPr>
        <w:t>o</w:t>
      </w:r>
      <w:r w:rsidRPr="00FF7966">
        <w:rPr>
          <w:rFonts w:eastAsia="Lucida Sans Unicode"/>
          <w:kern w:val="2"/>
          <w:szCs w:val="24"/>
        </w:rPr>
        <w:t xml:space="preserve">. </w:t>
      </w:r>
    </w:p>
    <w:p w14:paraId="01F51F9D" w14:textId="6C6E83F9" w:rsidR="00D51492" w:rsidRDefault="00D51492" w:rsidP="00D51492">
      <w:pPr>
        <w:rPr>
          <w:rFonts w:eastAsia="Lucida Sans Unicode"/>
          <w:kern w:val="2"/>
          <w:szCs w:val="24"/>
        </w:rPr>
      </w:pPr>
      <w:r>
        <w:rPr>
          <w:rFonts w:eastAsia="Lucida Sans Unicode"/>
          <w:kern w:val="2"/>
          <w:szCs w:val="24"/>
        </w:rPr>
        <w:t xml:space="preserve">2022 </w:t>
      </w:r>
      <w:proofErr w:type="spellStart"/>
      <w:r>
        <w:rPr>
          <w:rFonts w:eastAsia="Lucida Sans Unicode"/>
          <w:kern w:val="2"/>
          <w:szCs w:val="24"/>
        </w:rPr>
        <w:t>m</w:t>
      </w:r>
      <w:proofErr w:type="spellEnd"/>
      <w:r>
        <w:rPr>
          <w:rFonts w:eastAsia="Lucida Sans Unicode"/>
          <w:kern w:val="2"/>
          <w:szCs w:val="24"/>
        </w:rPr>
        <w:t>. rugsėjo 9</w:t>
      </w:r>
      <w:r w:rsidRPr="00FF7966">
        <w:rPr>
          <w:rFonts w:eastAsia="Lucida Sans Unicode"/>
          <w:kern w:val="2"/>
          <w:szCs w:val="24"/>
        </w:rPr>
        <w:t xml:space="preserve"> </w:t>
      </w:r>
      <w:proofErr w:type="spellStart"/>
      <w:r>
        <w:rPr>
          <w:rFonts w:eastAsia="Lucida Sans Unicode"/>
          <w:kern w:val="2"/>
          <w:szCs w:val="24"/>
        </w:rPr>
        <w:t>d</w:t>
      </w:r>
      <w:proofErr w:type="spellEnd"/>
      <w:r>
        <w:rPr>
          <w:rFonts w:eastAsia="Lucida Sans Unicode"/>
          <w:kern w:val="2"/>
          <w:szCs w:val="24"/>
        </w:rPr>
        <w:t xml:space="preserve">. </w:t>
      </w:r>
      <w:r w:rsidRPr="00FF7966">
        <w:rPr>
          <w:rFonts w:eastAsia="Lucida Sans Unicode"/>
          <w:kern w:val="2"/>
          <w:szCs w:val="24"/>
        </w:rPr>
        <w:t xml:space="preserve">gautas </w:t>
      </w:r>
      <w:r>
        <w:rPr>
          <w:rFonts w:eastAsia="Lucida Sans Unicode"/>
          <w:kern w:val="2"/>
          <w:szCs w:val="24"/>
        </w:rPr>
        <w:t xml:space="preserve">„Ryto“ pagrindinės mokyklos raštas </w:t>
      </w:r>
      <w:proofErr w:type="spellStart"/>
      <w:r>
        <w:rPr>
          <w:rFonts w:eastAsia="Lucida Sans Unicode"/>
          <w:kern w:val="2"/>
          <w:szCs w:val="24"/>
        </w:rPr>
        <w:t>Nr</w:t>
      </w:r>
      <w:proofErr w:type="spellEnd"/>
      <w:r>
        <w:rPr>
          <w:rFonts w:eastAsia="Lucida Sans Unicode"/>
          <w:kern w:val="2"/>
          <w:szCs w:val="24"/>
        </w:rPr>
        <w:t>. SR-98</w:t>
      </w:r>
      <w:r w:rsidRPr="00FF7966">
        <w:rPr>
          <w:rFonts w:eastAsia="Lucida Sans Unicode"/>
          <w:kern w:val="2"/>
          <w:szCs w:val="24"/>
        </w:rPr>
        <w:t xml:space="preserve"> „Dėl </w:t>
      </w:r>
      <w:r>
        <w:rPr>
          <w:rFonts w:eastAsia="Lucida Sans Unicode"/>
          <w:kern w:val="2"/>
          <w:szCs w:val="24"/>
        </w:rPr>
        <w:t>mokytojo padėjėjo etato</w:t>
      </w:r>
      <w:r w:rsidRPr="00FF7966">
        <w:rPr>
          <w:rFonts w:eastAsia="Lucida Sans Unicode"/>
          <w:kern w:val="2"/>
          <w:szCs w:val="24"/>
        </w:rPr>
        <w:t>“, kuriame prašoma</w:t>
      </w:r>
      <w:r>
        <w:rPr>
          <w:rFonts w:eastAsia="Lucida Sans Unicode"/>
          <w:kern w:val="2"/>
          <w:szCs w:val="24"/>
        </w:rPr>
        <w:t xml:space="preserve"> vaikams, turintiems</w:t>
      </w:r>
      <w:r>
        <w:rPr>
          <w:rFonts w:eastAsia="Lucida Sans Unicode"/>
          <w:kern w:val="2"/>
          <w:szCs w:val="24"/>
        </w:rPr>
        <w:t xml:space="preserve"> specialiųjų poreikių,</w:t>
      </w:r>
      <w:r w:rsidRPr="00FF7966">
        <w:rPr>
          <w:rFonts w:eastAsia="Lucida Sans Unicode"/>
          <w:kern w:val="2"/>
          <w:szCs w:val="24"/>
        </w:rPr>
        <w:t xml:space="preserve"> skirti </w:t>
      </w:r>
      <w:r>
        <w:rPr>
          <w:rFonts w:eastAsia="Lucida Sans Unicode"/>
          <w:kern w:val="2"/>
          <w:szCs w:val="24"/>
        </w:rPr>
        <w:t xml:space="preserve"> 1,0 </w:t>
      </w:r>
      <w:r>
        <w:rPr>
          <w:rFonts w:eastAsia="Lucida Sans Unicode"/>
          <w:kern w:val="2"/>
          <w:szCs w:val="24"/>
        </w:rPr>
        <w:t>mokytojo padėjėjo</w:t>
      </w:r>
      <w:r w:rsidRPr="00FF7966">
        <w:rPr>
          <w:rFonts w:eastAsia="Lucida Sans Unicode"/>
          <w:kern w:val="2"/>
          <w:szCs w:val="24"/>
        </w:rPr>
        <w:t xml:space="preserve"> etat</w:t>
      </w:r>
      <w:r>
        <w:rPr>
          <w:rFonts w:eastAsia="Lucida Sans Unicode"/>
          <w:kern w:val="2"/>
          <w:szCs w:val="24"/>
        </w:rPr>
        <w:t>ą</w:t>
      </w:r>
      <w:r w:rsidRPr="00FF7966">
        <w:rPr>
          <w:rFonts w:eastAsia="Lucida Sans Unicode"/>
          <w:kern w:val="2"/>
          <w:szCs w:val="24"/>
        </w:rPr>
        <w:t xml:space="preserve">. </w:t>
      </w:r>
    </w:p>
    <w:p w14:paraId="3FA53B1F" w14:textId="57F4E5DA" w:rsidR="00D51492" w:rsidRDefault="00D51492" w:rsidP="00D51492">
      <w:pPr>
        <w:rPr>
          <w:rFonts w:eastAsia="Lucida Sans Unicode"/>
          <w:kern w:val="2"/>
          <w:szCs w:val="24"/>
        </w:rPr>
      </w:pPr>
      <w:r>
        <w:rPr>
          <w:rFonts w:eastAsia="Lucida Sans Unicode"/>
          <w:kern w:val="2"/>
          <w:szCs w:val="24"/>
        </w:rPr>
        <w:t xml:space="preserve">2022 </w:t>
      </w:r>
      <w:proofErr w:type="spellStart"/>
      <w:r>
        <w:rPr>
          <w:rFonts w:eastAsia="Lucida Sans Unicode"/>
          <w:kern w:val="2"/>
          <w:szCs w:val="24"/>
        </w:rPr>
        <w:t>m</w:t>
      </w:r>
      <w:proofErr w:type="spellEnd"/>
      <w:r>
        <w:rPr>
          <w:rFonts w:eastAsia="Lucida Sans Unicode"/>
          <w:kern w:val="2"/>
          <w:szCs w:val="24"/>
        </w:rPr>
        <w:t>. rugsėjo 12</w:t>
      </w:r>
      <w:r w:rsidRPr="00FF7966">
        <w:rPr>
          <w:rFonts w:eastAsia="Lucida Sans Unicode"/>
          <w:kern w:val="2"/>
          <w:szCs w:val="24"/>
        </w:rPr>
        <w:t xml:space="preserve"> </w:t>
      </w:r>
      <w:proofErr w:type="spellStart"/>
      <w:r>
        <w:rPr>
          <w:rFonts w:eastAsia="Lucida Sans Unicode"/>
          <w:kern w:val="2"/>
          <w:szCs w:val="24"/>
        </w:rPr>
        <w:t>d</w:t>
      </w:r>
      <w:proofErr w:type="spellEnd"/>
      <w:r>
        <w:rPr>
          <w:rFonts w:eastAsia="Lucida Sans Unicode"/>
          <w:kern w:val="2"/>
          <w:szCs w:val="24"/>
        </w:rPr>
        <w:t xml:space="preserve">. </w:t>
      </w:r>
      <w:r w:rsidRPr="00FF7966">
        <w:rPr>
          <w:rFonts w:eastAsia="Lucida Sans Unicode"/>
          <w:kern w:val="2"/>
          <w:szCs w:val="24"/>
        </w:rPr>
        <w:t xml:space="preserve">gautas </w:t>
      </w:r>
      <w:r>
        <w:rPr>
          <w:rFonts w:eastAsia="Lucida Sans Unicode"/>
          <w:kern w:val="2"/>
          <w:szCs w:val="24"/>
        </w:rPr>
        <w:t>Alsėdžių S.Narutavičiaus</w:t>
      </w:r>
      <w:r>
        <w:rPr>
          <w:rFonts w:eastAsia="Lucida Sans Unicode"/>
          <w:kern w:val="2"/>
          <w:szCs w:val="24"/>
        </w:rPr>
        <w:t xml:space="preserve"> </w:t>
      </w:r>
      <w:r>
        <w:rPr>
          <w:rFonts w:eastAsia="Lucida Sans Unicode"/>
          <w:kern w:val="2"/>
          <w:szCs w:val="24"/>
        </w:rPr>
        <w:t xml:space="preserve">gimnazijos raštas </w:t>
      </w:r>
      <w:proofErr w:type="spellStart"/>
      <w:r>
        <w:rPr>
          <w:rFonts w:eastAsia="Lucida Sans Unicode"/>
          <w:kern w:val="2"/>
          <w:szCs w:val="24"/>
        </w:rPr>
        <w:t>Nr</w:t>
      </w:r>
      <w:proofErr w:type="spellEnd"/>
      <w:r>
        <w:rPr>
          <w:rFonts w:eastAsia="Lucida Sans Unicode"/>
          <w:kern w:val="2"/>
          <w:szCs w:val="24"/>
        </w:rPr>
        <w:t>. S-2022-110</w:t>
      </w:r>
      <w:r w:rsidRPr="00FF7966">
        <w:rPr>
          <w:rFonts w:eastAsia="Lucida Sans Unicode"/>
          <w:kern w:val="2"/>
          <w:szCs w:val="24"/>
        </w:rPr>
        <w:t xml:space="preserve"> „Dėl </w:t>
      </w:r>
      <w:r>
        <w:rPr>
          <w:rFonts w:eastAsia="Lucida Sans Unicode"/>
          <w:kern w:val="2"/>
          <w:szCs w:val="24"/>
        </w:rPr>
        <w:t xml:space="preserve">mokytojo padėjėjo </w:t>
      </w:r>
      <w:r>
        <w:rPr>
          <w:rFonts w:eastAsia="Lucida Sans Unicode"/>
          <w:kern w:val="2"/>
          <w:szCs w:val="24"/>
        </w:rPr>
        <w:t xml:space="preserve">1,5 </w:t>
      </w:r>
      <w:r>
        <w:rPr>
          <w:rFonts w:eastAsia="Lucida Sans Unicode"/>
          <w:kern w:val="2"/>
          <w:szCs w:val="24"/>
        </w:rPr>
        <w:t>etato skyrimo</w:t>
      </w:r>
      <w:r w:rsidRPr="00FF7966">
        <w:rPr>
          <w:rFonts w:eastAsia="Lucida Sans Unicode"/>
          <w:kern w:val="2"/>
          <w:szCs w:val="24"/>
        </w:rPr>
        <w:t>“, kuriame prašoma</w:t>
      </w:r>
      <w:r>
        <w:rPr>
          <w:rFonts w:eastAsia="Lucida Sans Unicode"/>
          <w:kern w:val="2"/>
          <w:szCs w:val="24"/>
        </w:rPr>
        <w:t xml:space="preserve"> vaikams</w:t>
      </w:r>
      <w:r>
        <w:rPr>
          <w:rFonts w:eastAsia="Lucida Sans Unicode"/>
          <w:kern w:val="2"/>
          <w:szCs w:val="24"/>
        </w:rPr>
        <w:t>, turinčiam specialiųjų poreikių,</w:t>
      </w:r>
      <w:r w:rsidRPr="00FF7966">
        <w:rPr>
          <w:rFonts w:eastAsia="Lucida Sans Unicode"/>
          <w:kern w:val="2"/>
          <w:szCs w:val="24"/>
        </w:rPr>
        <w:t xml:space="preserve"> skirti </w:t>
      </w:r>
      <w:r>
        <w:rPr>
          <w:rFonts w:eastAsia="Lucida Sans Unicode"/>
          <w:kern w:val="2"/>
          <w:szCs w:val="24"/>
        </w:rPr>
        <w:t>1</w:t>
      </w:r>
      <w:r>
        <w:rPr>
          <w:rFonts w:eastAsia="Lucida Sans Unicode"/>
          <w:kern w:val="2"/>
          <w:szCs w:val="24"/>
        </w:rPr>
        <w:t>,5</w:t>
      </w:r>
      <w:r w:rsidRPr="00FF7966">
        <w:rPr>
          <w:rFonts w:eastAsia="Lucida Sans Unicode"/>
          <w:kern w:val="2"/>
          <w:szCs w:val="24"/>
        </w:rPr>
        <w:t xml:space="preserve"> </w:t>
      </w:r>
      <w:r>
        <w:rPr>
          <w:rFonts w:eastAsia="Lucida Sans Unicode"/>
          <w:kern w:val="2"/>
          <w:szCs w:val="24"/>
        </w:rPr>
        <w:t>mokytojo padėjėjo</w:t>
      </w:r>
      <w:r w:rsidRPr="00FF7966">
        <w:rPr>
          <w:rFonts w:eastAsia="Lucida Sans Unicode"/>
          <w:kern w:val="2"/>
          <w:szCs w:val="24"/>
        </w:rPr>
        <w:t xml:space="preserve"> etat</w:t>
      </w:r>
      <w:r>
        <w:rPr>
          <w:rFonts w:eastAsia="Lucida Sans Unicode"/>
          <w:kern w:val="2"/>
          <w:szCs w:val="24"/>
        </w:rPr>
        <w:t>ą</w:t>
      </w:r>
      <w:r w:rsidRPr="00FF7966">
        <w:rPr>
          <w:rFonts w:eastAsia="Lucida Sans Unicode"/>
          <w:kern w:val="2"/>
          <w:szCs w:val="24"/>
        </w:rPr>
        <w:t xml:space="preserve">. </w:t>
      </w:r>
    </w:p>
    <w:p w14:paraId="3A182B28" w14:textId="5549FF76" w:rsidR="00A4047C" w:rsidRPr="00EB38B2" w:rsidRDefault="00785F2C" w:rsidP="006A558A">
      <w:pPr>
        <w:rPr>
          <w:rFonts w:eastAsia="Calibri"/>
          <w:szCs w:val="24"/>
        </w:rPr>
      </w:pPr>
      <w:r w:rsidRPr="006A558A">
        <w:rPr>
          <w:rFonts w:eastAsia="Calibri"/>
          <w:szCs w:val="24"/>
        </w:rPr>
        <w:t xml:space="preserve">Vadovaujantis Lietuvos Respublikos švietimo, mokslo ir sporto ministro 2022 m. gegužės 27 d. įsakymu Nr. </w:t>
      </w:r>
      <w:r w:rsidRPr="00DA7371">
        <w:rPr>
          <w:rFonts w:eastAsia="Calibri"/>
          <w:szCs w:val="24"/>
        </w:rPr>
        <w:t>V-851 „Dėl 2021–2030 m. plėtros programos valdytojos</w:t>
      </w:r>
      <w:r>
        <w:rPr>
          <w:rFonts w:eastAsia="Calibri"/>
          <w:szCs w:val="24"/>
        </w:rPr>
        <w:t xml:space="preserve"> Lietuvos R</w:t>
      </w:r>
      <w:r w:rsidRPr="00785F2C">
        <w:rPr>
          <w:rFonts w:eastAsia="Calibri"/>
          <w:szCs w:val="24"/>
        </w:rPr>
        <w:t xml:space="preserve">espublikos švietimo, mokslo ir sporto ministerijos švietimo plėtros programos pažangos priemonės Nr. 12-003-03-05-01 „Įdiegti vieną langelį karjerai planuoti ir įgūdžiams tobulinti“ aprašo patvirtinimo“ mažinama 2,35 karjeros koordinatorių etatai bendrojo ugdymo mokyklose. Naujai steigiami </w:t>
      </w:r>
      <w:r>
        <w:rPr>
          <w:rFonts w:eastAsia="Calibri"/>
          <w:szCs w:val="24"/>
        </w:rPr>
        <w:t xml:space="preserve">6 </w:t>
      </w:r>
      <w:r w:rsidRPr="00785F2C">
        <w:rPr>
          <w:rFonts w:eastAsia="Calibri"/>
          <w:szCs w:val="24"/>
        </w:rPr>
        <w:t xml:space="preserve">Karjeros specialisto etatai </w:t>
      </w:r>
      <w:r>
        <w:rPr>
          <w:rFonts w:eastAsia="Calibri"/>
          <w:szCs w:val="24"/>
        </w:rPr>
        <w:t>yra šiame sprendime tvirtinami prie pedagoginių darbuotojų. Vadovaujantis</w:t>
      </w:r>
      <w:r w:rsidR="006F042B">
        <w:rPr>
          <w:rFonts w:eastAsia="Calibri"/>
          <w:szCs w:val="24"/>
        </w:rPr>
        <w:t xml:space="preserve"> LRV</w:t>
      </w:r>
      <w:r w:rsidR="00A4047C">
        <w:rPr>
          <w:rFonts w:eastAsia="Calibri"/>
          <w:szCs w:val="24"/>
        </w:rPr>
        <w:t xml:space="preserve"> 2022-08-24 n</w:t>
      </w:r>
      <w:r w:rsidR="006F042B">
        <w:rPr>
          <w:rFonts w:eastAsia="Calibri"/>
          <w:szCs w:val="24"/>
        </w:rPr>
        <w:t>utarimo</w:t>
      </w:r>
      <w:r w:rsidR="00A4047C">
        <w:rPr>
          <w:rFonts w:eastAsia="Calibri"/>
          <w:szCs w:val="24"/>
        </w:rPr>
        <w:t xml:space="preserve"> Nr.847</w:t>
      </w:r>
      <w:r w:rsidR="006F042B">
        <w:rPr>
          <w:rFonts w:eastAsia="Calibri"/>
          <w:szCs w:val="24"/>
        </w:rPr>
        <w:t xml:space="preserve"> „Dėl profesinio</w:t>
      </w:r>
      <w:r w:rsidR="00A4047C">
        <w:rPr>
          <w:rFonts w:eastAsia="Calibri"/>
          <w:szCs w:val="24"/>
        </w:rPr>
        <w:t xml:space="preserve"> orientavimo teikimo tvarkos aprašo patvirtinimo“, pagal aprašo 17 punkto nuostatas Plungės r. savivaldybei bus skiriama 4,5 karjeros specialisto</w:t>
      </w:r>
      <w:r w:rsidR="001315D3" w:rsidRPr="001315D3">
        <w:rPr>
          <w:rFonts w:eastAsia="Calibri"/>
          <w:szCs w:val="24"/>
        </w:rPr>
        <w:t xml:space="preserve"> </w:t>
      </w:r>
      <w:r w:rsidR="001315D3">
        <w:rPr>
          <w:rFonts w:eastAsia="Calibri"/>
          <w:szCs w:val="24"/>
        </w:rPr>
        <w:t>etatai</w:t>
      </w:r>
      <w:r w:rsidR="00A4047C">
        <w:rPr>
          <w:rFonts w:eastAsia="Calibri"/>
          <w:szCs w:val="24"/>
        </w:rPr>
        <w:t xml:space="preserve">. Aprašo 19 punktas nurodo, kad minimalus karjeros specialisto etato skaičius įstaigoje – 0,5 etato. Todėl užtikrinant kokybišką karjeros </w:t>
      </w:r>
      <w:r w:rsidR="00BA2F89">
        <w:rPr>
          <w:rFonts w:eastAsia="Calibri"/>
          <w:szCs w:val="24"/>
        </w:rPr>
        <w:t>specialist</w:t>
      </w:r>
      <w:r w:rsidR="001315D3">
        <w:rPr>
          <w:rFonts w:eastAsia="Calibri"/>
          <w:szCs w:val="24"/>
        </w:rPr>
        <w:t>o</w:t>
      </w:r>
      <w:r w:rsidR="00A4047C">
        <w:rPr>
          <w:rFonts w:eastAsia="Calibri"/>
          <w:szCs w:val="24"/>
        </w:rPr>
        <w:t xml:space="preserve"> paslaugų teikimą įstaigose, iš </w:t>
      </w:r>
      <w:r w:rsidR="001315D3">
        <w:rPr>
          <w:rFonts w:eastAsia="Calibri"/>
          <w:szCs w:val="24"/>
        </w:rPr>
        <w:t>S</w:t>
      </w:r>
      <w:r w:rsidR="00A4047C">
        <w:rPr>
          <w:rFonts w:eastAsia="Calibri"/>
          <w:szCs w:val="24"/>
        </w:rPr>
        <w:t xml:space="preserve">avivaldybės biudžeto bus </w:t>
      </w:r>
      <w:r w:rsidR="00837F32">
        <w:rPr>
          <w:rFonts w:eastAsia="Calibri"/>
          <w:szCs w:val="24"/>
        </w:rPr>
        <w:t xml:space="preserve">toliau </w:t>
      </w:r>
      <w:r w:rsidR="00A4047C">
        <w:rPr>
          <w:rFonts w:eastAsia="Calibri"/>
          <w:szCs w:val="24"/>
        </w:rPr>
        <w:t>skiriama 1,5 etato karjeros koordinatori</w:t>
      </w:r>
      <w:r w:rsidR="00837F32">
        <w:rPr>
          <w:rFonts w:eastAsia="Calibri"/>
          <w:szCs w:val="24"/>
        </w:rPr>
        <w:t>ų. Bendras etatų skaičius pagal finansavimo šaltinius</w:t>
      </w:r>
      <w:r w:rsidR="00333BA8">
        <w:rPr>
          <w:rFonts w:eastAsia="Calibri"/>
          <w:szCs w:val="24"/>
        </w:rPr>
        <w:t>:</w:t>
      </w:r>
    </w:p>
    <w:tbl>
      <w:tblPr>
        <w:tblW w:w="9371" w:type="dxa"/>
        <w:tblInd w:w="93" w:type="dxa"/>
        <w:tblLook w:val="04A0" w:firstRow="1" w:lastRow="0" w:firstColumn="1" w:lastColumn="0" w:noHBand="0" w:noVBand="1"/>
      </w:tblPr>
      <w:tblGrid>
        <w:gridCol w:w="4268"/>
        <w:gridCol w:w="1701"/>
        <w:gridCol w:w="1559"/>
        <w:gridCol w:w="1843"/>
      </w:tblGrid>
      <w:tr w:rsidR="00A4047C" w:rsidRPr="00EB4807" w14:paraId="4DFD2125" w14:textId="77777777" w:rsidTr="006A558A">
        <w:trPr>
          <w:trHeight w:val="244"/>
        </w:trPr>
        <w:tc>
          <w:tcPr>
            <w:tcW w:w="4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3C7D70" w14:textId="77777777" w:rsidR="00A4047C" w:rsidRPr="006A558A" w:rsidRDefault="00A4047C" w:rsidP="00A4047C">
            <w:pPr>
              <w:ind w:firstLine="0"/>
              <w:jc w:val="left"/>
              <w:rPr>
                <w:b/>
                <w:bCs/>
                <w:color w:val="000000"/>
                <w:szCs w:val="24"/>
                <w:lang w:eastAsia="lt-LT"/>
              </w:rPr>
            </w:pPr>
            <w:r w:rsidRPr="006A558A">
              <w:rPr>
                <w:b/>
                <w:bCs/>
                <w:color w:val="000000"/>
                <w:szCs w:val="24"/>
                <w:lang w:eastAsia="lt-LT"/>
              </w:rPr>
              <w:t>Įstaiga</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47A51EB5" w14:textId="7C2E6553" w:rsidR="00A4047C" w:rsidRPr="006A558A" w:rsidRDefault="00A4047C" w:rsidP="00A4047C">
            <w:pPr>
              <w:ind w:firstLine="0"/>
              <w:jc w:val="left"/>
              <w:rPr>
                <w:b/>
                <w:bCs/>
                <w:color w:val="000000"/>
                <w:szCs w:val="24"/>
                <w:lang w:eastAsia="lt-LT"/>
              </w:rPr>
            </w:pPr>
            <w:r w:rsidRPr="006A558A">
              <w:rPr>
                <w:b/>
                <w:bCs/>
                <w:color w:val="000000"/>
                <w:szCs w:val="24"/>
                <w:lang w:eastAsia="lt-LT"/>
              </w:rPr>
              <w:t>Etatų sk</w:t>
            </w:r>
            <w:r w:rsidR="00EB4807">
              <w:rPr>
                <w:b/>
                <w:bCs/>
                <w:color w:val="000000"/>
                <w:szCs w:val="24"/>
                <w:lang w:eastAsia="lt-LT"/>
              </w:rPr>
              <w:t>aičius</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2497EA9C" w14:textId="77777777" w:rsidR="00A4047C" w:rsidRPr="006A558A" w:rsidRDefault="00A4047C" w:rsidP="00A4047C">
            <w:pPr>
              <w:ind w:firstLine="0"/>
              <w:jc w:val="left"/>
              <w:rPr>
                <w:b/>
                <w:bCs/>
                <w:color w:val="000000"/>
                <w:szCs w:val="24"/>
                <w:lang w:eastAsia="lt-LT"/>
              </w:rPr>
            </w:pPr>
            <w:r w:rsidRPr="006A558A">
              <w:rPr>
                <w:b/>
                <w:bCs/>
                <w:color w:val="000000"/>
                <w:szCs w:val="24"/>
                <w:lang w:eastAsia="lt-LT"/>
              </w:rPr>
              <w:t>etatų sk. SB</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731028E0" w14:textId="1AF221A8" w:rsidR="00A4047C" w:rsidRPr="006A558A" w:rsidRDefault="00A4047C" w:rsidP="00A4047C">
            <w:pPr>
              <w:ind w:firstLine="0"/>
              <w:jc w:val="left"/>
              <w:rPr>
                <w:b/>
                <w:bCs/>
                <w:color w:val="000000"/>
                <w:szCs w:val="24"/>
                <w:lang w:eastAsia="lt-LT"/>
              </w:rPr>
            </w:pPr>
            <w:r w:rsidRPr="006A558A">
              <w:rPr>
                <w:b/>
                <w:bCs/>
                <w:color w:val="000000"/>
                <w:szCs w:val="24"/>
                <w:lang w:eastAsia="lt-LT"/>
              </w:rPr>
              <w:t>Etatų sk</w:t>
            </w:r>
            <w:r w:rsidR="00EB4807">
              <w:rPr>
                <w:b/>
                <w:bCs/>
                <w:color w:val="000000"/>
                <w:szCs w:val="24"/>
                <w:lang w:eastAsia="lt-LT"/>
              </w:rPr>
              <w:t>.</w:t>
            </w:r>
            <w:r w:rsidRPr="006A558A">
              <w:rPr>
                <w:b/>
                <w:bCs/>
                <w:color w:val="000000"/>
                <w:szCs w:val="24"/>
                <w:lang w:eastAsia="lt-LT"/>
              </w:rPr>
              <w:t xml:space="preserve"> ES</w:t>
            </w:r>
          </w:p>
        </w:tc>
      </w:tr>
      <w:tr w:rsidR="00A4047C" w:rsidRPr="00EB4807" w14:paraId="79D830DD" w14:textId="77777777" w:rsidTr="006A558A">
        <w:trPr>
          <w:trHeight w:val="128"/>
        </w:trPr>
        <w:tc>
          <w:tcPr>
            <w:tcW w:w="4268" w:type="dxa"/>
            <w:tcBorders>
              <w:top w:val="nil"/>
              <w:left w:val="single" w:sz="4" w:space="0" w:color="auto"/>
              <w:bottom w:val="single" w:sz="4" w:space="0" w:color="auto"/>
              <w:right w:val="single" w:sz="4" w:space="0" w:color="auto"/>
            </w:tcBorders>
            <w:shd w:val="clear" w:color="auto" w:fill="auto"/>
            <w:vAlign w:val="bottom"/>
            <w:hideMark/>
          </w:tcPr>
          <w:p w14:paraId="02ED6761" w14:textId="09AA8062" w:rsidR="00A4047C" w:rsidRPr="006A558A" w:rsidRDefault="00A4047C" w:rsidP="00A4047C">
            <w:pPr>
              <w:ind w:firstLine="0"/>
              <w:jc w:val="left"/>
              <w:rPr>
                <w:color w:val="000000"/>
                <w:szCs w:val="24"/>
                <w:lang w:eastAsia="lt-LT"/>
              </w:rPr>
            </w:pPr>
            <w:r w:rsidRPr="006A558A">
              <w:rPr>
                <w:color w:val="000000"/>
                <w:szCs w:val="24"/>
                <w:lang w:eastAsia="lt-LT"/>
              </w:rPr>
              <w:t xml:space="preserve">Alsėdžių </w:t>
            </w:r>
            <w:r w:rsidR="001315D3">
              <w:rPr>
                <w:color w:val="000000"/>
                <w:szCs w:val="24"/>
                <w:lang w:eastAsia="lt-LT"/>
              </w:rPr>
              <w:t xml:space="preserve">Stanislovo Narutavičiaus </w:t>
            </w:r>
            <w:r w:rsidRPr="006A558A">
              <w:rPr>
                <w:color w:val="000000"/>
                <w:szCs w:val="24"/>
                <w:lang w:eastAsia="lt-LT"/>
              </w:rPr>
              <w:t>g</w:t>
            </w:r>
            <w:r w:rsidR="001315D3">
              <w:rPr>
                <w:color w:val="000000"/>
                <w:szCs w:val="24"/>
                <w:lang w:eastAsia="lt-LT"/>
              </w:rPr>
              <w:t>imnazija</w:t>
            </w:r>
          </w:p>
        </w:tc>
        <w:tc>
          <w:tcPr>
            <w:tcW w:w="1701" w:type="dxa"/>
            <w:tcBorders>
              <w:top w:val="nil"/>
              <w:left w:val="nil"/>
              <w:bottom w:val="single" w:sz="4" w:space="0" w:color="auto"/>
              <w:right w:val="single" w:sz="4" w:space="0" w:color="auto"/>
            </w:tcBorders>
            <w:shd w:val="clear" w:color="auto" w:fill="auto"/>
            <w:vAlign w:val="bottom"/>
            <w:hideMark/>
          </w:tcPr>
          <w:p w14:paraId="68A3AD08"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nil"/>
              <w:left w:val="nil"/>
              <w:bottom w:val="single" w:sz="4" w:space="0" w:color="auto"/>
              <w:right w:val="single" w:sz="4" w:space="0" w:color="auto"/>
            </w:tcBorders>
            <w:shd w:val="clear" w:color="auto" w:fill="auto"/>
            <w:vAlign w:val="bottom"/>
            <w:hideMark/>
          </w:tcPr>
          <w:p w14:paraId="6A31FFF8"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nil"/>
              <w:left w:val="nil"/>
              <w:bottom w:val="single" w:sz="4" w:space="0" w:color="auto"/>
              <w:right w:val="single" w:sz="4" w:space="0" w:color="auto"/>
            </w:tcBorders>
            <w:shd w:val="clear" w:color="auto" w:fill="auto"/>
            <w:vAlign w:val="bottom"/>
            <w:hideMark/>
          </w:tcPr>
          <w:p w14:paraId="1B35CBCD"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r>
      <w:tr w:rsidR="00A4047C" w:rsidRPr="00EB4807" w14:paraId="17518BAD" w14:textId="77777777" w:rsidTr="006A558A">
        <w:trPr>
          <w:trHeight w:val="108"/>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75D793BB" w14:textId="3654BDCB" w:rsidR="00A4047C" w:rsidRPr="006A558A" w:rsidRDefault="001315D3" w:rsidP="00333BA8">
            <w:pPr>
              <w:ind w:firstLine="0"/>
              <w:jc w:val="left"/>
              <w:rPr>
                <w:color w:val="000000"/>
                <w:szCs w:val="24"/>
                <w:lang w:eastAsia="lt-LT"/>
              </w:rPr>
            </w:pPr>
            <w:r>
              <w:rPr>
                <w:color w:val="000000"/>
                <w:szCs w:val="24"/>
                <w:lang w:eastAsia="lt-LT"/>
              </w:rPr>
              <w:t>Plungės „</w:t>
            </w:r>
            <w:r w:rsidR="00333BA8" w:rsidRPr="006A558A">
              <w:rPr>
                <w:color w:val="000000"/>
                <w:szCs w:val="24"/>
                <w:lang w:eastAsia="lt-LT"/>
              </w:rPr>
              <w:t>Babrungo</w:t>
            </w:r>
            <w:r>
              <w:rPr>
                <w:color w:val="000000"/>
                <w:szCs w:val="24"/>
                <w:lang w:eastAsia="lt-LT"/>
              </w:rPr>
              <w:t>“</w:t>
            </w:r>
            <w:r w:rsidR="00333BA8" w:rsidRPr="006A558A">
              <w:rPr>
                <w:color w:val="000000"/>
                <w:szCs w:val="24"/>
                <w:lang w:eastAsia="lt-LT"/>
              </w:rPr>
              <w:t xml:space="preserve"> progimnazija</w:t>
            </w:r>
          </w:p>
        </w:tc>
        <w:tc>
          <w:tcPr>
            <w:tcW w:w="1701" w:type="dxa"/>
            <w:tcBorders>
              <w:top w:val="nil"/>
              <w:left w:val="nil"/>
              <w:bottom w:val="single" w:sz="4" w:space="0" w:color="auto"/>
              <w:right w:val="single" w:sz="4" w:space="0" w:color="auto"/>
            </w:tcBorders>
            <w:shd w:val="clear" w:color="auto" w:fill="auto"/>
            <w:noWrap/>
            <w:vAlign w:val="bottom"/>
            <w:hideMark/>
          </w:tcPr>
          <w:p w14:paraId="6A4B5A1A"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nil"/>
              <w:left w:val="nil"/>
              <w:bottom w:val="single" w:sz="4" w:space="0" w:color="auto"/>
              <w:right w:val="single" w:sz="4" w:space="0" w:color="auto"/>
            </w:tcBorders>
            <w:shd w:val="clear" w:color="auto" w:fill="auto"/>
            <w:noWrap/>
            <w:vAlign w:val="bottom"/>
            <w:hideMark/>
          </w:tcPr>
          <w:p w14:paraId="67CC8A4F"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843" w:type="dxa"/>
            <w:tcBorders>
              <w:top w:val="nil"/>
              <w:left w:val="nil"/>
              <w:bottom w:val="single" w:sz="4" w:space="0" w:color="auto"/>
              <w:right w:val="single" w:sz="4" w:space="0" w:color="auto"/>
            </w:tcBorders>
            <w:shd w:val="clear" w:color="auto" w:fill="auto"/>
            <w:noWrap/>
            <w:vAlign w:val="bottom"/>
            <w:hideMark/>
          </w:tcPr>
          <w:p w14:paraId="2CE2E3FF"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r>
      <w:tr w:rsidR="00A4047C" w:rsidRPr="00EB4807" w14:paraId="389E9BB6" w14:textId="77777777" w:rsidTr="006A558A">
        <w:trPr>
          <w:trHeight w:val="250"/>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2E681DC0" w14:textId="7C41333C" w:rsidR="00A4047C" w:rsidRPr="006A558A" w:rsidRDefault="001315D3" w:rsidP="00A4047C">
            <w:pPr>
              <w:ind w:firstLine="0"/>
              <w:jc w:val="left"/>
              <w:rPr>
                <w:color w:val="000000"/>
                <w:szCs w:val="24"/>
                <w:lang w:eastAsia="lt-LT"/>
              </w:rPr>
            </w:pPr>
            <w:r>
              <w:rPr>
                <w:color w:val="000000"/>
                <w:szCs w:val="24"/>
                <w:lang w:eastAsia="lt-LT"/>
              </w:rPr>
              <w:lastRenderedPageBreak/>
              <w:t xml:space="preserve">Plungės akademiko </w:t>
            </w:r>
            <w:r w:rsidR="00EB4807">
              <w:rPr>
                <w:color w:val="000000"/>
                <w:szCs w:val="24"/>
                <w:lang w:eastAsia="lt-LT"/>
              </w:rPr>
              <w:t xml:space="preserve">Adolfo </w:t>
            </w:r>
            <w:r w:rsidR="00333BA8" w:rsidRPr="006A558A">
              <w:rPr>
                <w:color w:val="000000"/>
                <w:szCs w:val="24"/>
                <w:lang w:eastAsia="lt-LT"/>
              </w:rPr>
              <w:t>Jucio progimnazija</w:t>
            </w:r>
          </w:p>
        </w:tc>
        <w:tc>
          <w:tcPr>
            <w:tcW w:w="1701" w:type="dxa"/>
            <w:tcBorders>
              <w:top w:val="nil"/>
              <w:left w:val="nil"/>
              <w:bottom w:val="single" w:sz="4" w:space="0" w:color="auto"/>
              <w:right w:val="single" w:sz="4" w:space="0" w:color="auto"/>
            </w:tcBorders>
            <w:shd w:val="clear" w:color="auto" w:fill="auto"/>
            <w:noWrap/>
            <w:vAlign w:val="bottom"/>
            <w:hideMark/>
          </w:tcPr>
          <w:p w14:paraId="6B4A278A"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nil"/>
              <w:left w:val="nil"/>
              <w:bottom w:val="single" w:sz="4" w:space="0" w:color="auto"/>
              <w:right w:val="single" w:sz="4" w:space="0" w:color="auto"/>
            </w:tcBorders>
            <w:shd w:val="clear" w:color="auto" w:fill="auto"/>
            <w:noWrap/>
            <w:vAlign w:val="bottom"/>
            <w:hideMark/>
          </w:tcPr>
          <w:p w14:paraId="16DBBC57"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843" w:type="dxa"/>
            <w:tcBorders>
              <w:top w:val="nil"/>
              <w:left w:val="nil"/>
              <w:bottom w:val="single" w:sz="4" w:space="0" w:color="auto"/>
              <w:right w:val="single" w:sz="4" w:space="0" w:color="auto"/>
            </w:tcBorders>
            <w:shd w:val="clear" w:color="auto" w:fill="auto"/>
            <w:noWrap/>
            <w:vAlign w:val="bottom"/>
            <w:hideMark/>
          </w:tcPr>
          <w:p w14:paraId="06D51BF8"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r>
      <w:tr w:rsidR="00A4047C" w:rsidRPr="00EB4807" w14:paraId="0A582239" w14:textId="77777777" w:rsidTr="006A558A">
        <w:trPr>
          <w:trHeight w:val="171"/>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37C86BCF" w14:textId="6D0BD9C9" w:rsidR="00A4047C" w:rsidRPr="006A558A" w:rsidRDefault="00A4047C" w:rsidP="00A4047C">
            <w:pPr>
              <w:ind w:firstLine="0"/>
              <w:jc w:val="left"/>
              <w:rPr>
                <w:color w:val="000000"/>
                <w:szCs w:val="24"/>
                <w:lang w:eastAsia="lt-LT"/>
              </w:rPr>
            </w:pPr>
            <w:r w:rsidRPr="006A558A">
              <w:rPr>
                <w:color w:val="000000"/>
                <w:szCs w:val="24"/>
                <w:lang w:eastAsia="lt-LT"/>
              </w:rPr>
              <w:t>Kulių g</w:t>
            </w:r>
            <w:r w:rsidR="00EB4807">
              <w:rPr>
                <w:color w:val="000000"/>
                <w:szCs w:val="24"/>
                <w:lang w:eastAsia="lt-LT"/>
              </w:rPr>
              <w:t>imnazija</w:t>
            </w:r>
          </w:p>
        </w:tc>
        <w:tc>
          <w:tcPr>
            <w:tcW w:w="1701" w:type="dxa"/>
            <w:tcBorders>
              <w:top w:val="nil"/>
              <w:left w:val="nil"/>
              <w:bottom w:val="single" w:sz="4" w:space="0" w:color="auto"/>
              <w:right w:val="single" w:sz="4" w:space="0" w:color="auto"/>
            </w:tcBorders>
            <w:shd w:val="clear" w:color="auto" w:fill="auto"/>
            <w:noWrap/>
            <w:vAlign w:val="bottom"/>
            <w:hideMark/>
          </w:tcPr>
          <w:p w14:paraId="1EDCC41C"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nil"/>
              <w:left w:val="nil"/>
              <w:bottom w:val="single" w:sz="4" w:space="0" w:color="auto"/>
              <w:right w:val="single" w:sz="4" w:space="0" w:color="auto"/>
            </w:tcBorders>
            <w:shd w:val="clear" w:color="auto" w:fill="auto"/>
            <w:noWrap/>
            <w:vAlign w:val="bottom"/>
            <w:hideMark/>
          </w:tcPr>
          <w:p w14:paraId="165C2CD5"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nil"/>
              <w:left w:val="nil"/>
              <w:bottom w:val="single" w:sz="4" w:space="0" w:color="auto"/>
              <w:right w:val="single" w:sz="4" w:space="0" w:color="auto"/>
            </w:tcBorders>
            <w:shd w:val="clear" w:color="auto" w:fill="auto"/>
            <w:noWrap/>
            <w:vAlign w:val="bottom"/>
            <w:hideMark/>
          </w:tcPr>
          <w:p w14:paraId="6930A5DE"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r>
      <w:tr w:rsidR="00A4047C" w:rsidRPr="00EB4807" w14:paraId="025BD83B" w14:textId="77777777" w:rsidTr="006A558A">
        <w:trPr>
          <w:trHeight w:val="188"/>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72259FBF" w14:textId="7AAED7F8" w:rsidR="00A4047C" w:rsidRPr="006A558A" w:rsidRDefault="00A4047C" w:rsidP="00A4047C">
            <w:pPr>
              <w:ind w:firstLine="0"/>
              <w:jc w:val="left"/>
              <w:rPr>
                <w:color w:val="000000"/>
                <w:szCs w:val="24"/>
                <w:lang w:eastAsia="lt-LT"/>
              </w:rPr>
            </w:pPr>
            <w:proofErr w:type="spellStart"/>
            <w:r w:rsidRPr="006A558A">
              <w:rPr>
                <w:color w:val="000000"/>
                <w:szCs w:val="24"/>
                <w:lang w:eastAsia="lt-LT"/>
              </w:rPr>
              <w:t>Liepijų</w:t>
            </w:r>
            <w:proofErr w:type="spellEnd"/>
            <w:r w:rsidRPr="006A558A">
              <w:rPr>
                <w:color w:val="000000"/>
                <w:szCs w:val="24"/>
                <w:lang w:eastAsia="lt-LT"/>
              </w:rPr>
              <w:t xml:space="preserve"> m</w:t>
            </w:r>
            <w:r w:rsidR="00EB4807">
              <w:rPr>
                <w:color w:val="000000"/>
                <w:szCs w:val="24"/>
                <w:lang w:eastAsia="lt-LT"/>
              </w:rPr>
              <w:t>ok</w:t>
            </w:r>
            <w:r w:rsidR="001315D3">
              <w:rPr>
                <w:color w:val="000000"/>
                <w:szCs w:val="24"/>
                <w:lang w:eastAsia="lt-LT"/>
              </w:rPr>
              <w:t>y</w:t>
            </w:r>
            <w:r w:rsidR="00EB4807">
              <w:rPr>
                <w:color w:val="000000"/>
                <w:szCs w:val="24"/>
                <w:lang w:eastAsia="lt-LT"/>
              </w:rPr>
              <w:t>kla</w:t>
            </w:r>
          </w:p>
        </w:tc>
        <w:tc>
          <w:tcPr>
            <w:tcW w:w="1701" w:type="dxa"/>
            <w:tcBorders>
              <w:top w:val="nil"/>
              <w:left w:val="nil"/>
              <w:bottom w:val="single" w:sz="4" w:space="0" w:color="auto"/>
              <w:right w:val="single" w:sz="4" w:space="0" w:color="auto"/>
            </w:tcBorders>
            <w:shd w:val="clear" w:color="auto" w:fill="auto"/>
            <w:noWrap/>
            <w:vAlign w:val="bottom"/>
            <w:hideMark/>
          </w:tcPr>
          <w:p w14:paraId="286E67B0"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nil"/>
              <w:left w:val="nil"/>
              <w:bottom w:val="single" w:sz="4" w:space="0" w:color="auto"/>
              <w:right w:val="single" w:sz="4" w:space="0" w:color="auto"/>
            </w:tcBorders>
            <w:shd w:val="clear" w:color="auto" w:fill="auto"/>
            <w:noWrap/>
            <w:vAlign w:val="bottom"/>
            <w:hideMark/>
          </w:tcPr>
          <w:p w14:paraId="2E8C83CF"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843" w:type="dxa"/>
            <w:tcBorders>
              <w:top w:val="nil"/>
              <w:left w:val="nil"/>
              <w:bottom w:val="single" w:sz="4" w:space="0" w:color="auto"/>
              <w:right w:val="single" w:sz="4" w:space="0" w:color="auto"/>
            </w:tcBorders>
            <w:shd w:val="clear" w:color="auto" w:fill="auto"/>
            <w:noWrap/>
            <w:vAlign w:val="bottom"/>
            <w:hideMark/>
          </w:tcPr>
          <w:p w14:paraId="5FA970DE"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r>
      <w:tr w:rsidR="00EB38B2" w:rsidRPr="00EB4807" w14:paraId="1055C0DF" w14:textId="77777777" w:rsidTr="006A558A">
        <w:trPr>
          <w:trHeight w:val="256"/>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18831246" w14:textId="77777777" w:rsidR="00EB38B2" w:rsidRPr="006A558A" w:rsidRDefault="00EB38B2" w:rsidP="00A4047C">
            <w:pPr>
              <w:ind w:firstLine="0"/>
              <w:jc w:val="left"/>
              <w:rPr>
                <w:color w:val="000000"/>
                <w:szCs w:val="24"/>
                <w:lang w:eastAsia="lt-LT"/>
              </w:rPr>
            </w:pPr>
            <w:r w:rsidRPr="006A558A">
              <w:rPr>
                <w:color w:val="000000"/>
                <w:szCs w:val="24"/>
                <w:lang w:eastAsia="lt-LT"/>
              </w:rPr>
              <w:t>SUC</w:t>
            </w:r>
          </w:p>
        </w:tc>
        <w:tc>
          <w:tcPr>
            <w:tcW w:w="5103" w:type="dxa"/>
            <w:gridSpan w:val="3"/>
            <w:tcBorders>
              <w:top w:val="nil"/>
              <w:left w:val="nil"/>
              <w:bottom w:val="single" w:sz="4" w:space="0" w:color="auto"/>
              <w:right w:val="single" w:sz="4" w:space="0" w:color="auto"/>
            </w:tcBorders>
            <w:shd w:val="clear" w:color="auto" w:fill="auto"/>
            <w:noWrap/>
            <w:vAlign w:val="bottom"/>
            <w:hideMark/>
          </w:tcPr>
          <w:p w14:paraId="249C0418" w14:textId="0B8020A5" w:rsidR="00EB38B2" w:rsidRPr="006A558A" w:rsidRDefault="00EB38B2" w:rsidP="00EB38B2">
            <w:pPr>
              <w:ind w:firstLine="0"/>
              <w:jc w:val="center"/>
              <w:rPr>
                <w:color w:val="000000"/>
                <w:szCs w:val="24"/>
                <w:lang w:eastAsia="lt-LT"/>
              </w:rPr>
            </w:pPr>
            <w:r w:rsidRPr="006A558A">
              <w:rPr>
                <w:color w:val="000000"/>
                <w:szCs w:val="24"/>
                <w:lang w:eastAsia="lt-LT"/>
              </w:rPr>
              <w:t xml:space="preserve">Aptarnaus </w:t>
            </w:r>
            <w:r w:rsidR="001315D3">
              <w:rPr>
                <w:color w:val="000000"/>
                <w:szCs w:val="24"/>
                <w:lang w:eastAsia="lt-LT"/>
              </w:rPr>
              <w:t xml:space="preserve">Plungės </w:t>
            </w:r>
            <w:r w:rsidRPr="006A558A">
              <w:rPr>
                <w:color w:val="000000"/>
                <w:szCs w:val="24"/>
                <w:lang w:eastAsia="lt-LT"/>
              </w:rPr>
              <w:t>„Babrungo“ progimnazijos karjeros specialistas </w:t>
            </w:r>
          </w:p>
        </w:tc>
      </w:tr>
      <w:tr w:rsidR="00A4047C" w:rsidRPr="00EB4807" w14:paraId="5577F573" w14:textId="77777777" w:rsidTr="006A558A">
        <w:trPr>
          <w:trHeight w:val="112"/>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44D4EEAC" w14:textId="48917381" w:rsidR="00A4047C" w:rsidRPr="006A558A" w:rsidRDefault="001315D3" w:rsidP="00A4047C">
            <w:pPr>
              <w:ind w:firstLine="0"/>
              <w:jc w:val="left"/>
              <w:rPr>
                <w:color w:val="000000"/>
                <w:szCs w:val="24"/>
                <w:lang w:eastAsia="lt-LT"/>
              </w:rPr>
            </w:pPr>
            <w:r>
              <w:rPr>
                <w:color w:val="000000"/>
                <w:szCs w:val="24"/>
                <w:lang w:eastAsia="lt-LT"/>
              </w:rPr>
              <w:t>Plungės „</w:t>
            </w:r>
            <w:r w:rsidR="00A4047C" w:rsidRPr="006A558A">
              <w:rPr>
                <w:color w:val="000000"/>
                <w:szCs w:val="24"/>
                <w:lang w:eastAsia="lt-LT"/>
              </w:rPr>
              <w:t>Ryto</w:t>
            </w:r>
            <w:r>
              <w:rPr>
                <w:color w:val="000000"/>
                <w:szCs w:val="24"/>
                <w:lang w:eastAsia="lt-LT"/>
              </w:rPr>
              <w:t>“ pagrindinė mokykla</w:t>
            </w:r>
          </w:p>
        </w:tc>
        <w:tc>
          <w:tcPr>
            <w:tcW w:w="1701" w:type="dxa"/>
            <w:tcBorders>
              <w:top w:val="nil"/>
              <w:left w:val="nil"/>
              <w:bottom w:val="single" w:sz="4" w:space="0" w:color="auto"/>
              <w:right w:val="single" w:sz="4" w:space="0" w:color="auto"/>
            </w:tcBorders>
            <w:shd w:val="clear" w:color="auto" w:fill="auto"/>
            <w:noWrap/>
            <w:vAlign w:val="bottom"/>
            <w:hideMark/>
          </w:tcPr>
          <w:p w14:paraId="37D51726"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c>
          <w:tcPr>
            <w:tcW w:w="1559" w:type="dxa"/>
            <w:tcBorders>
              <w:top w:val="nil"/>
              <w:left w:val="nil"/>
              <w:bottom w:val="single" w:sz="4" w:space="0" w:color="auto"/>
              <w:right w:val="single" w:sz="4" w:space="0" w:color="auto"/>
            </w:tcBorders>
            <w:shd w:val="clear" w:color="auto" w:fill="auto"/>
            <w:noWrap/>
            <w:vAlign w:val="bottom"/>
            <w:hideMark/>
          </w:tcPr>
          <w:p w14:paraId="04E5DE68"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nil"/>
              <w:left w:val="nil"/>
              <w:bottom w:val="single" w:sz="4" w:space="0" w:color="auto"/>
              <w:right w:val="single" w:sz="4" w:space="0" w:color="auto"/>
            </w:tcBorders>
            <w:shd w:val="clear" w:color="auto" w:fill="auto"/>
            <w:noWrap/>
            <w:vAlign w:val="bottom"/>
            <w:hideMark/>
          </w:tcPr>
          <w:p w14:paraId="0191E7D8"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r>
      <w:tr w:rsidR="00A4047C" w:rsidRPr="00EB4807" w14:paraId="06E57935" w14:textId="77777777" w:rsidTr="006A558A">
        <w:trPr>
          <w:trHeight w:val="160"/>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76102E84" w14:textId="20A05149" w:rsidR="00A4047C" w:rsidRPr="006A558A" w:rsidRDefault="001315D3" w:rsidP="00A4047C">
            <w:pPr>
              <w:ind w:firstLine="0"/>
              <w:jc w:val="left"/>
              <w:rPr>
                <w:color w:val="000000"/>
                <w:szCs w:val="24"/>
                <w:lang w:eastAsia="lt-LT"/>
              </w:rPr>
            </w:pPr>
            <w:r>
              <w:rPr>
                <w:color w:val="000000"/>
                <w:szCs w:val="24"/>
                <w:lang w:eastAsia="lt-LT"/>
              </w:rPr>
              <w:t xml:space="preserve">Plungės </w:t>
            </w:r>
            <w:r w:rsidR="00EB4807">
              <w:rPr>
                <w:color w:val="000000"/>
                <w:szCs w:val="24"/>
                <w:lang w:eastAsia="lt-LT"/>
              </w:rPr>
              <w:t>„</w:t>
            </w:r>
            <w:r w:rsidR="00A4047C" w:rsidRPr="006A558A">
              <w:rPr>
                <w:color w:val="000000"/>
                <w:szCs w:val="24"/>
                <w:lang w:eastAsia="lt-LT"/>
              </w:rPr>
              <w:t>Saulės</w:t>
            </w:r>
            <w:r w:rsidR="00EB4807">
              <w:rPr>
                <w:color w:val="000000"/>
                <w:szCs w:val="24"/>
                <w:lang w:eastAsia="lt-LT"/>
              </w:rPr>
              <w:t>“</w:t>
            </w:r>
            <w:r w:rsidR="00A4047C" w:rsidRPr="006A558A">
              <w:rPr>
                <w:color w:val="000000"/>
                <w:szCs w:val="24"/>
                <w:lang w:eastAsia="lt-LT"/>
              </w:rPr>
              <w:t xml:space="preserve"> g</w:t>
            </w:r>
            <w:r w:rsidR="00EB4807">
              <w:rPr>
                <w:color w:val="000000"/>
                <w:szCs w:val="24"/>
                <w:lang w:eastAsia="lt-LT"/>
              </w:rPr>
              <w:t>imnazija</w:t>
            </w:r>
          </w:p>
        </w:tc>
        <w:tc>
          <w:tcPr>
            <w:tcW w:w="1701" w:type="dxa"/>
            <w:tcBorders>
              <w:top w:val="nil"/>
              <w:left w:val="nil"/>
              <w:bottom w:val="single" w:sz="4" w:space="0" w:color="auto"/>
              <w:right w:val="single" w:sz="4" w:space="0" w:color="auto"/>
            </w:tcBorders>
            <w:shd w:val="clear" w:color="auto" w:fill="auto"/>
            <w:noWrap/>
            <w:vAlign w:val="bottom"/>
            <w:hideMark/>
          </w:tcPr>
          <w:p w14:paraId="65D57F47"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c>
          <w:tcPr>
            <w:tcW w:w="1559" w:type="dxa"/>
            <w:tcBorders>
              <w:top w:val="nil"/>
              <w:left w:val="nil"/>
              <w:bottom w:val="single" w:sz="4" w:space="0" w:color="auto"/>
              <w:right w:val="single" w:sz="4" w:space="0" w:color="auto"/>
            </w:tcBorders>
            <w:shd w:val="clear" w:color="auto" w:fill="auto"/>
            <w:noWrap/>
            <w:vAlign w:val="bottom"/>
            <w:hideMark/>
          </w:tcPr>
          <w:p w14:paraId="4A80B46A"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nil"/>
              <w:left w:val="nil"/>
              <w:bottom w:val="single" w:sz="4" w:space="0" w:color="auto"/>
              <w:right w:val="single" w:sz="4" w:space="0" w:color="auto"/>
            </w:tcBorders>
            <w:shd w:val="clear" w:color="auto" w:fill="auto"/>
            <w:noWrap/>
            <w:vAlign w:val="bottom"/>
            <w:hideMark/>
          </w:tcPr>
          <w:p w14:paraId="46961662"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r>
      <w:tr w:rsidR="00A4047C" w:rsidRPr="00EB4807" w14:paraId="5339AC65" w14:textId="77777777" w:rsidTr="006A5253">
        <w:trPr>
          <w:trHeight w:val="74"/>
        </w:trPr>
        <w:tc>
          <w:tcPr>
            <w:tcW w:w="4268" w:type="dxa"/>
            <w:tcBorders>
              <w:top w:val="nil"/>
              <w:left w:val="single" w:sz="8" w:space="0" w:color="auto"/>
              <w:bottom w:val="single" w:sz="4" w:space="0" w:color="auto"/>
              <w:right w:val="single" w:sz="4" w:space="0" w:color="auto"/>
            </w:tcBorders>
            <w:shd w:val="clear" w:color="auto" w:fill="auto"/>
            <w:noWrap/>
            <w:vAlign w:val="bottom"/>
            <w:hideMark/>
          </w:tcPr>
          <w:p w14:paraId="2C67A44C" w14:textId="415B31AA" w:rsidR="00A4047C" w:rsidRPr="006A558A" w:rsidRDefault="001315D3" w:rsidP="00A4047C">
            <w:pPr>
              <w:ind w:firstLine="0"/>
              <w:jc w:val="left"/>
              <w:rPr>
                <w:color w:val="000000"/>
                <w:szCs w:val="24"/>
                <w:lang w:eastAsia="lt-LT"/>
              </w:rPr>
            </w:pPr>
            <w:r>
              <w:rPr>
                <w:color w:val="000000"/>
                <w:szCs w:val="24"/>
                <w:lang w:eastAsia="lt-LT"/>
              </w:rPr>
              <w:t xml:space="preserve">Plungės </w:t>
            </w:r>
            <w:r w:rsidR="00A4047C" w:rsidRPr="006A558A">
              <w:rPr>
                <w:color w:val="000000"/>
                <w:szCs w:val="24"/>
                <w:lang w:eastAsia="lt-LT"/>
              </w:rPr>
              <w:t>Senamiesčio m</w:t>
            </w:r>
            <w:r w:rsidR="00EB4807">
              <w:rPr>
                <w:color w:val="000000"/>
                <w:szCs w:val="24"/>
                <w:lang w:eastAsia="lt-LT"/>
              </w:rPr>
              <w:t>okykla</w:t>
            </w:r>
          </w:p>
        </w:tc>
        <w:tc>
          <w:tcPr>
            <w:tcW w:w="1701" w:type="dxa"/>
            <w:tcBorders>
              <w:top w:val="nil"/>
              <w:left w:val="nil"/>
              <w:bottom w:val="single" w:sz="4" w:space="0" w:color="auto"/>
              <w:right w:val="single" w:sz="4" w:space="0" w:color="auto"/>
            </w:tcBorders>
            <w:shd w:val="clear" w:color="auto" w:fill="auto"/>
            <w:noWrap/>
            <w:vAlign w:val="bottom"/>
            <w:hideMark/>
          </w:tcPr>
          <w:p w14:paraId="1F16BA5F"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c>
          <w:tcPr>
            <w:tcW w:w="1559" w:type="dxa"/>
            <w:tcBorders>
              <w:top w:val="nil"/>
              <w:left w:val="nil"/>
              <w:bottom w:val="single" w:sz="4" w:space="0" w:color="auto"/>
              <w:right w:val="single" w:sz="4" w:space="0" w:color="auto"/>
            </w:tcBorders>
            <w:shd w:val="clear" w:color="auto" w:fill="auto"/>
            <w:noWrap/>
            <w:vAlign w:val="bottom"/>
            <w:hideMark/>
          </w:tcPr>
          <w:p w14:paraId="45F8A248"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nil"/>
              <w:left w:val="nil"/>
              <w:bottom w:val="single" w:sz="4" w:space="0" w:color="auto"/>
              <w:right w:val="single" w:sz="4" w:space="0" w:color="auto"/>
            </w:tcBorders>
            <w:shd w:val="clear" w:color="auto" w:fill="auto"/>
            <w:noWrap/>
            <w:vAlign w:val="bottom"/>
            <w:hideMark/>
          </w:tcPr>
          <w:p w14:paraId="6E7680D7" w14:textId="77777777" w:rsidR="00A4047C" w:rsidRPr="006A558A" w:rsidRDefault="00A4047C" w:rsidP="00A4047C">
            <w:pPr>
              <w:ind w:firstLine="0"/>
              <w:jc w:val="center"/>
              <w:rPr>
                <w:color w:val="000000"/>
                <w:szCs w:val="24"/>
                <w:lang w:eastAsia="lt-LT"/>
              </w:rPr>
            </w:pPr>
            <w:r w:rsidRPr="006A558A">
              <w:rPr>
                <w:color w:val="000000"/>
                <w:szCs w:val="24"/>
                <w:lang w:eastAsia="lt-LT"/>
              </w:rPr>
              <w:t>1</w:t>
            </w:r>
          </w:p>
        </w:tc>
      </w:tr>
      <w:tr w:rsidR="00A4047C" w:rsidRPr="00EB4807" w14:paraId="2A540C05" w14:textId="77777777" w:rsidTr="006A5253">
        <w:trPr>
          <w:trHeight w:val="192"/>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774EF" w14:textId="5B0E806B" w:rsidR="00A4047C" w:rsidRPr="006A558A" w:rsidRDefault="00A4047C" w:rsidP="00A4047C">
            <w:pPr>
              <w:ind w:firstLine="0"/>
              <w:jc w:val="left"/>
              <w:rPr>
                <w:color w:val="000000"/>
                <w:szCs w:val="24"/>
                <w:lang w:eastAsia="lt-LT"/>
              </w:rPr>
            </w:pPr>
            <w:r w:rsidRPr="006A558A">
              <w:rPr>
                <w:color w:val="000000"/>
                <w:szCs w:val="24"/>
                <w:lang w:eastAsia="lt-LT"/>
              </w:rPr>
              <w:t>Ž</w:t>
            </w:r>
            <w:r w:rsidR="001315D3">
              <w:rPr>
                <w:color w:val="000000"/>
                <w:szCs w:val="24"/>
                <w:lang w:eastAsia="lt-LT"/>
              </w:rPr>
              <w:t>emaičių</w:t>
            </w:r>
            <w:r w:rsidRPr="006A558A">
              <w:rPr>
                <w:color w:val="000000"/>
                <w:szCs w:val="24"/>
                <w:lang w:eastAsia="lt-LT"/>
              </w:rPr>
              <w:t xml:space="preserve"> Kalvarijos </w:t>
            </w:r>
            <w:r w:rsidR="001315D3">
              <w:rPr>
                <w:color w:val="000000"/>
                <w:szCs w:val="24"/>
                <w:lang w:eastAsia="lt-LT"/>
              </w:rPr>
              <w:t xml:space="preserve">Motiejaus Valančiaus </w:t>
            </w:r>
            <w:r w:rsidRPr="006A558A">
              <w:rPr>
                <w:color w:val="000000"/>
                <w:szCs w:val="24"/>
                <w:lang w:eastAsia="lt-LT"/>
              </w:rPr>
              <w:t>g</w:t>
            </w:r>
            <w:r w:rsidR="00EB4807">
              <w:rPr>
                <w:color w:val="000000"/>
                <w:szCs w:val="24"/>
                <w:lang w:eastAsia="lt-LT"/>
              </w:rPr>
              <w:t>imnazija</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B6DD149"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1F02BCE8" w14:textId="77777777" w:rsidR="00A4047C" w:rsidRPr="006A558A" w:rsidRDefault="00A4047C" w:rsidP="00A4047C">
            <w:pPr>
              <w:ind w:firstLine="0"/>
              <w:jc w:val="center"/>
              <w:rPr>
                <w:color w:val="000000"/>
                <w:szCs w:val="24"/>
                <w:lang w:eastAsia="lt-LT"/>
              </w:rPr>
            </w:pPr>
            <w:r w:rsidRPr="006A558A">
              <w:rPr>
                <w:color w:val="000000"/>
                <w:szCs w:val="24"/>
                <w:lang w:eastAsia="lt-LT"/>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4715CC86" w14:textId="77777777" w:rsidR="00A4047C" w:rsidRPr="006A558A" w:rsidRDefault="00A4047C" w:rsidP="00A4047C">
            <w:pPr>
              <w:ind w:firstLine="0"/>
              <w:jc w:val="center"/>
              <w:rPr>
                <w:color w:val="000000"/>
                <w:szCs w:val="24"/>
                <w:lang w:eastAsia="lt-LT"/>
              </w:rPr>
            </w:pPr>
            <w:r w:rsidRPr="006A558A">
              <w:rPr>
                <w:color w:val="000000"/>
                <w:szCs w:val="24"/>
                <w:lang w:eastAsia="lt-LT"/>
              </w:rPr>
              <w:t>0,5</w:t>
            </w:r>
          </w:p>
        </w:tc>
      </w:tr>
      <w:tr w:rsidR="00A4047C" w:rsidRPr="00EB4807" w14:paraId="468D0227" w14:textId="77777777" w:rsidTr="006A5253">
        <w:trPr>
          <w:trHeight w:val="315"/>
        </w:trPr>
        <w:tc>
          <w:tcPr>
            <w:tcW w:w="4268"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5DDF66" w14:textId="77777777" w:rsidR="00A4047C" w:rsidRPr="006A558A" w:rsidRDefault="00A4047C" w:rsidP="00A4047C">
            <w:pPr>
              <w:ind w:firstLine="0"/>
              <w:jc w:val="left"/>
              <w:rPr>
                <w:b/>
                <w:bCs/>
                <w:color w:val="000000"/>
                <w:szCs w:val="24"/>
                <w:lang w:eastAsia="lt-LT"/>
              </w:rPr>
            </w:pPr>
            <w:r w:rsidRPr="006A558A">
              <w:rPr>
                <w:b/>
                <w:bCs/>
                <w:color w:val="000000"/>
                <w:szCs w:val="24"/>
                <w:lang w:eastAsia="lt-LT"/>
              </w:rPr>
              <w:t>Viso</w:t>
            </w:r>
          </w:p>
        </w:tc>
        <w:tc>
          <w:tcPr>
            <w:tcW w:w="1701" w:type="dxa"/>
            <w:tcBorders>
              <w:top w:val="single" w:sz="4" w:space="0" w:color="auto"/>
              <w:left w:val="nil"/>
              <w:bottom w:val="single" w:sz="8" w:space="0" w:color="auto"/>
              <w:right w:val="nil"/>
            </w:tcBorders>
            <w:shd w:val="clear" w:color="auto" w:fill="auto"/>
            <w:noWrap/>
            <w:vAlign w:val="bottom"/>
            <w:hideMark/>
          </w:tcPr>
          <w:p w14:paraId="2D50461D" w14:textId="77777777" w:rsidR="00A4047C" w:rsidRPr="006A558A" w:rsidRDefault="00A4047C" w:rsidP="00A4047C">
            <w:pPr>
              <w:ind w:firstLine="0"/>
              <w:jc w:val="center"/>
              <w:rPr>
                <w:b/>
                <w:bCs/>
                <w:color w:val="000000"/>
                <w:szCs w:val="24"/>
                <w:lang w:eastAsia="lt-LT"/>
              </w:rPr>
            </w:pPr>
            <w:r w:rsidRPr="006A558A">
              <w:rPr>
                <w:b/>
                <w:bCs/>
                <w:color w:val="000000"/>
                <w:szCs w:val="24"/>
                <w:lang w:eastAsia="lt-LT"/>
              </w:rPr>
              <w:t>6,00</w:t>
            </w:r>
          </w:p>
        </w:tc>
        <w:tc>
          <w:tcPr>
            <w:tcW w:w="1559"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B9E9C53" w14:textId="77777777" w:rsidR="00A4047C" w:rsidRPr="006A558A" w:rsidRDefault="00A4047C" w:rsidP="00A4047C">
            <w:pPr>
              <w:ind w:firstLine="0"/>
              <w:jc w:val="center"/>
              <w:rPr>
                <w:b/>
                <w:bCs/>
                <w:color w:val="000000"/>
                <w:szCs w:val="24"/>
                <w:lang w:eastAsia="lt-LT"/>
              </w:rPr>
            </w:pPr>
            <w:r w:rsidRPr="006A558A">
              <w:rPr>
                <w:b/>
                <w:bCs/>
                <w:color w:val="000000"/>
                <w:szCs w:val="24"/>
                <w:lang w:eastAsia="lt-LT"/>
              </w:rPr>
              <w:t>1,5</w:t>
            </w:r>
          </w:p>
        </w:tc>
        <w:tc>
          <w:tcPr>
            <w:tcW w:w="1843" w:type="dxa"/>
            <w:tcBorders>
              <w:top w:val="single" w:sz="4" w:space="0" w:color="auto"/>
              <w:left w:val="nil"/>
              <w:bottom w:val="single" w:sz="8" w:space="0" w:color="auto"/>
              <w:right w:val="single" w:sz="4" w:space="0" w:color="auto"/>
            </w:tcBorders>
            <w:shd w:val="clear" w:color="auto" w:fill="auto"/>
            <w:noWrap/>
            <w:vAlign w:val="bottom"/>
            <w:hideMark/>
          </w:tcPr>
          <w:p w14:paraId="0EE01B89" w14:textId="77777777" w:rsidR="00A4047C" w:rsidRPr="006A558A" w:rsidRDefault="00A4047C" w:rsidP="00A4047C">
            <w:pPr>
              <w:ind w:firstLine="0"/>
              <w:jc w:val="center"/>
              <w:rPr>
                <w:b/>
                <w:bCs/>
                <w:color w:val="000000"/>
                <w:szCs w:val="24"/>
                <w:lang w:eastAsia="lt-LT"/>
              </w:rPr>
            </w:pPr>
            <w:r w:rsidRPr="006A558A">
              <w:rPr>
                <w:b/>
                <w:bCs/>
                <w:color w:val="000000"/>
                <w:szCs w:val="24"/>
                <w:lang w:eastAsia="lt-LT"/>
              </w:rPr>
              <w:t>4,5</w:t>
            </w:r>
          </w:p>
        </w:tc>
      </w:tr>
    </w:tbl>
    <w:p w14:paraId="5EA4611D" w14:textId="632E7D4F" w:rsidR="004D787B" w:rsidRPr="004D787B" w:rsidRDefault="004D787B" w:rsidP="00FB139E">
      <w:pPr>
        <w:rPr>
          <w:szCs w:val="24"/>
          <w:lang w:eastAsia="lt-LT"/>
        </w:rPr>
      </w:pPr>
      <w:r w:rsidRPr="004D787B">
        <w:rPr>
          <w:szCs w:val="24"/>
          <w:lang w:eastAsia="lt-LT"/>
        </w:rPr>
        <w:t>Tarybos sprendimo etatų lyginamasis variantas pridedamas.</w:t>
      </w:r>
    </w:p>
    <w:p w14:paraId="379C5593" w14:textId="77777777" w:rsidR="00DA7371" w:rsidRDefault="00C24498" w:rsidP="00DA7371">
      <w:pPr>
        <w:rPr>
          <w:b/>
          <w:szCs w:val="24"/>
          <w:lang w:eastAsia="lt-LT"/>
        </w:rPr>
      </w:pPr>
      <w:r w:rsidRPr="00FF7966">
        <w:rPr>
          <w:b/>
          <w:szCs w:val="24"/>
          <w:lang w:eastAsia="lt-LT"/>
        </w:rPr>
        <w:t xml:space="preserve">2. Kaip šiuo metu yra sprendžiami projekte aptarti klausimai. </w:t>
      </w:r>
    </w:p>
    <w:p w14:paraId="13A63FAA" w14:textId="70D294C3" w:rsidR="00A4047C" w:rsidRPr="00FF7966" w:rsidRDefault="00B64326">
      <w:pPr>
        <w:rPr>
          <w:szCs w:val="24"/>
          <w:lang w:eastAsia="lt-LT"/>
        </w:rPr>
      </w:pPr>
      <w:r w:rsidRPr="00FF7966">
        <w:rPr>
          <w:szCs w:val="24"/>
          <w:lang w:eastAsia="lt-LT"/>
        </w:rPr>
        <w:t xml:space="preserve">Šiuo metu </w:t>
      </w:r>
      <w:r w:rsidR="00A4047C">
        <w:rPr>
          <w:szCs w:val="24"/>
          <w:lang w:eastAsia="lt-LT"/>
        </w:rPr>
        <w:t xml:space="preserve">karjeros </w:t>
      </w:r>
      <w:r w:rsidR="00BA2F89">
        <w:rPr>
          <w:szCs w:val="24"/>
          <w:lang w:eastAsia="lt-LT"/>
        </w:rPr>
        <w:t>specialistai</w:t>
      </w:r>
      <w:r w:rsidR="00A4047C">
        <w:rPr>
          <w:szCs w:val="24"/>
          <w:lang w:eastAsia="lt-LT"/>
        </w:rPr>
        <w:t xml:space="preserve"> yra nepedagoginiai darbuotojai ir yra finansuojami </w:t>
      </w:r>
      <w:r w:rsidR="00132A0A">
        <w:rPr>
          <w:szCs w:val="24"/>
          <w:lang w:eastAsia="lt-LT"/>
        </w:rPr>
        <w:t>iš savaran</w:t>
      </w:r>
      <w:r w:rsidR="00A4047C">
        <w:rPr>
          <w:szCs w:val="24"/>
          <w:lang w:eastAsia="lt-LT"/>
        </w:rPr>
        <w:t>kiškųjų savivaldybės funkcijų.</w:t>
      </w:r>
      <w:r w:rsidR="00FB139E">
        <w:rPr>
          <w:szCs w:val="24"/>
          <w:lang w:eastAsia="lt-LT"/>
        </w:rPr>
        <w:t xml:space="preserve"> </w:t>
      </w:r>
      <w:r w:rsidR="00A4047C">
        <w:rPr>
          <w:szCs w:val="24"/>
          <w:lang w:eastAsia="lt-LT"/>
        </w:rPr>
        <w:t>Iš viso rajone</w:t>
      </w:r>
      <w:r w:rsidR="00BA2F89">
        <w:rPr>
          <w:szCs w:val="24"/>
          <w:lang w:eastAsia="lt-LT"/>
        </w:rPr>
        <w:t xml:space="preserve"> bendrojo ugdymo mokyklose</w:t>
      </w:r>
      <w:r w:rsidR="00F62704">
        <w:rPr>
          <w:szCs w:val="24"/>
          <w:lang w:eastAsia="lt-LT"/>
        </w:rPr>
        <w:t xml:space="preserve"> dirba 2,35 etato</w:t>
      </w:r>
      <w:r w:rsidR="001315D3">
        <w:rPr>
          <w:szCs w:val="24"/>
          <w:lang w:eastAsia="lt-LT"/>
        </w:rPr>
        <w:t xml:space="preserve"> turintys karjeros specialistai</w:t>
      </w:r>
      <w:r w:rsidR="00F62704">
        <w:rPr>
          <w:szCs w:val="24"/>
          <w:lang w:eastAsia="lt-LT"/>
        </w:rPr>
        <w:t xml:space="preserve">, jų pareiginės algos pastoviosios koeficientas </w:t>
      </w:r>
      <w:r w:rsidR="00DA7371">
        <w:rPr>
          <w:szCs w:val="24"/>
          <w:lang w:eastAsia="lt-LT"/>
        </w:rPr>
        <w:t xml:space="preserve">– </w:t>
      </w:r>
      <w:r w:rsidR="00F62704">
        <w:rPr>
          <w:szCs w:val="24"/>
          <w:lang w:eastAsia="lt-LT"/>
        </w:rPr>
        <w:t>5,6, naujai skaičiuojamų, (pagal ŠMSM informaciją) – 7,7 (4,5 etato).</w:t>
      </w:r>
    </w:p>
    <w:p w14:paraId="46E6C854" w14:textId="59A1E849" w:rsidR="00C24498" w:rsidRPr="00FF7966" w:rsidRDefault="00C24498" w:rsidP="006A558A">
      <w:r w:rsidRPr="00FF7966">
        <w:rPr>
          <w:b/>
          <w:szCs w:val="24"/>
          <w:lang w:eastAsia="lt-LT"/>
        </w:rPr>
        <w:t>3. Kodėl būtina priimti sprendimą, kokių pozityvių rezultatų laukiama.</w:t>
      </w:r>
      <w:r w:rsidRPr="00FF7966">
        <w:t xml:space="preserve"> </w:t>
      </w:r>
    </w:p>
    <w:p w14:paraId="1EA02818" w14:textId="7F70C627" w:rsidR="00C24498" w:rsidRPr="00FF7966" w:rsidRDefault="00FB139E" w:rsidP="006A558A">
      <w:r>
        <w:t>Bus vykdomas platesnis mokinių informavimas</w:t>
      </w:r>
      <w:r w:rsidR="00150810">
        <w:t xml:space="preserve"> pr</w:t>
      </w:r>
      <w:r w:rsidR="004E58FB">
        <w:t>ofesijos pasirinkimo klausimais, bus teikiama pagalba specialiųjų poreikių mokiniams.</w:t>
      </w:r>
    </w:p>
    <w:p w14:paraId="244B6ED3" w14:textId="7DDF8589" w:rsidR="00DA7371" w:rsidRDefault="00C24498" w:rsidP="00DA7371">
      <w:pPr>
        <w:rPr>
          <w:b/>
          <w:szCs w:val="24"/>
          <w:lang w:eastAsia="lt-LT"/>
        </w:rPr>
      </w:pPr>
      <w:r w:rsidRPr="00FF7966">
        <w:rPr>
          <w:b/>
          <w:szCs w:val="24"/>
          <w:lang w:eastAsia="lt-LT"/>
        </w:rPr>
        <w:t xml:space="preserve">4. Siūlomos teisinio reguliavimo nuostatos. </w:t>
      </w:r>
    </w:p>
    <w:p w14:paraId="012ED193" w14:textId="2ED50A9D" w:rsidR="00C24498" w:rsidRPr="00FF7966" w:rsidRDefault="004D2462">
      <w:pPr>
        <w:rPr>
          <w:szCs w:val="24"/>
          <w:lang w:eastAsia="lt-LT"/>
        </w:rPr>
      </w:pPr>
      <w:r w:rsidRPr="00FF7966">
        <w:rPr>
          <w:szCs w:val="24"/>
          <w:lang w:eastAsia="lt-LT"/>
        </w:rPr>
        <w:t>Bus patvirtint</w:t>
      </w:r>
      <w:r w:rsidR="00DA7371">
        <w:rPr>
          <w:szCs w:val="24"/>
          <w:lang w:eastAsia="lt-LT"/>
        </w:rPr>
        <w:t>i</w:t>
      </w:r>
      <w:r w:rsidR="00B64326" w:rsidRPr="00FF7966">
        <w:rPr>
          <w:szCs w:val="24"/>
          <w:lang w:eastAsia="lt-LT"/>
        </w:rPr>
        <w:t xml:space="preserve"> </w:t>
      </w:r>
      <w:r w:rsidR="00150810">
        <w:rPr>
          <w:szCs w:val="24"/>
          <w:lang w:eastAsia="lt-LT"/>
        </w:rPr>
        <w:t xml:space="preserve">6 karjeros specialistų </w:t>
      </w:r>
      <w:r w:rsidR="00150810" w:rsidRPr="00EB38B2">
        <w:rPr>
          <w:szCs w:val="24"/>
          <w:lang w:eastAsia="lt-LT"/>
        </w:rPr>
        <w:t xml:space="preserve">bei </w:t>
      </w:r>
      <w:r w:rsidR="00D51492">
        <w:rPr>
          <w:szCs w:val="24"/>
          <w:lang w:eastAsia="lt-LT"/>
        </w:rPr>
        <w:t xml:space="preserve">7 </w:t>
      </w:r>
      <w:r w:rsidR="008B1FCC" w:rsidRPr="00EB38B2">
        <w:rPr>
          <w:szCs w:val="24"/>
          <w:lang w:eastAsia="lt-LT"/>
        </w:rPr>
        <w:t xml:space="preserve"> </w:t>
      </w:r>
      <w:r w:rsidR="00D51492">
        <w:rPr>
          <w:szCs w:val="24"/>
          <w:lang w:eastAsia="lt-LT"/>
        </w:rPr>
        <w:t>mokytojų</w:t>
      </w:r>
      <w:r w:rsidR="00B64326" w:rsidRPr="00EB38B2">
        <w:rPr>
          <w:szCs w:val="24"/>
          <w:lang w:eastAsia="lt-LT"/>
        </w:rPr>
        <w:t xml:space="preserve"> padėjėj</w:t>
      </w:r>
      <w:r w:rsidR="000036E7" w:rsidRPr="00EB38B2">
        <w:rPr>
          <w:szCs w:val="24"/>
          <w:lang w:eastAsia="lt-LT"/>
        </w:rPr>
        <w:t>ų</w:t>
      </w:r>
      <w:r w:rsidR="00B64326" w:rsidRPr="00EB38B2">
        <w:rPr>
          <w:szCs w:val="24"/>
          <w:lang w:eastAsia="lt-LT"/>
        </w:rPr>
        <w:t xml:space="preserve"> etat</w:t>
      </w:r>
      <w:r w:rsidR="00EB38B2">
        <w:rPr>
          <w:szCs w:val="24"/>
          <w:lang w:eastAsia="lt-LT"/>
        </w:rPr>
        <w:t>ai</w:t>
      </w:r>
      <w:r w:rsidR="000036E7" w:rsidRPr="00EB38B2">
        <w:rPr>
          <w:szCs w:val="24"/>
          <w:lang w:eastAsia="lt-LT"/>
        </w:rPr>
        <w:t>.</w:t>
      </w:r>
    </w:p>
    <w:p w14:paraId="54C0525E" w14:textId="03D2E8F3" w:rsidR="00DA7371" w:rsidRDefault="00C24498" w:rsidP="006A558A">
      <w:pPr>
        <w:tabs>
          <w:tab w:val="num" w:pos="432"/>
        </w:tabs>
        <w:rPr>
          <w:b/>
          <w:szCs w:val="24"/>
          <w:lang w:eastAsia="lt-LT"/>
        </w:rPr>
      </w:pPr>
      <w:r w:rsidRPr="00FF7966">
        <w:rPr>
          <w:b/>
          <w:szCs w:val="24"/>
          <w:lang w:eastAsia="lt-LT"/>
        </w:rPr>
        <w:t xml:space="preserve">5. Pateikti skaičiavimus, išlaidų sąmatas, nurodyti finansavimo šaltinius. </w:t>
      </w:r>
    </w:p>
    <w:p w14:paraId="7C2AB85C" w14:textId="593D7046" w:rsidR="00C24498" w:rsidRDefault="00150810" w:rsidP="006A558A">
      <w:pPr>
        <w:tabs>
          <w:tab w:val="num" w:pos="432"/>
        </w:tabs>
        <w:rPr>
          <w:szCs w:val="24"/>
          <w:lang w:eastAsia="lt-LT"/>
        </w:rPr>
      </w:pPr>
      <w:r>
        <w:rPr>
          <w:szCs w:val="24"/>
          <w:lang w:eastAsia="lt-LT"/>
        </w:rPr>
        <w:t>Vadovaujantis</w:t>
      </w:r>
      <w:r w:rsidRPr="00150810">
        <w:rPr>
          <w:bCs/>
          <w:szCs w:val="24"/>
        </w:rPr>
        <w:t xml:space="preserve"> Bendrojo ugdymo mokyklų darbo užmokesčio fondo savivaldybės savarankiškosioms funkcijoms vykdyti apskaičiavimo tvarkos apraš</w:t>
      </w:r>
      <w:r>
        <w:rPr>
          <w:bCs/>
          <w:szCs w:val="24"/>
        </w:rPr>
        <w:t xml:space="preserve">o 1 punktu, pavirtintu </w:t>
      </w:r>
      <w:r>
        <w:rPr>
          <w:szCs w:val="24"/>
          <w:lang w:eastAsia="lt-LT"/>
        </w:rPr>
        <w:t>Plungės tarybos 2021</w:t>
      </w:r>
      <w:r w:rsidR="00DA7371">
        <w:rPr>
          <w:szCs w:val="24"/>
          <w:lang w:eastAsia="lt-LT"/>
        </w:rPr>
        <w:t xml:space="preserve"> m. spalio </w:t>
      </w:r>
      <w:r>
        <w:rPr>
          <w:szCs w:val="24"/>
          <w:lang w:eastAsia="lt-LT"/>
        </w:rPr>
        <w:t xml:space="preserve">28 </w:t>
      </w:r>
      <w:r w:rsidR="00DA7371">
        <w:rPr>
          <w:szCs w:val="24"/>
          <w:lang w:eastAsia="lt-LT"/>
        </w:rPr>
        <w:t xml:space="preserve">d. </w:t>
      </w:r>
      <w:r>
        <w:rPr>
          <w:szCs w:val="24"/>
          <w:lang w:eastAsia="lt-LT"/>
        </w:rPr>
        <w:t>sprendimu Nr. T1-274, 2022 metams karjeros specialistams (pareiginės algos koeficientas 5,6) skirta 28,3 tūkst.</w:t>
      </w:r>
      <w:r w:rsidR="00DA7371">
        <w:rPr>
          <w:szCs w:val="24"/>
          <w:lang w:eastAsia="lt-LT"/>
        </w:rPr>
        <w:t xml:space="preserve"> </w:t>
      </w:r>
      <w:proofErr w:type="spellStart"/>
      <w:r>
        <w:rPr>
          <w:szCs w:val="24"/>
          <w:lang w:eastAsia="lt-LT"/>
        </w:rPr>
        <w:t>Eur</w:t>
      </w:r>
      <w:proofErr w:type="spellEnd"/>
      <w:r>
        <w:rPr>
          <w:szCs w:val="24"/>
          <w:lang w:eastAsia="lt-LT"/>
        </w:rPr>
        <w:t xml:space="preserve">. Nuo spalio 1 dienos 6 karjeros specialistų </w:t>
      </w:r>
      <w:r w:rsidR="00072EFD">
        <w:rPr>
          <w:szCs w:val="24"/>
          <w:lang w:eastAsia="lt-LT"/>
        </w:rPr>
        <w:t xml:space="preserve">koeficientai bus aukštesni </w:t>
      </w:r>
      <w:r w:rsidR="00DA7371">
        <w:rPr>
          <w:szCs w:val="24"/>
          <w:lang w:eastAsia="lt-LT"/>
        </w:rPr>
        <w:t xml:space="preserve">– </w:t>
      </w:r>
      <w:r w:rsidR="00072EFD">
        <w:rPr>
          <w:szCs w:val="24"/>
          <w:lang w:eastAsia="lt-LT"/>
        </w:rPr>
        <w:t>7,7</w:t>
      </w:r>
      <w:r w:rsidR="001315D3">
        <w:rPr>
          <w:szCs w:val="24"/>
          <w:lang w:eastAsia="lt-LT"/>
        </w:rPr>
        <w:t xml:space="preserve">. </w:t>
      </w:r>
      <w:r w:rsidR="00E40FB3">
        <w:rPr>
          <w:szCs w:val="24"/>
          <w:lang w:eastAsia="lt-LT"/>
        </w:rPr>
        <w:t>Šių karjeros specialistų f</w:t>
      </w:r>
      <w:r>
        <w:rPr>
          <w:szCs w:val="24"/>
          <w:lang w:eastAsia="lt-LT"/>
        </w:rPr>
        <w:t>inansavimas atrodys šitaip:</w:t>
      </w:r>
      <w:r w:rsidR="00072EFD">
        <w:rPr>
          <w:szCs w:val="24"/>
          <w:lang w:eastAsia="lt-LT"/>
        </w:rPr>
        <w:t xml:space="preserve"> iš SB – 25,1 tūkst. </w:t>
      </w:r>
      <w:proofErr w:type="spellStart"/>
      <w:r w:rsidR="00072EFD">
        <w:rPr>
          <w:szCs w:val="24"/>
          <w:lang w:eastAsia="lt-LT"/>
        </w:rPr>
        <w:t>Eur</w:t>
      </w:r>
      <w:proofErr w:type="spellEnd"/>
      <w:r w:rsidR="00072EFD">
        <w:rPr>
          <w:szCs w:val="24"/>
          <w:lang w:eastAsia="lt-LT"/>
        </w:rPr>
        <w:t>/metams, iš ES</w:t>
      </w:r>
      <w:r w:rsidR="00DA7371">
        <w:rPr>
          <w:szCs w:val="24"/>
          <w:lang w:eastAsia="lt-LT"/>
        </w:rPr>
        <w:t xml:space="preserve"> –</w:t>
      </w:r>
      <w:r w:rsidR="00072EFD">
        <w:rPr>
          <w:szCs w:val="24"/>
          <w:lang w:eastAsia="lt-LT"/>
        </w:rPr>
        <w:t xml:space="preserve"> 72,3 </w:t>
      </w:r>
      <w:r w:rsidR="00DA7371">
        <w:rPr>
          <w:szCs w:val="24"/>
          <w:lang w:eastAsia="lt-LT"/>
        </w:rPr>
        <w:t>t</w:t>
      </w:r>
      <w:r w:rsidR="00072EFD">
        <w:rPr>
          <w:szCs w:val="24"/>
          <w:lang w:eastAsia="lt-LT"/>
        </w:rPr>
        <w:t xml:space="preserve">ūkst. </w:t>
      </w:r>
      <w:proofErr w:type="spellStart"/>
      <w:r w:rsidR="00072EFD">
        <w:rPr>
          <w:szCs w:val="24"/>
          <w:lang w:eastAsia="lt-LT"/>
        </w:rPr>
        <w:t>Eur</w:t>
      </w:r>
      <w:proofErr w:type="spellEnd"/>
      <w:r w:rsidR="00072EFD">
        <w:rPr>
          <w:szCs w:val="24"/>
          <w:lang w:eastAsia="lt-LT"/>
        </w:rPr>
        <w:t xml:space="preserve">. Išlaikant </w:t>
      </w:r>
      <w:r w:rsidR="00DA7371">
        <w:rPr>
          <w:szCs w:val="24"/>
          <w:lang w:eastAsia="lt-LT"/>
        </w:rPr>
        <w:t>S</w:t>
      </w:r>
      <w:r w:rsidR="00072EFD">
        <w:rPr>
          <w:szCs w:val="24"/>
          <w:lang w:eastAsia="lt-LT"/>
        </w:rPr>
        <w:t>avivaldybės dalies prisidėjimą, daugiau biudžeto lėšų nei buvo skirta 2022 metais neprireiks.</w:t>
      </w:r>
    </w:p>
    <w:p w14:paraId="46BF8663" w14:textId="620414C5" w:rsidR="000E0A55" w:rsidRDefault="000E0A55" w:rsidP="006A558A">
      <w:pPr>
        <w:tabs>
          <w:tab w:val="num" w:pos="432"/>
        </w:tabs>
        <w:rPr>
          <w:szCs w:val="24"/>
          <w:lang w:eastAsia="lt-LT"/>
        </w:rPr>
      </w:pPr>
      <w:r w:rsidRPr="00EB38B2">
        <w:rPr>
          <w:szCs w:val="24"/>
          <w:lang w:eastAsia="lt-LT"/>
        </w:rPr>
        <w:t>Mokytojų padėjėjų etatams 3 mėn</w:t>
      </w:r>
      <w:r w:rsidR="00EB38B2">
        <w:rPr>
          <w:szCs w:val="24"/>
          <w:lang w:eastAsia="lt-LT"/>
        </w:rPr>
        <w:t>.</w:t>
      </w:r>
      <w:r w:rsidRPr="00EB38B2">
        <w:rPr>
          <w:szCs w:val="24"/>
          <w:lang w:eastAsia="lt-LT"/>
        </w:rPr>
        <w:t xml:space="preserve"> papildomai reikės </w:t>
      </w:r>
      <w:r w:rsidR="00D51492">
        <w:rPr>
          <w:szCs w:val="24"/>
          <w:lang w:eastAsia="lt-LT"/>
        </w:rPr>
        <w:t>18,9</w:t>
      </w:r>
      <w:bookmarkStart w:id="0" w:name="_GoBack"/>
      <w:bookmarkEnd w:id="0"/>
      <w:r w:rsidR="000036E7">
        <w:rPr>
          <w:szCs w:val="24"/>
          <w:lang w:eastAsia="lt-LT"/>
        </w:rPr>
        <w:t xml:space="preserve"> </w:t>
      </w:r>
      <w:proofErr w:type="spellStart"/>
      <w:r w:rsidR="000036E7">
        <w:rPr>
          <w:szCs w:val="24"/>
          <w:lang w:eastAsia="lt-LT"/>
        </w:rPr>
        <w:t>tūkst</w:t>
      </w:r>
      <w:proofErr w:type="spellEnd"/>
      <w:r w:rsidR="00EB38B2">
        <w:rPr>
          <w:szCs w:val="24"/>
          <w:lang w:eastAsia="lt-LT"/>
        </w:rPr>
        <w:t>.</w:t>
      </w:r>
      <w:r w:rsidR="000036E7">
        <w:rPr>
          <w:szCs w:val="24"/>
          <w:lang w:eastAsia="lt-LT"/>
        </w:rPr>
        <w:t xml:space="preserve"> </w:t>
      </w:r>
      <w:proofErr w:type="spellStart"/>
      <w:r w:rsidR="000036E7">
        <w:rPr>
          <w:szCs w:val="24"/>
          <w:lang w:eastAsia="lt-LT"/>
        </w:rPr>
        <w:t>Eur</w:t>
      </w:r>
      <w:proofErr w:type="spellEnd"/>
      <w:r w:rsidR="000036E7">
        <w:rPr>
          <w:szCs w:val="24"/>
          <w:lang w:eastAsia="lt-LT"/>
        </w:rPr>
        <w:t xml:space="preserve"> Mokymo lėšų. Jos bus skiriamos iš turimo </w:t>
      </w:r>
      <w:r w:rsidR="00EB38B2">
        <w:rPr>
          <w:szCs w:val="24"/>
          <w:lang w:eastAsia="lt-LT"/>
        </w:rPr>
        <w:t xml:space="preserve">Mokymo lėšų </w:t>
      </w:r>
      <w:r w:rsidR="000036E7">
        <w:rPr>
          <w:szCs w:val="24"/>
          <w:lang w:eastAsia="lt-LT"/>
        </w:rPr>
        <w:t>rezervo.</w:t>
      </w:r>
    </w:p>
    <w:p w14:paraId="1685353C" w14:textId="77777777" w:rsidR="00DA7371" w:rsidRDefault="00C24498" w:rsidP="00DA7371">
      <w:pPr>
        <w:autoSpaceDE w:val="0"/>
        <w:autoSpaceDN w:val="0"/>
        <w:adjustRightInd w:val="0"/>
        <w:rPr>
          <w:b/>
          <w:szCs w:val="24"/>
          <w:lang w:eastAsia="lt-LT"/>
        </w:rPr>
      </w:pPr>
      <w:r w:rsidRPr="00FF7966">
        <w:rPr>
          <w:b/>
          <w:szCs w:val="24"/>
          <w:lang w:eastAsia="lt-LT"/>
        </w:rPr>
        <w:t xml:space="preserve">6. Nurodyti, kokius galiojančius aktus reikėtų pakeisti ar pripažinti netekusiais galios, priėmus sprendimą pagal teikiamą projektą. </w:t>
      </w:r>
    </w:p>
    <w:p w14:paraId="0DEF97F7" w14:textId="753E77B0" w:rsidR="00C24498" w:rsidRPr="00FF7966" w:rsidRDefault="00C24498" w:rsidP="00DA7371">
      <w:pPr>
        <w:autoSpaceDE w:val="0"/>
        <w:autoSpaceDN w:val="0"/>
        <w:adjustRightInd w:val="0"/>
        <w:rPr>
          <w:b/>
          <w:szCs w:val="24"/>
          <w:lang w:eastAsia="lt-LT"/>
        </w:rPr>
      </w:pPr>
      <w:r w:rsidRPr="00FF7966">
        <w:t>Reik</w:t>
      </w:r>
      <w:r w:rsidR="005369F7" w:rsidRPr="00FF7966">
        <w:t>i</w:t>
      </w:r>
      <w:r w:rsidRPr="00FF7966">
        <w:t>a</w:t>
      </w:r>
      <w:r w:rsidR="005369F7" w:rsidRPr="00FF7966">
        <w:t xml:space="preserve"> </w:t>
      </w:r>
      <w:r w:rsidRPr="00FF7966">
        <w:t xml:space="preserve">pakeisti Plungės rajono savivaldybės tarybos </w:t>
      </w:r>
      <w:r w:rsidR="000E0A55">
        <w:rPr>
          <w:szCs w:val="24"/>
        </w:rPr>
        <w:t xml:space="preserve">2022 m. liepos 28 d. sprendimo Nr. T1-168 </w:t>
      </w:r>
      <w:r w:rsidRPr="00FF7966">
        <w:t xml:space="preserve">„Dėl Plungės rajono savivaldybės švietimo </w:t>
      </w:r>
      <w:r w:rsidR="00B64326" w:rsidRPr="00FF7966">
        <w:t>įstaigų, Plungės paslaugų ir švietimo pagalbos centro pedagoginių</w:t>
      </w:r>
      <w:r w:rsidR="008B3276" w:rsidRPr="00FF7966">
        <w:t xml:space="preserve"> pareigybių</w:t>
      </w:r>
      <w:r w:rsidR="00B64326" w:rsidRPr="00FF7966">
        <w:t xml:space="preserve"> ir nepedagoginių pareigybių, finansuojamų iš mokymo lėšų</w:t>
      </w:r>
      <w:r w:rsidR="005369F7" w:rsidRPr="00FF7966">
        <w:t>,</w:t>
      </w:r>
      <w:r w:rsidR="00B64326" w:rsidRPr="00FF7966">
        <w:t xml:space="preserve"> di</w:t>
      </w:r>
      <w:r w:rsidR="000E0A55">
        <w:t>džiausio leistino skaičiaus 2022</w:t>
      </w:r>
      <w:r w:rsidR="00DA7371">
        <w:t>–</w:t>
      </w:r>
      <w:r w:rsidR="00B64326" w:rsidRPr="00FF7966">
        <w:t>202</w:t>
      </w:r>
      <w:r w:rsidR="000E0A55">
        <w:t>3</w:t>
      </w:r>
      <w:r w:rsidR="00B64326" w:rsidRPr="00FF7966">
        <w:t xml:space="preserve"> mokslo metams patvirtinimo</w:t>
      </w:r>
      <w:r w:rsidRPr="00FF7966">
        <w:t>“</w:t>
      </w:r>
      <w:r w:rsidR="00DA7371" w:rsidRPr="00DA7371">
        <w:rPr>
          <w:szCs w:val="24"/>
        </w:rPr>
        <w:t xml:space="preserve"> </w:t>
      </w:r>
      <w:r w:rsidR="00DA7371">
        <w:rPr>
          <w:szCs w:val="24"/>
        </w:rPr>
        <w:t>1.1 papunkčio „Plungės rajono švietimo įstaigų didžiausias leistinas pedagoginių pareigybių bei nepedagoginių pareigybių, finansuojamų iš mokymo lėšų, skaičius“ 1 eilutę (Eil. Nr. 1), 2 eilutę (Eil. Nr. 2), 3 eilutę (Eil. Nr. 3), 4 eilutę (Eil. Nr. 4), 5 eilutę (Eil. Nr. 5), 6 eilutę (Eil. Nr. 6), 7 eilutę (Eil. Nr. 7), 8 eilutę (Eil. Nr. 8), 9 eilutę (Eil. Nr. 9), 13 eilutę (Eil. Nr. 13), 16 eilutę (Eil. Nr. 16)</w:t>
      </w:r>
      <w:r w:rsidRPr="00FF7966">
        <w:t xml:space="preserve">. </w:t>
      </w:r>
    </w:p>
    <w:p w14:paraId="2B5015F1" w14:textId="77777777" w:rsidR="00DA7371" w:rsidRDefault="000E0A55" w:rsidP="00DA7371">
      <w:pPr>
        <w:tabs>
          <w:tab w:val="left" w:pos="720"/>
        </w:tabs>
        <w:rPr>
          <w:b/>
          <w:szCs w:val="24"/>
          <w:lang w:eastAsia="lt-LT"/>
        </w:rPr>
      </w:pPr>
      <w:r w:rsidRPr="000E0A55">
        <w:rPr>
          <w:b/>
          <w:szCs w:val="24"/>
          <w:lang w:eastAsia="lt-LT"/>
        </w:rPr>
        <w:t>7. Kokios korupcijos pasireiškimo tikimybės, priėmus šį sprendimą, korupcijos vertinimas.</w:t>
      </w:r>
    </w:p>
    <w:p w14:paraId="37B8033D" w14:textId="7882A1E1" w:rsidR="000E0A55" w:rsidRDefault="000E0A55" w:rsidP="00E40FB3">
      <w:pPr>
        <w:tabs>
          <w:tab w:val="left" w:pos="720"/>
        </w:tabs>
        <w:rPr>
          <w:b/>
          <w:szCs w:val="24"/>
          <w:lang w:eastAsia="lt-LT"/>
        </w:rPr>
      </w:pPr>
      <w:r w:rsidRPr="000E0A55">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r w:rsidR="00DA7371">
        <w:rPr>
          <w:szCs w:val="24"/>
          <w:lang w:eastAsia="lt-LT"/>
        </w:rPr>
        <w:t>.</w:t>
      </w:r>
      <w:r w:rsidRPr="00FF7966">
        <w:rPr>
          <w:b/>
          <w:szCs w:val="24"/>
          <w:lang w:eastAsia="lt-LT"/>
        </w:rPr>
        <w:t xml:space="preserve"> </w:t>
      </w:r>
    </w:p>
    <w:p w14:paraId="11B23F44" w14:textId="77777777" w:rsidR="00DA7371" w:rsidRDefault="00C24498">
      <w:pPr>
        <w:tabs>
          <w:tab w:val="left" w:pos="720"/>
        </w:tabs>
        <w:rPr>
          <w:b/>
          <w:szCs w:val="24"/>
          <w:lang w:eastAsia="lt-LT"/>
        </w:rPr>
      </w:pPr>
      <w:r w:rsidRPr="00FF7966">
        <w:rPr>
          <w:b/>
          <w:szCs w:val="24"/>
          <w:lang w:eastAsia="lt-LT"/>
        </w:rPr>
        <w:t>8. Nurodyti, kieno iniciatyva sprendimo projektas yra parengtas.</w:t>
      </w:r>
    </w:p>
    <w:p w14:paraId="57ECE3B0" w14:textId="46893A2F" w:rsidR="00C24498" w:rsidRPr="00FF7966" w:rsidRDefault="00DA7371">
      <w:pPr>
        <w:tabs>
          <w:tab w:val="left" w:pos="720"/>
        </w:tabs>
        <w:rPr>
          <w:b/>
          <w:szCs w:val="24"/>
          <w:lang w:eastAsia="lt-LT"/>
        </w:rPr>
      </w:pPr>
      <w:r w:rsidRPr="006A558A">
        <w:rPr>
          <w:szCs w:val="24"/>
          <w:lang w:eastAsia="lt-LT"/>
        </w:rPr>
        <w:t>Sprendimo projektas parengtas</w:t>
      </w:r>
      <w:r>
        <w:rPr>
          <w:b/>
          <w:szCs w:val="24"/>
          <w:lang w:eastAsia="lt-LT"/>
        </w:rPr>
        <w:t xml:space="preserve"> </w:t>
      </w:r>
      <w:r w:rsidR="00C24498" w:rsidRPr="00FF7966">
        <w:rPr>
          <w:szCs w:val="24"/>
          <w:lang w:eastAsia="lt-LT"/>
        </w:rPr>
        <w:t>Švietimo ir sporto skyriaus</w:t>
      </w:r>
      <w:r w:rsidR="005369F7" w:rsidRPr="00FF7966">
        <w:rPr>
          <w:szCs w:val="24"/>
          <w:lang w:eastAsia="lt-LT"/>
        </w:rPr>
        <w:t xml:space="preserve"> iniciatyva</w:t>
      </w:r>
      <w:r w:rsidR="00C24498" w:rsidRPr="00FF7966">
        <w:rPr>
          <w:szCs w:val="24"/>
          <w:lang w:eastAsia="lt-LT"/>
        </w:rPr>
        <w:t>.</w:t>
      </w:r>
    </w:p>
    <w:p w14:paraId="6175A864" w14:textId="77777777" w:rsidR="00DA7371" w:rsidRDefault="00C24498">
      <w:pPr>
        <w:tabs>
          <w:tab w:val="left" w:pos="720"/>
        </w:tabs>
        <w:rPr>
          <w:b/>
          <w:szCs w:val="24"/>
          <w:lang w:eastAsia="lt-LT"/>
        </w:rPr>
      </w:pPr>
      <w:r w:rsidRPr="00FF7966">
        <w:rPr>
          <w:b/>
          <w:szCs w:val="24"/>
          <w:lang w:eastAsia="lt-LT"/>
        </w:rPr>
        <w:t>9. Nurodyti, kuri sprendimo  projekto ar pridedamos medžiagos dalis (remiantis teisės aktais) yra neskelbtina.</w:t>
      </w:r>
    </w:p>
    <w:p w14:paraId="35E7ACBB" w14:textId="198A0A3F" w:rsidR="00C24498" w:rsidRPr="00FF7966" w:rsidRDefault="00C24498">
      <w:pPr>
        <w:tabs>
          <w:tab w:val="left" w:pos="720"/>
        </w:tabs>
        <w:rPr>
          <w:b/>
          <w:szCs w:val="24"/>
          <w:lang w:eastAsia="lt-LT"/>
        </w:rPr>
      </w:pPr>
      <w:r w:rsidRPr="00FF7966">
        <w:rPr>
          <w:szCs w:val="24"/>
          <w:lang w:eastAsia="lt-LT"/>
        </w:rPr>
        <w:lastRenderedPageBreak/>
        <w:t>Nėra.</w:t>
      </w:r>
    </w:p>
    <w:p w14:paraId="553F5109" w14:textId="77777777" w:rsidR="00DA7371" w:rsidRDefault="00C24498">
      <w:pPr>
        <w:tabs>
          <w:tab w:val="left" w:pos="720"/>
        </w:tabs>
        <w:rPr>
          <w:b/>
          <w:szCs w:val="24"/>
          <w:lang w:eastAsia="lt-LT"/>
        </w:rPr>
      </w:pPr>
      <w:r w:rsidRPr="00FF7966">
        <w:rPr>
          <w:b/>
          <w:szCs w:val="24"/>
          <w:lang w:eastAsia="lt-LT"/>
        </w:rPr>
        <w:t>10. Kam (institucijoms, skyriams, organizacijoms ir t. t.) patvirtintas sprendimas turi būti išsiųstas.</w:t>
      </w:r>
    </w:p>
    <w:p w14:paraId="13DA5AF4" w14:textId="0D68CCE5" w:rsidR="00C24498" w:rsidRPr="000E0A55" w:rsidRDefault="000E0A55">
      <w:pPr>
        <w:tabs>
          <w:tab w:val="left" w:pos="720"/>
        </w:tabs>
        <w:rPr>
          <w:bCs/>
          <w:szCs w:val="24"/>
          <w:lang w:eastAsia="lt-LT"/>
        </w:rPr>
      </w:pPr>
      <w:r w:rsidRPr="000E0A55">
        <w:rPr>
          <w:szCs w:val="24"/>
          <w:lang w:eastAsia="lt-LT"/>
        </w:rPr>
        <w:t xml:space="preserve">Plungės rajono bendrojo ugdymo mokykloms, </w:t>
      </w:r>
      <w:r w:rsidR="00DA7371" w:rsidRPr="000E0A55">
        <w:rPr>
          <w:szCs w:val="24"/>
          <w:lang w:eastAsia="lt-LT"/>
        </w:rPr>
        <w:t>l</w:t>
      </w:r>
      <w:r w:rsidR="00DA7371">
        <w:rPr>
          <w:szCs w:val="24"/>
          <w:lang w:eastAsia="lt-LT"/>
        </w:rPr>
        <w:t>opšeliui-darželiui</w:t>
      </w:r>
      <w:r w:rsidR="00DA7371" w:rsidRPr="000E0A55">
        <w:rPr>
          <w:szCs w:val="24"/>
          <w:lang w:eastAsia="lt-LT"/>
        </w:rPr>
        <w:t xml:space="preserve"> </w:t>
      </w:r>
      <w:r w:rsidRPr="000E0A55">
        <w:rPr>
          <w:szCs w:val="24"/>
          <w:lang w:eastAsia="lt-LT"/>
        </w:rPr>
        <w:t>„Rūtelė“</w:t>
      </w:r>
      <w:r w:rsidR="00EB38B2">
        <w:rPr>
          <w:szCs w:val="24"/>
          <w:lang w:eastAsia="lt-LT"/>
        </w:rPr>
        <w:t xml:space="preserve">, </w:t>
      </w:r>
      <w:r w:rsidR="00DA7371">
        <w:rPr>
          <w:szCs w:val="24"/>
          <w:lang w:eastAsia="lt-LT"/>
        </w:rPr>
        <w:t xml:space="preserve">lopšeliui-darželiui </w:t>
      </w:r>
      <w:r w:rsidR="00EB38B2">
        <w:rPr>
          <w:szCs w:val="24"/>
          <w:lang w:eastAsia="lt-LT"/>
        </w:rPr>
        <w:t>„Nykštuk</w:t>
      </w:r>
      <w:r w:rsidR="00DA7371">
        <w:rPr>
          <w:szCs w:val="24"/>
          <w:lang w:eastAsia="lt-LT"/>
        </w:rPr>
        <w:t>as</w:t>
      </w:r>
      <w:r w:rsidR="00EB38B2">
        <w:rPr>
          <w:szCs w:val="24"/>
          <w:lang w:eastAsia="lt-LT"/>
        </w:rPr>
        <w:t>“.</w:t>
      </w:r>
    </w:p>
    <w:p w14:paraId="3ADFEE06" w14:textId="77777777" w:rsidR="00C24498" w:rsidRPr="00FF7966" w:rsidRDefault="00C24498">
      <w:pPr>
        <w:rPr>
          <w:szCs w:val="24"/>
          <w:lang w:eastAsia="lt-LT"/>
        </w:rPr>
      </w:pPr>
      <w:r w:rsidRPr="00FF7966">
        <w:rPr>
          <w:b/>
          <w:szCs w:val="24"/>
          <w:lang w:eastAsia="lt-LT"/>
        </w:rPr>
        <w:t>11. Kita svarbi informacija</w:t>
      </w:r>
      <w:r w:rsidRPr="00FF7966">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3BBB3C8A" w14:textId="77777777" w:rsidR="00C24498" w:rsidRPr="00FF7966" w:rsidRDefault="00C24498">
      <w:pPr>
        <w:rPr>
          <w:b/>
          <w:szCs w:val="24"/>
          <w:lang w:eastAsia="lt-LT"/>
        </w:rPr>
      </w:pPr>
      <w:r w:rsidRPr="00FF7966">
        <w:rPr>
          <w:b/>
          <w:szCs w:val="24"/>
          <w:lang w:eastAsia="lt-LT"/>
        </w:rPr>
        <w:t>12.</w:t>
      </w:r>
      <w:r w:rsidRPr="00FF7966">
        <w:rPr>
          <w:szCs w:val="24"/>
          <w:lang w:eastAsia="lt-LT"/>
        </w:rPr>
        <w:t xml:space="preserve"> </w:t>
      </w:r>
      <w:r w:rsidRPr="00FF7966">
        <w:rPr>
          <w:b/>
          <w:szCs w:val="24"/>
          <w:lang w:eastAsia="lt-LT"/>
        </w:rPr>
        <w:t xml:space="preserve">Numatomo teisinio reguliavimo poveikio vertinimas </w:t>
      </w:r>
      <w:r w:rsidRPr="00FF7966">
        <w:rPr>
          <w:szCs w:val="24"/>
          <w:lang w:eastAsia="lt-LT"/>
        </w:rPr>
        <w:t>(pagrįsti, kokios galimos teigiamos, neigiamos pasekmės, priėmus projektą, kokių priemonių reikėtų imtis, kad neigiamų pasekmių būtų išvengta).</w:t>
      </w:r>
      <w:r w:rsidRPr="00FF7966">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FF7966" w:rsidRPr="00FF7966" w14:paraId="24177357" w14:textId="77777777" w:rsidTr="001403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90E443D" w14:textId="77777777" w:rsidR="00C24498" w:rsidRPr="00FF7966" w:rsidRDefault="00C24498" w:rsidP="00C24498">
            <w:pPr>
              <w:widowControl w:val="0"/>
              <w:ind w:firstLine="0"/>
              <w:jc w:val="center"/>
              <w:rPr>
                <w:rFonts w:eastAsia="Lucida Sans Unicode"/>
                <w:b/>
                <w:kern w:val="1"/>
                <w:szCs w:val="24"/>
                <w:lang w:eastAsia="lt-LT" w:bidi="lo-LA"/>
              </w:rPr>
            </w:pPr>
            <w:r w:rsidRPr="00FF7966">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35CA449" w14:textId="77777777" w:rsidR="00C24498" w:rsidRPr="00FF7966" w:rsidRDefault="00C24498" w:rsidP="00C24498">
            <w:pPr>
              <w:widowControl w:val="0"/>
              <w:ind w:firstLine="0"/>
              <w:jc w:val="center"/>
              <w:rPr>
                <w:rFonts w:eastAsia="Lucida Sans Unicode"/>
                <w:b/>
                <w:bCs/>
                <w:kern w:val="1"/>
                <w:szCs w:val="24"/>
                <w:lang w:eastAsia="lt-LT"/>
              </w:rPr>
            </w:pPr>
            <w:r w:rsidRPr="00FF7966">
              <w:rPr>
                <w:rFonts w:eastAsia="Lucida Sans Unicode"/>
                <w:b/>
                <w:bCs/>
                <w:kern w:val="1"/>
                <w:szCs w:val="24"/>
                <w:lang w:eastAsia="lt-LT"/>
              </w:rPr>
              <w:t>Numatomo teisinio reguliavimo poveikio vertinimo rezultatai</w:t>
            </w:r>
          </w:p>
        </w:tc>
      </w:tr>
      <w:tr w:rsidR="00FF7966" w:rsidRPr="00FF7966" w14:paraId="57CAEB20" w14:textId="77777777" w:rsidTr="001403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2B09CE2" w14:textId="77777777" w:rsidR="00C24498" w:rsidRPr="00FF7966" w:rsidRDefault="00C24498" w:rsidP="00C24498">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3C7F607F" w14:textId="77777777" w:rsidR="00C24498" w:rsidRPr="00FF7966" w:rsidRDefault="00C24498" w:rsidP="00C24498">
            <w:pPr>
              <w:widowControl w:val="0"/>
              <w:ind w:firstLine="0"/>
              <w:jc w:val="center"/>
              <w:rPr>
                <w:rFonts w:eastAsia="Lucida Sans Unicode"/>
                <w:b/>
                <w:kern w:val="1"/>
                <w:szCs w:val="24"/>
                <w:lang w:eastAsia="lt-LT"/>
              </w:rPr>
            </w:pPr>
            <w:r w:rsidRPr="00FF7966">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DA5AC2B" w14:textId="77777777" w:rsidR="00C24498" w:rsidRPr="00FF7966" w:rsidRDefault="00C24498" w:rsidP="00C24498">
            <w:pPr>
              <w:widowControl w:val="0"/>
              <w:ind w:firstLine="0"/>
              <w:jc w:val="center"/>
              <w:rPr>
                <w:rFonts w:eastAsia="Lucida Sans Unicode"/>
                <w:b/>
                <w:kern w:val="1"/>
                <w:szCs w:val="24"/>
                <w:lang w:eastAsia="lt-LT" w:bidi="lo-LA"/>
              </w:rPr>
            </w:pPr>
            <w:r w:rsidRPr="00FF7966">
              <w:rPr>
                <w:rFonts w:eastAsia="Lucida Sans Unicode"/>
                <w:b/>
                <w:kern w:val="1"/>
                <w:szCs w:val="24"/>
                <w:lang w:eastAsia="lt-LT"/>
              </w:rPr>
              <w:t>Neigiamas poveikis</w:t>
            </w:r>
          </w:p>
        </w:tc>
      </w:tr>
      <w:tr w:rsidR="00FF7966" w:rsidRPr="00FF7966" w14:paraId="733E63E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1EAB0E0F"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23470A5A"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764DB4F"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64F52437"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B8A8415"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4BF9EF46"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4E5D1B82"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DDB465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B7B3197"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302A3F01" w14:textId="1872A8A8" w:rsidR="00C24498" w:rsidRPr="00FF7966" w:rsidRDefault="00B64326" w:rsidP="000E0A55">
            <w:pPr>
              <w:widowControl w:val="0"/>
              <w:ind w:firstLine="0"/>
              <w:jc w:val="left"/>
              <w:rPr>
                <w:rFonts w:eastAsia="Lucida Sans Unicode"/>
                <w:i/>
                <w:kern w:val="1"/>
                <w:szCs w:val="24"/>
                <w:lang w:eastAsia="lt-LT" w:bidi="lo-LA"/>
              </w:rPr>
            </w:pPr>
            <w:r w:rsidRPr="00FF7966">
              <w:rPr>
                <w:rFonts w:eastAsia="Lucida Sans Unicode"/>
                <w:i/>
                <w:kern w:val="1"/>
                <w:szCs w:val="24"/>
                <w:lang w:eastAsia="lt-LT" w:bidi="lo-LA"/>
              </w:rPr>
              <w:t xml:space="preserve">Bus užtikrinamas </w:t>
            </w:r>
            <w:r w:rsidR="000E0A55">
              <w:rPr>
                <w:rFonts w:eastAsia="Lucida Sans Unicode"/>
                <w:i/>
                <w:kern w:val="1"/>
                <w:szCs w:val="24"/>
                <w:lang w:eastAsia="lt-LT" w:bidi="lo-LA"/>
              </w:rPr>
              <w:t>karjeros pasirinkimo</w:t>
            </w:r>
            <w:r w:rsidRPr="00FF7966">
              <w:rPr>
                <w:rFonts w:eastAsia="Lucida Sans Unicode"/>
                <w:i/>
                <w:kern w:val="1"/>
                <w:szCs w:val="24"/>
                <w:lang w:eastAsia="lt-LT" w:bidi="lo-LA"/>
              </w:rPr>
              <w:t xml:space="preserve"> teikimas</w:t>
            </w:r>
            <w:r w:rsidR="00EB38B2">
              <w:rPr>
                <w:rFonts w:eastAsia="Lucida Sans Unicode"/>
                <w:i/>
                <w:kern w:val="1"/>
                <w:szCs w:val="24"/>
                <w:lang w:eastAsia="lt-LT" w:bidi="lo-LA"/>
              </w:rPr>
              <w:t xml:space="preserve"> </w:t>
            </w:r>
            <w:r w:rsidR="0028669E">
              <w:rPr>
                <w:rFonts w:eastAsia="Lucida Sans Unicode"/>
                <w:i/>
                <w:kern w:val="1"/>
                <w:szCs w:val="24"/>
                <w:lang w:eastAsia="lt-LT" w:bidi="lo-LA"/>
              </w:rPr>
              <w:t>bei suteikiama priežiūra spec. poreikių turintiems vaikams</w:t>
            </w:r>
          </w:p>
        </w:tc>
        <w:tc>
          <w:tcPr>
            <w:tcW w:w="2381" w:type="dxa"/>
            <w:tcBorders>
              <w:top w:val="single" w:sz="4" w:space="0" w:color="000000"/>
              <w:left w:val="single" w:sz="4" w:space="0" w:color="000000"/>
              <w:bottom w:val="single" w:sz="4" w:space="0" w:color="000000"/>
              <w:right w:val="single" w:sz="4" w:space="0" w:color="000000"/>
            </w:tcBorders>
          </w:tcPr>
          <w:p w14:paraId="5FBFD856"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0C4796DD"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0255A8E"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740FDE36"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FCCBBA6"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9B602DE"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7361AC"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3276BE9B"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07AFFDA"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2E25560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698F317"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24B2772C"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D92A734"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CD19EA3"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6961FFD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6F9FD462"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1A39D2C"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1BF97C3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0BFC48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07E27B48"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6A03AB9"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13A1616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D1EF583"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37BD90E3"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E6C1653"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274D199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22214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056291FC"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31871C15" w14:textId="77777777" w:rsidR="00C24498" w:rsidRPr="00FF7966" w:rsidRDefault="00C24498" w:rsidP="00C24498">
            <w:pPr>
              <w:widowControl w:val="0"/>
              <w:ind w:firstLine="0"/>
              <w:jc w:val="left"/>
              <w:rPr>
                <w:rFonts w:eastAsia="Lucida Sans Unicode"/>
                <w:i/>
                <w:kern w:val="1"/>
                <w:szCs w:val="24"/>
                <w:lang w:eastAsia="lt-LT" w:bidi="lo-LA"/>
              </w:rPr>
            </w:pPr>
          </w:p>
        </w:tc>
      </w:tr>
    </w:tbl>
    <w:p w14:paraId="53DA6B2C" w14:textId="77777777" w:rsidR="00C24498" w:rsidRPr="00FF7966" w:rsidRDefault="00C24498" w:rsidP="00C24498">
      <w:pPr>
        <w:widowControl w:val="0"/>
        <w:ind w:firstLine="0"/>
        <w:rPr>
          <w:rFonts w:eastAsia="Lucida Sans Unicode"/>
          <w:kern w:val="1"/>
          <w:szCs w:val="24"/>
          <w:lang w:eastAsia="lt-LT" w:bidi="lo-LA"/>
        </w:rPr>
      </w:pPr>
    </w:p>
    <w:p w14:paraId="7D4E6A38" w14:textId="77777777" w:rsidR="00C24498" w:rsidRPr="00FF7966" w:rsidRDefault="00C24498" w:rsidP="00C24498">
      <w:pPr>
        <w:ind w:firstLine="0"/>
        <w:rPr>
          <w:szCs w:val="24"/>
          <w:lang w:eastAsia="lt-LT"/>
        </w:rPr>
      </w:pPr>
      <w:r w:rsidRPr="00FF7966">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4DF47C" w14:textId="77777777" w:rsidR="00C24498" w:rsidRDefault="00C24498" w:rsidP="00C24498">
      <w:pPr>
        <w:widowControl w:val="0"/>
        <w:ind w:firstLine="0"/>
        <w:rPr>
          <w:rFonts w:eastAsia="Lucida Sans Unicode"/>
          <w:kern w:val="2"/>
          <w:szCs w:val="24"/>
          <w:lang w:eastAsia="lt-LT"/>
        </w:rPr>
      </w:pPr>
    </w:p>
    <w:p w14:paraId="26FA371C" w14:textId="77777777" w:rsidR="00DA7371" w:rsidRPr="00FF7966" w:rsidRDefault="00DA7371" w:rsidP="00C24498">
      <w:pPr>
        <w:widowControl w:val="0"/>
        <w:ind w:firstLine="0"/>
        <w:rPr>
          <w:rFonts w:eastAsia="Lucida Sans Unicode"/>
          <w:kern w:val="2"/>
          <w:szCs w:val="24"/>
          <w:lang w:eastAsia="lt-LT"/>
        </w:rPr>
      </w:pPr>
    </w:p>
    <w:p w14:paraId="7DA9028C" w14:textId="77777777" w:rsidR="00C24498" w:rsidRPr="00FF7966" w:rsidRDefault="00C24498" w:rsidP="00C24498">
      <w:pPr>
        <w:widowControl w:val="0"/>
        <w:ind w:firstLine="0"/>
        <w:rPr>
          <w:rFonts w:eastAsia="Lucida Sans Unicode"/>
          <w:kern w:val="2"/>
          <w:szCs w:val="24"/>
          <w:lang w:eastAsia="lt-LT"/>
        </w:rPr>
      </w:pPr>
      <w:r w:rsidRPr="00FF7966">
        <w:rPr>
          <w:rFonts w:eastAsia="Lucida Sans Unicode"/>
          <w:kern w:val="2"/>
          <w:szCs w:val="24"/>
          <w:lang w:eastAsia="lt-LT"/>
        </w:rPr>
        <w:t>Rengėja</w:t>
      </w:r>
      <w:r w:rsidRPr="00FF7966">
        <w:rPr>
          <w:rFonts w:eastAsia="Lucida Sans Unicode"/>
          <w:kern w:val="2"/>
          <w:szCs w:val="24"/>
          <w:lang w:eastAsia="lt-LT"/>
        </w:rPr>
        <w:tab/>
      </w:r>
    </w:p>
    <w:p w14:paraId="2EDEA8BB" w14:textId="2B81395C" w:rsidR="00C24498" w:rsidRPr="00726340" w:rsidRDefault="00C24498" w:rsidP="00726340">
      <w:pPr>
        <w:widowControl w:val="0"/>
        <w:ind w:firstLine="0"/>
        <w:rPr>
          <w:rFonts w:eastAsia="Lucida Sans Unicode" w:cs="Tahoma"/>
          <w:bCs/>
          <w:szCs w:val="24"/>
          <w:lang w:eastAsia="lt-LT"/>
        </w:rPr>
      </w:pPr>
      <w:r w:rsidRPr="00FF7966">
        <w:rPr>
          <w:rFonts w:eastAsia="Lucida Sans Unicode" w:cs="Tahoma"/>
          <w:bCs/>
          <w:szCs w:val="24"/>
          <w:lang w:eastAsia="lt-LT"/>
        </w:rPr>
        <w:t>Švietimo ir sporto skyriaus vyr. specialistė</w:t>
      </w:r>
      <w:r w:rsidRPr="00FF7966">
        <w:rPr>
          <w:rFonts w:eastAsia="Lucida Sans Unicode" w:cs="Tahoma"/>
          <w:b/>
          <w:bCs/>
          <w:szCs w:val="24"/>
          <w:lang w:eastAsia="lt-LT"/>
        </w:rPr>
        <w:t xml:space="preserve">                                                              </w:t>
      </w:r>
      <w:r w:rsidRPr="00FF7966">
        <w:rPr>
          <w:rFonts w:eastAsia="Lucida Sans Unicode" w:cs="Tahoma"/>
          <w:bCs/>
          <w:szCs w:val="24"/>
          <w:lang w:eastAsia="lt-LT"/>
        </w:rPr>
        <w:t>B</w:t>
      </w:r>
      <w:r w:rsidR="00DA7371">
        <w:rPr>
          <w:rFonts w:eastAsia="Lucida Sans Unicode" w:cs="Tahoma"/>
          <w:bCs/>
          <w:szCs w:val="24"/>
          <w:lang w:eastAsia="lt-LT"/>
        </w:rPr>
        <w:t>irutė</w:t>
      </w:r>
      <w:r w:rsidRPr="00FF7966">
        <w:rPr>
          <w:rFonts w:eastAsia="Lucida Sans Unicode" w:cs="Tahoma"/>
          <w:bCs/>
          <w:szCs w:val="24"/>
          <w:lang w:eastAsia="lt-LT"/>
        </w:rPr>
        <w:t xml:space="preserve"> Brogienė</w:t>
      </w:r>
    </w:p>
    <w:p w14:paraId="2EFBEB4C" w14:textId="77777777" w:rsidR="00C24498" w:rsidRPr="00FF7966" w:rsidRDefault="00C24498" w:rsidP="00C24498">
      <w:pPr>
        <w:ind w:firstLine="0"/>
        <w:rPr>
          <w:szCs w:val="24"/>
        </w:rPr>
      </w:pPr>
    </w:p>
    <w:p w14:paraId="117E8287" w14:textId="77777777" w:rsidR="00C24498" w:rsidRPr="00FF7966" w:rsidRDefault="00C24498" w:rsidP="00C24498">
      <w:pPr>
        <w:widowControl w:val="0"/>
        <w:jc w:val="center"/>
        <w:rPr>
          <w:rFonts w:eastAsia="Lucida Sans Unicode" w:cs="Tahoma"/>
          <w:kern w:val="2"/>
          <w:szCs w:val="24"/>
        </w:rPr>
      </w:pPr>
    </w:p>
    <w:p w14:paraId="3D622632" w14:textId="77777777" w:rsidR="005910E1" w:rsidRPr="00FF7966" w:rsidRDefault="005910E1">
      <w:pPr>
        <w:ind w:firstLine="0"/>
        <w:jc w:val="left"/>
        <w:rPr>
          <w:rFonts w:eastAsia="Lucida Sans Unicode"/>
          <w:b/>
          <w:kern w:val="2"/>
          <w:szCs w:val="24"/>
        </w:rPr>
      </w:pPr>
    </w:p>
    <w:sectPr w:rsidR="005910E1" w:rsidRPr="00FF7966" w:rsidSect="00EB38B2">
      <w:footerReference w:type="default" r:id="rId7"/>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C932DA" w14:textId="77777777" w:rsidR="00361027" w:rsidRDefault="00361027">
      <w:r>
        <w:separator/>
      </w:r>
    </w:p>
  </w:endnote>
  <w:endnote w:type="continuationSeparator" w:id="0">
    <w:p w14:paraId="5D71E965" w14:textId="77777777" w:rsidR="00361027" w:rsidRDefault="00361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50478"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B8065C" w14:textId="77777777" w:rsidR="00361027" w:rsidRDefault="00361027">
      <w:r>
        <w:separator/>
      </w:r>
    </w:p>
  </w:footnote>
  <w:footnote w:type="continuationSeparator" w:id="0">
    <w:p w14:paraId="3042591B" w14:textId="77777777" w:rsidR="00361027" w:rsidRDefault="003610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36E7"/>
    <w:rsid w:val="00005F22"/>
    <w:rsid w:val="00013D6D"/>
    <w:rsid w:val="00017998"/>
    <w:rsid w:val="000257DC"/>
    <w:rsid w:val="000275AE"/>
    <w:rsid w:val="00035619"/>
    <w:rsid w:val="0005218E"/>
    <w:rsid w:val="00053C26"/>
    <w:rsid w:val="0005603B"/>
    <w:rsid w:val="00063C9F"/>
    <w:rsid w:val="00072EFD"/>
    <w:rsid w:val="00073271"/>
    <w:rsid w:val="000768A1"/>
    <w:rsid w:val="000860DD"/>
    <w:rsid w:val="0009330A"/>
    <w:rsid w:val="000B0B56"/>
    <w:rsid w:val="000B3909"/>
    <w:rsid w:val="000C718C"/>
    <w:rsid w:val="000D1694"/>
    <w:rsid w:val="000E0A55"/>
    <w:rsid w:val="000E51FC"/>
    <w:rsid w:val="000F0D82"/>
    <w:rsid w:val="000F2115"/>
    <w:rsid w:val="000F4F52"/>
    <w:rsid w:val="000F6982"/>
    <w:rsid w:val="00107D31"/>
    <w:rsid w:val="00113F9C"/>
    <w:rsid w:val="001242E5"/>
    <w:rsid w:val="0012678B"/>
    <w:rsid w:val="001315D3"/>
    <w:rsid w:val="00132A0A"/>
    <w:rsid w:val="00133288"/>
    <w:rsid w:val="001349FE"/>
    <w:rsid w:val="0014303E"/>
    <w:rsid w:val="00147F30"/>
    <w:rsid w:val="00150810"/>
    <w:rsid w:val="00151AC2"/>
    <w:rsid w:val="00154E83"/>
    <w:rsid w:val="00164E2C"/>
    <w:rsid w:val="00183976"/>
    <w:rsid w:val="001B5CA2"/>
    <w:rsid w:val="001C04FC"/>
    <w:rsid w:val="001D1000"/>
    <w:rsid w:val="001D5D07"/>
    <w:rsid w:val="001E4CC2"/>
    <w:rsid w:val="00206081"/>
    <w:rsid w:val="00213D4F"/>
    <w:rsid w:val="002203AE"/>
    <w:rsid w:val="00226B40"/>
    <w:rsid w:val="002275A3"/>
    <w:rsid w:val="00230EC4"/>
    <w:rsid w:val="00234759"/>
    <w:rsid w:val="00246A11"/>
    <w:rsid w:val="00251182"/>
    <w:rsid w:val="002649C8"/>
    <w:rsid w:val="0028669E"/>
    <w:rsid w:val="002A71EC"/>
    <w:rsid w:val="002C7406"/>
    <w:rsid w:val="002D30A2"/>
    <w:rsid w:val="002D6C45"/>
    <w:rsid w:val="002E0563"/>
    <w:rsid w:val="002F1486"/>
    <w:rsid w:val="003162D5"/>
    <w:rsid w:val="003256BE"/>
    <w:rsid w:val="00325A9D"/>
    <w:rsid w:val="00326F16"/>
    <w:rsid w:val="00333BA8"/>
    <w:rsid w:val="00334C42"/>
    <w:rsid w:val="003431B3"/>
    <w:rsid w:val="00343662"/>
    <w:rsid w:val="00347CE4"/>
    <w:rsid w:val="00361027"/>
    <w:rsid w:val="0036249C"/>
    <w:rsid w:val="00365F5C"/>
    <w:rsid w:val="00375261"/>
    <w:rsid w:val="00383A33"/>
    <w:rsid w:val="00390196"/>
    <w:rsid w:val="003A06A9"/>
    <w:rsid w:val="003A3FF3"/>
    <w:rsid w:val="003A513A"/>
    <w:rsid w:val="003A641F"/>
    <w:rsid w:val="003B554B"/>
    <w:rsid w:val="003C1FB9"/>
    <w:rsid w:val="003C40AD"/>
    <w:rsid w:val="003C5002"/>
    <w:rsid w:val="003F02EA"/>
    <w:rsid w:val="00403ED0"/>
    <w:rsid w:val="00417FD8"/>
    <w:rsid w:val="0043065E"/>
    <w:rsid w:val="0043651E"/>
    <w:rsid w:val="004413C1"/>
    <w:rsid w:val="00441F44"/>
    <w:rsid w:val="00442D73"/>
    <w:rsid w:val="004540D7"/>
    <w:rsid w:val="00456F1D"/>
    <w:rsid w:val="004710B4"/>
    <w:rsid w:val="004724ED"/>
    <w:rsid w:val="00477D11"/>
    <w:rsid w:val="00481FAA"/>
    <w:rsid w:val="004834E6"/>
    <w:rsid w:val="00484ADE"/>
    <w:rsid w:val="004918D9"/>
    <w:rsid w:val="004C1018"/>
    <w:rsid w:val="004D2462"/>
    <w:rsid w:val="004D3FC4"/>
    <w:rsid w:val="004D787B"/>
    <w:rsid w:val="004E11AE"/>
    <w:rsid w:val="004E58FB"/>
    <w:rsid w:val="004F52A4"/>
    <w:rsid w:val="004F6194"/>
    <w:rsid w:val="00502587"/>
    <w:rsid w:val="00502720"/>
    <w:rsid w:val="005105F9"/>
    <w:rsid w:val="00536757"/>
    <w:rsid w:val="005369F7"/>
    <w:rsid w:val="00543572"/>
    <w:rsid w:val="00544A8F"/>
    <w:rsid w:val="00544EAC"/>
    <w:rsid w:val="00546C2C"/>
    <w:rsid w:val="0055119F"/>
    <w:rsid w:val="0056250C"/>
    <w:rsid w:val="00567E94"/>
    <w:rsid w:val="00584829"/>
    <w:rsid w:val="00590FDB"/>
    <w:rsid w:val="005910E1"/>
    <w:rsid w:val="00591809"/>
    <w:rsid w:val="00596235"/>
    <w:rsid w:val="005B05D0"/>
    <w:rsid w:val="005B4FEF"/>
    <w:rsid w:val="005D4FE1"/>
    <w:rsid w:val="005E601B"/>
    <w:rsid w:val="005E7503"/>
    <w:rsid w:val="005F2DE3"/>
    <w:rsid w:val="00604C92"/>
    <w:rsid w:val="00617DDF"/>
    <w:rsid w:val="006218B1"/>
    <w:rsid w:val="00632A68"/>
    <w:rsid w:val="00633C34"/>
    <w:rsid w:val="00657142"/>
    <w:rsid w:val="00657C83"/>
    <w:rsid w:val="00664C83"/>
    <w:rsid w:val="0067723D"/>
    <w:rsid w:val="006A3687"/>
    <w:rsid w:val="006A5253"/>
    <w:rsid w:val="006A558A"/>
    <w:rsid w:val="006A7FC1"/>
    <w:rsid w:val="006B4D4A"/>
    <w:rsid w:val="006B532D"/>
    <w:rsid w:val="006C478D"/>
    <w:rsid w:val="006D30D5"/>
    <w:rsid w:val="006D4198"/>
    <w:rsid w:val="006E097E"/>
    <w:rsid w:val="006E6607"/>
    <w:rsid w:val="006F042B"/>
    <w:rsid w:val="006F2209"/>
    <w:rsid w:val="006F40BE"/>
    <w:rsid w:val="006F76F0"/>
    <w:rsid w:val="00703AD2"/>
    <w:rsid w:val="00705E58"/>
    <w:rsid w:val="00710CDB"/>
    <w:rsid w:val="00714987"/>
    <w:rsid w:val="007171DB"/>
    <w:rsid w:val="00722E7A"/>
    <w:rsid w:val="00726340"/>
    <w:rsid w:val="0075155A"/>
    <w:rsid w:val="00763E8A"/>
    <w:rsid w:val="007853C7"/>
    <w:rsid w:val="00785F2C"/>
    <w:rsid w:val="00786BF2"/>
    <w:rsid w:val="007A2398"/>
    <w:rsid w:val="007A7A71"/>
    <w:rsid w:val="007F10F5"/>
    <w:rsid w:val="007F478A"/>
    <w:rsid w:val="00807F10"/>
    <w:rsid w:val="00814779"/>
    <w:rsid w:val="0082315F"/>
    <w:rsid w:val="00826D1E"/>
    <w:rsid w:val="0083044E"/>
    <w:rsid w:val="008312DB"/>
    <w:rsid w:val="008369E7"/>
    <w:rsid w:val="00837F32"/>
    <w:rsid w:val="00865CFF"/>
    <w:rsid w:val="00882624"/>
    <w:rsid w:val="00895C9F"/>
    <w:rsid w:val="008A15CF"/>
    <w:rsid w:val="008A34F9"/>
    <w:rsid w:val="008A6812"/>
    <w:rsid w:val="008B1FCC"/>
    <w:rsid w:val="008B24F5"/>
    <w:rsid w:val="008B3276"/>
    <w:rsid w:val="008B61F5"/>
    <w:rsid w:val="008B76F9"/>
    <w:rsid w:val="008D1953"/>
    <w:rsid w:val="008F105B"/>
    <w:rsid w:val="008F5656"/>
    <w:rsid w:val="00900B3C"/>
    <w:rsid w:val="00911151"/>
    <w:rsid w:val="009210C8"/>
    <w:rsid w:val="00921BA1"/>
    <w:rsid w:val="009258FD"/>
    <w:rsid w:val="009355AE"/>
    <w:rsid w:val="00956543"/>
    <w:rsid w:val="00957BCA"/>
    <w:rsid w:val="00992CA7"/>
    <w:rsid w:val="009A41A0"/>
    <w:rsid w:val="009B1797"/>
    <w:rsid w:val="009B76EC"/>
    <w:rsid w:val="009C2CD4"/>
    <w:rsid w:val="009C6CBC"/>
    <w:rsid w:val="009D1139"/>
    <w:rsid w:val="009E1552"/>
    <w:rsid w:val="009E22E3"/>
    <w:rsid w:val="009F138B"/>
    <w:rsid w:val="00A00068"/>
    <w:rsid w:val="00A066AC"/>
    <w:rsid w:val="00A13A46"/>
    <w:rsid w:val="00A14210"/>
    <w:rsid w:val="00A17855"/>
    <w:rsid w:val="00A4047C"/>
    <w:rsid w:val="00A465B2"/>
    <w:rsid w:val="00A70AF4"/>
    <w:rsid w:val="00A710F8"/>
    <w:rsid w:val="00A71D72"/>
    <w:rsid w:val="00A754DE"/>
    <w:rsid w:val="00A8740F"/>
    <w:rsid w:val="00AA2B97"/>
    <w:rsid w:val="00AB0631"/>
    <w:rsid w:val="00AB40C9"/>
    <w:rsid w:val="00AB432D"/>
    <w:rsid w:val="00AC1AB6"/>
    <w:rsid w:val="00AC5852"/>
    <w:rsid w:val="00AD484F"/>
    <w:rsid w:val="00AF06BC"/>
    <w:rsid w:val="00AF5FCC"/>
    <w:rsid w:val="00B32BA7"/>
    <w:rsid w:val="00B43CBB"/>
    <w:rsid w:val="00B46F4E"/>
    <w:rsid w:val="00B508F0"/>
    <w:rsid w:val="00B526D7"/>
    <w:rsid w:val="00B64326"/>
    <w:rsid w:val="00B77B13"/>
    <w:rsid w:val="00B92C47"/>
    <w:rsid w:val="00B96AEB"/>
    <w:rsid w:val="00B96C7F"/>
    <w:rsid w:val="00BA2F89"/>
    <w:rsid w:val="00BA470A"/>
    <w:rsid w:val="00BA4EF2"/>
    <w:rsid w:val="00BA6BCB"/>
    <w:rsid w:val="00BD3BE7"/>
    <w:rsid w:val="00BD53C4"/>
    <w:rsid w:val="00BD5A59"/>
    <w:rsid w:val="00BE4690"/>
    <w:rsid w:val="00BF0F9B"/>
    <w:rsid w:val="00BF3C4F"/>
    <w:rsid w:val="00BF5E82"/>
    <w:rsid w:val="00BF6C35"/>
    <w:rsid w:val="00C0584D"/>
    <w:rsid w:val="00C127BC"/>
    <w:rsid w:val="00C24498"/>
    <w:rsid w:val="00C24CAE"/>
    <w:rsid w:val="00C26B1A"/>
    <w:rsid w:val="00C45915"/>
    <w:rsid w:val="00C51153"/>
    <w:rsid w:val="00C664B5"/>
    <w:rsid w:val="00C81103"/>
    <w:rsid w:val="00C85588"/>
    <w:rsid w:val="00CC3523"/>
    <w:rsid w:val="00CD5BA3"/>
    <w:rsid w:val="00CF4AA7"/>
    <w:rsid w:val="00CF6BFC"/>
    <w:rsid w:val="00D01F6E"/>
    <w:rsid w:val="00D16768"/>
    <w:rsid w:val="00D20AAF"/>
    <w:rsid w:val="00D25F10"/>
    <w:rsid w:val="00D51492"/>
    <w:rsid w:val="00D54BD7"/>
    <w:rsid w:val="00D71158"/>
    <w:rsid w:val="00D7621D"/>
    <w:rsid w:val="00D81E12"/>
    <w:rsid w:val="00D9455E"/>
    <w:rsid w:val="00D9569C"/>
    <w:rsid w:val="00DA7371"/>
    <w:rsid w:val="00DB552D"/>
    <w:rsid w:val="00DC2FD3"/>
    <w:rsid w:val="00DC5059"/>
    <w:rsid w:val="00DC7411"/>
    <w:rsid w:val="00DD58A4"/>
    <w:rsid w:val="00DE44C7"/>
    <w:rsid w:val="00DE570B"/>
    <w:rsid w:val="00E04BDF"/>
    <w:rsid w:val="00E3419F"/>
    <w:rsid w:val="00E40FB3"/>
    <w:rsid w:val="00E47A32"/>
    <w:rsid w:val="00E60336"/>
    <w:rsid w:val="00E605A2"/>
    <w:rsid w:val="00E70105"/>
    <w:rsid w:val="00E705F8"/>
    <w:rsid w:val="00E732B8"/>
    <w:rsid w:val="00E76498"/>
    <w:rsid w:val="00E83324"/>
    <w:rsid w:val="00EA02DF"/>
    <w:rsid w:val="00EB38B2"/>
    <w:rsid w:val="00EB4807"/>
    <w:rsid w:val="00EB7A60"/>
    <w:rsid w:val="00ED6DA0"/>
    <w:rsid w:val="00EE3076"/>
    <w:rsid w:val="00EF7653"/>
    <w:rsid w:val="00F03A2A"/>
    <w:rsid w:val="00F26875"/>
    <w:rsid w:val="00F31B9D"/>
    <w:rsid w:val="00F31FC8"/>
    <w:rsid w:val="00F36567"/>
    <w:rsid w:val="00F40A98"/>
    <w:rsid w:val="00F4104E"/>
    <w:rsid w:val="00F443E1"/>
    <w:rsid w:val="00F60B65"/>
    <w:rsid w:val="00F62704"/>
    <w:rsid w:val="00F66FD0"/>
    <w:rsid w:val="00F74AFF"/>
    <w:rsid w:val="00F8014A"/>
    <w:rsid w:val="00F975E2"/>
    <w:rsid w:val="00FA7F3D"/>
    <w:rsid w:val="00FB139E"/>
    <w:rsid w:val="00FC5DE8"/>
    <w:rsid w:val="00FF1669"/>
    <w:rsid w:val="00FF79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20571">
      <w:bodyDiv w:val="1"/>
      <w:marLeft w:val="0"/>
      <w:marRight w:val="0"/>
      <w:marTop w:val="0"/>
      <w:marBottom w:val="0"/>
      <w:divBdr>
        <w:top w:val="none" w:sz="0" w:space="0" w:color="auto"/>
        <w:left w:val="none" w:sz="0" w:space="0" w:color="auto"/>
        <w:bottom w:val="none" w:sz="0" w:space="0" w:color="auto"/>
        <w:right w:val="none" w:sz="0" w:space="0" w:color="auto"/>
      </w:divBdr>
    </w:div>
    <w:div w:id="394937697">
      <w:bodyDiv w:val="1"/>
      <w:marLeft w:val="0"/>
      <w:marRight w:val="0"/>
      <w:marTop w:val="0"/>
      <w:marBottom w:val="0"/>
      <w:divBdr>
        <w:top w:val="none" w:sz="0" w:space="0" w:color="auto"/>
        <w:left w:val="none" w:sz="0" w:space="0" w:color="auto"/>
        <w:bottom w:val="none" w:sz="0" w:space="0" w:color="auto"/>
        <w:right w:val="none" w:sz="0" w:space="0" w:color="auto"/>
      </w:divBdr>
    </w:div>
    <w:div w:id="926309657">
      <w:bodyDiv w:val="1"/>
      <w:marLeft w:val="0"/>
      <w:marRight w:val="0"/>
      <w:marTop w:val="0"/>
      <w:marBottom w:val="0"/>
      <w:divBdr>
        <w:top w:val="none" w:sz="0" w:space="0" w:color="auto"/>
        <w:left w:val="none" w:sz="0" w:space="0" w:color="auto"/>
        <w:bottom w:val="none" w:sz="0" w:space="0" w:color="auto"/>
        <w:right w:val="none" w:sz="0" w:space="0" w:color="auto"/>
      </w:divBdr>
    </w:div>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4F641E0</Template>
  <TotalTime>10</TotalTime>
  <Pages>4</Pages>
  <Words>6675</Words>
  <Characters>3805</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Birutė Brogienė</cp:lastModifiedBy>
  <cp:revision>2</cp:revision>
  <cp:lastPrinted>2022-09-06T10:08:00Z</cp:lastPrinted>
  <dcterms:created xsi:type="dcterms:W3CDTF">2022-09-12T13:41:00Z</dcterms:created>
  <dcterms:modified xsi:type="dcterms:W3CDTF">2022-09-12T13:41:00Z</dcterms:modified>
</cp:coreProperties>
</file>