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E82BB6" w:rsidRDefault="00AA5B7C" w:rsidP="006C6D8F">
      <w:pPr>
        <w:ind w:firstLine="737"/>
        <w:jc w:val="right"/>
        <w:rPr>
          <w:b/>
        </w:rPr>
      </w:pPr>
      <w:r w:rsidRPr="00E82BB6">
        <w:rPr>
          <w:b/>
        </w:rPr>
        <w:t>Projektas</w:t>
      </w:r>
    </w:p>
    <w:p w:rsidR="00E534C8" w:rsidRPr="00E82BB6" w:rsidRDefault="00D56554" w:rsidP="00FC2FE8">
      <w:pPr>
        <w:jc w:val="center"/>
        <w:rPr>
          <w:b/>
          <w:sz w:val="28"/>
          <w:szCs w:val="28"/>
        </w:rPr>
      </w:pPr>
      <w:r w:rsidRPr="00E82BB6">
        <w:rPr>
          <w:b/>
          <w:sz w:val="28"/>
          <w:szCs w:val="28"/>
        </w:rPr>
        <w:t>PLUNGĖS RAJONO SAVIVALDYBĖS</w:t>
      </w:r>
    </w:p>
    <w:p w:rsidR="00D56554" w:rsidRPr="00E82BB6" w:rsidRDefault="00D56554" w:rsidP="00FC2FE8">
      <w:pPr>
        <w:jc w:val="center"/>
        <w:rPr>
          <w:b/>
          <w:sz w:val="28"/>
          <w:szCs w:val="28"/>
        </w:rPr>
      </w:pPr>
      <w:r w:rsidRPr="00E82BB6">
        <w:rPr>
          <w:b/>
          <w:sz w:val="28"/>
          <w:szCs w:val="28"/>
        </w:rPr>
        <w:t>TARYBA</w:t>
      </w:r>
    </w:p>
    <w:p w:rsidR="00D56554" w:rsidRPr="00E82BB6" w:rsidRDefault="00D56554" w:rsidP="00FC2FE8">
      <w:pPr>
        <w:jc w:val="center"/>
        <w:rPr>
          <w:b/>
          <w:sz w:val="28"/>
          <w:szCs w:val="28"/>
        </w:rPr>
      </w:pPr>
    </w:p>
    <w:p w:rsidR="00D56554" w:rsidRPr="00E82BB6" w:rsidRDefault="00D56554" w:rsidP="00FC2FE8">
      <w:pPr>
        <w:jc w:val="center"/>
        <w:rPr>
          <w:b/>
          <w:sz w:val="28"/>
          <w:szCs w:val="28"/>
        </w:rPr>
      </w:pPr>
      <w:r w:rsidRPr="00E82BB6">
        <w:rPr>
          <w:b/>
          <w:sz w:val="28"/>
          <w:szCs w:val="28"/>
        </w:rPr>
        <w:t>SPRENDIMAS</w:t>
      </w:r>
    </w:p>
    <w:p w:rsidR="00D5538E" w:rsidRPr="00E82BB6" w:rsidRDefault="006537CF" w:rsidP="00D5538E">
      <w:pPr>
        <w:jc w:val="center"/>
      </w:pPr>
      <w:r w:rsidRPr="00E82BB6">
        <w:rPr>
          <w:b/>
          <w:sz w:val="28"/>
          <w:szCs w:val="28"/>
        </w:rPr>
        <w:t xml:space="preserve">DĖL </w:t>
      </w:r>
      <w:r w:rsidR="00B46B3F" w:rsidRPr="00E82BB6">
        <w:rPr>
          <w:b/>
          <w:sz w:val="28"/>
          <w:szCs w:val="28"/>
        </w:rPr>
        <w:t xml:space="preserve">PLUNGĖS RAJONO SAVIVALDYBĖS </w:t>
      </w:r>
      <w:r w:rsidR="00331774" w:rsidRPr="00E82BB6">
        <w:rPr>
          <w:b/>
          <w:sz w:val="28"/>
          <w:szCs w:val="28"/>
        </w:rPr>
        <w:t xml:space="preserve">TARYBOS </w:t>
      </w:r>
      <w:r w:rsidR="00B46B3F" w:rsidRPr="00E82BB6">
        <w:rPr>
          <w:b/>
          <w:sz w:val="28"/>
          <w:szCs w:val="28"/>
        </w:rPr>
        <w:t xml:space="preserve">2022 M. KOVO 24 D. SPRENDIMO NR. T1-70 „DĖL </w:t>
      </w:r>
      <w:r w:rsidRPr="00E82BB6">
        <w:rPr>
          <w:b/>
          <w:sz w:val="28"/>
          <w:szCs w:val="28"/>
        </w:rPr>
        <w:t xml:space="preserve">2022–2025 METŲ </w:t>
      </w:r>
      <w:r w:rsidRPr="00E82BB6">
        <w:rPr>
          <w:rStyle w:val="Komentaronuoroda"/>
          <w:b/>
          <w:sz w:val="28"/>
        </w:rPr>
        <w:t xml:space="preserve">PLUNGĖS RAJONO SAVIVALDYBĖS PRIORITETINIŲ VIETINĖS REIKŠMĖS KELIŲ (GATVIŲ) TVARKYMO SĄRAŠO </w:t>
      </w:r>
      <w:r w:rsidRPr="00E82BB6">
        <w:rPr>
          <w:b/>
          <w:sz w:val="28"/>
          <w:szCs w:val="28"/>
        </w:rPr>
        <w:t>PATVIRTINIMO</w:t>
      </w:r>
      <w:r w:rsidR="00B46B3F" w:rsidRPr="00E82BB6">
        <w:rPr>
          <w:b/>
          <w:sz w:val="28"/>
          <w:szCs w:val="28"/>
        </w:rPr>
        <w:t>“ PAKEITIMO</w:t>
      </w:r>
    </w:p>
    <w:p w:rsidR="00E253E4" w:rsidRPr="00E82BB6" w:rsidRDefault="00E253E4" w:rsidP="009D5287">
      <w:pPr>
        <w:jc w:val="center"/>
        <w:rPr>
          <w:b/>
          <w:sz w:val="28"/>
          <w:szCs w:val="28"/>
        </w:rPr>
      </w:pPr>
    </w:p>
    <w:p w:rsidR="00D56554" w:rsidRPr="00E82BB6" w:rsidRDefault="00E534C8" w:rsidP="00FC2FE8">
      <w:pPr>
        <w:jc w:val="center"/>
      </w:pPr>
      <w:r w:rsidRPr="00E82BB6">
        <w:t>20</w:t>
      </w:r>
      <w:r w:rsidR="00445888" w:rsidRPr="00E82BB6">
        <w:t>22</w:t>
      </w:r>
      <w:r w:rsidRPr="00E82BB6">
        <w:t xml:space="preserve"> m. </w:t>
      </w:r>
      <w:r w:rsidR="00B46B3F" w:rsidRPr="00E82BB6">
        <w:t>rugsėjo</w:t>
      </w:r>
      <w:r w:rsidR="00E253E4" w:rsidRPr="00E82BB6">
        <w:t xml:space="preserve"> 2</w:t>
      </w:r>
      <w:r w:rsidR="00AF01C9">
        <w:t>2</w:t>
      </w:r>
      <w:r w:rsidRPr="00E82BB6">
        <w:t xml:space="preserve"> d. </w:t>
      </w:r>
      <w:r w:rsidR="00D56554" w:rsidRPr="00E82BB6">
        <w:t>Nr.</w:t>
      </w:r>
      <w:r w:rsidRPr="00E82BB6">
        <w:t xml:space="preserve"> T1-</w:t>
      </w:r>
    </w:p>
    <w:p w:rsidR="00D56554" w:rsidRPr="00E82BB6" w:rsidRDefault="00D56554" w:rsidP="00FC2FE8">
      <w:pPr>
        <w:jc w:val="center"/>
        <w:rPr>
          <w:b/>
        </w:rPr>
      </w:pPr>
      <w:r w:rsidRPr="00E82BB6">
        <w:t>Plungė</w:t>
      </w:r>
    </w:p>
    <w:p w:rsidR="00594FDA" w:rsidRPr="00E82BB6" w:rsidRDefault="00594FDA" w:rsidP="009A6388">
      <w:pPr>
        <w:ind w:firstLine="737"/>
      </w:pPr>
    </w:p>
    <w:p w:rsidR="006537CF" w:rsidRPr="00E82BB6" w:rsidRDefault="006537CF" w:rsidP="006C6D8F">
      <w:pPr>
        <w:ind w:firstLine="720"/>
        <w:jc w:val="both"/>
      </w:pPr>
      <w:r w:rsidRPr="00E82BB6">
        <w:t xml:space="preserve">Vadovaudamasi </w:t>
      </w:r>
      <w:r w:rsidR="00970720" w:rsidRPr="00E82BB6">
        <w:t xml:space="preserve">Lietuvos Respublikos kelių priežiūros ir plėtros programos finansavimo įstatymo </w:t>
      </w:r>
      <w:r w:rsidR="00970720" w:rsidRPr="00E82BB6">
        <w:rPr>
          <w:rStyle w:val="Komentaronuoroda"/>
          <w:sz w:val="24"/>
        </w:rPr>
        <w:t xml:space="preserve">(2021 m. gruodžio 23 d. įstatymo Nr. XIV-865 redakcija) 9 straipsnio 8 </w:t>
      </w:r>
      <w:r w:rsidR="00751907">
        <w:rPr>
          <w:rStyle w:val="Komentaronuoroda"/>
          <w:sz w:val="24"/>
        </w:rPr>
        <w:t xml:space="preserve">dalimi bei </w:t>
      </w:r>
      <w:r w:rsidR="00751907">
        <w:t xml:space="preserve">Plungės rajono savivaldybės tarybos 2022 m. rugsėjo 22 d. sprendimu Nr. T1-.... </w:t>
      </w:r>
      <w:r w:rsidR="00751907" w:rsidRPr="00751907">
        <w:t xml:space="preserve">„Dėl </w:t>
      </w:r>
      <w:r w:rsidR="00751907" w:rsidRPr="00751907">
        <w:rPr>
          <w:bCs/>
        </w:rPr>
        <w:t xml:space="preserve">Plungės rajono savivaldybės tarybos </w:t>
      </w:r>
      <w:r w:rsidR="00751907" w:rsidRPr="00751907">
        <w:t>2020 m. lapkričio 26 d. sprendimo Nr. T1-272 „Dėl 2021–2028 metų P</w:t>
      </w:r>
      <w:r w:rsidR="00751907" w:rsidRPr="00751907">
        <w:rPr>
          <w:rStyle w:val="Komentaronuoroda"/>
          <w:sz w:val="24"/>
        </w:rPr>
        <w:t xml:space="preserve">lungės rajono savivaldybės vietinės reikšmės kelių (gatvių) tvarkymo prioritetų sąrašo kriterijų </w:t>
      </w:r>
      <w:r w:rsidR="00751907" w:rsidRPr="00751907">
        <w:t>patvirtinimo“ ir jį keitusių sprendimų</w:t>
      </w:r>
      <w:r w:rsidR="00751907" w:rsidRPr="00B43079">
        <w:t xml:space="preserve"> pakeitimo</w:t>
      </w:r>
      <w:r w:rsidR="00751907">
        <w:t>“</w:t>
      </w:r>
      <w:r w:rsidR="00970720" w:rsidRPr="00E82BB6">
        <w:t xml:space="preserve">, </w:t>
      </w:r>
      <w:r w:rsidRPr="00E82BB6">
        <w:t xml:space="preserve">Plungės rajono savivaldybės taryba </w:t>
      </w:r>
      <w:r w:rsidR="00751907">
        <w:t xml:space="preserve">                     </w:t>
      </w:r>
      <w:r w:rsidRPr="00E82BB6">
        <w:t xml:space="preserve">n u s p r e n d ž i a: </w:t>
      </w:r>
    </w:p>
    <w:p w:rsidR="00D5538E" w:rsidRPr="00E82BB6" w:rsidRDefault="00B46B3F" w:rsidP="00C263F6">
      <w:pPr>
        <w:ind w:firstLine="720"/>
        <w:jc w:val="both"/>
      </w:pPr>
      <w:r w:rsidRPr="00E82BB6">
        <w:t>Pak</w:t>
      </w:r>
      <w:r w:rsidR="009E6AD9">
        <w:t>eisti</w:t>
      </w:r>
      <w:r w:rsidR="006537CF" w:rsidRPr="00E82BB6">
        <w:t xml:space="preserve"> </w:t>
      </w:r>
      <w:r w:rsidR="009E6AD9">
        <w:t xml:space="preserve">Plungės rajono savivaldybės </w:t>
      </w:r>
      <w:r w:rsidR="00331774">
        <w:t xml:space="preserve">tarybos </w:t>
      </w:r>
      <w:r w:rsidR="009E6AD9">
        <w:t xml:space="preserve">2022 m. kovo 24 d. sprendimo Nr. T1-70 „Dėl 2022–2025 metų Plungės rajono savivaldybės prioritetinių vietinės reikšmės kelių (gatvių) tvarkymo sąrašo patvirtinimo“ </w:t>
      </w:r>
      <w:r w:rsidR="006537CF" w:rsidRPr="00E82BB6">
        <w:t xml:space="preserve">2022–2025 metų </w:t>
      </w:r>
      <w:r w:rsidR="006537CF" w:rsidRPr="00E82BB6">
        <w:rPr>
          <w:rStyle w:val="Komentaronuoroda"/>
          <w:sz w:val="24"/>
        </w:rPr>
        <w:t>Plungės rajono savivaldybės prioritetinių vietinės reikšmės kelių (gatvių) tvarkymo sąrašą</w:t>
      </w:r>
      <w:r w:rsidR="00C263F6">
        <w:rPr>
          <w:rStyle w:val="Komentaronuoroda"/>
          <w:sz w:val="24"/>
        </w:rPr>
        <w:t>,</w:t>
      </w:r>
      <w:r w:rsidR="006537CF" w:rsidRPr="00E82BB6">
        <w:rPr>
          <w:rStyle w:val="Komentaronuoroda"/>
          <w:sz w:val="24"/>
        </w:rPr>
        <w:t xml:space="preserve"> </w:t>
      </w:r>
      <w:r w:rsidR="00C263F6" w:rsidRPr="00E82BB6">
        <w:rPr>
          <w:color w:val="000000"/>
        </w:rPr>
        <w:t>įtraukia</w:t>
      </w:r>
      <w:r w:rsidR="00C263F6">
        <w:rPr>
          <w:color w:val="000000"/>
        </w:rPr>
        <w:t>n</w:t>
      </w:r>
      <w:r w:rsidR="00C263F6" w:rsidRPr="00E82BB6">
        <w:rPr>
          <w:color w:val="000000"/>
        </w:rPr>
        <w:t xml:space="preserve">t </w:t>
      </w:r>
      <w:r w:rsidR="00C263F6">
        <w:rPr>
          <w:color w:val="000000"/>
        </w:rPr>
        <w:t xml:space="preserve">į jį </w:t>
      </w:r>
      <w:r w:rsidR="00C263F6" w:rsidRPr="00E82BB6">
        <w:rPr>
          <w:color w:val="000000"/>
        </w:rPr>
        <w:t xml:space="preserve">Plungės miesto Lentpjūvės </w:t>
      </w:r>
      <w:r w:rsidR="00C263F6">
        <w:rPr>
          <w:color w:val="000000"/>
        </w:rPr>
        <w:t>gatvę</w:t>
      </w:r>
      <w:r w:rsidR="00C263F6" w:rsidRPr="00E82BB6">
        <w:rPr>
          <w:rStyle w:val="Komentaronuoroda"/>
          <w:sz w:val="24"/>
        </w:rPr>
        <w:t xml:space="preserve"> </w:t>
      </w:r>
      <w:r w:rsidR="006537CF" w:rsidRPr="00E82BB6">
        <w:rPr>
          <w:rStyle w:val="Komentaronuoroda"/>
          <w:sz w:val="24"/>
        </w:rPr>
        <w:t>(</w:t>
      </w:r>
      <w:r w:rsidR="00C263F6">
        <w:rPr>
          <w:rStyle w:val="Komentaronuoroda"/>
          <w:sz w:val="24"/>
        </w:rPr>
        <w:t xml:space="preserve">sąrašas </w:t>
      </w:r>
      <w:r w:rsidR="006537CF" w:rsidRPr="00E82BB6">
        <w:rPr>
          <w:rStyle w:val="Komentaronuoroda"/>
          <w:sz w:val="24"/>
        </w:rPr>
        <w:t>pridedamas).</w:t>
      </w:r>
    </w:p>
    <w:p w:rsidR="00D5538E" w:rsidRPr="00E82BB6" w:rsidRDefault="00D5538E" w:rsidP="00D5538E">
      <w:pPr>
        <w:ind w:firstLine="720"/>
        <w:jc w:val="both"/>
      </w:pPr>
    </w:p>
    <w:p w:rsidR="00E534C8" w:rsidRPr="00E82BB6" w:rsidRDefault="00E534C8" w:rsidP="00594FDA">
      <w:pPr>
        <w:jc w:val="both"/>
      </w:pPr>
    </w:p>
    <w:p w:rsidR="00395865" w:rsidRPr="00E82BB6" w:rsidRDefault="00395865" w:rsidP="00395865">
      <w:pPr>
        <w:jc w:val="both"/>
      </w:pPr>
      <w:r w:rsidRPr="00E82BB6">
        <w:t>Savivaldybės mer</w:t>
      </w:r>
      <w:r w:rsidR="002E5472" w:rsidRPr="00E82BB6">
        <w:t>as</w:t>
      </w:r>
      <w:r w:rsidRPr="00E82BB6">
        <w:t xml:space="preserve">       </w:t>
      </w:r>
      <w:r w:rsidR="002E5472" w:rsidRPr="00E82BB6">
        <w:tab/>
      </w:r>
      <w:r w:rsidR="002E5472" w:rsidRPr="00E82BB6">
        <w:tab/>
      </w:r>
    </w:p>
    <w:p w:rsidR="00DE2EB2" w:rsidRPr="00E82BB6" w:rsidRDefault="00DE2EB2" w:rsidP="00594FDA">
      <w:pPr>
        <w:ind w:firstLine="737"/>
        <w:jc w:val="both"/>
      </w:pPr>
    </w:p>
    <w:p w:rsidR="00432752" w:rsidRPr="00E82BB6" w:rsidRDefault="00751907" w:rsidP="00594FDA">
      <w:pPr>
        <w:ind w:firstLine="737"/>
        <w:jc w:val="both"/>
      </w:pPr>
      <w:r>
        <w:t xml:space="preserve"> </w:t>
      </w:r>
    </w:p>
    <w:p w:rsidR="00432752" w:rsidRPr="00E82BB6" w:rsidRDefault="00432752" w:rsidP="00594FDA">
      <w:pPr>
        <w:ind w:firstLine="737"/>
        <w:jc w:val="both"/>
      </w:pPr>
    </w:p>
    <w:p w:rsidR="00432752" w:rsidRPr="00E82BB6" w:rsidRDefault="00432752" w:rsidP="00594FDA">
      <w:pPr>
        <w:ind w:firstLine="737"/>
        <w:jc w:val="both"/>
      </w:pPr>
    </w:p>
    <w:p w:rsidR="00432752" w:rsidRPr="00E82BB6" w:rsidRDefault="00432752" w:rsidP="00594FDA">
      <w:pPr>
        <w:ind w:firstLine="737"/>
        <w:jc w:val="both"/>
      </w:pPr>
    </w:p>
    <w:p w:rsidR="00432752" w:rsidRPr="00E82BB6" w:rsidRDefault="00432752" w:rsidP="00594FDA">
      <w:pPr>
        <w:ind w:firstLine="737"/>
        <w:jc w:val="both"/>
      </w:pPr>
    </w:p>
    <w:p w:rsidR="00432752" w:rsidRPr="00E82BB6" w:rsidRDefault="00432752" w:rsidP="00594FDA">
      <w:pPr>
        <w:ind w:firstLine="737"/>
        <w:jc w:val="both"/>
      </w:pPr>
    </w:p>
    <w:p w:rsidR="00432752" w:rsidRDefault="00432752" w:rsidP="00594FDA">
      <w:pPr>
        <w:ind w:firstLine="737"/>
        <w:jc w:val="both"/>
      </w:pPr>
    </w:p>
    <w:p w:rsidR="00AF01C9" w:rsidRDefault="00AF01C9" w:rsidP="00594FDA">
      <w:pPr>
        <w:ind w:firstLine="737"/>
        <w:jc w:val="both"/>
      </w:pPr>
    </w:p>
    <w:p w:rsidR="00AF01C9" w:rsidRDefault="00AF01C9" w:rsidP="00594FDA">
      <w:pPr>
        <w:ind w:firstLine="737"/>
        <w:jc w:val="both"/>
      </w:pPr>
    </w:p>
    <w:p w:rsidR="00AF01C9" w:rsidRDefault="00AF01C9" w:rsidP="00594FDA">
      <w:pPr>
        <w:ind w:firstLine="737"/>
        <w:jc w:val="both"/>
      </w:pPr>
    </w:p>
    <w:p w:rsidR="00AF01C9" w:rsidRDefault="00AF01C9" w:rsidP="00594FDA">
      <w:pPr>
        <w:ind w:firstLine="737"/>
        <w:jc w:val="both"/>
      </w:pPr>
    </w:p>
    <w:p w:rsidR="00AF01C9" w:rsidRDefault="00AF01C9" w:rsidP="00594FDA">
      <w:pPr>
        <w:ind w:firstLine="737"/>
        <w:jc w:val="both"/>
      </w:pPr>
    </w:p>
    <w:p w:rsidR="00AF01C9" w:rsidRDefault="00AF01C9" w:rsidP="006C6D8F">
      <w:pPr>
        <w:jc w:val="both"/>
      </w:pPr>
    </w:p>
    <w:p w:rsidR="00AF01C9" w:rsidRPr="00E82BB6" w:rsidRDefault="00AF01C9" w:rsidP="00594FDA">
      <w:pPr>
        <w:ind w:firstLine="737"/>
        <w:jc w:val="both"/>
      </w:pPr>
    </w:p>
    <w:p w:rsidR="00594FDA" w:rsidRPr="00E82BB6" w:rsidRDefault="00594FDA" w:rsidP="00A53114">
      <w:pPr>
        <w:jc w:val="both"/>
      </w:pPr>
    </w:p>
    <w:p w:rsidR="00DE2EB2" w:rsidRPr="00E82BB6" w:rsidRDefault="00DE2EB2" w:rsidP="00594FDA">
      <w:pPr>
        <w:jc w:val="both"/>
      </w:pPr>
      <w:r w:rsidRPr="00E82BB6">
        <w:t>SUDERINTA:</w:t>
      </w:r>
    </w:p>
    <w:p w:rsidR="00E534C8" w:rsidRPr="00E82BB6" w:rsidRDefault="00E534C8" w:rsidP="00594FDA">
      <w:pPr>
        <w:jc w:val="both"/>
      </w:pPr>
      <w:r w:rsidRPr="00E82BB6">
        <w:t xml:space="preserve">Administracijos direktorius </w:t>
      </w:r>
      <w:r w:rsidR="0033740E" w:rsidRPr="00E82BB6">
        <w:t>Mindaugas Kaunas</w:t>
      </w:r>
    </w:p>
    <w:p w:rsidR="00E534C8" w:rsidRPr="00E82BB6" w:rsidRDefault="0078588B" w:rsidP="00E534C8">
      <w:pPr>
        <w:jc w:val="both"/>
      </w:pPr>
      <w:r w:rsidRPr="00E82BB6">
        <w:t>Vietos ūkio s</w:t>
      </w:r>
      <w:r w:rsidR="0033740E" w:rsidRPr="00E82BB6">
        <w:t xml:space="preserve">kyriaus </w:t>
      </w:r>
      <w:r w:rsidR="00164B3D" w:rsidRPr="00E82BB6">
        <w:t>vedėjas</w:t>
      </w:r>
      <w:r w:rsidR="0033740E" w:rsidRPr="00E82BB6">
        <w:t xml:space="preserve"> </w:t>
      </w:r>
      <w:r w:rsidR="00164B3D" w:rsidRPr="00E82BB6">
        <w:t>Arvydas Liutika</w:t>
      </w:r>
    </w:p>
    <w:p w:rsidR="00E534C8" w:rsidRPr="00E82BB6" w:rsidRDefault="00AF01C9" w:rsidP="00E534C8">
      <w:pPr>
        <w:jc w:val="both"/>
      </w:pPr>
      <w:r>
        <w:t>Protokolo skyriaus k</w:t>
      </w:r>
      <w:r w:rsidR="00B46B3F" w:rsidRPr="00E82BB6">
        <w:t>albos tvarkytoja Simona Grigalauskaitė</w:t>
      </w:r>
    </w:p>
    <w:p w:rsidR="009A3E1F" w:rsidRPr="00E82BB6" w:rsidRDefault="009A3E1F" w:rsidP="009A3E1F">
      <w:r w:rsidRPr="00E82BB6">
        <w:t xml:space="preserve">Juridinio ir personalo administravimo skyriaus </w:t>
      </w:r>
      <w:r w:rsidR="00164B3D" w:rsidRPr="00E82BB6">
        <w:t>vedėjas</w:t>
      </w:r>
      <w:r w:rsidRPr="00E82BB6">
        <w:t xml:space="preserve"> </w:t>
      </w:r>
      <w:r w:rsidR="00164B3D" w:rsidRPr="00E82BB6">
        <w:t>Vytautas Tumas</w:t>
      </w:r>
    </w:p>
    <w:p w:rsidR="00AF01C9" w:rsidRDefault="00AF01C9" w:rsidP="00432752">
      <w:pPr>
        <w:jc w:val="both"/>
      </w:pPr>
    </w:p>
    <w:p w:rsidR="00760190" w:rsidRPr="00E82BB6" w:rsidRDefault="00E534C8" w:rsidP="006C6D8F">
      <w:pPr>
        <w:jc w:val="both"/>
      </w:pPr>
      <w:r w:rsidRPr="00E82BB6">
        <w:t>Sprendimą rengė</w:t>
      </w:r>
      <w:r w:rsidR="009E5D55" w:rsidRPr="00E82BB6">
        <w:t xml:space="preserve"> </w:t>
      </w:r>
      <w:r w:rsidR="0033740E" w:rsidRPr="00E82BB6">
        <w:t xml:space="preserve">Vietos ūkio </w:t>
      </w:r>
      <w:r w:rsidRPr="00E82BB6">
        <w:t>skyri</w:t>
      </w:r>
      <w:r w:rsidR="00AA5B7C" w:rsidRPr="00E82BB6">
        <w:t>a</w:t>
      </w:r>
      <w:r w:rsidRPr="00E82BB6">
        <w:t>us</w:t>
      </w:r>
      <w:r w:rsidR="00AA5B7C" w:rsidRPr="00E82BB6">
        <w:t xml:space="preserve"> </w:t>
      </w:r>
      <w:r w:rsidR="0033740E" w:rsidRPr="00E82BB6">
        <w:t>v</w:t>
      </w:r>
      <w:r w:rsidR="00432752" w:rsidRPr="00E82BB6">
        <w:t>yr. specialistas Modestas Budrys</w:t>
      </w:r>
    </w:p>
    <w:p w:rsidR="009A6388" w:rsidRPr="00E82BB6" w:rsidRDefault="001B64E4" w:rsidP="009A6388">
      <w:pPr>
        <w:jc w:val="center"/>
        <w:rPr>
          <w:b/>
          <w:lang w:eastAsia="my-MM" w:bidi="my-MM"/>
        </w:rPr>
      </w:pPr>
      <w:r w:rsidRPr="00E82BB6">
        <w:rPr>
          <w:b/>
          <w:lang w:eastAsia="my-MM" w:bidi="my-MM"/>
        </w:rPr>
        <w:lastRenderedPageBreak/>
        <w:t>VIETOS ŪKIO SKYRIUS</w:t>
      </w:r>
    </w:p>
    <w:p w:rsidR="009A6388" w:rsidRPr="00E82BB6" w:rsidRDefault="009A6388" w:rsidP="009A6388">
      <w:pPr>
        <w:jc w:val="center"/>
        <w:rPr>
          <w:b/>
        </w:rPr>
      </w:pPr>
    </w:p>
    <w:p w:rsidR="009A6388" w:rsidRPr="00E82BB6" w:rsidRDefault="009A6388" w:rsidP="009A6388">
      <w:pPr>
        <w:jc w:val="center"/>
        <w:rPr>
          <w:b/>
        </w:rPr>
      </w:pPr>
      <w:r w:rsidRPr="00E82BB6">
        <w:rPr>
          <w:b/>
        </w:rPr>
        <w:t>AIŠKINAMASIS RAŠTAS</w:t>
      </w:r>
    </w:p>
    <w:p w:rsidR="009A6388" w:rsidRPr="00E82BB6" w:rsidRDefault="009A6388" w:rsidP="009A6388">
      <w:pPr>
        <w:jc w:val="center"/>
        <w:rPr>
          <w:b/>
        </w:rPr>
      </w:pPr>
      <w:r w:rsidRPr="00E82BB6">
        <w:rPr>
          <w:b/>
        </w:rPr>
        <w:t>PRIE SAVIVALDYBĖS TARYBOS SPRENDIMO PROJEKTO</w:t>
      </w:r>
    </w:p>
    <w:tbl>
      <w:tblPr>
        <w:tblW w:w="9854" w:type="dxa"/>
        <w:tblLook w:val="01E0" w:firstRow="1" w:lastRow="1" w:firstColumn="1" w:lastColumn="1" w:noHBand="0" w:noVBand="0"/>
      </w:tblPr>
      <w:tblGrid>
        <w:gridCol w:w="9854"/>
      </w:tblGrid>
      <w:tr w:rsidR="009A6388" w:rsidRPr="00E82BB6" w:rsidTr="00DF1E5A">
        <w:tc>
          <w:tcPr>
            <w:tcW w:w="9854" w:type="dxa"/>
            <w:shd w:val="clear" w:color="auto" w:fill="auto"/>
          </w:tcPr>
          <w:p w:rsidR="00395FBB" w:rsidRPr="00E82BB6" w:rsidRDefault="00395FBB" w:rsidP="00E253E4">
            <w:pPr>
              <w:jc w:val="center"/>
              <w:rPr>
                <w:b/>
              </w:rPr>
            </w:pPr>
            <w:r w:rsidRPr="00E82BB6">
              <w:rPr>
                <w:b/>
                <w:caps/>
              </w:rPr>
              <w:t>„</w:t>
            </w:r>
            <w:r w:rsidR="00B46B3F" w:rsidRPr="00E82BB6">
              <w:rPr>
                <w:b/>
              </w:rPr>
              <w:t xml:space="preserve">DĖL PLUNGĖS RAJONO SAVIVALDYBĖS </w:t>
            </w:r>
            <w:r w:rsidR="00624A87" w:rsidRPr="00E82BB6">
              <w:rPr>
                <w:b/>
              </w:rPr>
              <w:t xml:space="preserve">TARYBOS </w:t>
            </w:r>
            <w:r w:rsidR="00B46B3F" w:rsidRPr="00E82BB6">
              <w:rPr>
                <w:b/>
              </w:rPr>
              <w:t xml:space="preserve">2022 M. KOVO 24 D. SPRENDIMO NR. T1-70 „DĖL 2022–2025 METŲ </w:t>
            </w:r>
            <w:r w:rsidR="00B46B3F" w:rsidRPr="00E82BB6">
              <w:rPr>
                <w:rStyle w:val="Komentaronuoroda"/>
                <w:b/>
                <w:sz w:val="24"/>
              </w:rPr>
              <w:t xml:space="preserve">PLUNGĖS RAJONO SAVIVALDYBĖS PRIORITETINIŲ VIETINĖS REIKŠMĖS KELIŲ (GATVIŲ) TVARKYMO SĄRAŠO </w:t>
            </w:r>
            <w:r w:rsidR="00B46B3F" w:rsidRPr="00E82BB6">
              <w:rPr>
                <w:b/>
              </w:rPr>
              <w:t>PATVIRTINIMO“ PAKEITIMO</w:t>
            </w:r>
            <w:r w:rsidRPr="00E82BB6">
              <w:rPr>
                <w:b/>
              </w:rPr>
              <w:t xml:space="preserve">“ </w:t>
            </w:r>
          </w:p>
          <w:p w:rsidR="009A6388" w:rsidRPr="00E82BB6" w:rsidRDefault="009A6388" w:rsidP="001B64E4">
            <w:pPr>
              <w:jc w:val="center"/>
              <w:rPr>
                <w:b/>
                <w:caps/>
                <w:sz w:val="28"/>
                <w:szCs w:val="28"/>
              </w:rPr>
            </w:pPr>
          </w:p>
        </w:tc>
      </w:tr>
      <w:tr w:rsidR="009A6388" w:rsidRPr="00E82BB6" w:rsidTr="00DF1E5A">
        <w:tc>
          <w:tcPr>
            <w:tcW w:w="9854" w:type="dxa"/>
            <w:shd w:val="clear" w:color="auto" w:fill="auto"/>
          </w:tcPr>
          <w:p w:rsidR="009A6388" w:rsidRPr="00E82BB6" w:rsidRDefault="009A6388" w:rsidP="00DF1E5A">
            <w:pPr>
              <w:jc w:val="center"/>
            </w:pPr>
            <w:r w:rsidRPr="00E82BB6">
              <w:t>202</w:t>
            </w:r>
            <w:r w:rsidR="00011F78" w:rsidRPr="00E82BB6">
              <w:t>2</w:t>
            </w:r>
            <w:r w:rsidR="001B64E4" w:rsidRPr="00E82BB6">
              <w:t xml:space="preserve"> </w:t>
            </w:r>
            <w:r w:rsidRPr="00E82BB6">
              <w:t xml:space="preserve">m. </w:t>
            </w:r>
            <w:r w:rsidR="00E82BB6">
              <w:t>rugsėjo</w:t>
            </w:r>
            <w:r w:rsidR="00011F78" w:rsidRPr="00E82BB6">
              <w:t xml:space="preserve"> </w:t>
            </w:r>
            <w:r w:rsidR="00AF01C9">
              <w:t>19</w:t>
            </w:r>
            <w:r w:rsidR="001B64E4" w:rsidRPr="00E82BB6">
              <w:t xml:space="preserve"> </w:t>
            </w:r>
            <w:r w:rsidRPr="00E82BB6">
              <w:t xml:space="preserve">d. </w:t>
            </w:r>
          </w:p>
          <w:p w:rsidR="009A6388" w:rsidRPr="00E82BB6" w:rsidRDefault="009A6388" w:rsidP="00DF1E5A">
            <w:pPr>
              <w:jc w:val="center"/>
            </w:pPr>
            <w:r w:rsidRPr="00E82BB6">
              <w:t>Plungė</w:t>
            </w:r>
          </w:p>
        </w:tc>
      </w:tr>
    </w:tbl>
    <w:p w:rsidR="009A6388" w:rsidRPr="00E82BB6" w:rsidRDefault="009A6388" w:rsidP="009A6388"/>
    <w:p w:rsidR="009A6388" w:rsidRPr="006C6D8F" w:rsidRDefault="009A6388" w:rsidP="003F79AB">
      <w:pPr>
        <w:ind w:firstLine="720"/>
        <w:jc w:val="both"/>
      </w:pPr>
      <w:r w:rsidRPr="00E82BB6">
        <w:rPr>
          <w:b/>
        </w:rPr>
        <w:t>1. Parengto teisės akto projekto tikslai,</w:t>
      </w:r>
      <w:r w:rsidR="00B91BC4" w:rsidRPr="00E82BB6">
        <w:rPr>
          <w:b/>
        </w:rPr>
        <w:t xml:space="preserve"> </w:t>
      </w:r>
      <w:r w:rsidR="00D06F5E" w:rsidRPr="00E82BB6">
        <w:rPr>
          <w:b/>
        </w:rPr>
        <w:t>uždaviniai</w:t>
      </w:r>
      <w:r w:rsidR="00B91BC4" w:rsidRPr="00E82BB6">
        <w:rPr>
          <w:b/>
        </w:rPr>
        <w:t>,</w:t>
      </w:r>
      <w:r w:rsidRPr="00E82BB6">
        <w:rPr>
          <w:b/>
        </w:rPr>
        <w:t xml:space="preserve"> problemos esmė</w:t>
      </w:r>
      <w:r w:rsidR="009E5D55" w:rsidRPr="00E82BB6">
        <w:rPr>
          <w:b/>
        </w:rPr>
        <w:t>.</w:t>
      </w:r>
      <w:r w:rsidR="00CD462A" w:rsidRPr="00E82BB6">
        <w:rPr>
          <w:b/>
        </w:rPr>
        <w:t xml:space="preserve"> </w:t>
      </w:r>
      <w:r w:rsidR="00E82BB6" w:rsidRPr="00E82BB6">
        <w:t>Dėl trečiųjų šalių inicijuoto teisminio proceso dėl Plungės rajono Nausodžio seniūnijos Sodo gatvės viešojo pirkimo laimėtojo paskelbimo ir užsitęsusi</w:t>
      </w:r>
      <w:r w:rsidR="009E6AD9">
        <w:t>ų</w:t>
      </w:r>
      <w:r w:rsidR="00E82BB6" w:rsidRPr="00E82BB6">
        <w:t xml:space="preserve"> teisminių ginčų bei įvertinus galimybes ir terminus atlikti techniniame projekte Nr. 2014-00-TP „Plungės miesto Lentpjūvės gatvės rekonstravimo projektas“ nurodytus darbus, šiais metais Sodo gatvės darbai galimai nebus atlikti, </w:t>
      </w:r>
      <w:r w:rsidR="009E6AD9">
        <w:t xml:space="preserve">dėl to </w:t>
      </w:r>
      <w:r w:rsidR="00E82BB6" w:rsidRPr="00E82BB6">
        <w:t>nebus laiku įsisavintos kelių priežiūros ir plėtros programos lėšos. S</w:t>
      </w:r>
      <w:r w:rsidR="00A07354" w:rsidRPr="00E82BB6">
        <w:t>iekiant iki metų galo panaudoti kelių priežiūros ir plėtros programos</w:t>
      </w:r>
      <w:r w:rsidR="00C263F6">
        <w:t xml:space="preserve"> visas</w:t>
      </w:r>
      <w:r w:rsidR="00A07354" w:rsidRPr="00E82BB6">
        <w:t xml:space="preserve"> skirtas lėšas ir jas perskirsčius kitiem</w:t>
      </w:r>
      <w:r w:rsidR="003F79AB">
        <w:t>s</w:t>
      </w:r>
      <w:r w:rsidR="00A07354" w:rsidRPr="00E82BB6">
        <w:t xml:space="preserve"> objektams, kuriem</w:t>
      </w:r>
      <w:r w:rsidR="00C263F6">
        <w:t>s</w:t>
      </w:r>
      <w:r w:rsidR="00A07354" w:rsidRPr="00E82BB6">
        <w:t xml:space="preserve"> užbaigti yra turimos sutartys arba </w:t>
      </w:r>
      <w:r w:rsidR="00E82BB6" w:rsidRPr="00E82BB6">
        <w:t>yra galimybė</w:t>
      </w:r>
      <w:r w:rsidR="00A07354" w:rsidRPr="00E82BB6">
        <w:t xml:space="preserve"> </w:t>
      </w:r>
      <w:r w:rsidR="002D3B60" w:rsidRPr="00E82BB6">
        <w:t>pritaikyti</w:t>
      </w:r>
      <w:r w:rsidR="00E82BB6" w:rsidRPr="00E82BB6">
        <w:t xml:space="preserve"> turimą</w:t>
      </w:r>
      <w:r w:rsidR="00A07354" w:rsidRPr="00E82BB6">
        <w:t xml:space="preserve"> sutartinių įkainių sutartį, bei </w:t>
      </w:r>
      <w:r w:rsidR="009E6AD9">
        <w:t>v</w:t>
      </w:r>
      <w:r w:rsidR="00AA7C65" w:rsidRPr="00E82BB6">
        <w:t>adovau</w:t>
      </w:r>
      <w:r w:rsidR="009E5D55" w:rsidRPr="00E82BB6">
        <w:t>jantis</w:t>
      </w:r>
      <w:r w:rsidR="00AA7C65" w:rsidRPr="00E82BB6">
        <w:t xml:space="preserve"> Lietuvos Respublikos kelių priežiūros ir plėtros programos finansavimo įstatymo </w:t>
      </w:r>
      <w:r w:rsidR="00AA7C65" w:rsidRPr="00E82BB6">
        <w:rPr>
          <w:rStyle w:val="Komentaronuoroda"/>
          <w:sz w:val="24"/>
        </w:rPr>
        <w:t xml:space="preserve">(2021 m. gruodžio 23 d. įstatymo Nr. XIV-865 redakcija) 9 straipsnio 8 </w:t>
      </w:r>
      <w:r w:rsidR="00236021">
        <w:rPr>
          <w:rStyle w:val="Komentaronuoroda"/>
          <w:sz w:val="24"/>
        </w:rPr>
        <w:t>dalies</w:t>
      </w:r>
      <w:r w:rsidR="009E5D55" w:rsidRPr="00E82BB6">
        <w:rPr>
          <w:rStyle w:val="Komentaronuoroda"/>
          <w:sz w:val="24"/>
        </w:rPr>
        <w:t xml:space="preserve"> nuostatomis,</w:t>
      </w:r>
      <w:r w:rsidR="00AA7C65" w:rsidRPr="00E82BB6">
        <w:rPr>
          <w:rStyle w:val="Komentaronuoroda"/>
          <w:sz w:val="24"/>
        </w:rPr>
        <w:t xml:space="preserve"> </w:t>
      </w:r>
      <w:r w:rsidR="009E6AD9">
        <w:rPr>
          <w:rStyle w:val="Komentaronuoroda"/>
          <w:sz w:val="24"/>
        </w:rPr>
        <w:t xml:space="preserve">reikia </w:t>
      </w:r>
      <w:r w:rsidR="00760190" w:rsidRPr="00E82BB6">
        <w:rPr>
          <w:rStyle w:val="Komentaronuoroda"/>
          <w:sz w:val="24"/>
        </w:rPr>
        <w:t xml:space="preserve">pakeisti </w:t>
      </w:r>
      <w:r w:rsidR="00C263F6">
        <w:t xml:space="preserve">Plungės rajono savivaldybės </w:t>
      </w:r>
      <w:r w:rsidR="007C2D28">
        <w:t xml:space="preserve">tarybos </w:t>
      </w:r>
      <w:r w:rsidR="00C263F6">
        <w:t xml:space="preserve">2022 m. kovo 24 d. sprendimu Nr. T1-70 „Dėl 2022–2025 metų Plungės rajono savivaldybės prioritetinių vietinės reikšmės kelių (gatvių) tvarkymo sąrašo patvirtinimo“ </w:t>
      </w:r>
      <w:r w:rsidR="00760190" w:rsidRPr="00E82BB6">
        <w:rPr>
          <w:rStyle w:val="Komentaronuoroda"/>
          <w:sz w:val="24"/>
        </w:rPr>
        <w:t xml:space="preserve">parengtą ir patvirtintą </w:t>
      </w:r>
      <w:r w:rsidR="009E5D55" w:rsidRPr="00E82BB6">
        <w:rPr>
          <w:color w:val="000000"/>
        </w:rPr>
        <w:t>v</w:t>
      </w:r>
      <w:r w:rsidR="00AA7C65" w:rsidRPr="00E82BB6">
        <w:rPr>
          <w:color w:val="000000"/>
        </w:rPr>
        <w:t>ietinės reikšmės kelių objektų prioritet</w:t>
      </w:r>
      <w:r w:rsidR="009E5D55" w:rsidRPr="00E82BB6">
        <w:rPr>
          <w:color w:val="000000"/>
        </w:rPr>
        <w:t>ų</w:t>
      </w:r>
      <w:r w:rsidR="00AA7C65" w:rsidRPr="00E82BB6">
        <w:rPr>
          <w:color w:val="000000"/>
        </w:rPr>
        <w:t xml:space="preserve"> </w:t>
      </w:r>
      <w:r w:rsidR="00A07354" w:rsidRPr="00E82BB6">
        <w:rPr>
          <w:color w:val="000000"/>
        </w:rPr>
        <w:t>sąrašą</w:t>
      </w:r>
      <w:r w:rsidR="00635127" w:rsidRPr="00E82BB6">
        <w:rPr>
          <w:color w:val="000000"/>
        </w:rPr>
        <w:t>,</w:t>
      </w:r>
      <w:r w:rsidR="00A07354" w:rsidRPr="00E82BB6">
        <w:rPr>
          <w:color w:val="000000"/>
        </w:rPr>
        <w:t xml:space="preserve"> įtraukia</w:t>
      </w:r>
      <w:r w:rsidR="00C263F6">
        <w:rPr>
          <w:color w:val="000000"/>
        </w:rPr>
        <w:t>n</w:t>
      </w:r>
      <w:r w:rsidR="00A07354" w:rsidRPr="00E82BB6">
        <w:rPr>
          <w:color w:val="000000"/>
        </w:rPr>
        <w:t xml:space="preserve">t </w:t>
      </w:r>
      <w:r w:rsidR="00C263F6">
        <w:rPr>
          <w:color w:val="000000"/>
        </w:rPr>
        <w:t xml:space="preserve">į jį </w:t>
      </w:r>
      <w:r w:rsidR="00A07354" w:rsidRPr="00E82BB6">
        <w:rPr>
          <w:color w:val="000000"/>
        </w:rPr>
        <w:t>Plungės miesto Len</w:t>
      </w:r>
      <w:r w:rsidR="00760190" w:rsidRPr="00E82BB6">
        <w:rPr>
          <w:color w:val="000000"/>
        </w:rPr>
        <w:t>t</w:t>
      </w:r>
      <w:r w:rsidR="00A07354" w:rsidRPr="00E82BB6">
        <w:rPr>
          <w:color w:val="000000"/>
        </w:rPr>
        <w:t>pjū</w:t>
      </w:r>
      <w:r w:rsidR="00760190" w:rsidRPr="00E82BB6">
        <w:rPr>
          <w:color w:val="000000"/>
        </w:rPr>
        <w:t xml:space="preserve">vės </w:t>
      </w:r>
      <w:r w:rsidR="00344D2B">
        <w:rPr>
          <w:color w:val="000000"/>
        </w:rPr>
        <w:t>gatvę</w:t>
      </w:r>
      <w:r w:rsidR="009E6AD9">
        <w:rPr>
          <w:color w:val="000000"/>
        </w:rPr>
        <w:t>.</w:t>
      </w:r>
    </w:p>
    <w:p w:rsidR="009A6388" w:rsidRPr="00E82BB6" w:rsidRDefault="00D06F5E" w:rsidP="000F1102">
      <w:pPr>
        <w:tabs>
          <w:tab w:val="left" w:pos="2127"/>
        </w:tabs>
        <w:ind w:firstLine="720"/>
        <w:jc w:val="both"/>
      </w:pPr>
      <w:r w:rsidRPr="00E82BB6">
        <w:rPr>
          <w:b/>
        </w:rPr>
        <w:t>2</w:t>
      </w:r>
      <w:r w:rsidR="009A6388" w:rsidRPr="00E82BB6">
        <w:rPr>
          <w:b/>
        </w:rPr>
        <w:t>. Kaip šiuo metu yra sprendžiami projekte aptarti klausimai.</w:t>
      </w:r>
      <w:r w:rsidR="00665498" w:rsidRPr="00E82BB6">
        <w:rPr>
          <w:b/>
        </w:rPr>
        <w:t xml:space="preserve"> </w:t>
      </w:r>
      <w:r w:rsidR="00A07354" w:rsidRPr="00E82BB6">
        <w:t xml:space="preserve">Ieškomos galimybės, kaip įsisavinti </w:t>
      </w:r>
      <w:r w:rsidR="00C263F6">
        <w:t xml:space="preserve">visas </w:t>
      </w:r>
      <w:r w:rsidR="00A07354" w:rsidRPr="00E82BB6">
        <w:t>skirtas kelių priežiūros ir plėtros programos lėšas</w:t>
      </w:r>
      <w:r w:rsidR="00AF01C9">
        <w:t>.</w:t>
      </w:r>
    </w:p>
    <w:p w:rsidR="00635127" w:rsidRPr="00E82BB6" w:rsidRDefault="009A6388" w:rsidP="000F1102">
      <w:pPr>
        <w:ind w:firstLine="720"/>
        <w:jc w:val="both"/>
        <w:rPr>
          <w:color w:val="000000"/>
        </w:rPr>
      </w:pPr>
      <w:r w:rsidRPr="00E82BB6">
        <w:rPr>
          <w:b/>
        </w:rPr>
        <w:t>3. Kodėl būtina priimti sprendimą, kokių pozityvių rezultatų laukiama.</w:t>
      </w:r>
      <w:r w:rsidR="009E296C" w:rsidRPr="00E82BB6">
        <w:rPr>
          <w:b/>
        </w:rPr>
        <w:t xml:space="preserve"> </w:t>
      </w:r>
      <w:r w:rsidR="00635127" w:rsidRPr="00E82BB6">
        <w:t>Sprendimą priimti būtina</w:t>
      </w:r>
      <w:r w:rsidR="009E5D55" w:rsidRPr="00E82BB6">
        <w:t>,</w:t>
      </w:r>
      <w:r w:rsidR="00635127" w:rsidRPr="00E82BB6">
        <w:t xml:space="preserve"> </w:t>
      </w:r>
      <w:r w:rsidR="00635127" w:rsidRPr="00E82BB6">
        <w:rPr>
          <w:color w:val="000000"/>
        </w:rPr>
        <w:t xml:space="preserve">norint </w:t>
      </w:r>
      <w:r w:rsidR="00A07354" w:rsidRPr="00E82BB6">
        <w:rPr>
          <w:color w:val="000000"/>
        </w:rPr>
        <w:t>įsisavinti visas skirtas kelių priežiūros ir plėtros programos lėšas</w:t>
      </w:r>
      <w:r w:rsidR="00AF01C9">
        <w:rPr>
          <w:color w:val="000000"/>
        </w:rPr>
        <w:t>.</w:t>
      </w:r>
    </w:p>
    <w:p w:rsidR="00D06F5E" w:rsidRPr="00E82BB6" w:rsidRDefault="00A6498E" w:rsidP="000F1102">
      <w:pPr>
        <w:ind w:firstLine="720"/>
        <w:jc w:val="both"/>
        <w:rPr>
          <w:b/>
        </w:rPr>
      </w:pPr>
      <w:r w:rsidRPr="00E82BB6">
        <w:rPr>
          <w:b/>
        </w:rPr>
        <w:t>4</w:t>
      </w:r>
      <w:r w:rsidR="00D06F5E" w:rsidRPr="00E82BB6">
        <w:rPr>
          <w:b/>
        </w:rPr>
        <w:t>. Siūlomos teisinio reguliavimo nuostatos.</w:t>
      </w:r>
      <w:r w:rsidR="009E296C" w:rsidRPr="00E82BB6">
        <w:t xml:space="preserve"> </w:t>
      </w:r>
      <w:r w:rsidR="00A07354" w:rsidRPr="00E82BB6">
        <w:t>Pakeisti</w:t>
      </w:r>
      <w:r w:rsidR="00A53114" w:rsidRPr="00E82BB6">
        <w:t xml:space="preserve"> Plungės rajono vietinės reikšmės kelių ir gatvių trejų metų prioritetin</w:t>
      </w:r>
      <w:r w:rsidR="00420F9B" w:rsidRPr="00E82BB6">
        <w:t>ių</w:t>
      </w:r>
      <w:r w:rsidR="00A53114" w:rsidRPr="00E82BB6">
        <w:t xml:space="preserve"> kelių tvarkymo sąrašą.</w:t>
      </w:r>
    </w:p>
    <w:p w:rsidR="00635127" w:rsidRPr="00D71DC3" w:rsidRDefault="00A6498E" w:rsidP="00635127">
      <w:pPr>
        <w:ind w:firstLine="720"/>
        <w:jc w:val="both"/>
      </w:pPr>
      <w:bookmarkStart w:id="0" w:name="_GoBack"/>
      <w:r w:rsidRPr="00D71DC3">
        <w:rPr>
          <w:b/>
        </w:rPr>
        <w:t>5</w:t>
      </w:r>
      <w:r w:rsidR="009A6388" w:rsidRPr="00D71DC3">
        <w:rPr>
          <w:b/>
        </w:rPr>
        <w:t>. Pateikti skaičiavimus, išlaidų sąmatas, nurodyti finansavimo šaltinius.</w:t>
      </w:r>
      <w:r w:rsidR="009E296C" w:rsidRPr="00D71DC3">
        <w:rPr>
          <w:b/>
        </w:rPr>
        <w:t xml:space="preserve"> </w:t>
      </w:r>
      <w:r w:rsidR="00A53114" w:rsidRPr="00D71DC3">
        <w:t>Projekto įgyvendinimui lėšos nebus reikalingos</w:t>
      </w:r>
      <w:r w:rsidR="00FB0B5C" w:rsidRPr="00D71DC3">
        <w:t>, bet</w:t>
      </w:r>
      <w:r w:rsidR="005B63C7" w:rsidRPr="00D71DC3">
        <w:t>,</w:t>
      </w:r>
      <w:r w:rsidR="00FB0B5C" w:rsidRPr="00D71DC3">
        <w:t xml:space="preserve"> </w:t>
      </w:r>
      <w:r w:rsidR="00A07354" w:rsidRPr="00D71DC3">
        <w:t>priėmus sprendimą</w:t>
      </w:r>
      <w:r w:rsidR="00AF01C9" w:rsidRPr="00D71DC3">
        <w:t>,</w:t>
      </w:r>
      <w:r w:rsidR="00A07354" w:rsidRPr="00D71DC3">
        <w:t xml:space="preserve"> būtų </w:t>
      </w:r>
      <w:r w:rsidR="006F34ED" w:rsidRPr="00D71DC3">
        <w:t>galimybė įsisavinti</w:t>
      </w:r>
      <w:r w:rsidR="00A07354" w:rsidRPr="00D71DC3">
        <w:t xml:space="preserve"> </w:t>
      </w:r>
      <w:r w:rsidR="006F34ED" w:rsidRPr="00D71DC3">
        <w:t xml:space="preserve">dalį </w:t>
      </w:r>
      <w:r w:rsidR="00A07354" w:rsidRPr="00D71DC3">
        <w:t>kelių priežiūros ir</w:t>
      </w:r>
      <w:r w:rsidR="006F34ED" w:rsidRPr="00D71DC3">
        <w:t xml:space="preserve"> plėtros programos skirtų lėšų iš </w:t>
      </w:r>
      <w:r w:rsidR="00A07354" w:rsidRPr="00D71DC3">
        <w:t xml:space="preserve">1 200 000,00 </w:t>
      </w:r>
      <w:r w:rsidR="009E6AD9" w:rsidRPr="00D71DC3">
        <w:t>e</w:t>
      </w:r>
      <w:r w:rsidR="00A07354" w:rsidRPr="00D71DC3">
        <w:t>ur</w:t>
      </w:r>
      <w:r w:rsidR="009E6AD9" w:rsidRPr="00D71DC3">
        <w:t>ų</w:t>
      </w:r>
      <w:r w:rsidR="006F34ED" w:rsidRPr="00D71DC3">
        <w:t xml:space="preserve"> Varkalių k. Sodų g.</w:t>
      </w:r>
      <w:r w:rsidR="00A07354" w:rsidRPr="00D71DC3">
        <w:t xml:space="preserve">. </w:t>
      </w:r>
    </w:p>
    <w:bookmarkEnd w:id="0"/>
    <w:p w:rsidR="00A6498E" w:rsidRPr="006C6D8F" w:rsidRDefault="00A6498E" w:rsidP="003F79AB">
      <w:pPr>
        <w:ind w:firstLine="720"/>
        <w:jc w:val="both"/>
      </w:pPr>
      <w:r w:rsidRPr="00E82BB6">
        <w:rPr>
          <w:b/>
        </w:rPr>
        <w:t>6. Nurodyti, kokius galiojančius aktus reikėtų pakeisti ar pripažinti netekusiais galios, priėmus sprendimą pagal teikiamą projektą.</w:t>
      </w:r>
      <w:r w:rsidR="009E296C" w:rsidRPr="00E82BB6">
        <w:rPr>
          <w:b/>
        </w:rPr>
        <w:t xml:space="preserve"> </w:t>
      </w:r>
      <w:r w:rsidR="00C263F6" w:rsidRPr="006C6D8F">
        <w:t xml:space="preserve">Pakeisti </w:t>
      </w:r>
      <w:r w:rsidR="00C263F6">
        <w:t xml:space="preserve">Plungės rajono savivaldybės </w:t>
      </w:r>
      <w:r w:rsidR="006E7D65">
        <w:t xml:space="preserve">tarybos </w:t>
      </w:r>
      <w:r w:rsidR="00C263F6">
        <w:t xml:space="preserve">2022 m. kovo 24 d. sprendimo Nr. T1-70 „Dėl 2022–2025 metų Plungės rajono savivaldybės prioritetinių vietinės reikšmės kelių (gatvių) tvarkymo sąrašo patvirtinimo“ </w:t>
      </w:r>
      <w:r w:rsidR="00C263F6" w:rsidRPr="00E82BB6">
        <w:t xml:space="preserve">2022–2025 metų </w:t>
      </w:r>
      <w:r w:rsidR="00C263F6" w:rsidRPr="00E82BB6">
        <w:rPr>
          <w:rStyle w:val="Komentaronuoroda"/>
          <w:sz w:val="24"/>
        </w:rPr>
        <w:t>Plungės rajono savivaldybės prioritetinių vietinės reikšmės kelių (gatvių) tvarkymo sąrašą</w:t>
      </w:r>
      <w:r w:rsidR="003F79AB">
        <w:rPr>
          <w:rStyle w:val="Komentaronuoroda"/>
          <w:sz w:val="24"/>
        </w:rPr>
        <w:t xml:space="preserve">, </w:t>
      </w:r>
      <w:r w:rsidR="003F79AB" w:rsidRPr="00E82BB6">
        <w:rPr>
          <w:color w:val="000000"/>
        </w:rPr>
        <w:t>įtraukia</w:t>
      </w:r>
      <w:r w:rsidR="003F79AB">
        <w:rPr>
          <w:color w:val="000000"/>
        </w:rPr>
        <w:t>n</w:t>
      </w:r>
      <w:r w:rsidR="003F79AB" w:rsidRPr="00E82BB6">
        <w:rPr>
          <w:color w:val="000000"/>
        </w:rPr>
        <w:t xml:space="preserve">t </w:t>
      </w:r>
      <w:r w:rsidR="003F79AB">
        <w:rPr>
          <w:color w:val="000000"/>
        </w:rPr>
        <w:t xml:space="preserve">į jį </w:t>
      </w:r>
      <w:r w:rsidR="003F79AB" w:rsidRPr="00E82BB6">
        <w:rPr>
          <w:color w:val="000000"/>
        </w:rPr>
        <w:t xml:space="preserve">Plungės miesto Lentpjūvės </w:t>
      </w:r>
      <w:r w:rsidR="003F79AB">
        <w:rPr>
          <w:color w:val="000000"/>
        </w:rPr>
        <w:t>gatvę</w:t>
      </w:r>
      <w:r w:rsidR="00C263F6">
        <w:rPr>
          <w:rStyle w:val="Komentaronuoroda"/>
          <w:sz w:val="24"/>
        </w:rPr>
        <w:t>.</w:t>
      </w:r>
    </w:p>
    <w:p w:rsidR="009A6388" w:rsidRPr="00E82BB6" w:rsidRDefault="009A6388" w:rsidP="000F1102">
      <w:pPr>
        <w:tabs>
          <w:tab w:val="left" w:pos="720"/>
        </w:tabs>
        <w:ind w:firstLine="720"/>
        <w:jc w:val="both"/>
        <w:rPr>
          <w:b/>
        </w:rPr>
      </w:pPr>
      <w:r w:rsidRPr="00E82BB6">
        <w:rPr>
          <w:b/>
        </w:rPr>
        <w:t>7. Kokios korupcijos pasireiškimo tikimybės, priėmus šį sprendimą, korupcijos vertinimas.</w:t>
      </w:r>
      <w:r w:rsidR="009E296C" w:rsidRPr="00E82BB6">
        <w:rPr>
          <w:b/>
        </w:rPr>
        <w:t xml:space="preserve"> </w:t>
      </w:r>
      <w:r w:rsidR="009E296C" w:rsidRPr="00E82BB6">
        <w:t xml:space="preserve">Tikimybės </w:t>
      </w:r>
      <w:r w:rsidR="00CC68C2" w:rsidRPr="00E82BB6">
        <w:t>nėra.</w:t>
      </w:r>
      <w:r w:rsidR="00665498" w:rsidRPr="00E82BB6">
        <w:t xml:space="preserve"> Vertinimas neatliekamas.</w:t>
      </w:r>
    </w:p>
    <w:p w:rsidR="009A6388" w:rsidRPr="00E82BB6" w:rsidRDefault="009A6388" w:rsidP="000F1102">
      <w:pPr>
        <w:tabs>
          <w:tab w:val="left" w:pos="720"/>
        </w:tabs>
        <w:ind w:firstLine="720"/>
        <w:jc w:val="both"/>
      </w:pPr>
      <w:r w:rsidRPr="00E82BB6">
        <w:rPr>
          <w:b/>
        </w:rPr>
        <w:t>8. Nurodyti, kieno iniciatyva sprendimo projektas yra parengtas.</w:t>
      </w:r>
      <w:r w:rsidR="009E296C" w:rsidRPr="00E82BB6">
        <w:rPr>
          <w:b/>
        </w:rPr>
        <w:t xml:space="preserve"> </w:t>
      </w:r>
      <w:r w:rsidR="006F2642" w:rsidRPr="00E82BB6">
        <w:t>Plungės rajono savivaldybės administracijos iniciatyva</w:t>
      </w:r>
      <w:r w:rsidR="00CC68C2" w:rsidRPr="00E82BB6">
        <w:t>.</w:t>
      </w:r>
    </w:p>
    <w:p w:rsidR="009A6388" w:rsidRPr="00E82BB6" w:rsidRDefault="009A6388" w:rsidP="000F1102">
      <w:pPr>
        <w:tabs>
          <w:tab w:val="left" w:pos="720"/>
        </w:tabs>
        <w:ind w:firstLine="720"/>
        <w:jc w:val="both"/>
        <w:rPr>
          <w:b/>
        </w:rPr>
      </w:pPr>
      <w:r w:rsidRPr="00E82BB6">
        <w:rPr>
          <w:b/>
        </w:rPr>
        <w:t>9. Nurodyti, kuri sprendimo projekto ar pridedamos medžiagos dalis (remiantis teisės aktais) yra neskelbtina.</w:t>
      </w:r>
      <w:r w:rsidR="009E296C" w:rsidRPr="00E82BB6">
        <w:rPr>
          <w:b/>
        </w:rPr>
        <w:t xml:space="preserve"> </w:t>
      </w:r>
      <w:r w:rsidR="009E296C" w:rsidRPr="00E82BB6">
        <w:t>Nėra</w:t>
      </w:r>
      <w:r w:rsidR="00CC68C2" w:rsidRPr="00E82BB6">
        <w:t>.</w:t>
      </w:r>
    </w:p>
    <w:p w:rsidR="009A6388" w:rsidRPr="00E82BB6" w:rsidRDefault="009A6388" w:rsidP="000F1102">
      <w:pPr>
        <w:tabs>
          <w:tab w:val="left" w:pos="720"/>
        </w:tabs>
        <w:ind w:firstLine="720"/>
        <w:jc w:val="both"/>
        <w:rPr>
          <w:b/>
        </w:rPr>
      </w:pPr>
      <w:r w:rsidRPr="00E82BB6">
        <w:rPr>
          <w:b/>
        </w:rPr>
        <w:t xml:space="preserve">10. Kam (institucijoms, skyriams, organizacijoms ir t. t.) patvirtintas sprendimas turi būti išsiųstas. </w:t>
      </w:r>
      <w:r w:rsidR="002A4AEA" w:rsidRPr="00E82BB6">
        <w:t>Vietos ūkio skyriui</w:t>
      </w:r>
      <w:r w:rsidR="006F2642" w:rsidRPr="00E82BB6">
        <w:t>.</w:t>
      </w:r>
    </w:p>
    <w:p w:rsidR="00D63508" w:rsidRPr="00E82BB6" w:rsidRDefault="009A6388" w:rsidP="009A6388">
      <w:pPr>
        <w:ind w:firstLine="720"/>
        <w:jc w:val="both"/>
      </w:pPr>
      <w:r w:rsidRPr="00E82BB6">
        <w:rPr>
          <w:b/>
        </w:rPr>
        <w:t>11. Kita svarbi informacija</w:t>
      </w:r>
      <w:r w:rsidR="00AF01C9">
        <w:t>. Nėra.</w:t>
      </w:r>
    </w:p>
    <w:p w:rsidR="009A6388" w:rsidRDefault="009A6388" w:rsidP="009A6388">
      <w:pPr>
        <w:ind w:firstLine="720"/>
        <w:jc w:val="both"/>
      </w:pPr>
      <w:r w:rsidRPr="00E82BB6">
        <w:rPr>
          <w:b/>
        </w:rPr>
        <w:t>12.</w:t>
      </w:r>
      <w:r w:rsidRPr="00E82BB6">
        <w:t xml:space="preserve"> </w:t>
      </w:r>
      <w:r w:rsidRPr="00E82BB6">
        <w:rPr>
          <w:b/>
        </w:rPr>
        <w:t>Numatomo teisinio reguliavimo poveikio vertinimas</w:t>
      </w:r>
      <w:r w:rsidR="003F79AB" w:rsidRPr="00E82BB6">
        <w:t>*</w:t>
      </w:r>
    </w:p>
    <w:p w:rsidR="00F718F4" w:rsidRPr="00E82BB6" w:rsidRDefault="00F718F4" w:rsidP="009A6388">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E82BB6"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E82BB6" w:rsidRDefault="009A6388" w:rsidP="00DF1E5A">
            <w:pPr>
              <w:widowControl w:val="0"/>
              <w:jc w:val="center"/>
              <w:rPr>
                <w:rFonts w:eastAsia="Lucida Sans Unicode"/>
                <w:b/>
                <w:kern w:val="1"/>
                <w:lang w:bidi="lo-LA"/>
              </w:rPr>
            </w:pPr>
            <w:r w:rsidRPr="00E82BB6">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E82BB6" w:rsidRDefault="009A6388" w:rsidP="00DF1E5A">
            <w:pPr>
              <w:widowControl w:val="0"/>
              <w:jc w:val="center"/>
              <w:rPr>
                <w:rFonts w:eastAsia="Lucida Sans Unicode"/>
                <w:b/>
                <w:bCs/>
                <w:kern w:val="1"/>
              </w:rPr>
            </w:pPr>
            <w:r w:rsidRPr="00E82BB6">
              <w:rPr>
                <w:rFonts w:eastAsia="Lucida Sans Unicode"/>
                <w:b/>
                <w:bCs/>
                <w:kern w:val="1"/>
              </w:rPr>
              <w:t>Numatomo teisinio reguliavimo poveikio vertinimo rezultatai</w:t>
            </w:r>
          </w:p>
        </w:tc>
      </w:tr>
      <w:tr w:rsidR="009A6388" w:rsidRPr="00E82BB6"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E82BB6"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E82BB6" w:rsidRDefault="009A6388" w:rsidP="00DF1E5A">
            <w:pPr>
              <w:widowControl w:val="0"/>
              <w:jc w:val="center"/>
              <w:rPr>
                <w:rFonts w:eastAsia="Lucida Sans Unicode"/>
                <w:b/>
                <w:kern w:val="1"/>
              </w:rPr>
            </w:pPr>
            <w:r w:rsidRPr="00E82BB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E82BB6" w:rsidRDefault="009A6388" w:rsidP="00DF1E5A">
            <w:pPr>
              <w:widowControl w:val="0"/>
              <w:jc w:val="center"/>
              <w:rPr>
                <w:rFonts w:eastAsia="Lucida Sans Unicode"/>
                <w:b/>
                <w:kern w:val="1"/>
                <w:lang w:bidi="lo-LA"/>
              </w:rPr>
            </w:pPr>
            <w:r w:rsidRPr="00E82BB6">
              <w:rPr>
                <w:rFonts w:eastAsia="Lucida Sans Unicode"/>
                <w:b/>
                <w:kern w:val="1"/>
              </w:rPr>
              <w:t>Neigiamas poveikis</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r w:rsidR="009A6388" w:rsidRPr="00E82BB6" w:rsidTr="00DF1E5A">
        <w:tc>
          <w:tcPr>
            <w:tcW w:w="3118" w:type="dxa"/>
            <w:tcBorders>
              <w:top w:val="single" w:sz="4" w:space="0" w:color="000000"/>
              <w:left w:val="single" w:sz="4" w:space="0" w:color="000000"/>
              <w:bottom w:val="single" w:sz="4" w:space="0" w:color="000000"/>
              <w:right w:val="single" w:sz="4" w:space="0" w:color="000000"/>
            </w:tcBorders>
          </w:tcPr>
          <w:p w:rsidR="009A6388" w:rsidRPr="00E82BB6" w:rsidRDefault="009A6388" w:rsidP="00DF1E5A">
            <w:pPr>
              <w:widowControl w:val="0"/>
              <w:rPr>
                <w:rFonts w:eastAsia="Lucida Sans Unicode"/>
                <w:i/>
                <w:kern w:val="1"/>
                <w:lang w:bidi="lo-LA"/>
              </w:rPr>
            </w:pPr>
            <w:r w:rsidRPr="00E82BB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E82BB6" w:rsidRDefault="00A65AE1" w:rsidP="00A65AE1">
            <w:pPr>
              <w:widowControl w:val="0"/>
              <w:jc w:val="center"/>
              <w:rPr>
                <w:rFonts w:eastAsia="Lucida Sans Unicode"/>
                <w:i/>
                <w:kern w:val="1"/>
                <w:lang w:bidi="lo-LA"/>
              </w:rPr>
            </w:pPr>
            <w:r w:rsidRPr="00E82BB6">
              <w:rPr>
                <w:rFonts w:eastAsia="Lucida Sans Unicode"/>
                <w:i/>
                <w:kern w:val="2"/>
                <w:lang w:bidi="lo-LA"/>
              </w:rPr>
              <w:t>Nenumatoma</w:t>
            </w:r>
          </w:p>
        </w:tc>
      </w:tr>
    </w:tbl>
    <w:p w:rsidR="009A6388" w:rsidRPr="00E82BB6" w:rsidRDefault="009A6388" w:rsidP="009A6388">
      <w:pPr>
        <w:widowControl w:val="0"/>
        <w:jc w:val="both"/>
        <w:rPr>
          <w:rFonts w:eastAsia="Lucida Sans Unicode"/>
          <w:kern w:val="1"/>
          <w:lang w:bidi="lo-LA"/>
        </w:rPr>
      </w:pPr>
    </w:p>
    <w:p w:rsidR="009A6388" w:rsidRPr="00E82BB6" w:rsidRDefault="009A6388" w:rsidP="009A6388">
      <w:pPr>
        <w:jc w:val="both"/>
      </w:pPr>
      <w:r w:rsidRPr="00E82BB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AF01C9" w:rsidRPr="00E82BB6" w:rsidRDefault="00AF01C9" w:rsidP="009A6388">
      <w:pPr>
        <w:widowControl w:val="0"/>
        <w:jc w:val="both"/>
        <w:rPr>
          <w:rFonts w:eastAsia="Lucida Sans Unicode"/>
          <w:kern w:val="2"/>
        </w:rPr>
      </w:pPr>
    </w:p>
    <w:p w:rsidR="00AF01C9" w:rsidRDefault="00A65AE1" w:rsidP="009A6388">
      <w:pPr>
        <w:widowControl w:val="0"/>
        <w:jc w:val="both"/>
        <w:rPr>
          <w:rFonts w:eastAsia="Lucida Sans Unicode"/>
          <w:kern w:val="2"/>
        </w:rPr>
      </w:pPr>
      <w:r w:rsidRPr="00E82BB6">
        <w:rPr>
          <w:rFonts w:eastAsia="Lucida Sans Unicode"/>
          <w:kern w:val="2"/>
        </w:rPr>
        <w:t>Rengė</w:t>
      </w:r>
      <w:r w:rsidR="00AF01C9">
        <w:rPr>
          <w:rFonts w:eastAsia="Lucida Sans Unicode"/>
          <w:kern w:val="2"/>
        </w:rPr>
        <w:t>jas</w:t>
      </w:r>
    </w:p>
    <w:p w:rsidR="009A6388" w:rsidRPr="00E82BB6" w:rsidRDefault="00A65AE1" w:rsidP="009A6388">
      <w:pPr>
        <w:widowControl w:val="0"/>
        <w:jc w:val="both"/>
      </w:pPr>
      <w:r w:rsidRPr="00E82BB6">
        <w:t xml:space="preserve">Vietos ūkio skyriaus vyr. specialistas </w:t>
      </w:r>
      <w:r w:rsidR="00AF01C9">
        <w:tab/>
      </w:r>
      <w:r w:rsidR="00AF01C9">
        <w:tab/>
      </w:r>
      <w:r w:rsidR="00AF01C9">
        <w:tab/>
      </w:r>
      <w:r w:rsidR="00AF01C9">
        <w:tab/>
      </w:r>
      <w:r w:rsidRPr="00E82BB6">
        <w:t>Modestas Budrys</w:t>
      </w:r>
      <w:r w:rsidR="009A6388" w:rsidRPr="00E82BB6">
        <w:rPr>
          <w:rFonts w:eastAsia="Lucida Sans Unicode" w:cs="Tahoma"/>
          <w:b/>
          <w:bCs/>
        </w:rPr>
        <w:t xml:space="preserve"> </w:t>
      </w:r>
    </w:p>
    <w:p w:rsidR="009A6388" w:rsidRPr="00E82BB6" w:rsidRDefault="009A6388" w:rsidP="009A6388"/>
    <w:p w:rsidR="009A6388" w:rsidRPr="00E82BB6" w:rsidRDefault="009A6388"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E253E4" w:rsidRPr="00E82BB6" w:rsidRDefault="00E253E4" w:rsidP="009A6388">
      <w:pPr>
        <w:jc w:val="both"/>
      </w:pPr>
    </w:p>
    <w:p w:rsidR="003F79AB" w:rsidRPr="00E82BB6" w:rsidRDefault="003F79AB" w:rsidP="009A6388">
      <w:pPr>
        <w:jc w:val="both"/>
      </w:pPr>
    </w:p>
    <w:p w:rsidR="00E253E4" w:rsidRPr="00E82BB6" w:rsidRDefault="00E253E4" w:rsidP="00E253E4">
      <w:pPr>
        <w:ind w:left="5184" w:firstLine="1296"/>
      </w:pPr>
      <w:r w:rsidRPr="00E82BB6">
        <w:lastRenderedPageBreak/>
        <w:t>P</w:t>
      </w:r>
      <w:r w:rsidR="009E5D55" w:rsidRPr="00E82BB6">
        <w:t>ATVIRTINTA</w:t>
      </w:r>
    </w:p>
    <w:p w:rsidR="00E253E4" w:rsidRPr="00E82BB6" w:rsidRDefault="00E253E4" w:rsidP="00E253E4">
      <w:pPr>
        <w:ind w:left="5184" w:firstLine="1296"/>
      </w:pPr>
      <w:r w:rsidRPr="00E82BB6">
        <w:t>Plungės rajono savivaldybės</w:t>
      </w:r>
    </w:p>
    <w:p w:rsidR="00BC0432" w:rsidRPr="00E82BB6" w:rsidRDefault="00011F78" w:rsidP="00BC0432">
      <w:pPr>
        <w:ind w:left="5184" w:firstLine="1296"/>
      </w:pPr>
      <w:r w:rsidRPr="00E82BB6">
        <w:t>tarybos 2022</w:t>
      </w:r>
      <w:r w:rsidR="00E253E4" w:rsidRPr="00E82BB6">
        <w:t xml:space="preserve"> m. </w:t>
      </w:r>
      <w:r w:rsidR="00F32DFE" w:rsidRPr="00E82BB6">
        <w:t>rugsėjo</w:t>
      </w:r>
      <w:r w:rsidRPr="00E82BB6">
        <w:t xml:space="preserve"> 2</w:t>
      </w:r>
      <w:r w:rsidR="00AF01C9">
        <w:t>2</w:t>
      </w:r>
      <w:r w:rsidR="00E253E4" w:rsidRPr="00E82BB6">
        <w:t xml:space="preserve"> d.</w:t>
      </w:r>
    </w:p>
    <w:p w:rsidR="00E253E4" w:rsidRPr="00E82BB6" w:rsidRDefault="00E253E4" w:rsidP="00BC0432">
      <w:pPr>
        <w:ind w:left="5184" w:firstLine="1296"/>
      </w:pPr>
      <w:r w:rsidRPr="00E82BB6">
        <w:t>sprendimu Nr. T1-</w:t>
      </w:r>
    </w:p>
    <w:p w:rsidR="00E253E4" w:rsidRPr="00E82BB6" w:rsidRDefault="00E253E4" w:rsidP="00E253E4">
      <w:pPr>
        <w:jc w:val="both"/>
      </w:pPr>
    </w:p>
    <w:p w:rsidR="00E253E4" w:rsidRPr="00E82BB6" w:rsidRDefault="00635127" w:rsidP="00011F78">
      <w:pPr>
        <w:ind w:firstLine="709"/>
        <w:jc w:val="center"/>
      </w:pPr>
      <w:r w:rsidRPr="00E82BB6">
        <w:rPr>
          <w:b/>
        </w:rPr>
        <w:t xml:space="preserve">2022–2025 METŲ </w:t>
      </w:r>
      <w:r w:rsidRPr="00E82BB6">
        <w:rPr>
          <w:rStyle w:val="Komentaronuoroda"/>
          <w:b/>
          <w:sz w:val="24"/>
        </w:rPr>
        <w:t>PLUNGĖS RAJONO SAVIVALDYBĖS PRIORITETINIŲ VIETINĖS REIKŠMĖS KELIŲ (GATVIŲ) TVARKYMO SĄRAŠAS</w:t>
      </w:r>
    </w:p>
    <w:p w:rsidR="00635127" w:rsidRPr="00E82BB6" w:rsidRDefault="00635127" w:rsidP="00011F78">
      <w:pPr>
        <w:ind w:firstLine="709"/>
        <w:jc w:val="center"/>
      </w:pPr>
    </w:p>
    <w:tbl>
      <w:tblPr>
        <w:tblStyle w:val="Lentelstinklelis"/>
        <w:tblW w:w="9747" w:type="dxa"/>
        <w:tblLayout w:type="fixed"/>
        <w:tblLook w:val="04A0" w:firstRow="1" w:lastRow="0" w:firstColumn="1" w:lastColumn="0" w:noHBand="0" w:noVBand="1"/>
      </w:tblPr>
      <w:tblGrid>
        <w:gridCol w:w="675"/>
        <w:gridCol w:w="1914"/>
        <w:gridCol w:w="921"/>
        <w:gridCol w:w="1134"/>
        <w:gridCol w:w="709"/>
        <w:gridCol w:w="2268"/>
        <w:gridCol w:w="992"/>
        <w:gridCol w:w="1134"/>
      </w:tblGrid>
      <w:tr w:rsidR="009D4020" w:rsidRPr="00E82BB6" w:rsidTr="00442198">
        <w:tc>
          <w:tcPr>
            <w:tcW w:w="3510" w:type="dxa"/>
            <w:gridSpan w:val="3"/>
            <w:tcBorders>
              <w:top w:val="single" w:sz="4" w:space="0" w:color="auto"/>
              <w:left w:val="single" w:sz="4" w:space="0" w:color="auto"/>
            </w:tcBorders>
            <w:shd w:val="clear" w:color="auto" w:fill="D9D9D9" w:themeFill="background1" w:themeFillShade="D9"/>
          </w:tcPr>
          <w:p w:rsidR="009D4020" w:rsidRPr="00E82BB6" w:rsidRDefault="009D4020" w:rsidP="002F70A9">
            <w:pPr>
              <w:jc w:val="center"/>
            </w:pPr>
            <w:r w:rsidRPr="00E82BB6">
              <w:t>Miestas</w:t>
            </w:r>
          </w:p>
        </w:tc>
        <w:tc>
          <w:tcPr>
            <w:tcW w:w="1134" w:type="dxa"/>
            <w:tcBorders>
              <w:top w:val="single" w:sz="4" w:space="0" w:color="auto"/>
            </w:tcBorders>
            <w:shd w:val="clear" w:color="auto" w:fill="D9D9D9" w:themeFill="background1" w:themeFillShade="D9"/>
          </w:tcPr>
          <w:p w:rsidR="009D4020" w:rsidRPr="00E82BB6" w:rsidRDefault="009D4020" w:rsidP="002F70A9">
            <w:pPr>
              <w:tabs>
                <w:tab w:val="left" w:pos="3243"/>
              </w:tabs>
            </w:pPr>
          </w:p>
        </w:tc>
        <w:tc>
          <w:tcPr>
            <w:tcW w:w="3969" w:type="dxa"/>
            <w:gridSpan w:val="3"/>
            <w:tcBorders>
              <w:top w:val="single" w:sz="4" w:space="0" w:color="auto"/>
            </w:tcBorders>
            <w:shd w:val="clear" w:color="auto" w:fill="D9D9D9" w:themeFill="background1" w:themeFillShade="D9"/>
          </w:tcPr>
          <w:p w:rsidR="009D4020" w:rsidRPr="00E82BB6" w:rsidRDefault="009D4020" w:rsidP="008E16FE">
            <w:pPr>
              <w:tabs>
                <w:tab w:val="left" w:pos="3243"/>
              </w:tabs>
              <w:jc w:val="center"/>
            </w:pPr>
            <w:r w:rsidRPr="00E82BB6">
              <w:t>Kaimas</w:t>
            </w:r>
          </w:p>
        </w:tc>
        <w:tc>
          <w:tcPr>
            <w:tcW w:w="1134" w:type="dxa"/>
            <w:tcBorders>
              <w:top w:val="single" w:sz="4" w:space="0" w:color="auto"/>
              <w:right w:val="single" w:sz="4" w:space="0" w:color="auto"/>
            </w:tcBorders>
            <w:shd w:val="clear" w:color="auto" w:fill="D9D9D9" w:themeFill="background1" w:themeFillShade="D9"/>
          </w:tcPr>
          <w:p w:rsidR="009D4020" w:rsidRPr="00E82BB6" w:rsidRDefault="009D4020" w:rsidP="002F70A9">
            <w:pPr>
              <w:tabs>
                <w:tab w:val="left" w:pos="3243"/>
              </w:tabs>
            </w:pPr>
          </w:p>
        </w:tc>
      </w:tr>
      <w:tr w:rsidR="00442198" w:rsidRPr="00E82BB6" w:rsidTr="00442198">
        <w:tc>
          <w:tcPr>
            <w:tcW w:w="675" w:type="dxa"/>
            <w:tcBorders>
              <w:left w:val="single" w:sz="4" w:space="0" w:color="auto"/>
              <w:bottom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Eilės nr.</w:t>
            </w:r>
          </w:p>
        </w:tc>
        <w:tc>
          <w:tcPr>
            <w:tcW w:w="1914" w:type="dxa"/>
            <w:tcBorders>
              <w:bottom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Objektas</w:t>
            </w:r>
          </w:p>
        </w:tc>
        <w:tc>
          <w:tcPr>
            <w:tcW w:w="921" w:type="dxa"/>
            <w:tcBorders>
              <w:bottom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Balų skaičius</w:t>
            </w:r>
          </w:p>
        </w:tc>
        <w:tc>
          <w:tcPr>
            <w:tcW w:w="1134" w:type="dxa"/>
            <w:tcBorders>
              <w:bottom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Finansavimo šaltiniai</w:t>
            </w:r>
          </w:p>
        </w:tc>
        <w:tc>
          <w:tcPr>
            <w:tcW w:w="709" w:type="dxa"/>
            <w:tcBorders>
              <w:bottom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Eilės nr.</w:t>
            </w:r>
          </w:p>
        </w:tc>
        <w:tc>
          <w:tcPr>
            <w:tcW w:w="2268" w:type="dxa"/>
            <w:tcBorders>
              <w:bottom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Objektas</w:t>
            </w:r>
          </w:p>
        </w:tc>
        <w:tc>
          <w:tcPr>
            <w:tcW w:w="992" w:type="dxa"/>
            <w:tcBorders>
              <w:bottom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Balų skaičius</w:t>
            </w:r>
          </w:p>
        </w:tc>
        <w:tc>
          <w:tcPr>
            <w:tcW w:w="1134" w:type="dxa"/>
            <w:tcBorders>
              <w:bottom w:val="single" w:sz="4" w:space="0" w:color="auto"/>
              <w:right w:val="single" w:sz="4" w:space="0" w:color="auto"/>
            </w:tcBorders>
            <w:shd w:val="clear" w:color="auto" w:fill="D9D9D9" w:themeFill="background1" w:themeFillShade="D9"/>
            <w:vAlign w:val="center"/>
          </w:tcPr>
          <w:p w:rsidR="009D4020" w:rsidRPr="00E82BB6" w:rsidRDefault="009D4020" w:rsidP="009D4020">
            <w:pPr>
              <w:jc w:val="center"/>
              <w:rPr>
                <w:sz w:val="20"/>
                <w:szCs w:val="20"/>
              </w:rPr>
            </w:pPr>
            <w:r w:rsidRPr="00E82BB6">
              <w:rPr>
                <w:sz w:val="20"/>
                <w:szCs w:val="20"/>
              </w:rPr>
              <w:t>Finansavimo šaltiniai</w:t>
            </w:r>
          </w:p>
        </w:tc>
      </w:tr>
      <w:tr w:rsidR="00344D2B" w:rsidRPr="00E82BB6" w:rsidTr="00442198">
        <w:tc>
          <w:tcPr>
            <w:tcW w:w="675" w:type="dxa"/>
            <w:tcBorders>
              <w:top w:val="single" w:sz="4" w:space="0" w:color="auto"/>
            </w:tcBorders>
            <w:shd w:val="clear" w:color="auto" w:fill="D9D9D9" w:themeFill="background1" w:themeFillShade="D9"/>
          </w:tcPr>
          <w:p w:rsidR="00344D2B" w:rsidRPr="00E82BB6" w:rsidRDefault="00344D2B" w:rsidP="002F70A9">
            <w:r w:rsidRPr="00E82BB6">
              <w:t>1.</w:t>
            </w:r>
          </w:p>
        </w:tc>
        <w:tc>
          <w:tcPr>
            <w:tcW w:w="1914" w:type="dxa"/>
            <w:tcBorders>
              <w:top w:val="single" w:sz="4" w:space="0" w:color="auto"/>
            </w:tcBorders>
            <w:shd w:val="clear" w:color="auto" w:fill="F2F2F2" w:themeFill="background1" w:themeFillShade="F2"/>
          </w:tcPr>
          <w:p w:rsidR="00344D2B" w:rsidRPr="00E82BB6" w:rsidRDefault="00344D2B" w:rsidP="002F70A9">
            <w:r w:rsidRPr="00E82BB6">
              <w:t>Lentpjūvės gatvė</w:t>
            </w:r>
          </w:p>
        </w:tc>
        <w:tc>
          <w:tcPr>
            <w:tcW w:w="921" w:type="dxa"/>
            <w:tcBorders>
              <w:top w:val="single" w:sz="4" w:space="0" w:color="auto"/>
            </w:tcBorders>
            <w:shd w:val="clear" w:color="auto" w:fill="F2F2F2" w:themeFill="background1" w:themeFillShade="F2"/>
          </w:tcPr>
          <w:p w:rsidR="00344D2B" w:rsidRPr="00E82BB6" w:rsidRDefault="00344D2B" w:rsidP="002F70A9">
            <w:r w:rsidRPr="00E82BB6">
              <w:t>62*</w:t>
            </w:r>
          </w:p>
        </w:tc>
        <w:tc>
          <w:tcPr>
            <w:tcW w:w="1134" w:type="dxa"/>
            <w:tcBorders>
              <w:top w:val="single" w:sz="4" w:space="0" w:color="auto"/>
            </w:tcBorders>
            <w:shd w:val="clear" w:color="auto" w:fill="F2F2F2" w:themeFill="background1" w:themeFillShade="F2"/>
          </w:tcPr>
          <w:p w:rsidR="00344D2B" w:rsidRPr="00E82BB6" w:rsidRDefault="00344D2B" w:rsidP="00F72126">
            <w:r w:rsidRPr="00E82BB6">
              <w:t>ES, VB, SB</w:t>
            </w:r>
          </w:p>
        </w:tc>
        <w:tc>
          <w:tcPr>
            <w:tcW w:w="709" w:type="dxa"/>
            <w:tcBorders>
              <w:top w:val="single" w:sz="4" w:space="0" w:color="auto"/>
            </w:tcBorders>
            <w:shd w:val="clear" w:color="auto" w:fill="D9D9D9" w:themeFill="background1" w:themeFillShade="D9"/>
          </w:tcPr>
          <w:p w:rsidR="00344D2B" w:rsidRPr="00E82BB6" w:rsidRDefault="00344D2B" w:rsidP="002F70A9">
            <w:r w:rsidRPr="00E82BB6">
              <w:t>1.</w:t>
            </w:r>
          </w:p>
        </w:tc>
        <w:tc>
          <w:tcPr>
            <w:tcW w:w="2268" w:type="dxa"/>
            <w:tcBorders>
              <w:top w:val="single" w:sz="4" w:space="0" w:color="auto"/>
            </w:tcBorders>
            <w:shd w:val="clear" w:color="auto" w:fill="F2F2F2" w:themeFill="background1" w:themeFillShade="F2"/>
          </w:tcPr>
          <w:p w:rsidR="00344D2B" w:rsidRPr="00E82BB6" w:rsidRDefault="00344D2B" w:rsidP="002F70A9">
            <w:r w:rsidRPr="00E82BB6">
              <w:t>Sodo gatvė, Varkalių kaimas (Nausodis) (asfaltbetonio danga)</w:t>
            </w:r>
          </w:p>
        </w:tc>
        <w:tc>
          <w:tcPr>
            <w:tcW w:w="992" w:type="dxa"/>
            <w:tcBorders>
              <w:top w:val="single" w:sz="4" w:space="0" w:color="auto"/>
            </w:tcBorders>
            <w:shd w:val="clear" w:color="auto" w:fill="F2F2F2" w:themeFill="background1" w:themeFillShade="F2"/>
          </w:tcPr>
          <w:p w:rsidR="00344D2B" w:rsidRPr="00E82BB6" w:rsidRDefault="00344D2B" w:rsidP="002F70A9">
            <w:r w:rsidRPr="00E82BB6">
              <w:t>51*</w:t>
            </w:r>
          </w:p>
        </w:tc>
        <w:tc>
          <w:tcPr>
            <w:tcW w:w="1134" w:type="dxa"/>
            <w:tcBorders>
              <w:top w:val="single" w:sz="4" w:space="0" w:color="auto"/>
            </w:tcBorders>
            <w:shd w:val="clear" w:color="auto" w:fill="F2F2F2" w:themeFill="background1" w:themeFillShade="F2"/>
          </w:tcPr>
          <w:p w:rsidR="00344D2B" w:rsidRPr="00E82BB6" w:rsidRDefault="002C57B1"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2.</w:t>
            </w:r>
          </w:p>
        </w:tc>
        <w:tc>
          <w:tcPr>
            <w:tcW w:w="1914" w:type="dxa"/>
            <w:shd w:val="clear" w:color="auto" w:fill="F2F2F2" w:themeFill="background1" w:themeFillShade="F2"/>
          </w:tcPr>
          <w:p w:rsidR="00344D2B" w:rsidRPr="00E82BB6" w:rsidRDefault="00344D2B" w:rsidP="00F72126">
            <w:r w:rsidRPr="00E82BB6">
              <w:t xml:space="preserve">Telšių gatvė (iki aplinkkelio) (asfaltbetonio danga) </w:t>
            </w:r>
          </w:p>
        </w:tc>
        <w:tc>
          <w:tcPr>
            <w:tcW w:w="921" w:type="dxa"/>
            <w:shd w:val="clear" w:color="auto" w:fill="F2F2F2" w:themeFill="background1" w:themeFillShade="F2"/>
          </w:tcPr>
          <w:p w:rsidR="00344D2B" w:rsidRPr="00E82BB6" w:rsidRDefault="00344D2B" w:rsidP="002F70A9">
            <w:r w:rsidRPr="00E82BB6">
              <w:t>61*</w:t>
            </w:r>
          </w:p>
        </w:tc>
        <w:tc>
          <w:tcPr>
            <w:tcW w:w="1134" w:type="dxa"/>
            <w:shd w:val="clear" w:color="auto" w:fill="F2F2F2" w:themeFill="background1" w:themeFillShade="F2"/>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2.</w:t>
            </w:r>
          </w:p>
        </w:tc>
        <w:tc>
          <w:tcPr>
            <w:tcW w:w="2268" w:type="dxa"/>
            <w:shd w:val="clear" w:color="auto" w:fill="F2F2F2" w:themeFill="background1" w:themeFillShade="F2"/>
          </w:tcPr>
          <w:p w:rsidR="00344D2B" w:rsidRPr="00E82BB6" w:rsidRDefault="00344D2B" w:rsidP="002F70A9">
            <w:r w:rsidRPr="00E82BB6">
              <w:t>Beržų gatvė, Varkalių kaimas (Nausodis) (asfaltbetonio danga)</w:t>
            </w:r>
          </w:p>
        </w:tc>
        <w:tc>
          <w:tcPr>
            <w:tcW w:w="992" w:type="dxa"/>
            <w:shd w:val="clear" w:color="auto" w:fill="F2F2F2" w:themeFill="background1" w:themeFillShade="F2"/>
          </w:tcPr>
          <w:p w:rsidR="00344D2B" w:rsidRPr="00E82BB6" w:rsidRDefault="00344D2B" w:rsidP="002F70A9">
            <w:r w:rsidRPr="00E82BB6">
              <w:t>51*</w:t>
            </w:r>
          </w:p>
        </w:tc>
        <w:tc>
          <w:tcPr>
            <w:tcW w:w="1134" w:type="dxa"/>
            <w:shd w:val="clear" w:color="auto" w:fill="F2F2F2" w:themeFill="background1" w:themeFillShade="F2"/>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3.</w:t>
            </w:r>
          </w:p>
        </w:tc>
        <w:tc>
          <w:tcPr>
            <w:tcW w:w="1914" w:type="dxa"/>
            <w:shd w:val="clear" w:color="auto" w:fill="F2F2F2" w:themeFill="background1" w:themeFillShade="F2"/>
          </w:tcPr>
          <w:p w:rsidR="00344D2B" w:rsidRPr="00E82BB6" w:rsidRDefault="00344D2B" w:rsidP="002F70A9">
            <w:r w:rsidRPr="00E82BB6">
              <w:t>Laisvės gatvė (asfaltbetonio danga)</w:t>
            </w:r>
          </w:p>
        </w:tc>
        <w:tc>
          <w:tcPr>
            <w:tcW w:w="921" w:type="dxa"/>
            <w:shd w:val="clear" w:color="auto" w:fill="F2F2F2" w:themeFill="background1" w:themeFillShade="F2"/>
          </w:tcPr>
          <w:p w:rsidR="00344D2B" w:rsidRPr="00E82BB6" w:rsidRDefault="00344D2B" w:rsidP="002F70A9">
            <w:r w:rsidRPr="00E82BB6">
              <w:t>51*</w:t>
            </w:r>
          </w:p>
        </w:tc>
        <w:tc>
          <w:tcPr>
            <w:tcW w:w="1134" w:type="dxa"/>
            <w:shd w:val="clear" w:color="auto" w:fill="F2F2F2" w:themeFill="background1" w:themeFillShade="F2"/>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3.</w:t>
            </w:r>
          </w:p>
        </w:tc>
        <w:tc>
          <w:tcPr>
            <w:tcW w:w="2268" w:type="dxa"/>
            <w:shd w:val="clear" w:color="auto" w:fill="F2F2F2" w:themeFill="background1" w:themeFillShade="F2"/>
          </w:tcPr>
          <w:p w:rsidR="00344D2B" w:rsidRPr="00E82BB6" w:rsidRDefault="00344D2B" w:rsidP="002F70A9">
            <w:r w:rsidRPr="00E82BB6">
              <w:t>Pušies gatvė, Varkalių kaimas (Nausodis) (asfaltbetonio danga)</w:t>
            </w:r>
          </w:p>
        </w:tc>
        <w:tc>
          <w:tcPr>
            <w:tcW w:w="992" w:type="dxa"/>
            <w:shd w:val="clear" w:color="auto" w:fill="F2F2F2" w:themeFill="background1" w:themeFillShade="F2"/>
          </w:tcPr>
          <w:p w:rsidR="00344D2B" w:rsidRPr="00E82BB6" w:rsidRDefault="00344D2B" w:rsidP="002F70A9">
            <w:r w:rsidRPr="00E82BB6">
              <w:t>45*</w:t>
            </w:r>
          </w:p>
        </w:tc>
        <w:tc>
          <w:tcPr>
            <w:tcW w:w="1134" w:type="dxa"/>
            <w:shd w:val="clear" w:color="auto" w:fill="F2F2F2" w:themeFill="background1" w:themeFillShade="F2"/>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4.</w:t>
            </w:r>
          </w:p>
        </w:tc>
        <w:tc>
          <w:tcPr>
            <w:tcW w:w="1914" w:type="dxa"/>
            <w:shd w:val="clear" w:color="auto" w:fill="F2F2F2" w:themeFill="background1" w:themeFillShade="F2"/>
          </w:tcPr>
          <w:p w:rsidR="00344D2B" w:rsidRPr="00E82BB6" w:rsidRDefault="00344D2B" w:rsidP="002F70A9">
            <w:r w:rsidRPr="00E82BB6">
              <w:t>Rietavo gatvė (asfaltbetonio danga)</w:t>
            </w:r>
          </w:p>
        </w:tc>
        <w:tc>
          <w:tcPr>
            <w:tcW w:w="921" w:type="dxa"/>
            <w:shd w:val="clear" w:color="auto" w:fill="F2F2F2" w:themeFill="background1" w:themeFillShade="F2"/>
          </w:tcPr>
          <w:p w:rsidR="00344D2B" w:rsidRPr="00E82BB6" w:rsidRDefault="00344D2B" w:rsidP="002F70A9">
            <w:r w:rsidRPr="00E82BB6">
              <w:t>39*</w:t>
            </w:r>
          </w:p>
        </w:tc>
        <w:tc>
          <w:tcPr>
            <w:tcW w:w="1134" w:type="dxa"/>
            <w:shd w:val="clear" w:color="auto" w:fill="F2F2F2" w:themeFill="background1" w:themeFillShade="F2"/>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4.</w:t>
            </w:r>
          </w:p>
        </w:tc>
        <w:tc>
          <w:tcPr>
            <w:tcW w:w="2268" w:type="dxa"/>
            <w:shd w:val="clear" w:color="auto" w:fill="F2F2F2" w:themeFill="background1" w:themeFillShade="F2"/>
          </w:tcPr>
          <w:p w:rsidR="00344D2B" w:rsidRPr="00E82BB6" w:rsidRDefault="00344D2B" w:rsidP="002F70A9">
            <w:r w:rsidRPr="00E82BB6">
              <w:t xml:space="preserve">A. Plechavičiaus g., </w:t>
            </w:r>
            <w:proofErr w:type="spellStart"/>
            <w:r w:rsidRPr="00E82BB6">
              <w:t>Milašaičių</w:t>
            </w:r>
            <w:proofErr w:type="spellEnd"/>
            <w:r w:rsidRPr="00E82BB6">
              <w:t xml:space="preserve"> kaimas (</w:t>
            </w:r>
            <w:proofErr w:type="spellStart"/>
            <w:r w:rsidRPr="00E82BB6">
              <w:t>Stalgėnai</w:t>
            </w:r>
            <w:proofErr w:type="spellEnd"/>
            <w:r w:rsidRPr="00E82BB6">
              <w:t>) (asfaltbetonio danga)</w:t>
            </w:r>
          </w:p>
        </w:tc>
        <w:tc>
          <w:tcPr>
            <w:tcW w:w="992" w:type="dxa"/>
            <w:shd w:val="clear" w:color="auto" w:fill="F2F2F2" w:themeFill="background1" w:themeFillShade="F2"/>
          </w:tcPr>
          <w:p w:rsidR="00344D2B" w:rsidRPr="00E82BB6" w:rsidRDefault="00344D2B" w:rsidP="002F70A9">
            <w:r w:rsidRPr="00E82BB6">
              <w:t>40*</w:t>
            </w:r>
          </w:p>
        </w:tc>
        <w:tc>
          <w:tcPr>
            <w:tcW w:w="1134" w:type="dxa"/>
            <w:shd w:val="clear" w:color="auto" w:fill="F2F2F2" w:themeFill="background1" w:themeFillShade="F2"/>
          </w:tcPr>
          <w:p w:rsidR="00344D2B" w:rsidRPr="00E82BB6" w:rsidRDefault="00344D2B" w:rsidP="002F70A9">
            <w:r w:rsidRPr="00E82BB6">
              <w:t>ES, VB, SB</w:t>
            </w:r>
          </w:p>
        </w:tc>
      </w:tr>
      <w:tr w:rsidR="00344D2B" w:rsidRPr="00E82BB6" w:rsidTr="009D4020">
        <w:tc>
          <w:tcPr>
            <w:tcW w:w="675" w:type="dxa"/>
            <w:shd w:val="clear" w:color="auto" w:fill="D9D9D9" w:themeFill="background1" w:themeFillShade="D9"/>
          </w:tcPr>
          <w:p w:rsidR="00344D2B" w:rsidRPr="00E82BB6" w:rsidRDefault="00344D2B" w:rsidP="002F70A9">
            <w:r w:rsidRPr="00E82BB6">
              <w:t>5.</w:t>
            </w:r>
          </w:p>
        </w:tc>
        <w:tc>
          <w:tcPr>
            <w:tcW w:w="1914" w:type="dxa"/>
            <w:shd w:val="clear" w:color="auto" w:fill="auto"/>
          </w:tcPr>
          <w:p w:rsidR="00344D2B" w:rsidRPr="00E82BB6" w:rsidRDefault="00344D2B" w:rsidP="002F70A9">
            <w:r w:rsidRPr="00E82BB6">
              <w:t>V. Mačernio gatvė (asfaltbetonio danga)</w:t>
            </w:r>
          </w:p>
        </w:tc>
        <w:tc>
          <w:tcPr>
            <w:tcW w:w="921" w:type="dxa"/>
            <w:shd w:val="clear" w:color="auto" w:fill="auto"/>
          </w:tcPr>
          <w:p w:rsidR="00344D2B" w:rsidRPr="00E82BB6" w:rsidRDefault="00344D2B" w:rsidP="002F70A9">
            <w:r w:rsidRPr="00E82BB6">
              <w:t>60</w:t>
            </w:r>
          </w:p>
        </w:tc>
        <w:tc>
          <w:tcPr>
            <w:tcW w:w="1134" w:type="dxa"/>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5.</w:t>
            </w:r>
          </w:p>
        </w:tc>
        <w:tc>
          <w:tcPr>
            <w:tcW w:w="2268" w:type="dxa"/>
            <w:shd w:val="clear" w:color="auto" w:fill="F2F2F2" w:themeFill="background1" w:themeFillShade="F2"/>
          </w:tcPr>
          <w:p w:rsidR="00344D2B" w:rsidRPr="00E82BB6" w:rsidRDefault="00344D2B" w:rsidP="00635127">
            <w:r w:rsidRPr="00E82BB6">
              <w:t xml:space="preserve">A. Plechavičiaus g., </w:t>
            </w:r>
            <w:proofErr w:type="spellStart"/>
            <w:r w:rsidRPr="00E82BB6">
              <w:t>Milašaičių</w:t>
            </w:r>
            <w:proofErr w:type="spellEnd"/>
            <w:r w:rsidRPr="00E82BB6">
              <w:t xml:space="preserve"> kaimas (</w:t>
            </w:r>
            <w:proofErr w:type="spellStart"/>
            <w:r w:rsidRPr="00E82BB6">
              <w:t>Stalgėnai</w:t>
            </w:r>
            <w:proofErr w:type="spellEnd"/>
            <w:r w:rsidRPr="00E82BB6">
              <w:t>) (žvyro danga)</w:t>
            </w:r>
          </w:p>
        </w:tc>
        <w:tc>
          <w:tcPr>
            <w:tcW w:w="992" w:type="dxa"/>
            <w:shd w:val="clear" w:color="auto" w:fill="F2F2F2" w:themeFill="background1" w:themeFillShade="F2"/>
          </w:tcPr>
          <w:p w:rsidR="00344D2B" w:rsidRPr="00E82BB6" w:rsidRDefault="00344D2B" w:rsidP="002F70A9">
            <w:r w:rsidRPr="00E82BB6">
              <w:t>30*</w:t>
            </w:r>
          </w:p>
        </w:tc>
        <w:tc>
          <w:tcPr>
            <w:tcW w:w="1134" w:type="dxa"/>
            <w:shd w:val="clear" w:color="auto" w:fill="F2F2F2" w:themeFill="background1" w:themeFillShade="F2"/>
          </w:tcPr>
          <w:p w:rsidR="00344D2B" w:rsidRPr="00E82BB6" w:rsidRDefault="00344D2B" w:rsidP="002F70A9">
            <w:r w:rsidRPr="00E82BB6">
              <w:t>ES, VB, SB</w:t>
            </w:r>
          </w:p>
        </w:tc>
      </w:tr>
      <w:tr w:rsidR="00344D2B" w:rsidRPr="00E82BB6" w:rsidTr="009D4020">
        <w:tc>
          <w:tcPr>
            <w:tcW w:w="675" w:type="dxa"/>
            <w:shd w:val="clear" w:color="auto" w:fill="D9D9D9" w:themeFill="background1" w:themeFillShade="D9"/>
          </w:tcPr>
          <w:p w:rsidR="00344D2B" w:rsidRPr="00E82BB6" w:rsidRDefault="00344D2B" w:rsidP="002F70A9">
            <w:r w:rsidRPr="00E82BB6">
              <w:t>6.</w:t>
            </w:r>
          </w:p>
        </w:tc>
        <w:tc>
          <w:tcPr>
            <w:tcW w:w="1914" w:type="dxa"/>
            <w:shd w:val="clear" w:color="auto" w:fill="auto"/>
          </w:tcPr>
          <w:p w:rsidR="00344D2B" w:rsidRPr="00E82BB6" w:rsidRDefault="00344D2B" w:rsidP="002F70A9">
            <w:r w:rsidRPr="00E82BB6">
              <w:rPr>
                <w:color w:val="000000"/>
              </w:rPr>
              <w:t xml:space="preserve">Vytauto </w:t>
            </w:r>
            <w:r w:rsidRPr="00E82BB6">
              <w:t>gatvė</w:t>
            </w:r>
            <w:r w:rsidRPr="00E82BB6">
              <w:rPr>
                <w:color w:val="000000"/>
              </w:rPr>
              <w:t xml:space="preserve"> </w:t>
            </w:r>
            <w:r w:rsidRPr="00E82BB6">
              <w:t>(asfaltbetonio danga)</w:t>
            </w:r>
          </w:p>
        </w:tc>
        <w:tc>
          <w:tcPr>
            <w:tcW w:w="921" w:type="dxa"/>
            <w:shd w:val="clear" w:color="auto" w:fill="auto"/>
          </w:tcPr>
          <w:p w:rsidR="00344D2B" w:rsidRPr="00E82BB6" w:rsidRDefault="00344D2B" w:rsidP="002F70A9">
            <w:r w:rsidRPr="00E82BB6">
              <w:t>60</w:t>
            </w:r>
          </w:p>
        </w:tc>
        <w:tc>
          <w:tcPr>
            <w:tcW w:w="1134" w:type="dxa"/>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6.</w:t>
            </w:r>
          </w:p>
        </w:tc>
        <w:tc>
          <w:tcPr>
            <w:tcW w:w="2268" w:type="dxa"/>
            <w:shd w:val="clear" w:color="auto" w:fill="F2F2F2" w:themeFill="background1" w:themeFillShade="F2"/>
          </w:tcPr>
          <w:p w:rsidR="00344D2B" w:rsidRPr="00E82BB6" w:rsidRDefault="00344D2B" w:rsidP="002F70A9">
            <w:r w:rsidRPr="00E82BB6">
              <w:t>Alsėdžių miestelio aikštė (Alsėdžiai) (asfaltbetonio danga)</w:t>
            </w:r>
          </w:p>
        </w:tc>
        <w:tc>
          <w:tcPr>
            <w:tcW w:w="992" w:type="dxa"/>
            <w:shd w:val="clear" w:color="auto" w:fill="F2F2F2" w:themeFill="background1" w:themeFillShade="F2"/>
          </w:tcPr>
          <w:p w:rsidR="00344D2B" w:rsidRPr="00E82BB6" w:rsidRDefault="00344D2B" w:rsidP="002F70A9">
            <w:r w:rsidRPr="00E82BB6">
              <w:t>70</w:t>
            </w:r>
          </w:p>
        </w:tc>
        <w:tc>
          <w:tcPr>
            <w:tcW w:w="1134" w:type="dxa"/>
            <w:shd w:val="clear" w:color="auto" w:fill="F2F2F2" w:themeFill="background1" w:themeFillShade="F2"/>
          </w:tcPr>
          <w:p w:rsidR="00344D2B" w:rsidRPr="00E82BB6" w:rsidRDefault="00344D2B" w:rsidP="002F70A9">
            <w:r w:rsidRPr="00E82BB6">
              <w:t>ES, VB, SB</w:t>
            </w:r>
          </w:p>
        </w:tc>
      </w:tr>
      <w:tr w:rsidR="00344D2B" w:rsidRPr="00E82BB6" w:rsidTr="009D4020">
        <w:tc>
          <w:tcPr>
            <w:tcW w:w="675" w:type="dxa"/>
            <w:shd w:val="clear" w:color="auto" w:fill="D9D9D9" w:themeFill="background1" w:themeFillShade="D9"/>
          </w:tcPr>
          <w:p w:rsidR="00344D2B" w:rsidRPr="00E82BB6" w:rsidRDefault="00344D2B" w:rsidP="002F70A9">
            <w:r w:rsidRPr="00E82BB6">
              <w:t>7.</w:t>
            </w:r>
          </w:p>
        </w:tc>
        <w:tc>
          <w:tcPr>
            <w:tcW w:w="1914" w:type="dxa"/>
            <w:shd w:val="clear" w:color="auto" w:fill="auto"/>
          </w:tcPr>
          <w:p w:rsidR="00344D2B" w:rsidRPr="00E82BB6" w:rsidRDefault="00344D2B" w:rsidP="002F70A9">
            <w:r w:rsidRPr="00E82BB6">
              <w:t>A.</w:t>
            </w:r>
            <w:r w:rsidR="00AF01C9">
              <w:t xml:space="preserve"> </w:t>
            </w:r>
            <w:r w:rsidRPr="00E82BB6">
              <w:t>Jucio gatvė (asfaltbetonio danga)</w:t>
            </w:r>
          </w:p>
        </w:tc>
        <w:tc>
          <w:tcPr>
            <w:tcW w:w="921" w:type="dxa"/>
            <w:shd w:val="clear" w:color="auto" w:fill="auto"/>
          </w:tcPr>
          <w:p w:rsidR="00344D2B" w:rsidRPr="00E82BB6" w:rsidRDefault="00344D2B" w:rsidP="002F70A9">
            <w:r w:rsidRPr="00E82BB6">
              <w:t>59</w:t>
            </w:r>
          </w:p>
        </w:tc>
        <w:tc>
          <w:tcPr>
            <w:tcW w:w="1134" w:type="dxa"/>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7.</w:t>
            </w:r>
          </w:p>
        </w:tc>
        <w:tc>
          <w:tcPr>
            <w:tcW w:w="2268" w:type="dxa"/>
          </w:tcPr>
          <w:p w:rsidR="00344D2B" w:rsidRPr="00E82BB6" w:rsidRDefault="00344D2B" w:rsidP="002F70A9">
            <w:r w:rsidRPr="00E82BB6">
              <w:t>Aušros gatvė (Kuliai) (asfaltbetonio danga)</w:t>
            </w:r>
          </w:p>
        </w:tc>
        <w:tc>
          <w:tcPr>
            <w:tcW w:w="992" w:type="dxa"/>
          </w:tcPr>
          <w:p w:rsidR="00344D2B" w:rsidRPr="00E82BB6" w:rsidRDefault="00344D2B" w:rsidP="002F70A9">
            <w:r w:rsidRPr="00E82BB6">
              <w:t>64</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8.</w:t>
            </w:r>
          </w:p>
        </w:tc>
        <w:tc>
          <w:tcPr>
            <w:tcW w:w="1914" w:type="dxa"/>
            <w:shd w:val="clear" w:color="auto" w:fill="auto"/>
          </w:tcPr>
          <w:p w:rsidR="00344D2B" w:rsidRPr="00E82BB6" w:rsidRDefault="00344D2B" w:rsidP="002F70A9">
            <w:r w:rsidRPr="00E82BB6">
              <w:rPr>
                <w:color w:val="000000"/>
              </w:rPr>
              <w:t xml:space="preserve">A.Vaišvilos </w:t>
            </w:r>
            <w:r w:rsidRPr="00E82BB6">
              <w:t>gatvė (asfaltbetonio danga)</w:t>
            </w:r>
          </w:p>
        </w:tc>
        <w:tc>
          <w:tcPr>
            <w:tcW w:w="921" w:type="dxa"/>
            <w:shd w:val="clear" w:color="auto" w:fill="auto"/>
          </w:tcPr>
          <w:p w:rsidR="00344D2B" w:rsidRPr="00E82BB6" w:rsidRDefault="00344D2B" w:rsidP="002F70A9">
            <w:r w:rsidRPr="00E82BB6">
              <w:t>56</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8.</w:t>
            </w:r>
          </w:p>
        </w:tc>
        <w:tc>
          <w:tcPr>
            <w:tcW w:w="2268" w:type="dxa"/>
          </w:tcPr>
          <w:p w:rsidR="00344D2B" w:rsidRPr="00E82BB6" w:rsidRDefault="00344D2B" w:rsidP="002F70A9">
            <w:r w:rsidRPr="00E82BB6">
              <w:t>Dvaro gatvė (Babrungas) (asfaltbetonio danga)</w:t>
            </w:r>
          </w:p>
        </w:tc>
        <w:tc>
          <w:tcPr>
            <w:tcW w:w="992" w:type="dxa"/>
          </w:tcPr>
          <w:p w:rsidR="00344D2B" w:rsidRPr="00E82BB6" w:rsidRDefault="00344D2B" w:rsidP="002F70A9">
            <w:r w:rsidRPr="00E82BB6">
              <w:t>57</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9.</w:t>
            </w:r>
          </w:p>
        </w:tc>
        <w:tc>
          <w:tcPr>
            <w:tcW w:w="1914" w:type="dxa"/>
          </w:tcPr>
          <w:p w:rsidR="00344D2B" w:rsidRPr="00E82BB6" w:rsidRDefault="00344D2B" w:rsidP="002F70A9">
            <w:r w:rsidRPr="00E82BB6">
              <w:rPr>
                <w:color w:val="000000"/>
              </w:rPr>
              <w:t xml:space="preserve">S. Neries </w:t>
            </w:r>
            <w:r w:rsidRPr="00E82BB6">
              <w:t>gatvė (asfaltbetonio danga)</w:t>
            </w:r>
          </w:p>
        </w:tc>
        <w:tc>
          <w:tcPr>
            <w:tcW w:w="921" w:type="dxa"/>
          </w:tcPr>
          <w:p w:rsidR="00344D2B" w:rsidRPr="00E82BB6" w:rsidRDefault="00344D2B" w:rsidP="002F70A9">
            <w:r w:rsidRPr="00E82BB6">
              <w:t>53</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9.</w:t>
            </w:r>
          </w:p>
        </w:tc>
        <w:tc>
          <w:tcPr>
            <w:tcW w:w="2268" w:type="dxa"/>
          </w:tcPr>
          <w:p w:rsidR="00344D2B" w:rsidRPr="00E82BB6" w:rsidRDefault="00344D2B" w:rsidP="002F70A9">
            <w:r w:rsidRPr="00E82BB6">
              <w:t>Maldučių gatvė (Žemaičių Kalvarija) (žvyro danga)</w:t>
            </w:r>
          </w:p>
        </w:tc>
        <w:tc>
          <w:tcPr>
            <w:tcW w:w="992" w:type="dxa"/>
          </w:tcPr>
          <w:p w:rsidR="00344D2B" w:rsidRPr="00E82BB6" w:rsidRDefault="00344D2B" w:rsidP="002F70A9">
            <w:r w:rsidRPr="00E82BB6">
              <w:t>50</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10.</w:t>
            </w:r>
          </w:p>
        </w:tc>
        <w:tc>
          <w:tcPr>
            <w:tcW w:w="1914" w:type="dxa"/>
          </w:tcPr>
          <w:p w:rsidR="00344D2B" w:rsidRPr="00E82BB6" w:rsidRDefault="00344D2B" w:rsidP="002F70A9">
            <w:r w:rsidRPr="00E82BB6">
              <w:rPr>
                <w:color w:val="000000"/>
              </w:rPr>
              <w:t xml:space="preserve">Kepyklos </w:t>
            </w:r>
            <w:r w:rsidRPr="00E82BB6">
              <w:t>gatvė</w:t>
            </w:r>
            <w:r w:rsidRPr="00E82BB6">
              <w:rPr>
                <w:color w:val="000000"/>
              </w:rPr>
              <w:t xml:space="preserve"> </w:t>
            </w:r>
            <w:r w:rsidRPr="00E82BB6">
              <w:t>(žvyro danga)</w:t>
            </w:r>
          </w:p>
        </w:tc>
        <w:tc>
          <w:tcPr>
            <w:tcW w:w="921" w:type="dxa"/>
          </w:tcPr>
          <w:p w:rsidR="00344D2B" w:rsidRPr="00E82BB6" w:rsidRDefault="00344D2B" w:rsidP="002F70A9">
            <w:r w:rsidRPr="00E82BB6">
              <w:t>34</w:t>
            </w:r>
          </w:p>
        </w:tc>
        <w:tc>
          <w:tcPr>
            <w:tcW w:w="1134" w:type="dxa"/>
            <w:shd w:val="clear" w:color="auto" w:fill="FFFFFF" w:themeFill="background1"/>
          </w:tcPr>
          <w:p w:rsidR="00344D2B" w:rsidRPr="00E82BB6" w:rsidRDefault="00344D2B" w:rsidP="002F70A9"/>
        </w:tc>
        <w:tc>
          <w:tcPr>
            <w:tcW w:w="709" w:type="dxa"/>
            <w:shd w:val="clear" w:color="auto" w:fill="D9D9D9" w:themeFill="background1" w:themeFillShade="D9"/>
          </w:tcPr>
          <w:p w:rsidR="00344D2B" w:rsidRPr="00E82BB6" w:rsidRDefault="00344D2B" w:rsidP="002F70A9">
            <w:r w:rsidRPr="00E82BB6">
              <w:t>10.</w:t>
            </w:r>
          </w:p>
        </w:tc>
        <w:tc>
          <w:tcPr>
            <w:tcW w:w="2268" w:type="dxa"/>
          </w:tcPr>
          <w:p w:rsidR="00344D2B" w:rsidRPr="00E82BB6" w:rsidRDefault="00344D2B" w:rsidP="002F70A9">
            <w:r w:rsidRPr="00E82BB6">
              <w:t xml:space="preserve">Pušyno gatvė, </w:t>
            </w:r>
            <w:proofErr w:type="spellStart"/>
            <w:r w:rsidRPr="00E82BB6">
              <w:t>Šlečkų</w:t>
            </w:r>
            <w:proofErr w:type="spellEnd"/>
            <w:r w:rsidRPr="00E82BB6">
              <w:t xml:space="preserve"> kaimas (</w:t>
            </w:r>
            <w:proofErr w:type="spellStart"/>
            <w:r w:rsidRPr="00E82BB6">
              <w:t>Paukštakiai</w:t>
            </w:r>
            <w:proofErr w:type="spellEnd"/>
            <w:r w:rsidRPr="00E82BB6">
              <w:t>) (asfaltbetonio danga)</w:t>
            </w:r>
          </w:p>
        </w:tc>
        <w:tc>
          <w:tcPr>
            <w:tcW w:w="992" w:type="dxa"/>
          </w:tcPr>
          <w:p w:rsidR="00344D2B" w:rsidRPr="00E82BB6" w:rsidRDefault="00344D2B" w:rsidP="002F70A9">
            <w:r w:rsidRPr="00E82BB6">
              <w:t>47</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11.</w:t>
            </w:r>
          </w:p>
        </w:tc>
        <w:tc>
          <w:tcPr>
            <w:tcW w:w="1914" w:type="dxa"/>
          </w:tcPr>
          <w:p w:rsidR="00344D2B" w:rsidRPr="00E82BB6" w:rsidRDefault="00344D2B" w:rsidP="002F70A9">
            <w:r w:rsidRPr="00E82BB6">
              <w:rPr>
                <w:color w:val="000000"/>
              </w:rPr>
              <w:t xml:space="preserve">Pievų </w:t>
            </w:r>
            <w:r w:rsidRPr="00E82BB6">
              <w:t>gatvė</w:t>
            </w:r>
            <w:r w:rsidRPr="00E82BB6">
              <w:rPr>
                <w:color w:val="000000"/>
              </w:rPr>
              <w:t xml:space="preserve"> </w:t>
            </w:r>
            <w:r w:rsidRPr="00E82BB6">
              <w:t>(žvyro danga)</w:t>
            </w:r>
          </w:p>
        </w:tc>
        <w:tc>
          <w:tcPr>
            <w:tcW w:w="921" w:type="dxa"/>
          </w:tcPr>
          <w:p w:rsidR="00344D2B" w:rsidRPr="00E82BB6" w:rsidRDefault="00344D2B" w:rsidP="002F70A9">
            <w:r w:rsidRPr="00E82BB6">
              <w:t>32</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11.</w:t>
            </w:r>
          </w:p>
        </w:tc>
        <w:tc>
          <w:tcPr>
            <w:tcW w:w="2268" w:type="dxa"/>
          </w:tcPr>
          <w:p w:rsidR="00344D2B" w:rsidRPr="00E82BB6" w:rsidRDefault="00344D2B" w:rsidP="002F70A9">
            <w:r w:rsidRPr="00E82BB6">
              <w:t>Alyvų gatvė, Kantaučių kaimas (Žlibinai) (asfaltbetonio danga)</w:t>
            </w:r>
          </w:p>
        </w:tc>
        <w:tc>
          <w:tcPr>
            <w:tcW w:w="992" w:type="dxa"/>
          </w:tcPr>
          <w:p w:rsidR="00344D2B" w:rsidRPr="00E82BB6" w:rsidRDefault="00344D2B" w:rsidP="002F70A9">
            <w:r w:rsidRPr="00E82BB6">
              <w:t>44</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lastRenderedPageBreak/>
              <w:t>12.</w:t>
            </w:r>
          </w:p>
        </w:tc>
        <w:tc>
          <w:tcPr>
            <w:tcW w:w="1914" w:type="dxa"/>
          </w:tcPr>
          <w:p w:rsidR="00344D2B" w:rsidRPr="00E82BB6" w:rsidRDefault="00344D2B" w:rsidP="002F70A9">
            <w:r w:rsidRPr="00E82BB6">
              <w:t>P. Plechavičiaus gatvė (žvyro danga)</w:t>
            </w:r>
          </w:p>
        </w:tc>
        <w:tc>
          <w:tcPr>
            <w:tcW w:w="921" w:type="dxa"/>
          </w:tcPr>
          <w:p w:rsidR="00344D2B" w:rsidRPr="00E82BB6" w:rsidRDefault="00344D2B" w:rsidP="002F70A9">
            <w:r w:rsidRPr="00E82BB6">
              <w:t>32</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12.</w:t>
            </w:r>
          </w:p>
        </w:tc>
        <w:tc>
          <w:tcPr>
            <w:tcW w:w="2268" w:type="dxa"/>
          </w:tcPr>
          <w:p w:rsidR="00344D2B" w:rsidRPr="00E82BB6" w:rsidRDefault="00344D2B" w:rsidP="002F70A9">
            <w:pPr>
              <w:rPr>
                <w:color w:val="000000"/>
              </w:rPr>
            </w:pPr>
            <w:r w:rsidRPr="00E82BB6">
              <w:t>Šašaičių gatvė (Ž.</w:t>
            </w:r>
            <w:r w:rsidR="00AF01C9">
              <w:t xml:space="preserve"> </w:t>
            </w:r>
            <w:r w:rsidRPr="00E82BB6">
              <w:t>Kalvarija) (asfaltbetonio danga)</w:t>
            </w:r>
          </w:p>
        </w:tc>
        <w:tc>
          <w:tcPr>
            <w:tcW w:w="992" w:type="dxa"/>
          </w:tcPr>
          <w:p w:rsidR="00344D2B" w:rsidRPr="00E82BB6" w:rsidRDefault="00344D2B" w:rsidP="002F70A9">
            <w:r w:rsidRPr="00E82BB6">
              <w:t>43</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13.</w:t>
            </w:r>
          </w:p>
        </w:tc>
        <w:tc>
          <w:tcPr>
            <w:tcW w:w="1914" w:type="dxa"/>
          </w:tcPr>
          <w:p w:rsidR="00344D2B" w:rsidRPr="00E82BB6" w:rsidRDefault="00344D2B" w:rsidP="002F70A9">
            <w:r w:rsidRPr="00E82BB6">
              <w:t>Žemaitės gatvė (žvyro danga)</w:t>
            </w:r>
          </w:p>
        </w:tc>
        <w:tc>
          <w:tcPr>
            <w:tcW w:w="921" w:type="dxa"/>
          </w:tcPr>
          <w:p w:rsidR="00344D2B" w:rsidRPr="00E82BB6" w:rsidRDefault="00344D2B" w:rsidP="002F70A9">
            <w:r w:rsidRPr="00E82BB6">
              <w:t>30</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13.</w:t>
            </w:r>
          </w:p>
        </w:tc>
        <w:tc>
          <w:tcPr>
            <w:tcW w:w="2268" w:type="dxa"/>
          </w:tcPr>
          <w:p w:rsidR="00344D2B" w:rsidRPr="00E82BB6" w:rsidRDefault="00344D2B" w:rsidP="002F70A9">
            <w:pPr>
              <w:rPr>
                <w:color w:val="000000"/>
              </w:rPr>
            </w:pPr>
            <w:r w:rsidRPr="00E82BB6">
              <w:t>Gadūnavo gatvės dalis, iki Tylos g. (Alsėdžiai) (žvyro danga)</w:t>
            </w:r>
          </w:p>
        </w:tc>
        <w:tc>
          <w:tcPr>
            <w:tcW w:w="992" w:type="dxa"/>
          </w:tcPr>
          <w:p w:rsidR="00344D2B" w:rsidRPr="00E82BB6" w:rsidRDefault="00344D2B" w:rsidP="002F70A9">
            <w:r w:rsidRPr="00E82BB6">
              <w:t>42</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14.</w:t>
            </w:r>
          </w:p>
        </w:tc>
        <w:tc>
          <w:tcPr>
            <w:tcW w:w="1914" w:type="dxa"/>
          </w:tcPr>
          <w:p w:rsidR="00344D2B" w:rsidRPr="00E82BB6" w:rsidRDefault="00344D2B" w:rsidP="002F70A9">
            <w:r w:rsidRPr="00E82BB6">
              <w:t>Vėjo gatvė (žvyro danga)</w:t>
            </w:r>
          </w:p>
        </w:tc>
        <w:tc>
          <w:tcPr>
            <w:tcW w:w="921" w:type="dxa"/>
          </w:tcPr>
          <w:p w:rsidR="00344D2B" w:rsidRPr="00E82BB6" w:rsidRDefault="00344D2B" w:rsidP="002F70A9">
            <w:r w:rsidRPr="00E82BB6">
              <w:t>28</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14.</w:t>
            </w:r>
          </w:p>
        </w:tc>
        <w:tc>
          <w:tcPr>
            <w:tcW w:w="2268" w:type="dxa"/>
          </w:tcPr>
          <w:p w:rsidR="00344D2B" w:rsidRPr="00E82BB6" w:rsidRDefault="00344D2B" w:rsidP="002F70A9">
            <w:r w:rsidRPr="00E82BB6">
              <w:t>Šlaito gatvė (Babrungas) (žvyro danga)</w:t>
            </w:r>
          </w:p>
        </w:tc>
        <w:tc>
          <w:tcPr>
            <w:tcW w:w="992" w:type="dxa"/>
          </w:tcPr>
          <w:p w:rsidR="00344D2B" w:rsidRPr="00E82BB6" w:rsidRDefault="00344D2B" w:rsidP="002F70A9">
            <w:r w:rsidRPr="00E82BB6">
              <w:t>41</w:t>
            </w:r>
          </w:p>
        </w:tc>
        <w:tc>
          <w:tcPr>
            <w:tcW w:w="1134" w:type="dxa"/>
          </w:tcPr>
          <w:p w:rsidR="00344D2B" w:rsidRPr="00E82BB6" w:rsidRDefault="00344D2B" w:rsidP="002F70A9">
            <w:r w:rsidRPr="00E82BB6">
              <w:t>ES, VB, SB</w:t>
            </w:r>
          </w:p>
        </w:tc>
      </w:tr>
      <w:tr w:rsidR="00344D2B" w:rsidRPr="00E82BB6" w:rsidTr="00442198">
        <w:tc>
          <w:tcPr>
            <w:tcW w:w="675" w:type="dxa"/>
            <w:shd w:val="clear" w:color="auto" w:fill="D9D9D9" w:themeFill="background1" w:themeFillShade="D9"/>
          </w:tcPr>
          <w:p w:rsidR="00344D2B" w:rsidRPr="00E82BB6" w:rsidRDefault="00344D2B" w:rsidP="002F70A9">
            <w:r w:rsidRPr="00E82BB6">
              <w:t>15.</w:t>
            </w:r>
          </w:p>
        </w:tc>
        <w:tc>
          <w:tcPr>
            <w:tcW w:w="1914" w:type="dxa"/>
          </w:tcPr>
          <w:p w:rsidR="00344D2B" w:rsidRPr="00E82BB6" w:rsidRDefault="00344D2B" w:rsidP="002F70A9">
            <w:r w:rsidRPr="00E82BB6">
              <w:t>Turgaus gatvė (žvyro danga)</w:t>
            </w:r>
          </w:p>
        </w:tc>
        <w:tc>
          <w:tcPr>
            <w:tcW w:w="921" w:type="dxa"/>
          </w:tcPr>
          <w:p w:rsidR="00344D2B" w:rsidRPr="00E82BB6" w:rsidRDefault="00344D2B" w:rsidP="002F70A9">
            <w:r w:rsidRPr="00E82BB6">
              <w:t>25</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15.</w:t>
            </w:r>
          </w:p>
        </w:tc>
        <w:tc>
          <w:tcPr>
            <w:tcW w:w="2268" w:type="dxa"/>
          </w:tcPr>
          <w:p w:rsidR="00344D2B" w:rsidRPr="00E82BB6" w:rsidRDefault="00344D2B" w:rsidP="002F70A9">
            <w:r w:rsidRPr="00E82BB6">
              <w:t>Žalioji gatvė, Platelių mstl. (Plateliai) (asfaltbetonio danga)</w:t>
            </w:r>
          </w:p>
        </w:tc>
        <w:tc>
          <w:tcPr>
            <w:tcW w:w="992" w:type="dxa"/>
          </w:tcPr>
          <w:p w:rsidR="00344D2B" w:rsidRPr="00E82BB6" w:rsidRDefault="00344D2B" w:rsidP="002F70A9">
            <w:r w:rsidRPr="00E82BB6">
              <w:t>40</w:t>
            </w:r>
          </w:p>
        </w:tc>
        <w:tc>
          <w:tcPr>
            <w:tcW w:w="1134" w:type="dxa"/>
          </w:tcPr>
          <w:p w:rsidR="00344D2B" w:rsidRPr="00E82BB6" w:rsidRDefault="00344D2B" w:rsidP="002F70A9">
            <w:r w:rsidRPr="00E82BB6">
              <w:t>ES, VB, SB</w:t>
            </w:r>
          </w:p>
        </w:tc>
      </w:tr>
      <w:tr w:rsidR="00344D2B" w:rsidRPr="00E82BB6" w:rsidTr="00442198">
        <w:trPr>
          <w:trHeight w:val="277"/>
        </w:trPr>
        <w:tc>
          <w:tcPr>
            <w:tcW w:w="675" w:type="dxa"/>
            <w:shd w:val="clear" w:color="auto" w:fill="D9D9D9" w:themeFill="background1" w:themeFillShade="D9"/>
          </w:tcPr>
          <w:p w:rsidR="00344D2B" w:rsidRPr="00E82BB6" w:rsidRDefault="00344D2B" w:rsidP="002F70A9">
            <w:r w:rsidRPr="00E82BB6">
              <w:t>16.</w:t>
            </w:r>
          </w:p>
        </w:tc>
        <w:tc>
          <w:tcPr>
            <w:tcW w:w="1914" w:type="dxa"/>
          </w:tcPr>
          <w:p w:rsidR="00344D2B" w:rsidRPr="00E82BB6" w:rsidRDefault="00344D2B" w:rsidP="002F70A9">
            <w:r w:rsidRPr="00E82BB6">
              <w:t>Ežero gatvė (žvyro danga)</w:t>
            </w:r>
          </w:p>
        </w:tc>
        <w:tc>
          <w:tcPr>
            <w:tcW w:w="921" w:type="dxa"/>
          </w:tcPr>
          <w:p w:rsidR="00344D2B" w:rsidRPr="00E82BB6" w:rsidRDefault="00344D2B" w:rsidP="002F70A9">
            <w:r w:rsidRPr="00E82BB6">
              <w:t>25</w:t>
            </w:r>
          </w:p>
        </w:tc>
        <w:tc>
          <w:tcPr>
            <w:tcW w:w="1134" w:type="dxa"/>
            <w:shd w:val="clear" w:color="auto" w:fill="FFFFFF" w:themeFill="background1"/>
          </w:tcPr>
          <w:p w:rsidR="00344D2B" w:rsidRPr="00E82BB6" w:rsidRDefault="00344D2B" w:rsidP="002F70A9">
            <w:r w:rsidRPr="00E82BB6">
              <w:t>ES, VB, SB</w:t>
            </w:r>
          </w:p>
        </w:tc>
        <w:tc>
          <w:tcPr>
            <w:tcW w:w="709" w:type="dxa"/>
            <w:shd w:val="clear" w:color="auto" w:fill="D9D9D9" w:themeFill="background1" w:themeFillShade="D9"/>
          </w:tcPr>
          <w:p w:rsidR="00344D2B" w:rsidRPr="00E82BB6" w:rsidRDefault="00344D2B" w:rsidP="002F70A9">
            <w:r w:rsidRPr="00E82BB6">
              <w:t>16.</w:t>
            </w:r>
          </w:p>
        </w:tc>
        <w:tc>
          <w:tcPr>
            <w:tcW w:w="2268" w:type="dxa"/>
          </w:tcPr>
          <w:p w:rsidR="00344D2B" w:rsidRPr="00E82BB6" w:rsidRDefault="00344D2B" w:rsidP="002F70A9">
            <w:proofErr w:type="spellStart"/>
            <w:r w:rsidRPr="00E82BB6">
              <w:t>Blendžiavos</w:t>
            </w:r>
            <w:proofErr w:type="spellEnd"/>
            <w:r w:rsidRPr="00E82BB6">
              <w:t xml:space="preserve"> g., </w:t>
            </w:r>
            <w:proofErr w:type="spellStart"/>
            <w:r w:rsidRPr="00E82BB6">
              <w:t>Kadaičių</w:t>
            </w:r>
            <w:proofErr w:type="spellEnd"/>
            <w:r w:rsidRPr="00E82BB6">
              <w:t xml:space="preserve"> kaimas (</w:t>
            </w:r>
            <w:proofErr w:type="spellStart"/>
            <w:r w:rsidRPr="00E82BB6">
              <w:t>Šateikiai</w:t>
            </w:r>
            <w:proofErr w:type="spellEnd"/>
            <w:r w:rsidRPr="00E82BB6">
              <w:t>) (žvyro danga)</w:t>
            </w:r>
          </w:p>
        </w:tc>
        <w:tc>
          <w:tcPr>
            <w:tcW w:w="992" w:type="dxa"/>
          </w:tcPr>
          <w:p w:rsidR="00344D2B" w:rsidRPr="00E82BB6" w:rsidRDefault="00344D2B" w:rsidP="002F70A9">
            <w:r w:rsidRPr="00E82BB6">
              <w:t>40</w:t>
            </w:r>
          </w:p>
        </w:tc>
        <w:tc>
          <w:tcPr>
            <w:tcW w:w="1134" w:type="dxa"/>
          </w:tcPr>
          <w:p w:rsidR="00344D2B" w:rsidRPr="00E82BB6" w:rsidRDefault="00344D2B" w:rsidP="002F70A9">
            <w:r w:rsidRPr="00E82BB6">
              <w:t>ES, VB, SB</w:t>
            </w:r>
          </w:p>
        </w:tc>
      </w:tr>
      <w:tr w:rsidR="00344D2B" w:rsidRPr="00E82BB6" w:rsidTr="00442198">
        <w:trPr>
          <w:trHeight w:val="268"/>
        </w:trPr>
        <w:tc>
          <w:tcPr>
            <w:tcW w:w="675" w:type="dxa"/>
            <w:shd w:val="clear" w:color="auto" w:fill="D9D9D9" w:themeFill="background1" w:themeFillShade="D9"/>
          </w:tcPr>
          <w:p w:rsidR="00344D2B" w:rsidRPr="00E82BB6" w:rsidRDefault="00344D2B" w:rsidP="002F70A9"/>
        </w:tc>
        <w:tc>
          <w:tcPr>
            <w:tcW w:w="1914" w:type="dxa"/>
          </w:tcPr>
          <w:p w:rsidR="00344D2B" w:rsidRPr="00E82BB6" w:rsidRDefault="00344D2B" w:rsidP="002F70A9"/>
        </w:tc>
        <w:tc>
          <w:tcPr>
            <w:tcW w:w="921" w:type="dxa"/>
          </w:tcPr>
          <w:p w:rsidR="00344D2B" w:rsidRPr="00E82BB6" w:rsidRDefault="00344D2B" w:rsidP="002F70A9"/>
        </w:tc>
        <w:tc>
          <w:tcPr>
            <w:tcW w:w="1134" w:type="dxa"/>
            <w:shd w:val="clear" w:color="auto" w:fill="FFFFFF" w:themeFill="background1"/>
          </w:tcPr>
          <w:p w:rsidR="00344D2B" w:rsidRPr="00E82BB6" w:rsidRDefault="00344D2B" w:rsidP="002F70A9"/>
        </w:tc>
        <w:tc>
          <w:tcPr>
            <w:tcW w:w="709" w:type="dxa"/>
            <w:shd w:val="clear" w:color="auto" w:fill="D9D9D9" w:themeFill="background1" w:themeFillShade="D9"/>
          </w:tcPr>
          <w:p w:rsidR="00344D2B" w:rsidRPr="00E82BB6" w:rsidRDefault="00344D2B" w:rsidP="002F70A9">
            <w:r w:rsidRPr="00E82BB6">
              <w:t>17.</w:t>
            </w:r>
          </w:p>
        </w:tc>
        <w:tc>
          <w:tcPr>
            <w:tcW w:w="2268" w:type="dxa"/>
          </w:tcPr>
          <w:p w:rsidR="00344D2B" w:rsidRPr="00E82BB6" w:rsidRDefault="00344D2B" w:rsidP="002F70A9">
            <w:r w:rsidRPr="00E82BB6">
              <w:t xml:space="preserve">Mokyklos gatvė, </w:t>
            </w:r>
            <w:proofErr w:type="spellStart"/>
            <w:r w:rsidRPr="00E82BB6">
              <w:t>Paukštakių</w:t>
            </w:r>
            <w:proofErr w:type="spellEnd"/>
            <w:r w:rsidRPr="00E82BB6">
              <w:t xml:space="preserve"> kaimas (</w:t>
            </w:r>
            <w:proofErr w:type="spellStart"/>
            <w:r w:rsidRPr="00E82BB6">
              <w:t>Paukštakiai</w:t>
            </w:r>
            <w:proofErr w:type="spellEnd"/>
            <w:r w:rsidRPr="00E82BB6">
              <w:t>) (žvyro danga)</w:t>
            </w:r>
          </w:p>
        </w:tc>
        <w:tc>
          <w:tcPr>
            <w:tcW w:w="992" w:type="dxa"/>
          </w:tcPr>
          <w:p w:rsidR="00344D2B" w:rsidRPr="00E82BB6" w:rsidRDefault="00344D2B" w:rsidP="002F70A9">
            <w:r w:rsidRPr="00E82BB6">
              <w:t>40</w:t>
            </w:r>
          </w:p>
        </w:tc>
        <w:tc>
          <w:tcPr>
            <w:tcW w:w="1134" w:type="dxa"/>
          </w:tcPr>
          <w:p w:rsidR="00344D2B" w:rsidRPr="00E82BB6" w:rsidRDefault="00344D2B" w:rsidP="002F70A9"/>
        </w:tc>
      </w:tr>
      <w:tr w:rsidR="00344D2B" w:rsidRPr="00E82BB6" w:rsidTr="00442198">
        <w:trPr>
          <w:trHeight w:val="268"/>
        </w:trPr>
        <w:tc>
          <w:tcPr>
            <w:tcW w:w="675" w:type="dxa"/>
            <w:shd w:val="clear" w:color="auto" w:fill="D9D9D9" w:themeFill="background1" w:themeFillShade="D9"/>
          </w:tcPr>
          <w:p w:rsidR="00344D2B" w:rsidRPr="00E82BB6" w:rsidRDefault="00344D2B" w:rsidP="002F70A9"/>
        </w:tc>
        <w:tc>
          <w:tcPr>
            <w:tcW w:w="1914" w:type="dxa"/>
          </w:tcPr>
          <w:p w:rsidR="00344D2B" w:rsidRPr="00E82BB6" w:rsidRDefault="00344D2B" w:rsidP="002F70A9"/>
        </w:tc>
        <w:tc>
          <w:tcPr>
            <w:tcW w:w="921" w:type="dxa"/>
          </w:tcPr>
          <w:p w:rsidR="00344D2B" w:rsidRPr="00E82BB6" w:rsidRDefault="00344D2B" w:rsidP="002F70A9"/>
        </w:tc>
        <w:tc>
          <w:tcPr>
            <w:tcW w:w="1134" w:type="dxa"/>
            <w:shd w:val="clear" w:color="auto" w:fill="FFFFFF" w:themeFill="background1"/>
          </w:tcPr>
          <w:p w:rsidR="00344D2B" w:rsidRPr="00E82BB6" w:rsidRDefault="00344D2B" w:rsidP="002F70A9"/>
        </w:tc>
        <w:tc>
          <w:tcPr>
            <w:tcW w:w="709" w:type="dxa"/>
            <w:shd w:val="clear" w:color="auto" w:fill="D9D9D9" w:themeFill="background1" w:themeFillShade="D9"/>
          </w:tcPr>
          <w:p w:rsidR="00344D2B" w:rsidRPr="00E82BB6" w:rsidRDefault="00344D2B" w:rsidP="002F70A9">
            <w:r w:rsidRPr="00E82BB6">
              <w:t>18.</w:t>
            </w:r>
          </w:p>
        </w:tc>
        <w:tc>
          <w:tcPr>
            <w:tcW w:w="2268" w:type="dxa"/>
          </w:tcPr>
          <w:p w:rsidR="00344D2B" w:rsidRPr="00E82BB6" w:rsidRDefault="00344D2B" w:rsidP="002F70A9">
            <w:r w:rsidRPr="00E82BB6">
              <w:t>Saulėtekio gatvė (Šateikiai) (asfaltbetonio danga)</w:t>
            </w:r>
          </w:p>
        </w:tc>
        <w:tc>
          <w:tcPr>
            <w:tcW w:w="992" w:type="dxa"/>
          </w:tcPr>
          <w:p w:rsidR="00344D2B" w:rsidRPr="00E82BB6" w:rsidRDefault="00344D2B" w:rsidP="002F70A9">
            <w:r w:rsidRPr="00E82BB6">
              <w:t>39</w:t>
            </w:r>
          </w:p>
        </w:tc>
        <w:tc>
          <w:tcPr>
            <w:tcW w:w="1134" w:type="dxa"/>
          </w:tcPr>
          <w:p w:rsidR="00344D2B" w:rsidRPr="00E82BB6" w:rsidRDefault="00344D2B" w:rsidP="002F70A9"/>
        </w:tc>
      </w:tr>
      <w:tr w:rsidR="00344D2B" w:rsidRPr="00E82BB6" w:rsidTr="00442198">
        <w:trPr>
          <w:trHeight w:val="268"/>
        </w:trPr>
        <w:tc>
          <w:tcPr>
            <w:tcW w:w="675" w:type="dxa"/>
            <w:shd w:val="clear" w:color="auto" w:fill="D9D9D9" w:themeFill="background1" w:themeFillShade="D9"/>
          </w:tcPr>
          <w:p w:rsidR="00344D2B" w:rsidRPr="00E82BB6" w:rsidRDefault="00344D2B" w:rsidP="002F70A9"/>
        </w:tc>
        <w:tc>
          <w:tcPr>
            <w:tcW w:w="1914" w:type="dxa"/>
          </w:tcPr>
          <w:p w:rsidR="00344D2B" w:rsidRPr="00E82BB6" w:rsidRDefault="00344D2B" w:rsidP="002F70A9"/>
        </w:tc>
        <w:tc>
          <w:tcPr>
            <w:tcW w:w="921" w:type="dxa"/>
          </w:tcPr>
          <w:p w:rsidR="00344D2B" w:rsidRPr="00E82BB6" w:rsidRDefault="00344D2B" w:rsidP="002F70A9"/>
        </w:tc>
        <w:tc>
          <w:tcPr>
            <w:tcW w:w="1134" w:type="dxa"/>
            <w:shd w:val="clear" w:color="auto" w:fill="FFFFFF" w:themeFill="background1"/>
          </w:tcPr>
          <w:p w:rsidR="00344D2B" w:rsidRPr="00E82BB6" w:rsidRDefault="00344D2B" w:rsidP="002F70A9"/>
        </w:tc>
        <w:tc>
          <w:tcPr>
            <w:tcW w:w="709" w:type="dxa"/>
            <w:shd w:val="clear" w:color="auto" w:fill="D9D9D9" w:themeFill="background1" w:themeFillShade="D9"/>
          </w:tcPr>
          <w:p w:rsidR="00344D2B" w:rsidRPr="00E82BB6" w:rsidRDefault="00344D2B" w:rsidP="002F70A9">
            <w:r w:rsidRPr="00E82BB6">
              <w:t>19.</w:t>
            </w:r>
          </w:p>
        </w:tc>
        <w:tc>
          <w:tcPr>
            <w:tcW w:w="2268" w:type="dxa"/>
          </w:tcPr>
          <w:p w:rsidR="00344D2B" w:rsidRPr="00E82BB6" w:rsidRDefault="00344D2B" w:rsidP="002F70A9">
            <w:proofErr w:type="spellStart"/>
            <w:r w:rsidRPr="00E82BB6">
              <w:t>Rėžgalių</w:t>
            </w:r>
            <w:proofErr w:type="spellEnd"/>
            <w:r w:rsidRPr="00E82BB6">
              <w:t xml:space="preserve">, </w:t>
            </w:r>
            <w:proofErr w:type="spellStart"/>
            <w:r w:rsidRPr="00E82BB6">
              <w:t>Bebrės</w:t>
            </w:r>
            <w:proofErr w:type="spellEnd"/>
            <w:r w:rsidRPr="00E82BB6">
              <w:t>, Tvenkinio gatvės (Plateliai) (žvyro danga)</w:t>
            </w:r>
          </w:p>
        </w:tc>
        <w:tc>
          <w:tcPr>
            <w:tcW w:w="992" w:type="dxa"/>
          </w:tcPr>
          <w:p w:rsidR="00344D2B" w:rsidRPr="00E82BB6" w:rsidRDefault="00344D2B" w:rsidP="002F70A9">
            <w:r w:rsidRPr="00E82BB6">
              <w:t>37</w:t>
            </w:r>
          </w:p>
        </w:tc>
        <w:tc>
          <w:tcPr>
            <w:tcW w:w="1134" w:type="dxa"/>
          </w:tcPr>
          <w:p w:rsidR="00344D2B" w:rsidRPr="00E82BB6" w:rsidRDefault="00344D2B" w:rsidP="002F70A9"/>
        </w:tc>
      </w:tr>
      <w:tr w:rsidR="00344D2B" w:rsidRPr="00E82BB6" w:rsidTr="00442198">
        <w:trPr>
          <w:trHeight w:val="268"/>
        </w:trPr>
        <w:tc>
          <w:tcPr>
            <w:tcW w:w="675" w:type="dxa"/>
            <w:shd w:val="clear" w:color="auto" w:fill="D9D9D9" w:themeFill="background1" w:themeFillShade="D9"/>
          </w:tcPr>
          <w:p w:rsidR="00344D2B" w:rsidRPr="00E82BB6" w:rsidRDefault="00344D2B" w:rsidP="002F70A9"/>
        </w:tc>
        <w:tc>
          <w:tcPr>
            <w:tcW w:w="1914" w:type="dxa"/>
          </w:tcPr>
          <w:p w:rsidR="00344D2B" w:rsidRPr="00E82BB6" w:rsidRDefault="00344D2B" w:rsidP="002F70A9"/>
        </w:tc>
        <w:tc>
          <w:tcPr>
            <w:tcW w:w="921" w:type="dxa"/>
          </w:tcPr>
          <w:p w:rsidR="00344D2B" w:rsidRPr="00E82BB6" w:rsidRDefault="00344D2B" w:rsidP="002F70A9"/>
        </w:tc>
        <w:tc>
          <w:tcPr>
            <w:tcW w:w="1134" w:type="dxa"/>
            <w:shd w:val="clear" w:color="auto" w:fill="FFFFFF" w:themeFill="background1"/>
          </w:tcPr>
          <w:p w:rsidR="00344D2B" w:rsidRPr="00E82BB6" w:rsidRDefault="00344D2B" w:rsidP="002F70A9"/>
        </w:tc>
        <w:tc>
          <w:tcPr>
            <w:tcW w:w="709" w:type="dxa"/>
            <w:shd w:val="clear" w:color="auto" w:fill="D9D9D9" w:themeFill="background1" w:themeFillShade="D9"/>
          </w:tcPr>
          <w:p w:rsidR="00344D2B" w:rsidRPr="00E82BB6" w:rsidRDefault="00344D2B" w:rsidP="002F70A9">
            <w:r w:rsidRPr="00E82BB6">
              <w:t>20.</w:t>
            </w:r>
          </w:p>
        </w:tc>
        <w:tc>
          <w:tcPr>
            <w:tcW w:w="2268" w:type="dxa"/>
          </w:tcPr>
          <w:p w:rsidR="00344D2B" w:rsidRPr="00E82BB6" w:rsidRDefault="00344D2B" w:rsidP="002F70A9">
            <w:r w:rsidRPr="00E82BB6">
              <w:t xml:space="preserve">Pakalnės gatvė, </w:t>
            </w:r>
            <w:proofErr w:type="spellStart"/>
            <w:r w:rsidRPr="00E82BB6">
              <w:t>Kaušėnų-Prūsalių</w:t>
            </w:r>
            <w:proofErr w:type="spellEnd"/>
            <w:r w:rsidRPr="00E82BB6">
              <w:t xml:space="preserve"> kaimai (</w:t>
            </w:r>
            <w:proofErr w:type="spellStart"/>
            <w:r w:rsidRPr="00E82BB6">
              <w:t>Nausodis</w:t>
            </w:r>
            <w:proofErr w:type="spellEnd"/>
            <w:r w:rsidRPr="00E82BB6">
              <w:t>) (žvyro danga)</w:t>
            </w:r>
          </w:p>
        </w:tc>
        <w:tc>
          <w:tcPr>
            <w:tcW w:w="992" w:type="dxa"/>
          </w:tcPr>
          <w:p w:rsidR="00344D2B" w:rsidRPr="00E82BB6" w:rsidRDefault="00344D2B" w:rsidP="002F70A9">
            <w:r w:rsidRPr="00E82BB6">
              <w:t>35</w:t>
            </w:r>
          </w:p>
        </w:tc>
        <w:tc>
          <w:tcPr>
            <w:tcW w:w="1134" w:type="dxa"/>
          </w:tcPr>
          <w:p w:rsidR="00344D2B" w:rsidRPr="00E82BB6" w:rsidRDefault="00344D2B" w:rsidP="002F70A9"/>
        </w:tc>
      </w:tr>
      <w:tr w:rsidR="00344D2B" w:rsidRPr="00E82BB6" w:rsidTr="00442198">
        <w:trPr>
          <w:trHeight w:val="268"/>
        </w:trPr>
        <w:tc>
          <w:tcPr>
            <w:tcW w:w="675" w:type="dxa"/>
            <w:shd w:val="clear" w:color="auto" w:fill="D9D9D9" w:themeFill="background1" w:themeFillShade="D9"/>
          </w:tcPr>
          <w:p w:rsidR="00344D2B" w:rsidRPr="00E82BB6" w:rsidRDefault="00344D2B" w:rsidP="002F70A9"/>
        </w:tc>
        <w:tc>
          <w:tcPr>
            <w:tcW w:w="1914" w:type="dxa"/>
          </w:tcPr>
          <w:p w:rsidR="00344D2B" w:rsidRPr="00E82BB6" w:rsidRDefault="00344D2B" w:rsidP="002F70A9"/>
        </w:tc>
        <w:tc>
          <w:tcPr>
            <w:tcW w:w="921" w:type="dxa"/>
          </w:tcPr>
          <w:p w:rsidR="00344D2B" w:rsidRPr="00E82BB6" w:rsidRDefault="00344D2B" w:rsidP="002F70A9"/>
        </w:tc>
        <w:tc>
          <w:tcPr>
            <w:tcW w:w="1134" w:type="dxa"/>
            <w:shd w:val="clear" w:color="auto" w:fill="FFFFFF" w:themeFill="background1"/>
          </w:tcPr>
          <w:p w:rsidR="00344D2B" w:rsidRPr="00E82BB6" w:rsidRDefault="00344D2B" w:rsidP="002F70A9"/>
        </w:tc>
        <w:tc>
          <w:tcPr>
            <w:tcW w:w="709" w:type="dxa"/>
            <w:shd w:val="clear" w:color="auto" w:fill="D9D9D9" w:themeFill="background1" w:themeFillShade="D9"/>
          </w:tcPr>
          <w:p w:rsidR="00344D2B" w:rsidRPr="00E82BB6" w:rsidRDefault="00344D2B" w:rsidP="002F70A9">
            <w:r w:rsidRPr="00E82BB6">
              <w:t>21.</w:t>
            </w:r>
          </w:p>
        </w:tc>
        <w:tc>
          <w:tcPr>
            <w:tcW w:w="2268" w:type="dxa"/>
          </w:tcPr>
          <w:p w:rsidR="00344D2B" w:rsidRPr="00E82BB6" w:rsidRDefault="00344D2B" w:rsidP="002F70A9">
            <w:r w:rsidRPr="00E82BB6">
              <w:rPr>
                <w:color w:val="000000"/>
              </w:rPr>
              <w:t xml:space="preserve">Minijos gatvė, Keturakių k. (Žlibinai) </w:t>
            </w:r>
          </w:p>
        </w:tc>
        <w:tc>
          <w:tcPr>
            <w:tcW w:w="992" w:type="dxa"/>
          </w:tcPr>
          <w:p w:rsidR="00344D2B" w:rsidRPr="00E82BB6" w:rsidRDefault="00344D2B" w:rsidP="002F70A9">
            <w:r w:rsidRPr="00E82BB6">
              <w:t>35</w:t>
            </w:r>
          </w:p>
        </w:tc>
        <w:tc>
          <w:tcPr>
            <w:tcW w:w="1134" w:type="dxa"/>
          </w:tcPr>
          <w:p w:rsidR="00344D2B" w:rsidRPr="00E82BB6" w:rsidRDefault="00344D2B" w:rsidP="002F70A9"/>
        </w:tc>
      </w:tr>
      <w:tr w:rsidR="00344D2B" w:rsidRPr="00E82BB6" w:rsidTr="00442198">
        <w:trPr>
          <w:trHeight w:val="268"/>
        </w:trPr>
        <w:tc>
          <w:tcPr>
            <w:tcW w:w="675" w:type="dxa"/>
            <w:shd w:val="clear" w:color="auto" w:fill="D9D9D9" w:themeFill="background1" w:themeFillShade="D9"/>
          </w:tcPr>
          <w:p w:rsidR="00344D2B" w:rsidRPr="00E82BB6" w:rsidRDefault="00344D2B" w:rsidP="002F70A9">
            <w:pPr>
              <w:rPr>
                <w:b/>
              </w:rPr>
            </w:pPr>
          </w:p>
        </w:tc>
        <w:tc>
          <w:tcPr>
            <w:tcW w:w="1914" w:type="dxa"/>
          </w:tcPr>
          <w:p w:rsidR="00344D2B" w:rsidRPr="00E82BB6" w:rsidRDefault="00344D2B" w:rsidP="002F70A9"/>
        </w:tc>
        <w:tc>
          <w:tcPr>
            <w:tcW w:w="921" w:type="dxa"/>
          </w:tcPr>
          <w:p w:rsidR="00344D2B" w:rsidRPr="00E82BB6" w:rsidRDefault="00344D2B" w:rsidP="002F70A9"/>
        </w:tc>
        <w:tc>
          <w:tcPr>
            <w:tcW w:w="1134" w:type="dxa"/>
            <w:shd w:val="clear" w:color="auto" w:fill="FFFFFF" w:themeFill="background1"/>
          </w:tcPr>
          <w:p w:rsidR="00344D2B" w:rsidRPr="00E82BB6" w:rsidRDefault="00344D2B" w:rsidP="002F70A9"/>
        </w:tc>
        <w:tc>
          <w:tcPr>
            <w:tcW w:w="709" w:type="dxa"/>
            <w:shd w:val="clear" w:color="auto" w:fill="D9D9D9" w:themeFill="background1" w:themeFillShade="D9"/>
          </w:tcPr>
          <w:p w:rsidR="00344D2B" w:rsidRPr="00E82BB6" w:rsidRDefault="00344D2B" w:rsidP="002F70A9">
            <w:r w:rsidRPr="00E82BB6">
              <w:t>22.</w:t>
            </w:r>
          </w:p>
        </w:tc>
        <w:tc>
          <w:tcPr>
            <w:tcW w:w="2268" w:type="dxa"/>
          </w:tcPr>
          <w:p w:rsidR="00344D2B" w:rsidRPr="00E82BB6" w:rsidRDefault="00344D2B" w:rsidP="002F70A9">
            <w:r w:rsidRPr="00E82BB6">
              <w:t>Saulėtekio gatvė (Kuliai) (žvyro danga)</w:t>
            </w:r>
          </w:p>
        </w:tc>
        <w:tc>
          <w:tcPr>
            <w:tcW w:w="992" w:type="dxa"/>
          </w:tcPr>
          <w:p w:rsidR="00344D2B" w:rsidRPr="00E82BB6" w:rsidRDefault="00344D2B" w:rsidP="002F70A9">
            <w:r w:rsidRPr="00E82BB6">
              <w:t>29</w:t>
            </w:r>
          </w:p>
        </w:tc>
        <w:tc>
          <w:tcPr>
            <w:tcW w:w="1134" w:type="dxa"/>
          </w:tcPr>
          <w:p w:rsidR="00344D2B" w:rsidRPr="00E82BB6" w:rsidRDefault="00344D2B" w:rsidP="002F70A9"/>
        </w:tc>
      </w:tr>
    </w:tbl>
    <w:p w:rsidR="008435E1" w:rsidRPr="00E82BB6" w:rsidRDefault="008435E1" w:rsidP="00011F78">
      <w:pPr>
        <w:ind w:firstLine="709"/>
        <w:jc w:val="center"/>
      </w:pPr>
    </w:p>
    <w:p w:rsidR="008435E1" w:rsidRPr="00E82BB6" w:rsidRDefault="008435E1" w:rsidP="008435E1">
      <w:r w:rsidRPr="00E82BB6">
        <w:t>Pastaba.</w:t>
      </w:r>
      <w:r w:rsidRPr="00E82BB6">
        <w:rPr>
          <w:b/>
          <w:sz w:val="28"/>
          <w:szCs w:val="28"/>
        </w:rPr>
        <w:t xml:space="preserve"> </w:t>
      </w:r>
      <w:r w:rsidRPr="00E82BB6">
        <w:t>* Pažymėtos gatvės turi parengtus projektus ir įgauna pirmumą prieš kitas gatves</w:t>
      </w:r>
      <w:r w:rsidR="00AF01C9">
        <w:t>.</w:t>
      </w:r>
    </w:p>
    <w:p w:rsidR="006C5143" w:rsidRDefault="006C5143" w:rsidP="008435E1"/>
    <w:p w:rsidR="006C5143" w:rsidRDefault="006C5143" w:rsidP="008435E1">
      <w:r>
        <w:t>Finansavimo šaltiniai:</w:t>
      </w:r>
    </w:p>
    <w:p w:rsidR="00F72126" w:rsidRPr="00E82BB6" w:rsidRDefault="00F72126" w:rsidP="008435E1">
      <w:r w:rsidRPr="00E82BB6">
        <w:t>ES</w:t>
      </w:r>
      <w:r w:rsidR="006C5143">
        <w:t xml:space="preserve"> – Europos sąjungos fondo lėšos;</w:t>
      </w:r>
    </w:p>
    <w:p w:rsidR="00F72126" w:rsidRPr="00E82BB6" w:rsidRDefault="00F72126" w:rsidP="008435E1">
      <w:r w:rsidRPr="00E82BB6">
        <w:t xml:space="preserve">VB – valstybės biudžeto lėšos ( patenka ir kelių priežiūros ir plėtros </w:t>
      </w:r>
      <w:r w:rsidR="006C5143">
        <w:t>programos lėšos);</w:t>
      </w:r>
    </w:p>
    <w:p w:rsidR="00F72126" w:rsidRPr="00E82BB6" w:rsidRDefault="00F72126" w:rsidP="008435E1">
      <w:r w:rsidRPr="00E82BB6">
        <w:t xml:space="preserve">SB – </w:t>
      </w:r>
      <w:r w:rsidR="00AF01C9">
        <w:t>S</w:t>
      </w:r>
      <w:r w:rsidRPr="00E82BB6">
        <w:t>avivaldybės biudžeto lėšos.</w:t>
      </w:r>
    </w:p>
    <w:p w:rsidR="00635127" w:rsidRPr="00594FDA" w:rsidRDefault="00397000" w:rsidP="00011F78">
      <w:pPr>
        <w:ind w:firstLine="709"/>
        <w:jc w:val="center"/>
      </w:pPr>
      <w:r w:rsidRPr="00E82BB6">
        <w:t>_____________________________</w:t>
      </w:r>
    </w:p>
    <w:sectPr w:rsidR="00635127"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45E49"/>
    <w:rsid w:val="00065450"/>
    <w:rsid w:val="00072080"/>
    <w:rsid w:val="000814A4"/>
    <w:rsid w:val="0008301D"/>
    <w:rsid w:val="000B12B3"/>
    <w:rsid w:val="000D0B1B"/>
    <w:rsid w:val="000F1102"/>
    <w:rsid w:val="001004FD"/>
    <w:rsid w:val="00143AA4"/>
    <w:rsid w:val="00161FDA"/>
    <w:rsid w:val="00164B3D"/>
    <w:rsid w:val="001767B0"/>
    <w:rsid w:val="00183169"/>
    <w:rsid w:val="0019379E"/>
    <w:rsid w:val="001B64E4"/>
    <w:rsid w:val="00236021"/>
    <w:rsid w:val="00267763"/>
    <w:rsid w:val="002A4AEA"/>
    <w:rsid w:val="002A4E11"/>
    <w:rsid w:val="002B0B22"/>
    <w:rsid w:val="002C57B1"/>
    <w:rsid w:val="002D3B60"/>
    <w:rsid w:val="002E25C0"/>
    <w:rsid w:val="002E379C"/>
    <w:rsid w:val="002E5472"/>
    <w:rsid w:val="0030365D"/>
    <w:rsid w:val="00331774"/>
    <w:rsid w:val="00332D68"/>
    <w:rsid w:val="00333CB8"/>
    <w:rsid w:val="0033740E"/>
    <w:rsid w:val="00344D2B"/>
    <w:rsid w:val="003850DA"/>
    <w:rsid w:val="00391B41"/>
    <w:rsid w:val="00395865"/>
    <w:rsid w:val="00395FBB"/>
    <w:rsid w:val="00397000"/>
    <w:rsid w:val="003F1D2B"/>
    <w:rsid w:val="003F79AB"/>
    <w:rsid w:val="00420F9B"/>
    <w:rsid w:val="004237DD"/>
    <w:rsid w:val="00432752"/>
    <w:rsid w:val="00442198"/>
    <w:rsid w:val="00445888"/>
    <w:rsid w:val="004607F0"/>
    <w:rsid w:val="00465610"/>
    <w:rsid w:val="0046616A"/>
    <w:rsid w:val="004A3C74"/>
    <w:rsid w:val="004C6713"/>
    <w:rsid w:val="004D44C2"/>
    <w:rsid w:val="004F4F97"/>
    <w:rsid w:val="00513846"/>
    <w:rsid w:val="00577823"/>
    <w:rsid w:val="00594FDA"/>
    <w:rsid w:val="005B63C7"/>
    <w:rsid w:val="005E1008"/>
    <w:rsid w:val="005F6F70"/>
    <w:rsid w:val="00613DE3"/>
    <w:rsid w:val="006203C5"/>
    <w:rsid w:val="00624A87"/>
    <w:rsid w:val="00635127"/>
    <w:rsid w:val="006430AA"/>
    <w:rsid w:val="0065314E"/>
    <w:rsid w:val="006537CF"/>
    <w:rsid w:val="00665498"/>
    <w:rsid w:val="006C5143"/>
    <w:rsid w:val="006C6D8F"/>
    <w:rsid w:val="006D6837"/>
    <w:rsid w:val="006E7D65"/>
    <w:rsid w:val="006F2642"/>
    <w:rsid w:val="006F34ED"/>
    <w:rsid w:val="006F5609"/>
    <w:rsid w:val="007460AB"/>
    <w:rsid w:val="00751907"/>
    <w:rsid w:val="00760190"/>
    <w:rsid w:val="0078588B"/>
    <w:rsid w:val="007C2D28"/>
    <w:rsid w:val="007D46EC"/>
    <w:rsid w:val="00816B66"/>
    <w:rsid w:val="008435E1"/>
    <w:rsid w:val="008D77A1"/>
    <w:rsid w:val="008E16FE"/>
    <w:rsid w:val="009027B9"/>
    <w:rsid w:val="00910F8E"/>
    <w:rsid w:val="0095261A"/>
    <w:rsid w:val="00960B16"/>
    <w:rsid w:val="00961EBF"/>
    <w:rsid w:val="00970720"/>
    <w:rsid w:val="0097223D"/>
    <w:rsid w:val="009953E3"/>
    <w:rsid w:val="009A3E1F"/>
    <w:rsid w:val="009A6388"/>
    <w:rsid w:val="009B1F03"/>
    <w:rsid w:val="009C5A89"/>
    <w:rsid w:val="009D07C3"/>
    <w:rsid w:val="009D1C47"/>
    <w:rsid w:val="009D4020"/>
    <w:rsid w:val="009D5287"/>
    <w:rsid w:val="009E296C"/>
    <w:rsid w:val="009E5D55"/>
    <w:rsid w:val="009E6AD9"/>
    <w:rsid w:val="00A07354"/>
    <w:rsid w:val="00A37879"/>
    <w:rsid w:val="00A53114"/>
    <w:rsid w:val="00A6498E"/>
    <w:rsid w:val="00A65AE1"/>
    <w:rsid w:val="00A92A3C"/>
    <w:rsid w:val="00AA5B7C"/>
    <w:rsid w:val="00AA7C65"/>
    <w:rsid w:val="00AF01C9"/>
    <w:rsid w:val="00B423F2"/>
    <w:rsid w:val="00B46B3F"/>
    <w:rsid w:val="00B83B43"/>
    <w:rsid w:val="00B91AEC"/>
    <w:rsid w:val="00B91BC4"/>
    <w:rsid w:val="00BC0432"/>
    <w:rsid w:val="00BF44BF"/>
    <w:rsid w:val="00C263F6"/>
    <w:rsid w:val="00C676AA"/>
    <w:rsid w:val="00CB00D1"/>
    <w:rsid w:val="00CC68C2"/>
    <w:rsid w:val="00CD1274"/>
    <w:rsid w:val="00CD462A"/>
    <w:rsid w:val="00D06F5E"/>
    <w:rsid w:val="00D135AB"/>
    <w:rsid w:val="00D5538E"/>
    <w:rsid w:val="00D56554"/>
    <w:rsid w:val="00D61EDE"/>
    <w:rsid w:val="00D63508"/>
    <w:rsid w:val="00D71DC3"/>
    <w:rsid w:val="00D922BE"/>
    <w:rsid w:val="00DA5471"/>
    <w:rsid w:val="00DE2EB2"/>
    <w:rsid w:val="00DE6703"/>
    <w:rsid w:val="00E11ADE"/>
    <w:rsid w:val="00E24F4A"/>
    <w:rsid w:val="00E253E4"/>
    <w:rsid w:val="00E330E3"/>
    <w:rsid w:val="00E534C8"/>
    <w:rsid w:val="00E540F5"/>
    <w:rsid w:val="00E61579"/>
    <w:rsid w:val="00E636B3"/>
    <w:rsid w:val="00E725B7"/>
    <w:rsid w:val="00E82BB6"/>
    <w:rsid w:val="00E935BF"/>
    <w:rsid w:val="00EB7909"/>
    <w:rsid w:val="00EC45F5"/>
    <w:rsid w:val="00EE7D41"/>
    <w:rsid w:val="00F01168"/>
    <w:rsid w:val="00F108FF"/>
    <w:rsid w:val="00F32DFE"/>
    <w:rsid w:val="00F718F4"/>
    <w:rsid w:val="00F72126"/>
    <w:rsid w:val="00FB0B5C"/>
    <w:rsid w:val="00FC2FE8"/>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716DC-5C99-45AE-8BA2-CC62F428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A6EB63A9</Template>
  <TotalTime>4</TotalTime>
  <Pages>5</Pages>
  <Words>5861</Words>
  <Characters>3341</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4</cp:revision>
  <cp:lastPrinted>2022-03-02T13:47:00Z</cp:lastPrinted>
  <dcterms:created xsi:type="dcterms:W3CDTF">2022-09-21T05:05:00Z</dcterms:created>
  <dcterms:modified xsi:type="dcterms:W3CDTF">2022-09-21T05:13:00Z</dcterms:modified>
</cp:coreProperties>
</file>