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A4D" w:rsidRPr="00E265E2" w:rsidRDefault="00FF1F9D" w:rsidP="003573C9">
      <w:pPr>
        <w:tabs>
          <w:tab w:val="left" w:pos="1050"/>
        </w:tabs>
        <w:jc w:val="center"/>
        <w:rPr>
          <w:b/>
          <w:sz w:val="28"/>
          <w:szCs w:val="28"/>
        </w:rPr>
      </w:pPr>
      <w:bookmarkStart w:id="0" w:name="tekstas"/>
      <w:bookmarkEnd w:id="0"/>
      <w:r>
        <w:rPr>
          <w:noProof/>
        </w:rPr>
        <w:drawing>
          <wp:anchor distT="0" distB="180340" distL="114300" distR="114300" simplePos="0" relativeHeight="251657728" behindDoc="1" locked="0" layoutInCell="0" allowOverlap="1">
            <wp:simplePos x="0" y="0"/>
            <wp:positionH relativeFrom="column">
              <wp:posOffset>2766060</wp:posOffset>
            </wp:positionH>
            <wp:positionV relativeFrom="paragraph">
              <wp:posOffset>-342900</wp:posOffset>
            </wp:positionV>
            <wp:extent cx="552450" cy="676275"/>
            <wp:effectExtent l="0" t="0" r="0" b="9525"/>
            <wp:wrapTopAndBottom/>
            <wp:docPr id="2"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5A4D" w:rsidRPr="00E265E2">
        <w:rPr>
          <w:b/>
          <w:sz w:val="28"/>
          <w:szCs w:val="28"/>
        </w:rPr>
        <w:t>PLUNGĖS RAJONO SAVIVALDYBĖS</w:t>
      </w:r>
    </w:p>
    <w:p w:rsidR="00125A4D" w:rsidRPr="00E265E2" w:rsidRDefault="00125A4D" w:rsidP="003573C9">
      <w:pPr>
        <w:tabs>
          <w:tab w:val="left" w:pos="1050"/>
        </w:tabs>
        <w:jc w:val="center"/>
        <w:rPr>
          <w:b/>
          <w:sz w:val="28"/>
          <w:szCs w:val="28"/>
        </w:rPr>
      </w:pPr>
      <w:r w:rsidRPr="00E265E2">
        <w:rPr>
          <w:b/>
          <w:sz w:val="28"/>
          <w:szCs w:val="28"/>
        </w:rPr>
        <w:t>TARYBA</w:t>
      </w:r>
    </w:p>
    <w:p w:rsidR="00125A4D" w:rsidRPr="00E265E2" w:rsidRDefault="00125A4D" w:rsidP="003573C9">
      <w:pPr>
        <w:tabs>
          <w:tab w:val="left" w:pos="1050"/>
        </w:tabs>
        <w:jc w:val="center"/>
        <w:rPr>
          <w:b/>
          <w:sz w:val="28"/>
          <w:szCs w:val="28"/>
        </w:rPr>
      </w:pPr>
    </w:p>
    <w:p w:rsidR="00125A4D" w:rsidRPr="00E265E2" w:rsidRDefault="00125A4D" w:rsidP="003573C9">
      <w:pPr>
        <w:tabs>
          <w:tab w:val="left" w:pos="1050"/>
        </w:tabs>
        <w:jc w:val="center"/>
        <w:rPr>
          <w:b/>
          <w:sz w:val="28"/>
          <w:szCs w:val="28"/>
        </w:rPr>
      </w:pPr>
      <w:r w:rsidRPr="00E265E2">
        <w:rPr>
          <w:b/>
          <w:sz w:val="28"/>
          <w:szCs w:val="28"/>
        </w:rPr>
        <w:t>SPRENDIMAS</w:t>
      </w:r>
    </w:p>
    <w:p w:rsidR="00E55E74" w:rsidRPr="001723A0" w:rsidRDefault="00E55E74" w:rsidP="00E55E74">
      <w:pPr>
        <w:jc w:val="center"/>
        <w:rPr>
          <w:rFonts w:ascii="Calibri" w:eastAsia="Calibri" w:hAnsi="Calibri"/>
          <w:color w:val="1F497D"/>
          <w:sz w:val="28"/>
          <w:szCs w:val="28"/>
        </w:rPr>
      </w:pPr>
      <w:r w:rsidRPr="001723A0">
        <w:rPr>
          <w:rFonts w:eastAsia="Calibri"/>
          <w:b/>
          <w:bCs/>
          <w:caps/>
          <w:sz w:val="28"/>
          <w:szCs w:val="28"/>
        </w:rPr>
        <w:t xml:space="preserve">DĖL </w:t>
      </w:r>
      <w:r>
        <w:rPr>
          <w:b/>
          <w:sz w:val="28"/>
          <w:szCs w:val="28"/>
        </w:rPr>
        <w:t xml:space="preserve">UAB „NT PROJEKTAI“ PROJEKTO „MODERNIOS IR INOVATYVIOS LAIPTŲ </w:t>
      </w:r>
      <w:r>
        <w:rPr>
          <w:rFonts w:eastAsia="Calibri"/>
          <w:b/>
          <w:bCs/>
          <w:caps/>
          <w:sz w:val="28"/>
          <w:szCs w:val="28"/>
        </w:rPr>
        <w:t>gamybINĖS ĮMONĖS</w:t>
      </w:r>
      <w:r w:rsidRPr="001723A0">
        <w:rPr>
          <w:rFonts w:eastAsia="Calibri"/>
          <w:b/>
          <w:bCs/>
          <w:caps/>
          <w:sz w:val="28"/>
          <w:szCs w:val="28"/>
        </w:rPr>
        <w:t xml:space="preserve"> </w:t>
      </w:r>
      <w:r>
        <w:rPr>
          <w:rFonts w:eastAsia="Calibri"/>
          <w:b/>
          <w:bCs/>
          <w:caps/>
          <w:sz w:val="28"/>
          <w:szCs w:val="28"/>
        </w:rPr>
        <w:t xml:space="preserve">ĮKŪRIMAS pLUNGĖJE“ </w:t>
      </w:r>
      <w:r w:rsidRPr="001723A0">
        <w:rPr>
          <w:rFonts w:eastAsia="Calibri"/>
          <w:b/>
          <w:bCs/>
          <w:caps/>
          <w:sz w:val="28"/>
          <w:szCs w:val="28"/>
        </w:rPr>
        <w:t>PRIPAŽINIMO REGIONINĖS SVARBOS PROJEKTU</w:t>
      </w:r>
    </w:p>
    <w:p w:rsidR="00E55E74" w:rsidRPr="00355BE2" w:rsidRDefault="00E55E74" w:rsidP="00E55E74">
      <w:pPr>
        <w:tabs>
          <w:tab w:val="left" w:pos="1050"/>
        </w:tabs>
      </w:pPr>
    </w:p>
    <w:p w:rsidR="00E55E74" w:rsidRPr="008218C4" w:rsidRDefault="00E55E74" w:rsidP="00E55E74">
      <w:pPr>
        <w:tabs>
          <w:tab w:val="left" w:pos="1050"/>
        </w:tabs>
        <w:jc w:val="center"/>
      </w:pPr>
      <w:r w:rsidRPr="008218C4">
        <w:t>202</w:t>
      </w:r>
      <w:r>
        <w:t>2</w:t>
      </w:r>
      <w:r w:rsidRPr="008218C4">
        <w:t xml:space="preserve"> m. </w:t>
      </w:r>
      <w:r>
        <w:t>liepos 28</w:t>
      </w:r>
      <w:r w:rsidRPr="008218C4">
        <w:t xml:space="preserve"> d. Nr.</w:t>
      </w:r>
      <w:r w:rsidR="00CB1482">
        <w:t xml:space="preserve"> </w:t>
      </w:r>
      <w:r w:rsidRPr="008218C4">
        <w:t>T1-</w:t>
      </w:r>
      <w:r w:rsidR="00CB1482">
        <w:t>175</w:t>
      </w:r>
    </w:p>
    <w:p w:rsidR="00E55E74" w:rsidRPr="008218C4" w:rsidRDefault="00E55E74" w:rsidP="00E55E74">
      <w:pPr>
        <w:tabs>
          <w:tab w:val="left" w:pos="1050"/>
        </w:tabs>
        <w:jc w:val="center"/>
      </w:pPr>
      <w:r w:rsidRPr="008218C4">
        <w:t>Plungė</w:t>
      </w:r>
    </w:p>
    <w:p w:rsidR="00E55E74" w:rsidRPr="008218C4" w:rsidRDefault="00E55E74" w:rsidP="00E55E74">
      <w:pPr>
        <w:tabs>
          <w:tab w:val="left" w:pos="1050"/>
        </w:tabs>
        <w:jc w:val="center"/>
      </w:pPr>
    </w:p>
    <w:p w:rsidR="00E55E74" w:rsidRPr="00700CC6" w:rsidRDefault="00E55E74" w:rsidP="00E55E74">
      <w:pPr>
        <w:pStyle w:val="Default"/>
        <w:ind w:firstLine="720"/>
        <w:jc w:val="both"/>
      </w:pPr>
      <w:r w:rsidRPr="00563140">
        <w:t>Vadovaudamasi</w:t>
      </w:r>
      <w:r>
        <w:t>s</w:t>
      </w:r>
      <w:r w:rsidRPr="00563140">
        <w:t xml:space="preserve"> Lietuvos Respublikos vietos savivaldos įstatymo 16 straipsnio 4 dalimi, Lietuvos Respublikos regioninės plėtros įstatymo 7 straipsniu,</w:t>
      </w:r>
      <w:r>
        <w:t xml:space="preserve"> Lietuvos Respublikos vidaus reikalų ministro 2022</w:t>
      </w:r>
      <w:r w:rsidRPr="00563140">
        <w:t xml:space="preserve"> m. </w:t>
      </w:r>
      <w:r>
        <w:t>kovo</w:t>
      </w:r>
      <w:r w:rsidRPr="00563140">
        <w:t xml:space="preserve"> </w:t>
      </w:r>
      <w:r>
        <w:t>2</w:t>
      </w:r>
      <w:r w:rsidRPr="00563140">
        <w:t xml:space="preserve"> d. </w:t>
      </w:r>
      <w:r>
        <w:t>įsakymu</w:t>
      </w:r>
      <w:r w:rsidRPr="00563140">
        <w:t xml:space="preserve"> Nr. 1</w:t>
      </w:r>
      <w:r>
        <w:t>V-156</w:t>
      </w:r>
      <w:r w:rsidRPr="00563140">
        <w:t xml:space="preserve"> </w:t>
      </w:r>
      <w:r w:rsidRPr="00832162">
        <w:rPr>
          <w:color w:val="auto"/>
          <w:lang w:eastAsia="en-US"/>
        </w:rPr>
        <w:t>„Dėl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patvirtinimo</w:t>
      </w:r>
      <w:r w:rsidRPr="00700CC6">
        <w:rPr>
          <w:color w:val="auto"/>
          <w:lang w:eastAsia="en-US"/>
        </w:rPr>
        <w:t xml:space="preserve">“ </w:t>
      </w:r>
      <w:r w:rsidRPr="00700CC6">
        <w:t>2 skyriaus 3 punktu</w:t>
      </w:r>
      <w:r w:rsidRPr="00563140">
        <w:t xml:space="preserve">, Plungės rajono savivaldybės taryba </w:t>
      </w:r>
      <w:r>
        <w:t xml:space="preserve">     </w:t>
      </w:r>
      <w:r w:rsidRPr="00563140">
        <w:t>n u s p r e n d ž i a:</w:t>
      </w:r>
    </w:p>
    <w:p w:rsidR="00E55E74" w:rsidRPr="00563140" w:rsidRDefault="00E55E74" w:rsidP="00E55E74">
      <w:pPr>
        <w:ind w:firstLine="720"/>
        <w:jc w:val="both"/>
      </w:pPr>
      <w:r w:rsidRPr="00563140">
        <w:t xml:space="preserve">1. Pritarti </w:t>
      </w:r>
      <w:r>
        <w:t xml:space="preserve">UAB „NT projektai“ projekto „Modernios ir </w:t>
      </w:r>
      <w:proofErr w:type="spellStart"/>
      <w:r>
        <w:t>inovatyvios</w:t>
      </w:r>
      <w:proofErr w:type="spellEnd"/>
      <w:r>
        <w:t xml:space="preserve"> laiptų gamybinės įmonės įkūrimas Plungėje“</w:t>
      </w:r>
      <w:r w:rsidRPr="00563140">
        <w:t>, numatom</w:t>
      </w:r>
      <w:r>
        <w:t xml:space="preserve">o </w:t>
      </w:r>
      <w:r w:rsidRPr="00563140">
        <w:t xml:space="preserve">įgyvendinti laisvos valstybinės žemės sklypo </w:t>
      </w:r>
      <w:r>
        <w:t>4,9132</w:t>
      </w:r>
      <w:r w:rsidRPr="00563140">
        <w:t xml:space="preserve"> ha plote, Telšių apskr., Plungės rajono sav., Plungės miesto sen., Plungės m.</w:t>
      </w:r>
      <w:bookmarkStart w:id="1" w:name="_GoBack"/>
      <w:bookmarkEnd w:id="1"/>
      <w:r w:rsidRPr="00563140">
        <w:t xml:space="preserve">, </w:t>
      </w:r>
      <w:r>
        <w:t>Salantų g.10C,</w:t>
      </w:r>
      <w:r w:rsidRPr="00563140">
        <w:t xml:space="preserve"> (9011</w:t>
      </w:r>
      <w:r>
        <w:t>5</w:t>
      </w:r>
      <w:r w:rsidRPr="00563140">
        <w:t xml:space="preserve"> Plungė (unikalus Nr. </w:t>
      </w:r>
      <w:r>
        <w:t>4400</w:t>
      </w:r>
      <w:r w:rsidRPr="00563140">
        <w:t>-</w:t>
      </w:r>
      <w:r>
        <w:t>5682</w:t>
      </w:r>
      <w:r w:rsidRPr="00563140">
        <w:t>-</w:t>
      </w:r>
      <w:r>
        <w:t>7215</w:t>
      </w:r>
      <w:r w:rsidRPr="00563140">
        <w:t xml:space="preserve">) pripažinimui regioninės svarbos projektu. </w:t>
      </w:r>
    </w:p>
    <w:p w:rsidR="00E55E74" w:rsidRDefault="00E55E74" w:rsidP="00E55E74">
      <w:pPr>
        <w:ind w:firstLine="720"/>
        <w:jc w:val="both"/>
        <w:rPr>
          <w:spacing w:val="-5"/>
          <w:lang w:eastAsia="en-US"/>
        </w:rPr>
      </w:pPr>
      <w:bookmarkStart w:id="2" w:name="part_72db6df692b54ba387d69b4064c53a99"/>
      <w:bookmarkEnd w:id="2"/>
      <w:r w:rsidRPr="00563140">
        <w:t xml:space="preserve">2. Inicijuoti Telšių regiono plėtros tarybos sprendimą dėl </w:t>
      </w:r>
      <w:r w:rsidRPr="009E3A87">
        <w:t xml:space="preserve">UAB „NT projektai“ projekto „Modernios ir </w:t>
      </w:r>
      <w:proofErr w:type="spellStart"/>
      <w:r w:rsidRPr="009E3A87">
        <w:t>inovatyvios</w:t>
      </w:r>
      <w:proofErr w:type="spellEnd"/>
      <w:r w:rsidRPr="009E3A87">
        <w:t xml:space="preserve"> laiptų gamybinės įmonės įkūrimas Plungėje“</w:t>
      </w:r>
      <w:r>
        <w:t xml:space="preserve"> </w:t>
      </w:r>
      <w:r w:rsidRPr="00563140">
        <w:t xml:space="preserve">pripažinimo regioninės svarbos projektu. </w:t>
      </w:r>
    </w:p>
    <w:p w:rsidR="00E55E74" w:rsidRDefault="00E55E74" w:rsidP="00E55E74">
      <w:pPr>
        <w:tabs>
          <w:tab w:val="left" w:pos="1050"/>
        </w:tabs>
        <w:jc w:val="both"/>
        <w:rPr>
          <w:spacing w:val="-5"/>
          <w:lang w:eastAsia="en-US"/>
        </w:rPr>
      </w:pPr>
    </w:p>
    <w:p w:rsidR="00E55E74" w:rsidRDefault="00E55E74" w:rsidP="003573C9">
      <w:pPr>
        <w:tabs>
          <w:tab w:val="left" w:pos="1050"/>
          <w:tab w:val="left" w:pos="7938"/>
        </w:tabs>
        <w:jc w:val="both"/>
      </w:pPr>
    </w:p>
    <w:p w:rsidR="00344EB8" w:rsidRPr="008218C4" w:rsidRDefault="00A237D0" w:rsidP="003573C9">
      <w:pPr>
        <w:tabs>
          <w:tab w:val="left" w:pos="1050"/>
          <w:tab w:val="left" w:pos="7938"/>
        </w:tabs>
        <w:jc w:val="both"/>
      </w:pPr>
      <w:r w:rsidRPr="008218C4">
        <w:t>Savivaldybės meras</w:t>
      </w:r>
      <w:r w:rsidR="00CE5C26" w:rsidRPr="008218C4">
        <w:t xml:space="preserve"> </w:t>
      </w:r>
      <w:r w:rsidR="003573C9">
        <w:tab/>
        <w:t>Audrius Klišonis</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500119" w:rsidRDefault="00500119" w:rsidP="00125A4D"/>
    <w:p w:rsidR="00500119" w:rsidRDefault="00500119" w:rsidP="00125A4D"/>
    <w:p w:rsidR="00500119" w:rsidRDefault="00500119" w:rsidP="00125A4D"/>
    <w:p w:rsidR="00500119" w:rsidRDefault="00500119" w:rsidP="00125A4D"/>
    <w:p w:rsidR="000B058E" w:rsidRDefault="000B058E" w:rsidP="00125A4D"/>
    <w:p w:rsidR="000B058E" w:rsidRDefault="000B058E" w:rsidP="00125A4D"/>
    <w:p w:rsidR="000B058E" w:rsidRDefault="000B058E" w:rsidP="00125A4D"/>
    <w:p w:rsidR="000B058E" w:rsidRDefault="000B058E" w:rsidP="00125A4D"/>
    <w:p w:rsidR="000B058E" w:rsidRDefault="000B058E" w:rsidP="00125A4D"/>
    <w:p w:rsidR="000B058E" w:rsidRDefault="000B058E" w:rsidP="00125A4D"/>
    <w:p w:rsidR="000B058E" w:rsidRDefault="000B058E" w:rsidP="00125A4D"/>
    <w:p w:rsidR="00500119" w:rsidRDefault="00500119" w:rsidP="00125A4D"/>
    <w:p w:rsidR="00500119" w:rsidRDefault="00500119" w:rsidP="00125A4D"/>
    <w:p w:rsidR="003E5FB6" w:rsidRPr="008218C4" w:rsidRDefault="003E5FB6" w:rsidP="00125A4D"/>
    <w:sectPr w:rsidR="003E5FB6" w:rsidRPr="008218C4" w:rsidSect="003573C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058E"/>
    <w:rsid w:val="000B1FF9"/>
    <w:rsid w:val="000B449A"/>
    <w:rsid w:val="000B67AD"/>
    <w:rsid w:val="000C4675"/>
    <w:rsid w:val="000C6E38"/>
    <w:rsid w:val="000C7962"/>
    <w:rsid w:val="000D58B6"/>
    <w:rsid w:val="000E13C1"/>
    <w:rsid w:val="000E2622"/>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73F9"/>
    <w:rsid w:val="001904AC"/>
    <w:rsid w:val="00191E1F"/>
    <w:rsid w:val="00193CA3"/>
    <w:rsid w:val="00197B12"/>
    <w:rsid w:val="001A06F5"/>
    <w:rsid w:val="001A65F0"/>
    <w:rsid w:val="001B4184"/>
    <w:rsid w:val="001B5D43"/>
    <w:rsid w:val="001C0D3A"/>
    <w:rsid w:val="001C6ACC"/>
    <w:rsid w:val="001C7227"/>
    <w:rsid w:val="001D1965"/>
    <w:rsid w:val="001D2D0D"/>
    <w:rsid w:val="001D6F34"/>
    <w:rsid w:val="001E0D38"/>
    <w:rsid w:val="001E1978"/>
    <w:rsid w:val="001E31A8"/>
    <w:rsid w:val="001E489B"/>
    <w:rsid w:val="001E5E64"/>
    <w:rsid w:val="001E64E8"/>
    <w:rsid w:val="001E6B16"/>
    <w:rsid w:val="001F25BF"/>
    <w:rsid w:val="001F33C0"/>
    <w:rsid w:val="001F3434"/>
    <w:rsid w:val="001F3D16"/>
    <w:rsid w:val="001F4014"/>
    <w:rsid w:val="001F4B9F"/>
    <w:rsid w:val="001F4E01"/>
    <w:rsid w:val="001F4FD4"/>
    <w:rsid w:val="001F5B48"/>
    <w:rsid w:val="001F5FDD"/>
    <w:rsid w:val="001F6E8C"/>
    <w:rsid w:val="002054F7"/>
    <w:rsid w:val="002058B6"/>
    <w:rsid w:val="00205E49"/>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59D8"/>
    <w:rsid w:val="002573F1"/>
    <w:rsid w:val="00257B5A"/>
    <w:rsid w:val="00262A4A"/>
    <w:rsid w:val="00286E93"/>
    <w:rsid w:val="0028717C"/>
    <w:rsid w:val="00292A69"/>
    <w:rsid w:val="00294B39"/>
    <w:rsid w:val="0029709C"/>
    <w:rsid w:val="00297CF2"/>
    <w:rsid w:val="002A19E4"/>
    <w:rsid w:val="002A4601"/>
    <w:rsid w:val="002A4F13"/>
    <w:rsid w:val="002A6670"/>
    <w:rsid w:val="002A6BAF"/>
    <w:rsid w:val="002B2108"/>
    <w:rsid w:val="002B2366"/>
    <w:rsid w:val="002B30F5"/>
    <w:rsid w:val="002B7A3B"/>
    <w:rsid w:val="002C08D1"/>
    <w:rsid w:val="002C1A7F"/>
    <w:rsid w:val="002C3182"/>
    <w:rsid w:val="002C5E18"/>
    <w:rsid w:val="002D20E9"/>
    <w:rsid w:val="002D4EC1"/>
    <w:rsid w:val="002E01AA"/>
    <w:rsid w:val="002E0E78"/>
    <w:rsid w:val="002E1A8B"/>
    <w:rsid w:val="002F27E6"/>
    <w:rsid w:val="002F2AB2"/>
    <w:rsid w:val="002F37E0"/>
    <w:rsid w:val="003015DB"/>
    <w:rsid w:val="00310239"/>
    <w:rsid w:val="003135EA"/>
    <w:rsid w:val="0031747E"/>
    <w:rsid w:val="00317FD9"/>
    <w:rsid w:val="003210FF"/>
    <w:rsid w:val="003221DC"/>
    <w:rsid w:val="003228F6"/>
    <w:rsid w:val="003277F9"/>
    <w:rsid w:val="00331117"/>
    <w:rsid w:val="00331EBA"/>
    <w:rsid w:val="003354ED"/>
    <w:rsid w:val="00335C4D"/>
    <w:rsid w:val="0034150A"/>
    <w:rsid w:val="0034264B"/>
    <w:rsid w:val="00344EB8"/>
    <w:rsid w:val="003471FA"/>
    <w:rsid w:val="003475D4"/>
    <w:rsid w:val="00351ACD"/>
    <w:rsid w:val="0035327B"/>
    <w:rsid w:val="003536C9"/>
    <w:rsid w:val="00353A1D"/>
    <w:rsid w:val="00355BE2"/>
    <w:rsid w:val="003573C9"/>
    <w:rsid w:val="003620FD"/>
    <w:rsid w:val="0036365E"/>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648"/>
    <w:rsid w:val="003B0F2A"/>
    <w:rsid w:val="003B14F0"/>
    <w:rsid w:val="003B1C28"/>
    <w:rsid w:val="003B41D9"/>
    <w:rsid w:val="003B76CF"/>
    <w:rsid w:val="003C7B8A"/>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2065"/>
    <w:rsid w:val="00444A4E"/>
    <w:rsid w:val="00446709"/>
    <w:rsid w:val="00456A77"/>
    <w:rsid w:val="00460A57"/>
    <w:rsid w:val="00461E9F"/>
    <w:rsid w:val="00463B3F"/>
    <w:rsid w:val="004654B0"/>
    <w:rsid w:val="00470EB2"/>
    <w:rsid w:val="00474C8A"/>
    <w:rsid w:val="00475DB1"/>
    <w:rsid w:val="0048279F"/>
    <w:rsid w:val="00486E43"/>
    <w:rsid w:val="00490132"/>
    <w:rsid w:val="0049491B"/>
    <w:rsid w:val="00495053"/>
    <w:rsid w:val="00495647"/>
    <w:rsid w:val="004A5C95"/>
    <w:rsid w:val="004A5DC4"/>
    <w:rsid w:val="004A7054"/>
    <w:rsid w:val="004B2945"/>
    <w:rsid w:val="004B4540"/>
    <w:rsid w:val="004C05A7"/>
    <w:rsid w:val="004C0A9C"/>
    <w:rsid w:val="004C279F"/>
    <w:rsid w:val="004C339A"/>
    <w:rsid w:val="004C456A"/>
    <w:rsid w:val="004C5E48"/>
    <w:rsid w:val="004D551D"/>
    <w:rsid w:val="004E12C5"/>
    <w:rsid w:val="004F11ED"/>
    <w:rsid w:val="004F7A26"/>
    <w:rsid w:val="00500119"/>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4132"/>
    <w:rsid w:val="0053479D"/>
    <w:rsid w:val="00536095"/>
    <w:rsid w:val="00541A8A"/>
    <w:rsid w:val="00541A97"/>
    <w:rsid w:val="00544D6D"/>
    <w:rsid w:val="00544FFD"/>
    <w:rsid w:val="0054641E"/>
    <w:rsid w:val="0054740B"/>
    <w:rsid w:val="005519D2"/>
    <w:rsid w:val="00551A4C"/>
    <w:rsid w:val="0055211E"/>
    <w:rsid w:val="00557D66"/>
    <w:rsid w:val="005639F0"/>
    <w:rsid w:val="00571A1B"/>
    <w:rsid w:val="0057255B"/>
    <w:rsid w:val="005740E0"/>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C6C0A"/>
    <w:rsid w:val="005D3F3A"/>
    <w:rsid w:val="005D5E8E"/>
    <w:rsid w:val="005D6D0A"/>
    <w:rsid w:val="005E2893"/>
    <w:rsid w:val="005E5263"/>
    <w:rsid w:val="005E6CC4"/>
    <w:rsid w:val="005E7C54"/>
    <w:rsid w:val="005F0334"/>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37B1C"/>
    <w:rsid w:val="00640354"/>
    <w:rsid w:val="00640E9F"/>
    <w:rsid w:val="00641091"/>
    <w:rsid w:val="0064338C"/>
    <w:rsid w:val="006449FF"/>
    <w:rsid w:val="00645C4D"/>
    <w:rsid w:val="0064764A"/>
    <w:rsid w:val="00654FE1"/>
    <w:rsid w:val="0065596B"/>
    <w:rsid w:val="00661783"/>
    <w:rsid w:val="006718DD"/>
    <w:rsid w:val="00672F6B"/>
    <w:rsid w:val="00673C8B"/>
    <w:rsid w:val="00674CBE"/>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0CC6"/>
    <w:rsid w:val="00701DD1"/>
    <w:rsid w:val="00703319"/>
    <w:rsid w:val="007068F5"/>
    <w:rsid w:val="00707CCF"/>
    <w:rsid w:val="007128D6"/>
    <w:rsid w:val="00713DE9"/>
    <w:rsid w:val="00716BA8"/>
    <w:rsid w:val="00721706"/>
    <w:rsid w:val="00722F73"/>
    <w:rsid w:val="00727FF2"/>
    <w:rsid w:val="00730015"/>
    <w:rsid w:val="00737C47"/>
    <w:rsid w:val="00744458"/>
    <w:rsid w:val="00753E0F"/>
    <w:rsid w:val="00761C22"/>
    <w:rsid w:val="007623AD"/>
    <w:rsid w:val="007623C0"/>
    <w:rsid w:val="00763BF7"/>
    <w:rsid w:val="0076570A"/>
    <w:rsid w:val="00771E7C"/>
    <w:rsid w:val="00772A89"/>
    <w:rsid w:val="0077464E"/>
    <w:rsid w:val="00775D8D"/>
    <w:rsid w:val="007779FB"/>
    <w:rsid w:val="00777B86"/>
    <w:rsid w:val="00777BCF"/>
    <w:rsid w:val="007806BB"/>
    <w:rsid w:val="007815F1"/>
    <w:rsid w:val="00782326"/>
    <w:rsid w:val="007852A9"/>
    <w:rsid w:val="00787B11"/>
    <w:rsid w:val="0079013D"/>
    <w:rsid w:val="00790726"/>
    <w:rsid w:val="00796B61"/>
    <w:rsid w:val="00797D5E"/>
    <w:rsid w:val="007B0EBD"/>
    <w:rsid w:val="007B2942"/>
    <w:rsid w:val="007B4C12"/>
    <w:rsid w:val="007B52C9"/>
    <w:rsid w:val="007B5E58"/>
    <w:rsid w:val="007B7F3A"/>
    <w:rsid w:val="007C119A"/>
    <w:rsid w:val="007C4635"/>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162"/>
    <w:rsid w:val="008329A8"/>
    <w:rsid w:val="00837CE3"/>
    <w:rsid w:val="00853C24"/>
    <w:rsid w:val="008546CA"/>
    <w:rsid w:val="00856692"/>
    <w:rsid w:val="008575C4"/>
    <w:rsid w:val="00861E68"/>
    <w:rsid w:val="008623F4"/>
    <w:rsid w:val="008638FB"/>
    <w:rsid w:val="0086617C"/>
    <w:rsid w:val="008701D9"/>
    <w:rsid w:val="00875221"/>
    <w:rsid w:val="00884A5B"/>
    <w:rsid w:val="00885FBC"/>
    <w:rsid w:val="00886B85"/>
    <w:rsid w:val="00887EFC"/>
    <w:rsid w:val="00890A13"/>
    <w:rsid w:val="008923A7"/>
    <w:rsid w:val="008937D1"/>
    <w:rsid w:val="00893B72"/>
    <w:rsid w:val="0089401D"/>
    <w:rsid w:val="00894EC7"/>
    <w:rsid w:val="008973C5"/>
    <w:rsid w:val="008A272A"/>
    <w:rsid w:val="008A62EE"/>
    <w:rsid w:val="008B4E9E"/>
    <w:rsid w:val="008B70B6"/>
    <w:rsid w:val="008B7CA1"/>
    <w:rsid w:val="008C3203"/>
    <w:rsid w:val="008C41E2"/>
    <w:rsid w:val="008C510A"/>
    <w:rsid w:val="008C584E"/>
    <w:rsid w:val="008C78D8"/>
    <w:rsid w:val="008C7D14"/>
    <w:rsid w:val="008D0059"/>
    <w:rsid w:val="008D099B"/>
    <w:rsid w:val="008D10A0"/>
    <w:rsid w:val="008D2D6F"/>
    <w:rsid w:val="008D38F5"/>
    <w:rsid w:val="008E180D"/>
    <w:rsid w:val="008E532E"/>
    <w:rsid w:val="008F19F7"/>
    <w:rsid w:val="00902B4A"/>
    <w:rsid w:val="00904241"/>
    <w:rsid w:val="00905574"/>
    <w:rsid w:val="009067B0"/>
    <w:rsid w:val="00913FCE"/>
    <w:rsid w:val="00917F90"/>
    <w:rsid w:val="00920884"/>
    <w:rsid w:val="009220C8"/>
    <w:rsid w:val="00922E0D"/>
    <w:rsid w:val="009248C2"/>
    <w:rsid w:val="00924F8E"/>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C01"/>
    <w:rsid w:val="009B48BE"/>
    <w:rsid w:val="009B5020"/>
    <w:rsid w:val="009B63D4"/>
    <w:rsid w:val="009B7B19"/>
    <w:rsid w:val="009C0C45"/>
    <w:rsid w:val="009C2E76"/>
    <w:rsid w:val="009C4AF8"/>
    <w:rsid w:val="009C5A53"/>
    <w:rsid w:val="009C7F45"/>
    <w:rsid w:val="009D0092"/>
    <w:rsid w:val="009D7B50"/>
    <w:rsid w:val="009E1008"/>
    <w:rsid w:val="009E1515"/>
    <w:rsid w:val="009E3EC3"/>
    <w:rsid w:val="009E4287"/>
    <w:rsid w:val="009F0D8E"/>
    <w:rsid w:val="009F2D95"/>
    <w:rsid w:val="009F3375"/>
    <w:rsid w:val="009F6DB6"/>
    <w:rsid w:val="009F788E"/>
    <w:rsid w:val="009F7E2C"/>
    <w:rsid w:val="00A0111A"/>
    <w:rsid w:val="00A02AEE"/>
    <w:rsid w:val="00A05E33"/>
    <w:rsid w:val="00A06E90"/>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272EA"/>
    <w:rsid w:val="00A31626"/>
    <w:rsid w:val="00A3277D"/>
    <w:rsid w:val="00A34633"/>
    <w:rsid w:val="00A41DE4"/>
    <w:rsid w:val="00A46323"/>
    <w:rsid w:val="00A46D7C"/>
    <w:rsid w:val="00A558BA"/>
    <w:rsid w:val="00A55D34"/>
    <w:rsid w:val="00A56866"/>
    <w:rsid w:val="00A61C3B"/>
    <w:rsid w:val="00A6674F"/>
    <w:rsid w:val="00A71776"/>
    <w:rsid w:val="00A74DE7"/>
    <w:rsid w:val="00A76958"/>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510A"/>
    <w:rsid w:val="00B15257"/>
    <w:rsid w:val="00B1670A"/>
    <w:rsid w:val="00B22FDA"/>
    <w:rsid w:val="00B24186"/>
    <w:rsid w:val="00B24E3B"/>
    <w:rsid w:val="00B2600A"/>
    <w:rsid w:val="00B324F7"/>
    <w:rsid w:val="00B3397A"/>
    <w:rsid w:val="00B33C3D"/>
    <w:rsid w:val="00B37DD6"/>
    <w:rsid w:val="00B45A90"/>
    <w:rsid w:val="00B50E56"/>
    <w:rsid w:val="00B50E75"/>
    <w:rsid w:val="00B55F93"/>
    <w:rsid w:val="00B56F0A"/>
    <w:rsid w:val="00B63D99"/>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328A"/>
    <w:rsid w:val="00BF5696"/>
    <w:rsid w:val="00C0196B"/>
    <w:rsid w:val="00C02176"/>
    <w:rsid w:val="00C02D85"/>
    <w:rsid w:val="00C05C66"/>
    <w:rsid w:val="00C104BF"/>
    <w:rsid w:val="00C124DC"/>
    <w:rsid w:val="00C17DE0"/>
    <w:rsid w:val="00C24BEA"/>
    <w:rsid w:val="00C25565"/>
    <w:rsid w:val="00C257A4"/>
    <w:rsid w:val="00C26735"/>
    <w:rsid w:val="00C26749"/>
    <w:rsid w:val="00C31A5F"/>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1D9C"/>
    <w:rsid w:val="00CA22A7"/>
    <w:rsid w:val="00CA3A3B"/>
    <w:rsid w:val="00CA643C"/>
    <w:rsid w:val="00CA654F"/>
    <w:rsid w:val="00CA71C3"/>
    <w:rsid w:val="00CB07C1"/>
    <w:rsid w:val="00CB0C43"/>
    <w:rsid w:val="00CB0DC2"/>
    <w:rsid w:val="00CB1482"/>
    <w:rsid w:val="00CB6233"/>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14"/>
    <w:rsid w:val="00D1008A"/>
    <w:rsid w:val="00D12070"/>
    <w:rsid w:val="00D12C5C"/>
    <w:rsid w:val="00D17D31"/>
    <w:rsid w:val="00D215AE"/>
    <w:rsid w:val="00D227E2"/>
    <w:rsid w:val="00D2288C"/>
    <w:rsid w:val="00D22EEC"/>
    <w:rsid w:val="00D23529"/>
    <w:rsid w:val="00D279D3"/>
    <w:rsid w:val="00D327CF"/>
    <w:rsid w:val="00D336CD"/>
    <w:rsid w:val="00D34536"/>
    <w:rsid w:val="00D369EA"/>
    <w:rsid w:val="00D37313"/>
    <w:rsid w:val="00D4244E"/>
    <w:rsid w:val="00D500CA"/>
    <w:rsid w:val="00D51735"/>
    <w:rsid w:val="00D51B4A"/>
    <w:rsid w:val="00D63566"/>
    <w:rsid w:val="00D63F70"/>
    <w:rsid w:val="00D64035"/>
    <w:rsid w:val="00D64920"/>
    <w:rsid w:val="00D65EFE"/>
    <w:rsid w:val="00D727DA"/>
    <w:rsid w:val="00D729DC"/>
    <w:rsid w:val="00D73D0D"/>
    <w:rsid w:val="00D74405"/>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22D8"/>
    <w:rsid w:val="00DD3D46"/>
    <w:rsid w:val="00DD4317"/>
    <w:rsid w:val="00DD4603"/>
    <w:rsid w:val="00DD4684"/>
    <w:rsid w:val="00DD5F9B"/>
    <w:rsid w:val="00DD6042"/>
    <w:rsid w:val="00DE08E5"/>
    <w:rsid w:val="00DE2156"/>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531D"/>
    <w:rsid w:val="00E45A6C"/>
    <w:rsid w:val="00E45B68"/>
    <w:rsid w:val="00E45CAA"/>
    <w:rsid w:val="00E52B50"/>
    <w:rsid w:val="00E530C0"/>
    <w:rsid w:val="00E532D6"/>
    <w:rsid w:val="00E539C2"/>
    <w:rsid w:val="00E55E74"/>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C0FAD"/>
    <w:rsid w:val="00EC4024"/>
    <w:rsid w:val="00EC7314"/>
    <w:rsid w:val="00ED38DA"/>
    <w:rsid w:val="00ED3D4F"/>
    <w:rsid w:val="00ED7CD6"/>
    <w:rsid w:val="00EE1B52"/>
    <w:rsid w:val="00EE1DB4"/>
    <w:rsid w:val="00EE2351"/>
    <w:rsid w:val="00EE3B72"/>
    <w:rsid w:val="00EE4350"/>
    <w:rsid w:val="00EE67C1"/>
    <w:rsid w:val="00EF09E4"/>
    <w:rsid w:val="00EF2D2A"/>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61C6"/>
    <w:rsid w:val="00F47313"/>
    <w:rsid w:val="00F53EC3"/>
    <w:rsid w:val="00F55565"/>
    <w:rsid w:val="00F55BAC"/>
    <w:rsid w:val="00F6131F"/>
    <w:rsid w:val="00F654D1"/>
    <w:rsid w:val="00F668F7"/>
    <w:rsid w:val="00F726E0"/>
    <w:rsid w:val="00F8072F"/>
    <w:rsid w:val="00F820B5"/>
    <w:rsid w:val="00F86421"/>
    <w:rsid w:val="00F86AD7"/>
    <w:rsid w:val="00F86ED9"/>
    <w:rsid w:val="00F90B31"/>
    <w:rsid w:val="00F91A9F"/>
    <w:rsid w:val="00F936F3"/>
    <w:rsid w:val="00F95386"/>
    <w:rsid w:val="00F9776B"/>
    <w:rsid w:val="00F97BFC"/>
    <w:rsid w:val="00FA7D15"/>
    <w:rsid w:val="00FB0531"/>
    <w:rsid w:val="00FB2FAD"/>
    <w:rsid w:val="00FD5901"/>
    <w:rsid w:val="00FD66BB"/>
    <w:rsid w:val="00FD7E77"/>
    <w:rsid w:val="00FE0A95"/>
    <w:rsid w:val="00FE294E"/>
    <w:rsid w:val="00FE380F"/>
    <w:rsid w:val="00FE3B19"/>
    <w:rsid w:val="00FE600A"/>
    <w:rsid w:val="00FF1782"/>
    <w:rsid w:val="00FF1F9D"/>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A1D9C"/>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customStyle="1" w:styleId="Default">
    <w:name w:val="Default"/>
    <w:rsid w:val="00661783"/>
    <w:pPr>
      <w:autoSpaceDE w:val="0"/>
      <w:autoSpaceDN w:val="0"/>
      <w:adjustRightInd w:val="0"/>
    </w:pPr>
    <w:rPr>
      <w:color w:val="000000"/>
      <w:sz w:val="24"/>
      <w:szCs w:val="24"/>
    </w:rPr>
  </w:style>
  <w:style w:type="character" w:customStyle="1" w:styleId="Antrat1Diagrama">
    <w:name w:val="Antraštė 1 Diagrama"/>
    <w:link w:val="Antrat1"/>
    <w:rsid w:val="00CA1D9C"/>
    <w:rPr>
      <w:rFonts w:ascii="Calibri Light" w:eastAsia="Times New Roman" w:hAnsi="Calibri Light"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A1D9C"/>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customStyle="1" w:styleId="Default">
    <w:name w:val="Default"/>
    <w:rsid w:val="00661783"/>
    <w:pPr>
      <w:autoSpaceDE w:val="0"/>
      <w:autoSpaceDN w:val="0"/>
      <w:adjustRightInd w:val="0"/>
    </w:pPr>
    <w:rPr>
      <w:color w:val="000000"/>
      <w:sz w:val="24"/>
      <w:szCs w:val="24"/>
    </w:rPr>
  </w:style>
  <w:style w:type="character" w:customStyle="1" w:styleId="Antrat1Diagrama">
    <w:name w:val="Antraštė 1 Diagrama"/>
    <w:link w:val="Antrat1"/>
    <w:rsid w:val="00CA1D9C"/>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40585">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3F563-EBE2-4966-B4A3-8579D7FFE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CB50231D</Template>
  <TotalTime>1</TotalTime>
  <Pages>1</Pages>
  <Words>923</Words>
  <Characters>527</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5</cp:revision>
  <cp:lastPrinted>2022-07-13T11:04:00Z</cp:lastPrinted>
  <dcterms:created xsi:type="dcterms:W3CDTF">2022-07-27T07:27:00Z</dcterms:created>
  <dcterms:modified xsi:type="dcterms:W3CDTF">2022-07-28T13:58:00Z</dcterms:modified>
</cp:coreProperties>
</file>