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54422C" w:rsidRPr="00CF0012">
        <w:rPr>
          <w:b/>
          <w:szCs w:val="24"/>
        </w:rPr>
        <w:t>3</w:t>
      </w:r>
      <w:r w:rsidR="005A3443">
        <w:rPr>
          <w:b/>
          <w:szCs w:val="24"/>
        </w:rPr>
        <w:t>6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5A3443">
        <w:rPr>
          <w:b/>
          <w:szCs w:val="24"/>
        </w:rPr>
        <w:t>BIRŽELIO</w:t>
      </w:r>
      <w:r w:rsidR="004178FA" w:rsidRPr="00CF0012">
        <w:rPr>
          <w:b/>
          <w:szCs w:val="24"/>
        </w:rPr>
        <w:t xml:space="preserve"> </w:t>
      </w:r>
      <w:r w:rsidR="005A3443">
        <w:rPr>
          <w:b/>
          <w:szCs w:val="24"/>
        </w:rPr>
        <w:t>23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234602" w:rsidRPr="00CF0012">
        <w:rPr>
          <w:b/>
          <w:bCs/>
          <w:szCs w:val="24"/>
        </w:rPr>
        <w:t>Savivaldybės tarybos 3</w:t>
      </w:r>
      <w:r w:rsidR="005A3443">
        <w:rPr>
          <w:b/>
          <w:bCs/>
          <w:szCs w:val="24"/>
        </w:rPr>
        <w:t>6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5A3443" w:rsidRPr="005A3443" w:rsidRDefault="00234602" w:rsidP="005A3443">
      <w:pPr>
        <w:outlineLvl w:val="0"/>
        <w:rPr>
          <w:b/>
        </w:rPr>
      </w:pPr>
      <w:r w:rsidRPr="00CF0012">
        <w:rPr>
          <w:rStyle w:val="Komentaronuoroda"/>
          <w:b/>
          <w:sz w:val="24"/>
          <w:szCs w:val="24"/>
        </w:rPr>
        <w:t>2</w:t>
      </w:r>
      <w:r w:rsidRPr="005A3443">
        <w:rPr>
          <w:rStyle w:val="Komentaronuoroda"/>
          <w:b/>
          <w:sz w:val="24"/>
          <w:szCs w:val="24"/>
        </w:rPr>
        <w:t xml:space="preserve">. </w:t>
      </w:r>
      <w:r w:rsidR="005A3443" w:rsidRPr="005A3443">
        <w:rPr>
          <w:b/>
        </w:rPr>
        <w:t>Informacija apie daugiabučių gyvenamųjų namų renovaciją (modernizaciją) Plungės mieste. Problemos, su kuriomis susiduriama, vykdant daugiabučių namų atnaujinimą.</w:t>
      </w:r>
    </w:p>
    <w:p w:rsidR="00AD20A7" w:rsidRPr="008B05B3" w:rsidRDefault="00AD20A7" w:rsidP="005A3443">
      <w:pPr>
        <w:outlineLvl w:val="0"/>
        <w:rPr>
          <w:b/>
          <w:i/>
          <w:color w:val="000000" w:themeColor="text1"/>
          <w:szCs w:val="24"/>
        </w:rPr>
      </w:pPr>
      <w:r w:rsidRPr="008B05B3">
        <w:rPr>
          <w:b/>
          <w:i/>
          <w:color w:val="000000" w:themeColor="text1"/>
        </w:rPr>
        <w:t>Pranešėja</w:t>
      </w:r>
      <w:r w:rsidR="005A3443">
        <w:rPr>
          <w:b/>
          <w:i/>
          <w:color w:val="000000" w:themeColor="text1"/>
        </w:rPr>
        <w:t>s</w:t>
      </w:r>
      <w:r w:rsidRPr="008B05B3">
        <w:rPr>
          <w:b/>
          <w:i/>
          <w:color w:val="000000" w:themeColor="text1"/>
        </w:rPr>
        <w:t xml:space="preserve"> </w:t>
      </w:r>
      <w:r w:rsidR="005A3443" w:rsidRPr="002E0936">
        <w:rPr>
          <w:b/>
          <w:i/>
        </w:rPr>
        <w:t>Eugenijus Palubinskas</w:t>
      </w:r>
      <w:r w:rsidR="005A3443">
        <w:rPr>
          <w:b/>
          <w:i/>
        </w:rPr>
        <w:t>,</w:t>
      </w:r>
      <w:r w:rsidR="005A3443">
        <w:rPr>
          <w:b/>
          <w:i/>
          <w:color w:val="000000" w:themeColor="text1"/>
        </w:rPr>
        <w:t xml:space="preserve"> SĮ „Plungės būstas“ direktorius.</w:t>
      </w:r>
    </w:p>
    <w:p w:rsidR="00234602" w:rsidRDefault="00234602" w:rsidP="003E25D1">
      <w:pPr>
        <w:rPr>
          <w:rFonts w:eastAsia="Batang"/>
          <w:b/>
          <w:i/>
          <w:noProof/>
          <w:szCs w:val="24"/>
        </w:rPr>
      </w:pPr>
    </w:p>
    <w:p w:rsidR="005A3443" w:rsidRDefault="005A3443" w:rsidP="005A3443">
      <w:pPr>
        <w:autoSpaceDE w:val="0"/>
        <w:autoSpaceDN w:val="0"/>
        <w:adjustRightInd w:val="0"/>
        <w:rPr>
          <w:b/>
          <w:szCs w:val="24"/>
          <w:lang w:eastAsia="lt-LT"/>
        </w:rPr>
      </w:pPr>
      <w:r w:rsidRPr="001E3A50">
        <w:rPr>
          <w:rStyle w:val="Komentaronuoroda"/>
          <w:b/>
          <w:sz w:val="24"/>
          <w:szCs w:val="24"/>
        </w:rPr>
        <w:t>3.</w:t>
      </w:r>
      <w:r w:rsidRPr="001E3A50">
        <w:rPr>
          <w:b/>
          <w:szCs w:val="24"/>
        </w:rPr>
        <w:t xml:space="preserve"> </w:t>
      </w:r>
      <w:r w:rsidRPr="001E3A50">
        <w:rPr>
          <w:b/>
          <w:szCs w:val="24"/>
          <w:lang w:eastAsia="lt-LT"/>
        </w:rPr>
        <w:t>Plungės rajono savivaldybei nuosavybės teise priklausančio turto valdymo, n</w:t>
      </w:r>
      <w:r>
        <w:rPr>
          <w:b/>
          <w:szCs w:val="24"/>
          <w:lang w:eastAsia="lt-LT"/>
        </w:rPr>
        <w:t>audojimo ir disponavimo juo 2021</w:t>
      </w:r>
      <w:r w:rsidRPr="001E3A50">
        <w:rPr>
          <w:b/>
          <w:szCs w:val="24"/>
          <w:lang w:eastAsia="lt-LT"/>
        </w:rPr>
        <w:t xml:space="preserve"> metais ataskaita.</w:t>
      </w:r>
    </w:p>
    <w:p w:rsidR="005A3443" w:rsidRPr="001E3A50" w:rsidRDefault="005A3443" w:rsidP="005A3443">
      <w:pPr>
        <w:outlineLvl w:val="0"/>
        <w:rPr>
          <w:b/>
          <w:i/>
          <w:szCs w:val="24"/>
        </w:rPr>
      </w:pPr>
      <w:r w:rsidRPr="001E3A50">
        <w:rPr>
          <w:b/>
          <w:i/>
          <w:szCs w:val="24"/>
        </w:rPr>
        <w:t>Pranešėjas Mindaugas Kaunas, Savivaldybės administracijos direktorius.</w:t>
      </w:r>
    </w:p>
    <w:p w:rsidR="005A3443" w:rsidRDefault="005A3443" w:rsidP="005A3443">
      <w:pPr>
        <w:outlineLvl w:val="0"/>
        <w:rPr>
          <w:b/>
          <w:szCs w:val="24"/>
        </w:rPr>
      </w:pPr>
    </w:p>
    <w:p w:rsidR="00E1636D" w:rsidRPr="00D32F8E" w:rsidRDefault="00E1636D" w:rsidP="00E1636D">
      <w:pPr>
        <w:rPr>
          <w:b/>
        </w:rPr>
      </w:pPr>
      <w:r>
        <w:rPr>
          <w:b/>
          <w:szCs w:val="24"/>
        </w:rPr>
        <w:t>4.</w:t>
      </w:r>
      <w:r w:rsidRPr="00E1636D">
        <w:rPr>
          <w:b/>
          <w:bCs/>
        </w:rPr>
        <w:t xml:space="preserve"> </w:t>
      </w:r>
      <w:r>
        <w:rPr>
          <w:b/>
          <w:bCs/>
        </w:rPr>
        <w:t>Dėl P</w:t>
      </w:r>
      <w:r w:rsidRPr="00D32F8E">
        <w:rPr>
          <w:b/>
          <w:bCs/>
        </w:rPr>
        <w:t>lungės rajon</w:t>
      </w:r>
      <w:r>
        <w:rPr>
          <w:b/>
          <w:bCs/>
        </w:rPr>
        <w:t>o savivaldybės tarybos 2021 m. v</w:t>
      </w:r>
      <w:r w:rsidRPr="00D32F8E">
        <w:rPr>
          <w:b/>
          <w:bCs/>
        </w:rPr>
        <w:t>asario 18</w:t>
      </w:r>
      <w:r>
        <w:rPr>
          <w:b/>
          <w:bCs/>
        </w:rPr>
        <w:t xml:space="preserve"> d. sprendimo Nr. T1-52 „Dėl P</w:t>
      </w:r>
      <w:r w:rsidRPr="00D32F8E">
        <w:rPr>
          <w:b/>
          <w:bCs/>
        </w:rPr>
        <w:t xml:space="preserve">lungės rajono savivaldybės švietimo įstaigų tinklo pertvarkos 2021-2025 metų bendrojo plano patvirtinimo“ ir jį keitusių sprendimų pakeitimo. </w:t>
      </w:r>
    </w:p>
    <w:p w:rsidR="00E1636D" w:rsidRDefault="00BF36CF" w:rsidP="005A3443">
      <w:pPr>
        <w:outlineLvl w:val="0"/>
        <w:rPr>
          <w:b/>
          <w:bCs/>
          <w:szCs w:val="24"/>
        </w:rPr>
      </w:pPr>
      <w:r>
        <w:rPr>
          <w:b/>
          <w:szCs w:val="24"/>
        </w:rPr>
        <w:t xml:space="preserve">5. </w:t>
      </w:r>
      <w:r>
        <w:rPr>
          <w:b/>
          <w:bCs/>
          <w:szCs w:val="24"/>
        </w:rPr>
        <w:t>Dėl P</w:t>
      </w:r>
      <w:r w:rsidRPr="00E71B4D">
        <w:rPr>
          <w:b/>
          <w:bCs/>
          <w:szCs w:val="24"/>
        </w:rPr>
        <w:t>lungės rajon</w:t>
      </w:r>
      <w:r>
        <w:rPr>
          <w:b/>
          <w:bCs/>
          <w:szCs w:val="24"/>
        </w:rPr>
        <w:t>o savivaldybės tarybos 2022 m. k</w:t>
      </w:r>
      <w:r w:rsidRPr="00E71B4D">
        <w:rPr>
          <w:b/>
          <w:bCs/>
          <w:szCs w:val="24"/>
        </w:rPr>
        <w:t>ovo 24 d.</w:t>
      </w:r>
      <w:r>
        <w:rPr>
          <w:b/>
          <w:bCs/>
          <w:szCs w:val="24"/>
        </w:rPr>
        <w:t xml:space="preserve"> sprendimo Nr. T1-53 „Dėl P</w:t>
      </w:r>
      <w:r w:rsidRPr="00E71B4D">
        <w:rPr>
          <w:b/>
          <w:bCs/>
          <w:szCs w:val="24"/>
        </w:rPr>
        <w:t>lungės rajon</w:t>
      </w:r>
      <w:r>
        <w:rPr>
          <w:b/>
          <w:bCs/>
          <w:szCs w:val="24"/>
        </w:rPr>
        <w:t>o savivaldybės tarybos 2021 m. gruodžio 27 d. sprendimo nr. T1-325 „D</w:t>
      </w:r>
      <w:r w:rsidRPr="00E71B4D">
        <w:rPr>
          <w:b/>
          <w:bCs/>
          <w:szCs w:val="24"/>
        </w:rPr>
        <w:t xml:space="preserve">ėl 2022–2023 mokslo metų mokinių skaičiaus kiekvienos klasės sraute ir klasių skaičiaus kiekviename sraute </w:t>
      </w:r>
      <w:r>
        <w:rPr>
          <w:b/>
          <w:bCs/>
          <w:szCs w:val="24"/>
        </w:rPr>
        <w:t>P</w:t>
      </w:r>
      <w:r w:rsidRPr="00E71B4D">
        <w:rPr>
          <w:b/>
          <w:bCs/>
          <w:szCs w:val="24"/>
        </w:rPr>
        <w:t>lungės rajono savivaldybės bendrojo ugdymo mokyklose patvirtinimo“ pakeitimo“ pripažinimo netekusiu galios.</w:t>
      </w:r>
    </w:p>
    <w:p w:rsidR="00BF36CF" w:rsidRPr="00E1636D" w:rsidRDefault="00BF36CF" w:rsidP="005A3443">
      <w:pPr>
        <w:outlineLvl w:val="0"/>
        <w:rPr>
          <w:b/>
          <w:szCs w:val="24"/>
        </w:rPr>
      </w:pPr>
      <w:r>
        <w:rPr>
          <w:b/>
          <w:bCs/>
          <w:szCs w:val="24"/>
        </w:rPr>
        <w:t>6. Dėl P</w:t>
      </w:r>
      <w:r w:rsidRPr="00FF78EE">
        <w:rPr>
          <w:b/>
          <w:bCs/>
          <w:szCs w:val="24"/>
        </w:rPr>
        <w:t>lungės rajon</w:t>
      </w:r>
      <w:r>
        <w:rPr>
          <w:b/>
          <w:bCs/>
          <w:szCs w:val="24"/>
        </w:rPr>
        <w:t>o savivaldybės tarybos 2021 m. gruodžio 27 d. sprendimo Nr. T1-328 „Dėl P</w:t>
      </w:r>
      <w:r w:rsidRPr="00FF78EE">
        <w:rPr>
          <w:b/>
          <w:bCs/>
          <w:szCs w:val="24"/>
        </w:rPr>
        <w:t xml:space="preserve">lungės rajono </w:t>
      </w:r>
      <w:r>
        <w:rPr>
          <w:b/>
          <w:bCs/>
          <w:szCs w:val="24"/>
        </w:rPr>
        <w:t>savivaldybės švietimo įstaigų, P</w:t>
      </w:r>
      <w:r w:rsidRPr="00FF78EE">
        <w:rPr>
          <w:b/>
          <w:bCs/>
          <w:szCs w:val="24"/>
        </w:rPr>
        <w:t>lungės paslaugų ir švietimo pagalbos centro pedagoginių pareigybių ir nepedagoginių pareigybių, finansuojamų iš mokymo lėšų, didžiausio leistino skaičiaus 2021-2022 mokslo metams patvirtinimo“ pakeitimo.</w:t>
      </w:r>
    </w:p>
    <w:p w:rsidR="003E6264" w:rsidRDefault="00A170D1" w:rsidP="003E6264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3E6264" w:rsidRDefault="003E6264" w:rsidP="003E6264">
      <w:pPr>
        <w:tabs>
          <w:tab w:val="left" w:pos="9356"/>
        </w:tabs>
        <w:rPr>
          <w:b/>
          <w:i/>
          <w:szCs w:val="24"/>
        </w:rPr>
      </w:pPr>
    </w:p>
    <w:p w:rsidR="00BF36CF" w:rsidRDefault="00BF36CF" w:rsidP="00BF36CF">
      <w:pPr>
        <w:widowControl w:val="0"/>
        <w:suppressAutoHyphens/>
        <w:autoSpaceDN w:val="0"/>
        <w:ind w:firstLine="851"/>
        <w:rPr>
          <w:b/>
          <w:bCs/>
        </w:rPr>
      </w:pPr>
      <w:r>
        <w:rPr>
          <w:b/>
          <w:szCs w:val="24"/>
        </w:rPr>
        <w:t xml:space="preserve">7. </w:t>
      </w:r>
      <w:r w:rsidRPr="00BF36CF">
        <w:rPr>
          <w:rFonts w:eastAsia="NSimSun"/>
          <w:b/>
          <w:kern w:val="3"/>
          <w:lang w:eastAsia="zh-CN" w:bidi="hi-IN"/>
        </w:rPr>
        <w:t>Dėl Plungės rajono savivaldybės tarybos</w:t>
      </w:r>
      <w:r w:rsidRPr="00BF36CF">
        <w:rPr>
          <w:b/>
        </w:rPr>
        <w:t xml:space="preserve"> </w:t>
      </w:r>
      <w:r w:rsidRPr="00BF36CF">
        <w:rPr>
          <w:rFonts w:eastAsia="NSimSun"/>
          <w:b/>
          <w:kern w:val="3"/>
          <w:lang w:eastAsia="zh-CN" w:bidi="hi-IN"/>
        </w:rPr>
        <w:t>2012 m. rugsėjo 27 d. sprendimo Nr. T1-243 „D</w:t>
      </w:r>
      <w:r w:rsidRPr="00BF36CF">
        <w:rPr>
          <w:b/>
        </w:rPr>
        <w:t>ėl viešosios įstaigos Plungės rajono greitosios medicinos pagalbos įstatų patvirtinimo“</w:t>
      </w:r>
      <w:r w:rsidRPr="00BF36CF">
        <w:rPr>
          <w:rFonts w:eastAsia="NSimSun"/>
          <w:b/>
          <w:kern w:val="3"/>
          <w:lang w:eastAsia="zh-CN" w:bidi="hi-IN"/>
        </w:rPr>
        <w:t xml:space="preserve"> pripažinimo netekusiu galios.</w:t>
      </w:r>
      <w:r w:rsidRPr="00BF36CF">
        <w:rPr>
          <w:b/>
          <w:bCs/>
        </w:rPr>
        <w:t xml:space="preserve"> </w:t>
      </w:r>
    </w:p>
    <w:p w:rsidR="00E337D3" w:rsidRDefault="00E337D3" w:rsidP="00BF36CF">
      <w:pPr>
        <w:widowControl w:val="0"/>
        <w:suppressAutoHyphens/>
        <w:autoSpaceDN w:val="0"/>
        <w:ind w:firstLine="851"/>
        <w:rPr>
          <w:rStyle w:val="Grietas"/>
          <w:iCs/>
        </w:rPr>
      </w:pPr>
      <w:r>
        <w:rPr>
          <w:b/>
          <w:bCs/>
        </w:rPr>
        <w:t xml:space="preserve">8. </w:t>
      </w:r>
      <w:r>
        <w:rPr>
          <w:rStyle w:val="Grietas"/>
          <w:iCs/>
        </w:rPr>
        <w:t xml:space="preserve">Dėl Plungės rajono savivaldybės tarybos 2020 m. gruodžio 22 d. sprendimo Nr. T1-298 „Dėl </w:t>
      </w:r>
      <w:proofErr w:type="spellStart"/>
      <w:r>
        <w:rPr>
          <w:rStyle w:val="Grietas"/>
          <w:iCs/>
        </w:rPr>
        <w:t>VšĮ</w:t>
      </w:r>
      <w:proofErr w:type="spellEnd"/>
      <w:r>
        <w:rPr>
          <w:rStyle w:val="Grietas"/>
          <w:iCs/>
        </w:rPr>
        <w:t xml:space="preserve"> Plungės rajono savivaldybės ligoninės paslaugų kainų patvirtinimo“ ir jį keitusio sprendimo pakeitimo.</w:t>
      </w:r>
    </w:p>
    <w:p w:rsidR="001B53A1" w:rsidRDefault="00E337D3" w:rsidP="001B53A1">
      <w:pPr>
        <w:ind w:firstLine="851"/>
        <w:rPr>
          <w:rStyle w:val="Grietas"/>
          <w:b w:val="0"/>
          <w:iCs/>
        </w:rPr>
      </w:pPr>
      <w:r>
        <w:rPr>
          <w:rStyle w:val="Grietas"/>
          <w:iCs/>
        </w:rPr>
        <w:t xml:space="preserve">9. </w:t>
      </w:r>
      <w:r w:rsidR="001B53A1">
        <w:rPr>
          <w:rStyle w:val="Grietas"/>
          <w:iCs/>
        </w:rPr>
        <w:t>Dėl Plungės rajono savivaldybės nevyriausybinių organizacijų tarybos nuostatų patvirtinimo.</w:t>
      </w:r>
    </w:p>
    <w:p w:rsidR="00E337D3" w:rsidRPr="00BF36CF" w:rsidRDefault="001B53A1" w:rsidP="00BF36CF">
      <w:pPr>
        <w:widowControl w:val="0"/>
        <w:suppressAutoHyphens/>
        <w:autoSpaceDN w:val="0"/>
        <w:ind w:firstLine="851"/>
        <w:rPr>
          <w:b/>
          <w:bCs/>
        </w:rPr>
      </w:pPr>
      <w:r>
        <w:rPr>
          <w:rStyle w:val="Grietas"/>
          <w:iCs/>
        </w:rPr>
        <w:t>10. Dėl Plungės rajono savivaldybės Nevyriausybinių organizacijų tarybos patvirtinimo.</w:t>
      </w:r>
    </w:p>
    <w:p w:rsidR="001B53A1" w:rsidRPr="00CF0012" w:rsidRDefault="001B53A1" w:rsidP="001B53A1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BF36CF" w:rsidRPr="00BF36CF" w:rsidRDefault="00BF36CF" w:rsidP="003E6264">
      <w:pPr>
        <w:tabs>
          <w:tab w:val="left" w:pos="9356"/>
        </w:tabs>
        <w:rPr>
          <w:b/>
          <w:szCs w:val="24"/>
        </w:rPr>
      </w:pPr>
    </w:p>
    <w:p w:rsidR="00BF36CF" w:rsidRDefault="001B53A1" w:rsidP="003E6264">
      <w:pPr>
        <w:tabs>
          <w:tab w:val="left" w:pos="9356"/>
        </w:tabs>
        <w:rPr>
          <w:b/>
        </w:rPr>
      </w:pPr>
      <w:r>
        <w:rPr>
          <w:b/>
          <w:szCs w:val="24"/>
        </w:rPr>
        <w:t xml:space="preserve">11. </w:t>
      </w:r>
      <w:r w:rsidR="00A7155E" w:rsidRPr="00E95A62">
        <w:rPr>
          <w:b/>
        </w:rPr>
        <w:t xml:space="preserve">Dėl </w:t>
      </w:r>
      <w:r w:rsidR="00A7155E">
        <w:rPr>
          <w:b/>
        </w:rPr>
        <w:t>P</w:t>
      </w:r>
      <w:r w:rsidR="00A7155E" w:rsidRPr="00E95A62">
        <w:rPr>
          <w:b/>
        </w:rPr>
        <w:t>lungės rajon</w:t>
      </w:r>
      <w:r w:rsidR="00A7155E">
        <w:rPr>
          <w:b/>
        </w:rPr>
        <w:t>o savivaldybės tarybos 2013 m. liepos 25 d. sprendimo Nr. T1-192 „Dėl E</w:t>
      </w:r>
      <w:r w:rsidR="00A7155E" w:rsidRPr="00E95A62">
        <w:rPr>
          <w:b/>
        </w:rPr>
        <w:t xml:space="preserve">nerginio efektyvumo didinimo daugiabučiuose namuose programos patvirtinimo“ ir jį keitusių sprendimų pakeitimo.                      </w:t>
      </w:r>
    </w:p>
    <w:p w:rsidR="00A7155E" w:rsidRDefault="00A7155E" w:rsidP="003E6264">
      <w:pPr>
        <w:tabs>
          <w:tab w:val="left" w:pos="9356"/>
        </w:tabs>
        <w:rPr>
          <w:b/>
        </w:rPr>
      </w:pPr>
      <w:r>
        <w:rPr>
          <w:b/>
        </w:rPr>
        <w:t>12. Dėl P</w:t>
      </w:r>
      <w:r w:rsidRPr="0083264C">
        <w:rPr>
          <w:b/>
        </w:rPr>
        <w:t>lungės rajon</w:t>
      </w:r>
      <w:r>
        <w:rPr>
          <w:b/>
        </w:rPr>
        <w:t>o savivaldybės tarybos 2020 m. spalio 29 d. sprendimo Nr. T1-252 „Dėl T</w:t>
      </w:r>
      <w:r w:rsidRPr="0083264C">
        <w:rPr>
          <w:b/>
        </w:rPr>
        <w:t>elšių regiono plėtros tarybos steigimo“ pakeitimo.</w:t>
      </w:r>
    </w:p>
    <w:p w:rsidR="0080367E" w:rsidRDefault="0080367E" w:rsidP="0080367E">
      <w:pPr>
        <w:rPr>
          <w:b/>
        </w:rPr>
      </w:pPr>
      <w:r>
        <w:rPr>
          <w:b/>
        </w:rPr>
        <w:t xml:space="preserve">13. </w:t>
      </w:r>
      <w:r w:rsidRPr="002957EF">
        <w:rPr>
          <w:b/>
        </w:rPr>
        <w:t xml:space="preserve">Dėl negyvenamųjų patalpų panaudos sutarties pratęsimo. </w:t>
      </w:r>
    </w:p>
    <w:p w:rsidR="0080367E" w:rsidRDefault="0080367E" w:rsidP="003E6264">
      <w:pPr>
        <w:tabs>
          <w:tab w:val="left" w:pos="9356"/>
        </w:tabs>
        <w:rPr>
          <w:b/>
        </w:rPr>
      </w:pPr>
      <w:r>
        <w:rPr>
          <w:b/>
          <w:szCs w:val="24"/>
        </w:rPr>
        <w:t xml:space="preserve">14. </w:t>
      </w:r>
      <w:r>
        <w:rPr>
          <w:b/>
        </w:rPr>
        <w:t>Dėl P</w:t>
      </w:r>
      <w:r w:rsidRPr="00B71038">
        <w:rPr>
          <w:b/>
        </w:rPr>
        <w:t>lungės rajon</w:t>
      </w:r>
      <w:r>
        <w:rPr>
          <w:b/>
        </w:rPr>
        <w:t>o savivaldybės tarybos 2022 m. balandžio 28 d. sprendimo Nr. T1-112 „Dėl leidimo perduoti S</w:t>
      </w:r>
      <w:r w:rsidRPr="00B71038">
        <w:rPr>
          <w:b/>
        </w:rPr>
        <w:t>avivaldybės turtą valdyti patikėjimo teise“ pakeitimo.</w:t>
      </w:r>
    </w:p>
    <w:p w:rsidR="0080367E" w:rsidRDefault="0080367E" w:rsidP="0080367E">
      <w:pPr>
        <w:rPr>
          <w:b/>
        </w:rPr>
      </w:pPr>
      <w:r>
        <w:rPr>
          <w:b/>
        </w:rPr>
        <w:t>15. Dėl žemės sklypų paėmimo visuomenės poreikiams.</w:t>
      </w:r>
    </w:p>
    <w:p w:rsidR="0080367E" w:rsidRPr="00CF0012" w:rsidRDefault="0080367E" w:rsidP="0080367E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80367E" w:rsidRDefault="0080367E" w:rsidP="003E6264">
      <w:pPr>
        <w:tabs>
          <w:tab w:val="left" w:pos="9356"/>
        </w:tabs>
        <w:rPr>
          <w:b/>
          <w:szCs w:val="24"/>
        </w:rPr>
      </w:pPr>
    </w:p>
    <w:p w:rsidR="00AD2F4B" w:rsidRDefault="0080367E" w:rsidP="00AD2F4B">
      <w:pPr>
        <w:rPr>
          <w:b/>
        </w:rPr>
      </w:pPr>
      <w:r>
        <w:rPr>
          <w:b/>
          <w:szCs w:val="24"/>
        </w:rPr>
        <w:lastRenderedPageBreak/>
        <w:t xml:space="preserve">16. </w:t>
      </w:r>
      <w:r>
        <w:rPr>
          <w:b/>
        </w:rPr>
        <w:t>Dėl P</w:t>
      </w:r>
      <w:r w:rsidRPr="004827E2">
        <w:rPr>
          <w:b/>
        </w:rPr>
        <w:t>lungės rajon</w:t>
      </w:r>
      <w:r>
        <w:rPr>
          <w:b/>
        </w:rPr>
        <w:t>o savivaldybės tarybos 2021 m. s</w:t>
      </w:r>
      <w:r w:rsidRPr="004827E2">
        <w:rPr>
          <w:b/>
        </w:rPr>
        <w:t xml:space="preserve">palio 28 d. </w:t>
      </w:r>
      <w:r>
        <w:rPr>
          <w:b/>
        </w:rPr>
        <w:t>s</w:t>
      </w:r>
      <w:r w:rsidRPr="004827E2">
        <w:rPr>
          <w:b/>
        </w:rPr>
        <w:t>pre</w:t>
      </w:r>
      <w:r>
        <w:rPr>
          <w:b/>
        </w:rPr>
        <w:t>ndimo Nr. T1-272 „D</w:t>
      </w:r>
      <w:r w:rsidRPr="004827E2">
        <w:rPr>
          <w:b/>
        </w:rPr>
        <w:t xml:space="preserve">ėl </w:t>
      </w:r>
      <w:r>
        <w:rPr>
          <w:b/>
        </w:rPr>
        <w:t>P</w:t>
      </w:r>
      <w:r w:rsidRPr="004827E2">
        <w:rPr>
          <w:b/>
        </w:rPr>
        <w:t>lungės rajono savivaldybės vietinės rinkliavos už komunalinių atliekų surinkimą iš atliekų turėtojų ir atliekų tvarkymą nuostatų patvirtinimo“ ir jį keitusių sprendimų pakeitimo</w:t>
      </w:r>
      <w:r>
        <w:rPr>
          <w:b/>
        </w:rPr>
        <w:t>.</w:t>
      </w:r>
    </w:p>
    <w:p w:rsidR="0052697C" w:rsidRDefault="0080367E" w:rsidP="0052697C">
      <w:pPr>
        <w:rPr>
          <w:b/>
        </w:rPr>
      </w:pPr>
      <w:r>
        <w:rPr>
          <w:b/>
          <w:szCs w:val="24"/>
        </w:rPr>
        <w:t xml:space="preserve">17. </w:t>
      </w:r>
      <w:r w:rsidR="00AD2F4B" w:rsidRPr="00851506">
        <w:rPr>
          <w:b/>
        </w:rPr>
        <w:t>Dėl leidimo įsigyti autobusą.</w:t>
      </w:r>
    </w:p>
    <w:p w:rsidR="0052697C" w:rsidRDefault="0052697C" w:rsidP="0052697C">
      <w:pPr>
        <w:rPr>
          <w:b/>
        </w:rPr>
      </w:pPr>
      <w:r>
        <w:rPr>
          <w:b/>
          <w:szCs w:val="24"/>
        </w:rPr>
        <w:t>18.</w:t>
      </w:r>
      <w:r w:rsidRPr="0052697C">
        <w:rPr>
          <w:b/>
        </w:rPr>
        <w:t xml:space="preserve"> </w:t>
      </w:r>
      <w:r w:rsidRPr="00280FF3">
        <w:rPr>
          <w:b/>
        </w:rPr>
        <w:t xml:space="preserve">Dėl </w:t>
      </w:r>
      <w:r>
        <w:rPr>
          <w:b/>
        </w:rPr>
        <w:t>P</w:t>
      </w:r>
      <w:r w:rsidRPr="00280FF3">
        <w:rPr>
          <w:b/>
        </w:rPr>
        <w:t>lungės specialiojo ugdymo centro teikiamų socialinių paslaugų kainų nustatymo</w:t>
      </w:r>
      <w:r>
        <w:rPr>
          <w:b/>
        </w:rPr>
        <w:t>.</w:t>
      </w:r>
    </w:p>
    <w:p w:rsidR="0052697C" w:rsidRDefault="0052697C" w:rsidP="0052697C">
      <w:pPr>
        <w:rPr>
          <w:b/>
        </w:rPr>
      </w:pPr>
      <w:r>
        <w:rPr>
          <w:b/>
        </w:rPr>
        <w:t xml:space="preserve">19. </w:t>
      </w:r>
      <w:r w:rsidR="00861C2B" w:rsidRPr="00A60F01">
        <w:rPr>
          <w:b/>
        </w:rPr>
        <w:t>Dėl Plungės rajono savivaldybės tarybos 2022 m. vasario 10 d. sprendimo Nr. T1-2 „Dėl Plungės rajono savivaldybės 2022-2024 metų strateginio veiklos plano patvirtinimo“ ir jį keitusių sprendimų pakeitimo.</w:t>
      </w:r>
    </w:p>
    <w:p w:rsidR="001D589D" w:rsidRDefault="009921CB" w:rsidP="001D589D">
      <w:pPr>
        <w:rPr>
          <w:b/>
          <w:caps/>
        </w:rPr>
      </w:pPr>
      <w:r>
        <w:rPr>
          <w:b/>
        </w:rPr>
        <w:t>2</w:t>
      </w:r>
      <w:r w:rsidR="008A7A30">
        <w:rPr>
          <w:b/>
        </w:rPr>
        <w:t>0</w:t>
      </w:r>
      <w:r w:rsidR="00861C2B">
        <w:rPr>
          <w:b/>
        </w:rPr>
        <w:t xml:space="preserve">. </w:t>
      </w:r>
      <w:r w:rsidR="001D589D" w:rsidRPr="00CC3381">
        <w:rPr>
          <w:b/>
        </w:rPr>
        <w:t xml:space="preserve">Dėl </w:t>
      </w:r>
      <w:r w:rsidR="001D589D">
        <w:rPr>
          <w:b/>
        </w:rPr>
        <w:t>P</w:t>
      </w:r>
      <w:r w:rsidR="001D589D" w:rsidRPr="00CC3381">
        <w:rPr>
          <w:b/>
        </w:rPr>
        <w:t>lungės rajono savivaldybės tarybos 202</w:t>
      </w:r>
      <w:r w:rsidR="001D589D" w:rsidRPr="00CC3381">
        <w:rPr>
          <w:b/>
          <w:caps/>
        </w:rPr>
        <w:t>2</w:t>
      </w:r>
      <w:r w:rsidR="001D589D" w:rsidRPr="00CC3381">
        <w:rPr>
          <w:b/>
        </w:rPr>
        <w:t xml:space="preserve"> m. </w:t>
      </w:r>
      <w:r w:rsidR="001D589D">
        <w:rPr>
          <w:b/>
        </w:rPr>
        <w:t>kovo</w:t>
      </w:r>
      <w:r w:rsidR="001D589D" w:rsidRPr="00CC3381">
        <w:rPr>
          <w:b/>
        </w:rPr>
        <w:t xml:space="preserve"> 2</w:t>
      </w:r>
      <w:r w:rsidR="001D589D" w:rsidRPr="00CC3381">
        <w:rPr>
          <w:b/>
          <w:caps/>
        </w:rPr>
        <w:t>4</w:t>
      </w:r>
      <w:r w:rsidR="001D589D" w:rsidRPr="00CC3381">
        <w:rPr>
          <w:b/>
        </w:rPr>
        <w:t xml:space="preserve"> d. </w:t>
      </w:r>
      <w:r w:rsidR="001D589D">
        <w:rPr>
          <w:b/>
        </w:rPr>
        <w:t>sprendimo N</w:t>
      </w:r>
      <w:r w:rsidR="001D589D" w:rsidRPr="00CC3381">
        <w:rPr>
          <w:b/>
        </w:rPr>
        <w:t>r. T1</w:t>
      </w:r>
      <w:r w:rsidR="001D589D" w:rsidRPr="00CC3381">
        <w:rPr>
          <w:b/>
          <w:caps/>
        </w:rPr>
        <w:t>-81</w:t>
      </w:r>
      <w:r w:rsidR="001D589D" w:rsidRPr="00CC3381">
        <w:rPr>
          <w:b/>
        </w:rPr>
        <w:t xml:space="preserve"> „</w:t>
      </w:r>
      <w:r w:rsidR="001D589D">
        <w:rPr>
          <w:b/>
        </w:rPr>
        <w:t>Dėl P</w:t>
      </w:r>
      <w:r w:rsidR="001D589D" w:rsidRPr="00CC3381">
        <w:rPr>
          <w:b/>
        </w:rPr>
        <w:t xml:space="preserve">lungės rajono savivaldybės biudžetinių įstaigų didžiausio leistino pareigybių </w:t>
      </w:r>
      <w:r w:rsidR="001D589D" w:rsidRPr="00CC3381">
        <w:rPr>
          <w:b/>
          <w:bCs/>
        </w:rPr>
        <w:t>(be pareigybių, finansuojamų iš ugdymo reikmėms finansuoti lėšų)</w:t>
      </w:r>
      <w:r w:rsidR="001D589D" w:rsidRPr="00CC3381">
        <w:rPr>
          <w:b/>
          <w:caps/>
        </w:rPr>
        <w:t xml:space="preserve"> </w:t>
      </w:r>
      <w:r w:rsidR="001D589D" w:rsidRPr="00CC3381">
        <w:rPr>
          <w:b/>
        </w:rPr>
        <w:t>skaičiaus patvirtinimo</w:t>
      </w:r>
      <w:r w:rsidR="001D589D" w:rsidRPr="00CC3381">
        <w:rPr>
          <w:b/>
          <w:caps/>
        </w:rPr>
        <w:t xml:space="preserve">“ </w:t>
      </w:r>
      <w:r w:rsidR="001D589D" w:rsidRPr="00CC3381">
        <w:rPr>
          <w:b/>
        </w:rPr>
        <w:t>ir jį keitusio sprendimo</w:t>
      </w:r>
      <w:r w:rsidR="001D589D" w:rsidRPr="00CC3381">
        <w:rPr>
          <w:b/>
          <w:caps/>
        </w:rPr>
        <w:t xml:space="preserve"> </w:t>
      </w:r>
      <w:r w:rsidR="001D589D" w:rsidRPr="00CC3381">
        <w:rPr>
          <w:b/>
        </w:rPr>
        <w:t>pakeitimo</w:t>
      </w:r>
      <w:r w:rsidR="001D589D">
        <w:rPr>
          <w:b/>
          <w:caps/>
        </w:rPr>
        <w:t>.</w:t>
      </w:r>
    </w:p>
    <w:p w:rsidR="008A7A30" w:rsidRDefault="008A7A30" w:rsidP="008A7A30">
      <w:pPr>
        <w:rPr>
          <w:b/>
        </w:rPr>
      </w:pPr>
      <w:r>
        <w:rPr>
          <w:b/>
        </w:rPr>
        <w:t>21.</w:t>
      </w:r>
      <w:r w:rsidRPr="009921CB">
        <w:rPr>
          <w:b/>
        </w:rPr>
        <w:t xml:space="preserve"> </w:t>
      </w:r>
      <w:r w:rsidRPr="001E4789">
        <w:rPr>
          <w:b/>
        </w:rPr>
        <w:t>Dėl valstybinės žemės nuomos mokesčio lengvatų nustatymo</w:t>
      </w:r>
      <w:r>
        <w:rPr>
          <w:b/>
        </w:rPr>
        <w:t>.</w:t>
      </w:r>
    </w:p>
    <w:p w:rsidR="003E25D1" w:rsidRDefault="009921CB" w:rsidP="002546B4">
      <w:pPr>
        <w:rPr>
          <w:rFonts w:eastAsia="Batang"/>
          <w:b/>
          <w:noProof/>
        </w:rPr>
      </w:pPr>
      <w:r>
        <w:rPr>
          <w:b/>
        </w:rPr>
        <w:t>22</w:t>
      </w:r>
      <w:r w:rsidR="001D589D">
        <w:rPr>
          <w:b/>
        </w:rPr>
        <w:t xml:space="preserve">. </w:t>
      </w:r>
      <w:r w:rsidR="00BF360C" w:rsidRPr="00A31FB1">
        <w:rPr>
          <w:b/>
        </w:rPr>
        <w:t>Dėl Plungės rajono savivaldybės tarybos 2022 m. vasario 10 d. sprendimo Nr. T1-3 „Dėl Plungės rajono savivaldybės 2022 metų biudžeto patvirtinimo“ ir jį keitusių sprendimų pakeitimo.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Pr="00CF0012" w:rsidRDefault="006A38D4" w:rsidP="004104FE">
      <w:pPr>
        <w:rPr>
          <w:rStyle w:val="Komentaronuoroda"/>
          <w:b/>
          <w:sz w:val="24"/>
          <w:szCs w:val="24"/>
        </w:rPr>
      </w:pPr>
    </w:p>
    <w:p w:rsidR="00362436" w:rsidRDefault="009921CB" w:rsidP="0036243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23</w:t>
      </w:r>
      <w:r w:rsidR="006A38D4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6A38D4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6A38D4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3E25D1" w:rsidRDefault="009921CB" w:rsidP="00292045">
      <w:pPr>
        <w:tabs>
          <w:tab w:val="left" w:pos="9356"/>
        </w:tabs>
        <w:rPr>
          <w:b/>
          <w:i/>
          <w:szCs w:val="24"/>
        </w:rPr>
      </w:pPr>
      <w:r>
        <w:rPr>
          <w:rStyle w:val="Grietas"/>
          <w:iCs/>
        </w:rPr>
        <w:t>23</w:t>
      </w:r>
      <w:r w:rsidR="00E1636D">
        <w:rPr>
          <w:rStyle w:val="Grietas"/>
          <w:iCs/>
        </w:rPr>
        <w:t>.1. Informacija</w:t>
      </w:r>
      <w:r w:rsidR="00E1636D" w:rsidRPr="00975A45">
        <w:rPr>
          <w:rStyle w:val="Grietas"/>
          <w:iCs/>
        </w:rPr>
        <w:t xml:space="preserve"> apie </w:t>
      </w:r>
      <w:r w:rsidR="00E1636D">
        <w:rPr>
          <w:rStyle w:val="Grietas"/>
          <w:iCs/>
        </w:rPr>
        <w:t xml:space="preserve">2021 metais </w:t>
      </w:r>
      <w:r w:rsidR="00E1636D" w:rsidRPr="00975A45">
        <w:rPr>
          <w:rStyle w:val="Grietas"/>
          <w:iCs/>
        </w:rPr>
        <w:t>įvykusius viešuosius rangos darbų pirkimus</w:t>
      </w:r>
      <w:r w:rsidR="00E1636D">
        <w:rPr>
          <w:rStyle w:val="Grietas"/>
          <w:iCs/>
        </w:rPr>
        <w:t>.</w:t>
      </w:r>
    </w:p>
    <w:p w:rsidR="00E1636D" w:rsidRPr="001E3A50" w:rsidRDefault="00E1636D" w:rsidP="00E1636D">
      <w:pPr>
        <w:outlineLvl w:val="0"/>
        <w:rPr>
          <w:b/>
          <w:i/>
          <w:szCs w:val="24"/>
        </w:rPr>
      </w:pPr>
      <w:r w:rsidRPr="001E3A50">
        <w:rPr>
          <w:b/>
          <w:i/>
          <w:szCs w:val="24"/>
        </w:rPr>
        <w:t>Pranešėjas Mindaugas Kaunas, Savivaldybės administracijos direktorius.</w:t>
      </w:r>
    </w:p>
    <w:p w:rsidR="006A38D4" w:rsidRDefault="006A38D4" w:rsidP="0070037B">
      <w:pPr>
        <w:rPr>
          <w:b/>
          <w:bCs/>
          <w:szCs w:val="24"/>
        </w:rPr>
      </w:pPr>
    </w:p>
    <w:p w:rsidR="00BF360C" w:rsidRPr="00CF0012" w:rsidRDefault="00BF360C" w:rsidP="0070037B">
      <w:pPr>
        <w:rPr>
          <w:b/>
          <w:bCs/>
          <w:szCs w:val="24"/>
        </w:rPr>
      </w:pPr>
      <w:bookmarkStart w:id="0" w:name="_GoBack"/>
      <w:bookmarkEnd w:id="0"/>
    </w:p>
    <w:p w:rsidR="003C1A0F" w:rsidRPr="00CF0012" w:rsidRDefault="00C81D0B" w:rsidP="00CD05B4">
      <w:pPr>
        <w:ind w:firstLine="0"/>
        <w:rPr>
          <w:b/>
          <w:szCs w:val="24"/>
        </w:rPr>
      </w:pPr>
      <w:r w:rsidRPr="00CF0012">
        <w:rPr>
          <w:rStyle w:val="Komentaronuoroda"/>
          <w:b/>
          <w:sz w:val="24"/>
          <w:szCs w:val="24"/>
        </w:rPr>
        <w:t>S</w:t>
      </w:r>
      <w:r w:rsidR="00C26F05" w:rsidRPr="00CF0012">
        <w:rPr>
          <w:rStyle w:val="Komentaronuoroda"/>
          <w:b/>
          <w:sz w:val="24"/>
          <w:szCs w:val="24"/>
        </w:rPr>
        <w:t>avivaldybės meras</w:t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="00C26F05" w:rsidRPr="00CF0012">
        <w:rPr>
          <w:b/>
          <w:i/>
          <w:szCs w:val="24"/>
        </w:rPr>
        <w:tab/>
      </w:r>
      <w:r w:rsidR="000B0ABC" w:rsidRPr="00CF0012">
        <w:rPr>
          <w:b/>
          <w:i/>
          <w:szCs w:val="24"/>
        </w:rPr>
        <w:t xml:space="preserve">      </w:t>
      </w:r>
      <w:r w:rsidR="00CD4264" w:rsidRPr="00CF0012">
        <w:rPr>
          <w:b/>
          <w:i/>
          <w:szCs w:val="24"/>
        </w:rPr>
        <w:t xml:space="preserve">  </w:t>
      </w:r>
      <w:r w:rsidR="00C26F05" w:rsidRPr="00CF0012">
        <w:rPr>
          <w:b/>
          <w:i/>
          <w:szCs w:val="24"/>
        </w:rPr>
        <w:tab/>
      </w:r>
      <w:r w:rsidR="00446B36" w:rsidRPr="00CF0012">
        <w:rPr>
          <w:b/>
          <w:szCs w:val="24"/>
        </w:rPr>
        <w:t>Audrius Klišonis</w:t>
      </w:r>
    </w:p>
    <w:sectPr w:rsidR="003C1A0F" w:rsidRPr="00CF0012" w:rsidSect="002546B4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A2240"/>
    <w:rsid w:val="000A3582"/>
    <w:rsid w:val="000A3D5A"/>
    <w:rsid w:val="000B0ABC"/>
    <w:rsid w:val="000B2159"/>
    <w:rsid w:val="000B21C3"/>
    <w:rsid w:val="000B31AB"/>
    <w:rsid w:val="000B4B3A"/>
    <w:rsid w:val="000C4CC7"/>
    <w:rsid w:val="000C66D5"/>
    <w:rsid w:val="000C6C49"/>
    <w:rsid w:val="000D0B7C"/>
    <w:rsid w:val="000D2CFA"/>
    <w:rsid w:val="000D5CD4"/>
    <w:rsid w:val="000D64DB"/>
    <w:rsid w:val="000D74A5"/>
    <w:rsid w:val="000E5430"/>
    <w:rsid w:val="000F0ACC"/>
    <w:rsid w:val="000F62FD"/>
    <w:rsid w:val="000F6501"/>
    <w:rsid w:val="001006BD"/>
    <w:rsid w:val="00100ABC"/>
    <w:rsid w:val="00101D0A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CE"/>
    <w:rsid w:val="001D34C0"/>
    <w:rsid w:val="001D37D2"/>
    <w:rsid w:val="001D589D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7677"/>
    <w:rsid w:val="00274F4F"/>
    <w:rsid w:val="00275EBD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3FF9"/>
    <w:rsid w:val="002F224E"/>
    <w:rsid w:val="002F582A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4884"/>
    <w:rsid w:val="00364903"/>
    <w:rsid w:val="003664F4"/>
    <w:rsid w:val="0037252A"/>
    <w:rsid w:val="0039133E"/>
    <w:rsid w:val="0039425D"/>
    <w:rsid w:val="00394B3B"/>
    <w:rsid w:val="003A175D"/>
    <w:rsid w:val="003A2161"/>
    <w:rsid w:val="003A64CE"/>
    <w:rsid w:val="003B0FA2"/>
    <w:rsid w:val="003B12AB"/>
    <w:rsid w:val="003B1CF3"/>
    <w:rsid w:val="003B254D"/>
    <w:rsid w:val="003B2EC8"/>
    <w:rsid w:val="003B3ADB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3B99"/>
    <w:rsid w:val="004B44E9"/>
    <w:rsid w:val="004B4FBD"/>
    <w:rsid w:val="004B5AB2"/>
    <w:rsid w:val="004B7B30"/>
    <w:rsid w:val="004C105C"/>
    <w:rsid w:val="004C19B2"/>
    <w:rsid w:val="004C46B6"/>
    <w:rsid w:val="004C5B4D"/>
    <w:rsid w:val="004D0D36"/>
    <w:rsid w:val="004D3711"/>
    <w:rsid w:val="004D76A6"/>
    <w:rsid w:val="004E033D"/>
    <w:rsid w:val="004E6758"/>
    <w:rsid w:val="004E6B3D"/>
    <w:rsid w:val="004E6EBE"/>
    <w:rsid w:val="004E6F2E"/>
    <w:rsid w:val="004E72E2"/>
    <w:rsid w:val="004F5443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697C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E5"/>
    <w:rsid w:val="00556EB3"/>
    <w:rsid w:val="0056222F"/>
    <w:rsid w:val="005658F5"/>
    <w:rsid w:val="005703C0"/>
    <w:rsid w:val="00575EE8"/>
    <w:rsid w:val="00576990"/>
    <w:rsid w:val="00582946"/>
    <w:rsid w:val="00582F6B"/>
    <w:rsid w:val="005836D0"/>
    <w:rsid w:val="005843C4"/>
    <w:rsid w:val="00585700"/>
    <w:rsid w:val="00587CCC"/>
    <w:rsid w:val="00590C4E"/>
    <w:rsid w:val="00593740"/>
    <w:rsid w:val="00593919"/>
    <w:rsid w:val="00593C5B"/>
    <w:rsid w:val="00596CBB"/>
    <w:rsid w:val="00597FB7"/>
    <w:rsid w:val="005A07DB"/>
    <w:rsid w:val="005A10DC"/>
    <w:rsid w:val="005A3443"/>
    <w:rsid w:val="005A7146"/>
    <w:rsid w:val="005A7558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4515"/>
    <w:rsid w:val="005F1451"/>
    <w:rsid w:val="005F3496"/>
    <w:rsid w:val="005F4559"/>
    <w:rsid w:val="005F4A5B"/>
    <w:rsid w:val="005F7911"/>
    <w:rsid w:val="005F7D04"/>
    <w:rsid w:val="00600A51"/>
    <w:rsid w:val="00600DC9"/>
    <w:rsid w:val="006021B0"/>
    <w:rsid w:val="006068AC"/>
    <w:rsid w:val="006103F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30038"/>
    <w:rsid w:val="006338A2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696E"/>
    <w:rsid w:val="00710170"/>
    <w:rsid w:val="00711035"/>
    <w:rsid w:val="007137EA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40CE"/>
    <w:rsid w:val="00774984"/>
    <w:rsid w:val="007768BC"/>
    <w:rsid w:val="00780F42"/>
    <w:rsid w:val="007867AA"/>
    <w:rsid w:val="00790914"/>
    <w:rsid w:val="00794844"/>
    <w:rsid w:val="0079585C"/>
    <w:rsid w:val="007969D3"/>
    <w:rsid w:val="00797141"/>
    <w:rsid w:val="007A100B"/>
    <w:rsid w:val="007A5ED7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2C5D"/>
    <w:rsid w:val="008E2C8B"/>
    <w:rsid w:val="008E49B3"/>
    <w:rsid w:val="008E61BE"/>
    <w:rsid w:val="008F252B"/>
    <w:rsid w:val="008F434A"/>
    <w:rsid w:val="008F5BD8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63B0"/>
    <w:rsid w:val="009304B5"/>
    <w:rsid w:val="009336C8"/>
    <w:rsid w:val="009362D4"/>
    <w:rsid w:val="00937A0D"/>
    <w:rsid w:val="009424A9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4B96"/>
    <w:rsid w:val="00A75407"/>
    <w:rsid w:val="00A7616A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A49EA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26F05"/>
    <w:rsid w:val="00C27448"/>
    <w:rsid w:val="00C30FED"/>
    <w:rsid w:val="00C33D3F"/>
    <w:rsid w:val="00C34648"/>
    <w:rsid w:val="00C34663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4776"/>
    <w:rsid w:val="00CA5059"/>
    <w:rsid w:val="00CB0131"/>
    <w:rsid w:val="00CB4DF5"/>
    <w:rsid w:val="00CB7F75"/>
    <w:rsid w:val="00CC0DB6"/>
    <w:rsid w:val="00CC36FD"/>
    <w:rsid w:val="00CC4260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4035D"/>
    <w:rsid w:val="00D42A55"/>
    <w:rsid w:val="00D44FE9"/>
    <w:rsid w:val="00D450EB"/>
    <w:rsid w:val="00D517B3"/>
    <w:rsid w:val="00D550D1"/>
    <w:rsid w:val="00D60BCA"/>
    <w:rsid w:val="00D67FDA"/>
    <w:rsid w:val="00D70B69"/>
    <w:rsid w:val="00D751C6"/>
    <w:rsid w:val="00D760E9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A37D7"/>
    <w:rsid w:val="00DB1205"/>
    <w:rsid w:val="00DB2D8A"/>
    <w:rsid w:val="00DB5094"/>
    <w:rsid w:val="00DB53C9"/>
    <w:rsid w:val="00DB5E16"/>
    <w:rsid w:val="00DB71C3"/>
    <w:rsid w:val="00DB722D"/>
    <w:rsid w:val="00DC0BEB"/>
    <w:rsid w:val="00DC1793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93972"/>
    <w:rsid w:val="00F949C9"/>
    <w:rsid w:val="00F9736F"/>
    <w:rsid w:val="00FA3965"/>
    <w:rsid w:val="00FA49B7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B319-F11A-4A02-8065-EB3B52FB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E1A2071A</Template>
  <TotalTime>219</TotalTime>
  <Pages>2</Pages>
  <Words>2921</Words>
  <Characters>1665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42</cp:revision>
  <cp:lastPrinted>2022-06-13T12:06:00Z</cp:lastPrinted>
  <dcterms:created xsi:type="dcterms:W3CDTF">2022-04-21T06:11:00Z</dcterms:created>
  <dcterms:modified xsi:type="dcterms:W3CDTF">2022-06-16T06:03:00Z</dcterms:modified>
</cp:coreProperties>
</file>