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3D1" w:rsidRDefault="008F23D1" w:rsidP="009416A3">
      <w:pPr>
        <w:jc w:val="right"/>
      </w:pPr>
      <w:r>
        <w:rPr>
          <w:b/>
        </w:rPr>
        <w:t>Projektas</w:t>
      </w:r>
    </w:p>
    <w:p w:rsidR="003524A8" w:rsidRPr="003524A8" w:rsidRDefault="003524A8" w:rsidP="003524A8">
      <w:pPr>
        <w:pStyle w:val="Pagrindinistekstas"/>
        <w:jc w:val="center"/>
        <w:rPr>
          <w:b/>
          <w:sz w:val="28"/>
          <w:szCs w:val="28"/>
        </w:rPr>
      </w:pPr>
      <w:r w:rsidRPr="003524A8">
        <w:rPr>
          <w:b/>
          <w:sz w:val="28"/>
          <w:szCs w:val="28"/>
        </w:rPr>
        <w:t>PLUNGĖS RAJONO SAVIVALDYBĖS</w:t>
      </w:r>
    </w:p>
    <w:p w:rsidR="003524A8" w:rsidRDefault="003524A8" w:rsidP="003524A8">
      <w:pPr>
        <w:pStyle w:val="Pagrindinistekstas"/>
        <w:jc w:val="center"/>
        <w:rPr>
          <w:b/>
          <w:sz w:val="28"/>
          <w:szCs w:val="28"/>
        </w:rPr>
      </w:pPr>
      <w:r w:rsidRPr="003524A8">
        <w:rPr>
          <w:b/>
          <w:sz w:val="28"/>
          <w:szCs w:val="28"/>
        </w:rPr>
        <w:t>TARYBA</w:t>
      </w:r>
    </w:p>
    <w:p w:rsidR="003524A8" w:rsidRPr="003524A8" w:rsidRDefault="003524A8" w:rsidP="003524A8">
      <w:pPr>
        <w:pStyle w:val="Pagrindinistekstas"/>
        <w:jc w:val="center"/>
        <w:rPr>
          <w:b/>
          <w:sz w:val="28"/>
          <w:szCs w:val="28"/>
        </w:rPr>
      </w:pPr>
    </w:p>
    <w:p w:rsidR="003524A8" w:rsidRPr="003524A8" w:rsidRDefault="003524A8" w:rsidP="003524A8">
      <w:pPr>
        <w:pStyle w:val="Pagrindinistekstas"/>
        <w:jc w:val="center"/>
        <w:rPr>
          <w:b/>
          <w:sz w:val="28"/>
          <w:szCs w:val="28"/>
        </w:rPr>
      </w:pPr>
      <w:r w:rsidRPr="003524A8">
        <w:rPr>
          <w:b/>
          <w:sz w:val="28"/>
          <w:szCs w:val="28"/>
        </w:rPr>
        <w:t>SPRENDIMAS</w:t>
      </w:r>
    </w:p>
    <w:p w:rsidR="003524A8" w:rsidRPr="003524A8" w:rsidRDefault="003524A8" w:rsidP="003524A8">
      <w:pPr>
        <w:pStyle w:val="Pagrindinistekstas"/>
        <w:jc w:val="center"/>
        <w:rPr>
          <w:b/>
          <w:sz w:val="28"/>
          <w:szCs w:val="28"/>
        </w:rPr>
      </w:pPr>
      <w:r w:rsidRPr="003524A8">
        <w:rPr>
          <w:b/>
          <w:sz w:val="28"/>
          <w:szCs w:val="28"/>
        </w:rPr>
        <w:t>D</w:t>
      </w:r>
      <w:r>
        <w:rPr>
          <w:b/>
          <w:sz w:val="28"/>
          <w:szCs w:val="28"/>
        </w:rPr>
        <w:t xml:space="preserve">ĖL LEIDIMO ĮSIGYTI </w:t>
      </w:r>
      <w:r w:rsidR="00845222">
        <w:rPr>
          <w:b/>
          <w:sz w:val="28"/>
          <w:szCs w:val="28"/>
        </w:rPr>
        <w:t>AUTOBUSĄ</w:t>
      </w:r>
    </w:p>
    <w:p w:rsidR="003524A8" w:rsidRDefault="003524A8" w:rsidP="003524A8">
      <w:pPr>
        <w:pStyle w:val="Pagrindinistekstas"/>
        <w:jc w:val="center"/>
      </w:pPr>
    </w:p>
    <w:p w:rsidR="003524A8" w:rsidRPr="003524A8" w:rsidRDefault="00845222" w:rsidP="003524A8">
      <w:pPr>
        <w:pStyle w:val="Pagrindinistekstas"/>
        <w:jc w:val="center"/>
      </w:pPr>
      <w:r>
        <w:t>2022</w:t>
      </w:r>
      <w:r w:rsidR="003524A8">
        <w:t xml:space="preserve"> m. </w:t>
      </w:r>
      <w:r>
        <w:t>birželio 23</w:t>
      </w:r>
      <w:r w:rsidR="003524A8" w:rsidRPr="003524A8">
        <w:t xml:space="preserve"> d. Nr.</w:t>
      </w:r>
      <w:r w:rsidR="003524A8">
        <w:t xml:space="preserve"> </w:t>
      </w:r>
      <w:r w:rsidR="003524A8" w:rsidRPr="003524A8">
        <w:t>T1-</w:t>
      </w:r>
    </w:p>
    <w:p w:rsidR="00BC5845" w:rsidRDefault="003524A8" w:rsidP="003524A8">
      <w:pPr>
        <w:pStyle w:val="Pagrindinistekstas"/>
        <w:jc w:val="center"/>
      </w:pPr>
      <w:r>
        <w:t>Plungė</w:t>
      </w:r>
    </w:p>
    <w:p w:rsidR="003524A8" w:rsidRDefault="003524A8" w:rsidP="003524A8">
      <w:pPr>
        <w:pStyle w:val="Pagrindinistekstas"/>
        <w:jc w:val="center"/>
      </w:pPr>
    </w:p>
    <w:p w:rsidR="00392A41" w:rsidRDefault="00A3737D" w:rsidP="005D4CAC">
      <w:pPr>
        <w:pStyle w:val="Pagrindinistekstas"/>
        <w:ind w:firstLine="720"/>
      </w:pPr>
      <w:r w:rsidRPr="00A3737D">
        <w:t>Vadovaudamasi Lietuvos Respublikos vietos savivaldos įstatymo</w:t>
      </w:r>
      <w:r w:rsidR="00C93F04">
        <w:t xml:space="preserve"> </w:t>
      </w:r>
      <w:r w:rsidR="00C93F04" w:rsidRPr="00C93F04">
        <w:t>6 straipsnio 6 ir 7 punktai</w:t>
      </w:r>
      <w:r w:rsidR="00C93F04">
        <w:t>s,</w:t>
      </w:r>
      <w:r w:rsidRPr="00A3737D">
        <w:t xml:space="preserve"> </w:t>
      </w:r>
      <w:r w:rsidR="007627E0">
        <w:t>Lietuvos Respublikos biudžetinių įstaigų įstatymo 4 straipsnio 2 dalimi ir 3 dalies 7 punktu,</w:t>
      </w:r>
      <w:r w:rsidRPr="00A3737D">
        <w:t xml:space="preserve"> Lietuvos Respublikos valstybės ir savivaldybių turto valdymo, naudojimo ir disponavimo juo įstatymo 6 straipsnio </w:t>
      </w:r>
      <w:r w:rsidR="004C4CEF">
        <w:t>8</w:t>
      </w:r>
      <w:r w:rsidRPr="00610657">
        <w:rPr>
          <w:color w:val="FF0000"/>
        </w:rPr>
        <w:t xml:space="preserve"> </w:t>
      </w:r>
      <w:r w:rsidRPr="004C4CEF">
        <w:t>punktu</w:t>
      </w:r>
      <w:r w:rsidRPr="00A3737D">
        <w:t>,</w:t>
      </w:r>
      <w:r w:rsidR="00D439DF">
        <w:t xml:space="preserve"> </w:t>
      </w:r>
      <w:r w:rsidR="00A8203A">
        <w:t xml:space="preserve">atsižvelgdama </w:t>
      </w:r>
      <w:r w:rsidR="00D439DF">
        <w:t xml:space="preserve">į Plungės </w:t>
      </w:r>
      <w:r w:rsidR="00845222">
        <w:t>rajono Kulių gimnazijos 2022</w:t>
      </w:r>
      <w:r w:rsidR="000B7042">
        <w:t xml:space="preserve"> m. </w:t>
      </w:r>
      <w:r w:rsidR="00845222">
        <w:t>gegužės 27 d. raštą Nr. S-2022-78</w:t>
      </w:r>
      <w:r w:rsidR="00D439DF">
        <w:t xml:space="preserve"> „Dėl </w:t>
      </w:r>
      <w:r w:rsidR="00845222">
        <w:t>autobuso įsigijimo</w:t>
      </w:r>
      <w:r w:rsidR="00D439DF">
        <w:t>“</w:t>
      </w:r>
      <w:r w:rsidR="00CF35AF">
        <w:t xml:space="preserve"> </w:t>
      </w:r>
      <w:r w:rsidR="00BC5845">
        <w:t>Plungės rajono savivaldybės taryba</w:t>
      </w:r>
      <w:r w:rsidR="00DF2FF7">
        <w:t xml:space="preserve"> </w:t>
      </w:r>
      <w:r w:rsidR="004F6E23">
        <w:t xml:space="preserve">     </w:t>
      </w:r>
      <w:r w:rsidR="00BC5845">
        <w:t>n u s p r e n d ž i a</w:t>
      </w:r>
      <w:r w:rsidR="00FE48D9">
        <w:t>:</w:t>
      </w:r>
    </w:p>
    <w:p w:rsidR="00BC5845" w:rsidRDefault="000E3770" w:rsidP="009416A3">
      <w:pPr>
        <w:pStyle w:val="Pagrindinistekstas"/>
        <w:ind w:firstLine="720"/>
      </w:pPr>
      <w:r>
        <w:t xml:space="preserve">Leisti </w:t>
      </w:r>
      <w:r w:rsidR="00D439DF">
        <w:t xml:space="preserve">Plungės </w:t>
      </w:r>
      <w:r w:rsidR="00845222">
        <w:t>rajono Kulių gimnazijai</w:t>
      </w:r>
      <w:r>
        <w:t xml:space="preserve"> įsigyti </w:t>
      </w:r>
      <w:r w:rsidR="00845222">
        <w:t>27 vietų autobusą</w:t>
      </w:r>
      <w:r w:rsidR="00820F19">
        <w:t>,</w:t>
      </w:r>
      <w:r w:rsidR="004C4CEF">
        <w:t xml:space="preserve"> kurio</w:t>
      </w:r>
      <w:r w:rsidR="00820F19">
        <w:t xml:space="preserve"> vertė </w:t>
      </w:r>
      <w:r w:rsidR="00845222">
        <w:t xml:space="preserve">apie 120 </w:t>
      </w:r>
      <w:r w:rsidR="00D439DF">
        <w:t>000</w:t>
      </w:r>
      <w:r w:rsidR="000B7042">
        <w:t>,00</w:t>
      </w:r>
      <w:r w:rsidR="00D439DF">
        <w:t xml:space="preserve"> </w:t>
      </w:r>
      <w:proofErr w:type="spellStart"/>
      <w:r w:rsidR="00D439DF">
        <w:t>Eur</w:t>
      </w:r>
      <w:proofErr w:type="spellEnd"/>
      <w:r w:rsidR="00D439DF">
        <w:t xml:space="preserve"> </w:t>
      </w:r>
      <w:r w:rsidR="00845222">
        <w:t>(vienas šimtas dvidešimt tūkstančių eurų)</w:t>
      </w:r>
      <w:r w:rsidR="00D73178">
        <w:t xml:space="preserve"> su PVM</w:t>
      </w:r>
      <w:r>
        <w:t xml:space="preserve">.  </w:t>
      </w:r>
    </w:p>
    <w:p w:rsidR="00FB285C" w:rsidRDefault="00FB285C" w:rsidP="00FB285C"/>
    <w:p w:rsidR="00FB285C" w:rsidRDefault="00FB285C" w:rsidP="00FB285C"/>
    <w:p w:rsidR="006F1BFE" w:rsidRDefault="00BC5845" w:rsidP="00BC5845">
      <w:pPr>
        <w:ind w:firstLine="0"/>
      </w:pPr>
      <w:r>
        <w:t>Savivaldybės meras</w:t>
      </w:r>
    </w:p>
    <w:p w:rsidR="006F1BFE" w:rsidRDefault="006F1BFE" w:rsidP="00BC5845">
      <w:pPr>
        <w:ind w:firstLine="0"/>
      </w:pPr>
    </w:p>
    <w:p w:rsidR="00A458D8" w:rsidRDefault="00BC5845" w:rsidP="00BC5845">
      <w:pPr>
        <w:ind w:firstLine="0"/>
      </w:pPr>
      <w:r>
        <w:t xml:space="preserve"> </w:t>
      </w:r>
    </w:p>
    <w:p w:rsidR="00BC5845" w:rsidRDefault="00BC5845" w:rsidP="00BC5845">
      <w:pPr>
        <w:ind w:firstLine="0"/>
      </w:pPr>
      <w:r>
        <w:t xml:space="preserve">                                                                                                 </w:t>
      </w: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9803C6" w:rsidRDefault="009803C6" w:rsidP="006F1BFE">
      <w:pPr>
        <w:ind w:firstLine="0"/>
        <w:rPr>
          <w:szCs w:val="24"/>
        </w:rPr>
      </w:pPr>
    </w:p>
    <w:p w:rsidR="005D4CAC" w:rsidRDefault="005D4CAC" w:rsidP="006F1BFE">
      <w:pPr>
        <w:ind w:firstLine="0"/>
        <w:rPr>
          <w:szCs w:val="24"/>
        </w:rPr>
      </w:pPr>
    </w:p>
    <w:p w:rsidR="005D4CAC" w:rsidRDefault="005D4CAC" w:rsidP="006F1BFE">
      <w:pPr>
        <w:ind w:firstLine="0"/>
        <w:rPr>
          <w:szCs w:val="24"/>
        </w:rPr>
      </w:pPr>
    </w:p>
    <w:p w:rsidR="005D4CAC" w:rsidRDefault="005D4CAC" w:rsidP="006F1BFE">
      <w:pPr>
        <w:ind w:firstLine="0"/>
        <w:rPr>
          <w:szCs w:val="24"/>
        </w:rPr>
      </w:pPr>
    </w:p>
    <w:p w:rsidR="006F1BFE" w:rsidRPr="00CC4133" w:rsidRDefault="006F1BFE" w:rsidP="006F1BFE">
      <w:pPr>
        <w:ind w:firstLine="0"/>
        <w:rPr>
          <w:szCs w:val="24"/>
        </w:rPr>
      </w:pPr>
      <w:r w:rsidRPr="00CC4133">
        <w:rPr>
          <w:szCs w:val="24"/>
        </w:rPr>
        <w:t>SUDERINTA:</w:t>
      </w:r>
    </w:p>
    <w:p w:rsidR="00A458D8" w:rsidRDefault="00845222" w:rsidP="00A458D8">
      <w:pPr>
        <w:ind w:firstLine="0"/>
        <w:rPr>
          <w:szCs w:val="24"/>
        </w:rPr>
      </w:pPr>
      <w:bookmarkStart w:id="0" w:name="Text9"/>
      <w:r>
        <w:rPr>
          <w:szCs w:val="24"/>
        </w:rPr>
        <w:t>Administracijos direktori</w:t>
      </w:r>
      <w:r w:rsidR="005A2197">
        <w:rPr>
          <w:szCs w:val="24"/>
        </w:rPr>
        <w:t>u</w:t>
      </w:r>
      <w:r w:rsidR="006F1BFE" w:rsidRPr="00CC4133">
        <w:rPr>
          <w:szCs w:val="24"/>
        </w:rPr>
        <w:t xml:space="preserve">s </w:t>
      </w:r>
      <w:bookmarkEnd w:id="0"/>
      <w:r>
        <w:rPr>
          <w:szCs w:val="24"/>
        </w:rPr>
        <w:t>Mindaugas Kaunas</w:t>
      </w:r>
    </w:p>
    <w:p w:rsidR="00A458D8" w:rsidRDefault="00FB285C" w:rsidP="00A458D8">
      <w:pPr>
        <w:ind w:firstLine="0"/>
        <w:rPr>
          <w:szCs w:val="24"/>
        </w:rPr>
      </w:pPr>
      <w:r>
        <w:rPr>
          <w:szCs w:val="24"/>
        </w:rPr>
        <w:t>T</w:t>
      </w:r>
      <w:r w:rsidR="00A458D8">
        <w:rPr>
          <w:szCs w:val="24"/>
        </w:rPr>
        <w:t xml:space="preserve">urto skyriaus vedėja </w:t>
      </w:r>
      <w:r w:rsidR="00845222">
        <w:rPr>
          <w:szCs w:val="24"/>
        </w:rPr>
        <w:t>Živilė</w:t>
      </w:r>
      <w:r w:rsidR="006F1BFE" w:rsidRPr="00CC4133">
        <w:rPr>
          <w:szCs w:val="24"/>
        </w:rPr>
        <w:t xml:space="preserve"> Bieliauskienė</w:t>
      </w:r>
    </w:p>
    <w:p w:rsidR="00A458D8" w:rsidRDefault="005D4CAC" w:rsidP="00A458D8">
      <w:pPr>
        <w:ind w:firstLine="0"/>
        <w:rPr>
          <w:szCs w:val="24"/>
        </w:rPr>
      </w:pPr>
      <w:r>
        <w:rPr>
          <w:szCs w:val="24"/>
        </w:rPr>
        <w:t>Protokolo skyriaus k</w:t>
      </w:r>
      <w:r w:rsidR="00D439DF">
        <w:rPr>
          <w:szCs w:val="24"/>
        </w:rPr>
        <w:t xml:space="preserve">albos tvarkytoja </w:t>
      </w:r>
      <w:r w:rsidR="00845222">
        <w:rPr>
          <w:szCs w:val="24"/>
        </w:rPr>
        <w:t>Simona Grigalauskaitė</w:t>
      </w:r>
    </w:p>
    <w:p w:rsidR="006F1BFE" w:rsidRDefault="00A458D8" w:rsidP="00A458D8">
      <w:pPr>
        <w:ind w:firstLine="0"/>
        <w:rPr>
          <w:szCs w:val="24"/>
        </w:rPr>
      </w:pPr>
      <w:r>
        <w:rPr>
          <w:szCs w:val="24"/>
        </w:rPr>
        <w:t xml:space="preserve">Juridinio ir personalo administravimo </w:t>
      </w:r>
      <w:r w:rsidR="00FE48D9">
        <w:rPr>
          <w:szCs w:val="24"/>
        </w:rPr>
        <w:t xml:space="preserve">skyriaus </w:t>
      </w:r>
      <w:r>
        <w:rPr>
          <w:szCs w:val="24"/>
        </w:rPr>
        <w:t xml:space="preserve">vedėjas </w:t>
      </w:r>
      <w:r w:rsidR="00845222">
        <w:rPr>
          <w:szCs w:val="24"/>
        </w:rPr>
        <w:t>Vytautas</w:t>
      </w:r>
      <w:r w:rsidR="006F1BFE" w:rsidRPr="00CC4133">
        <w:rPr>
          <w:szCs w:val="24"/>
        </w:rPr>
        <w:t xml:space="preserve"> Tumas</w:t>
      </w:r>
    </w:p>
    <w:p w:rsidR="00392A41" w:rsidRPr="00CC4133" w:rsidRDefault="00392A41" w:rsidP="00A458D8">
      <w:pPr>
        <w:ind w:firstLine="0"/>
        <w:rPr>
          <w:szCs w:val="24"/>
        </w:rPr>
      </w:pPr>
      <w:r>
        <w:rPr>
          <w:szCs w:val="24"/>
        </w:rPr>
        <w:t>Finans</w:t>
      </w:r>
      <w:r w:rsidR="00845222">
        <w:rPr>
          <w:szCs w:val="24"/>
        </w:rPr>
        <w:t>ų ir biudžeto skyriaus vedėj</w:t>
      </w:r>
      <w:r w:rsidR="00E449F3">
        <w:rPr>
          <w:szCs w:val="24"/>
        </w:rPr>
        <w:t>os pavaduotoja</w:t>
      </w:r>
      <w:r w:rsidR="00845222">
        <w:rPr>
          <w:szCs w:val="24"/>
        </w:rPr>
        <w:t xml:space="preserve"> </w:t>
      </w:r>
      <w:r w:rsidR="00E449F3">
        <w:rPr>
          <w:szCs w:val="24"/>
        </w:rPr>
        <w:t>Margarita Tamošauskienė</w:t>
      </w:r>
    </w:p>
    <w:p w:rsidR="000A1790" w:rsidRDefault="000A1790" w:rsidP="006F1BFE">
      <w:pPr>
        <w:widowControl w:val="0"/>
        <w:ind w:firstLine="0"/>
        <w:rPr>
          <w:color w:val="000000"/>
          <w:szCs w:val="24"/>
        </w:rPr>
      </w:pPr>
      <w:bookmarkStart w:id="1" w:name="Text8"/>
    </w:p>
    <w:bookmarkEnd w:id="1"/>
    <w:p w:rsidR="006F1BFE" w:rsidRDefault="009416A3" w:rsidP="006F1BFE">
      <w:pPr>
        <w:widowControl w:val="0"/>
        <w:ind w:firstLine="0"/>
        <w:rPr>
          <w:szCs w:val="24"/>
        </w:rPr>
      </w:pPr>
      <w:r>
        <w:rPr>
          <w:szCs w:val="24"/>
        </w:rPr>
        <w:t xml:space="preserve">Sprendimą rengė </w:t>
      </w:r>
      <w:r w:rsidR="00FB285C">
        <w:rPr>
          <w:szCs w:val="24"/>
        </w:rPr>
        <w:t>T</w:t>
      </w:r>
      <w:r w:rsidR="006F1BFE" w:rsidRPr="00CC4133">
        <w:rPr>
          <w:szCs w:val="24"/>
        </w:rPr>
        <w:t>ur</w:t>
      </w:r>
      <w:r w:rsidR="00845222">
        <w:rPr>
          <w:szCs w:val="24"/>
        </w:rPr>
        <w:t>to skyriaus vyr. specialistė Inga</w:t>
      </w:r>
      <w:r w:rsidR="006F1BFE" w:rsidRPr="00CC4133">
        <w:rPr>
          <w:szCs w:val="24"/>
        </w:rPr>
        <w:t xml:space="preserve"> Daublienė</w:t>
      </w:r>
    </w:p>
    <w:p w:rsidR="00381F36" w:rsidRDefault="006F1BFE" w:rsidP="006F1BFE">
      <w:pPr>
        <w:widowControl w:val="0"/>
        <w:jc w:val="center"/>
        <w:rPr>
          <w:b/>
          <w:caps/>
          <w:lang w:eastAsia="my-MM" w:bidi="my-MM"/>
        </w:rPr>
      </w:pPr>
      <w:bookmarkStart w:id="2" w:name="_GoBack"/>
      <w:bookmarkEnd w:id="2"/>
      <w:r>
        <w:rPr>
          <w:b/>
          <w:caps/>
          <w:lang w:eastAsia="my-MM" w:bidi="my-MM"/>
        </w:rPr>
        <w:lastRenderedPageBreak/>
        <w:t>PLUNGĖS RAJON</w:t>
      </w:r>
      <w:r w:rsidR="009803C6">
        <w:rPr>
          <w:b/>
          <w:caps/>
          <w:lang w:eastAsia="my-MM" w:bidi="my-MM"/>
        </w:rPr>
        <w:t>O SAVIVALDYBĖS ADMINISTRACIJOS</w:t>
      </w:r>
    </w:p>
    <w:p w:rsidR="006F1BFE" w:rsidRDefault="006F1BFE" w:rsidP="006F1BFE">
      <w:pPr>
        <w:widowControl w:val="0"/>
        <w:jc w:val="center"/>
        <w:rPr>
          <w:b/>
          <w:caps/>
          <w:lang w:eastAsia="my-MM" w:bidi="my-MM"/>
        </w:rPr>
      </w:pPr>
      <w:r>
        <w:rPr>
          <w:b/>
          <w:caps/>
          <w:lang w:eastAsia="my-MM" w:bidi="my-MM"/>
        </w:rPr>
        <w:t>TURTO SKYRIUS</w:t>
      </w:r>
    </w:p>
    <w:p w:rsidR="006F1BFE" w:rsidRPr="007D4B69" w:rsidRDefault="006F1BFE" w:rsidP="006F1BFE">
      <w:pPr>
        <w:widowControl w:val="0"/>
        <w:jc w:val="center"/>
        <w:rPr>
          <w:rFonts w:eastAsia="Lucida Sans Unicode"/>
          <w:kern w:val="1"/>
        </w:rPr>
      </w:pPr>
    </w:p>
    <w:p w:rsidR="006F1BFE" w:rsidRPr="007D4B69" w:rsidRDefault="006F1BFE" w:rsidP="006F1BFE">
      <w:pPr>
        <w:widowControl w:val="0"/>
        <w:jc w:val="center"/>
        <w:rPr>
          <w:rFonts w:eastAsia="Lucida Sans Unicode"/>
          <w:b/>
          <w:kern w:val="1"/>
        </w:rPr>
      </w:pPr>
      <w:r w:rsidRPr="007D4B69">
        <w:rPr>
          <w:rFonts w:eastAsia="Lucida Sans Unicode"/>
          <w:b/>
          <w:kern w:val="1"/>
        </w:rPr>
        <w:t>AIŠKINAMASIS RAŠTAS</w:t>
      </w:r>
    </w:p>
    <w:p w:rsidR="006F1BFE" w:rsidRPr="00666797" w:rsidRDefault="006F1BFE" w:rsidP="006F1BFE">
      <w:pPr>
        <w:widowControl w:val="0"/>
        <w:jc w:val="center"/>
        <w:rPr>
          <w:rFonts w:eastAsia="Lucida Sans Unicode" w:cs="Tahoma"/>
          <w:b/>
          <w:kern w:val="1"/>
        </w:rPr>
      </w:pPr>
      <w:r w:rsidRPr="00666797">
        <w:rPr>
          <w:rFonts w:eastAsia="Lucida Sans Unicode" w:cs="Tahoma"/>
          <w:b/>
          <w:kern w:val="1"/>
        </w:rPr>
        <w:t xml:space="preserve">PRIE PLUNGĖS RAJONO SAVIVALDYBĖS TARYBOS SPRENDIMO PROJEKTO </w:t>
      </w:r>
    </w:p>
    <w:p w:rsidR="006F1BFE" w:rsidRPr="00030410" w:rsidRDefault="006F1BFE" w:rsidP="006F1BFE">
      <w:pPr>
        <w:ind w:firstLine="0"/>
        <w:jc w:val="center"/>
        <w:rPr>
          <w:b/>
          <w:caps/>
          <w:szCs w:val="24"/>
        </w:rPr>
      </w:pPr>
      <w:r w:rsidRPr="00030410">
        <w:rPr>
          <w:rFonts w:eastAsia="Lucida Sans Unicode" w:cs="Tahoma"/>
          <w:b/>
          <w:kern w:val="1"/>
          <w:szCs w:val="24"/>
        </w:rPr>
        <w:t>„</w:t>
      </w:r>
      <w:r w:rsidRPr="00030410">
        <w:rPr>
          <w:b/>
          <w:caps/>
          <w:szCs w:val="24"/>
        </w:rPr>
        <w:t xml:space="preserve">DĖL LEIDIMO </w:t>
      </w:r>
      <w:r w:rsidR="000A1790">
        <w:rPr>
          <w:b/>
          <w:caps/>
          <w:szCs w:val="24"/>
        </w:rPr>
        <w:t xml:space="preserve">ĮSIGYTI </w:t>
      </w:r>
      <w:r w:rsidR="00FB285C">
        <w:rPr>
          <w:b/>
          <w:caps/>
          <w:szCs w:val="24"/>
        </w:rPr>
        <w:t>AUTO</w:t>
      </w:r>
      <w:r w:rsidR="00845222">
        <w:rPr>
          <w:b/>
          <w:caps/>
          <w:szCs w:val="24"/>
        </w:rPr>
        <w:t>BUSĄ</w:t>
      </w:r>
      <w:r w:rsidRPr="00030410">
        <w:rPr>
          <w:b/>
          <w:caps/>
          <w:szCs w:val="24"/>
        </w:rPr>
        <w:t xml:space="preserve">“ </w:t>
      </w:r>
    </w:p>
    <w:p w:rsidR="006F1BFE" w:rsidRPr="00030410" w:rsidRDefault="006F1BFE" w:rsidP="006F1BFE">
      <w:pPr>
        <w:widowControl w:val="0"/>
        <w:jc w:val="center"/>
        <w:rPr>
          <w:rFonts w:eastAsia="Lucida Sans Unicode" w:cs="Tahoma"/>
          <w:b/>
          <w:kern w:val="1"/>
          <w:szCs w:val="24"/>
        </w:rPr>
      </w:pPr>
    </w:p>
    <w:p w:rsidR="006F1BFE" w:rsidRPr="007D4B69" w:rsidRDefault="00845222" w:rsidP="006F1BFE">
      <w:pPr>
        <w:widowControl w:val="0"/>
        <w:jc w:val="center"/>
        <w:rPr>
          <w:rFonts w:eastAsia="Lucida Sans Unicode" w:cs="Tahoma"/>
          <w:kern w:val="1"/>
        </w:rPr>
      </w:pPr>
      <w:r>
        <w:rPr>
          <w:rFonts w:eastAsia="Lucida Sans Unicode" w:cs="Tahoma"/>
          <w:kern w:val="1"/>
        </w:rPr>
        <w:t>2022</w:t>
      </w:r>
      <w:r w:rsidR="00164553">
        <w:rPr>
          <w:rFonts w:eastAsia="Lucida Sans Unicode" w:cs="Tahoma"/>
          <w:kern w:val="1"/>
        </w:rPr>
        <w:t xml:space="preserve"> m. </w:t>
      </w:r>
      <w:r>
        <w:rPr>
          <w:rFonts w:eastAsia="Lucida Sans Unicode" w:cs="Tahoma"/>
          <w:kern w:val="1"/>
        </w:rPr>
        <w:t xml:space="preserve">birželio </w:t>
      </w:r>
      <w:r w:rsidR="005D4CAC">
        <w:rPr>
          <w:rFonts w:eastAsia="Lucida Sans Unicode" w:cs="Tahoma"/>
          <w:kern w:val="1"/>
        </w:rPr>
        <w:t>2</w:t>
      </w:r>
      <w:r w:rsidR="00FB285C">
        <w:rPr>
          <w:rFonts w:eastAsia="Lucida Sans Unicode" w:cs="Tahoma"/>
          <w:kern w:val="1"/>
        </w:rPr>
        <w:t xml:space="preserve"> </w:t>
      </w:r>
      <w:r w:rsidR="006F1BFE" w:rsidRPr="007D4B69">
        <w:rPr>
          <w:rFonts w:eastAsia="Lucida Sans Unicode" w:cs="Tahoma"/>
          <w:kern w:val="1"/>
        </w:rPr>
        <w:t>d.</w:t>
      </w:r>
    </w:p>
    <w:p w:rsidR="006F1BFE" w:rsidRPr="007D4B69" w:rsidRDefault="006F1BFE" w:rsidP="006F1BFE">
      <w:pPr>
        <w:widowControl w:val="0"/>
        <w:jc w:val="center"/>
        <w:rPr>
          <w:rFonts w:eastAsia="Lucida Sans Unicode" w:cs="Tahoma"/>
          <w:kern w:val="1"/>
        </w:rPr>
      </w:pPr>
      <w:r w:rsidRPr="007D4B69">
        <w:rPr>
          <w:rFonts w:eastAsia="Lucida Sans Unicode" w:cs="Tahoma"/>
          <w:kern w:val="1"/>
        </w:rPr>
        <w:t>Plungė</w:t>
      </w:r>
    </w:p>
    <w:p w:rsidR="006F1BFE" w:rsidRPr="007D4B69" w:rsidRDefault="006F1BFE" w:rsidP="006F1BFE">
      <w:pPr>
        <w:widowControl w:val="0"/>
        <w:jc w:val="center"/>
        <w:rPr>
          <w:rFonts w:eastAsia="Lucida Sans Unicode" w:cs="Tahoma"/>
          <w:kern w:val="1"/>
        </w:rPr>
      </w:pPr>
    </w:p>
    <w:p w:rsidR="006F1BFE" w:rsidRPr="008D5515" w:rsidRDefault="006F1BFE" w:rsidP="006F1BFE">
      <w:r w:rsidRPr="007D4B69">
        <w:rPr>
          <w:rFonts w:eastAsia="Lucida Sans Unicode"/>
          <w:b/>
          <w:kern w:val="1"/>
        </w:rPr>
        <w:t xml:space="preserve">1. Parengto </w:t>
      </w:r>
      <w:r>
        <w:rPr>
          <w:rFonts w:eastAsia="Lucida Sans Unicode"/>
          <w:b/>
          <w:kern w:val="1"/>
        </w:rPr>
        <w:t>teisės akto</w:t>
      </w:r>
      <w:r w:rsidRPr="007D4B69">
        <w:rPr>
          <w:rFonts w:eastAsia="Lucida Sans Unicode"/>
          <w:b/>
          <w:kern w:val="1"/>
        </w:rPr>
        <w:t xml:space="preserve"> projekto tikslai</w:t>
      </w:r>
      <w:r w:rsidR="005D4CAC">
        <w:rPr>
          <w:rFonts w:eastAsia="Lucida Sans Unicode"/>
          <w:b/>
          <w:kern w:val="1"/>
        </w:rPr>
        <w:t xml:space="preserve">. </w:t>
      </w:r>
      <w:r w:rsidR="00845222" w:rsidRPr="00845222">
        <w:t xml:space="preserve">Leisti Plungės rajono Kulių gimnazijai įsigyti 27 vietų autobusą, </w:t>
      </w:r>
      <w:r w:rsidR="005D4CAC">
        <w:t xml:space="preserve">kurio </w:t>
      </w:r>
      <w:r w:rsidR="00845222" w:rsidRPr="00845222">
        <w:t xml:space="preserve">vertė apie 120 000,00 </w:t>
      </w:r>
      <w:proofErr w:type="spellStart"/>
      <w:r w:rsidR="00845222" w:rsidRPr="00845222">
        <w:t>Eur</w:t>
      </w:r>
      <w:proofErr w:type="spellEnd"/>
      <w:r w:rsidR="00845222" w:rsidRPr="00845222">
        <w:t xml:space="preserve"> (vienas šimtas dvidešimt tūkstančių eurų)</w:t>
      </w:r>
      <w:r w:rsidR="00D73178">
        <w:t xml:space="preserve"> su PVM</w:t>
      </w:r>
      <w:r w:rsidR="00845222" w:rsidRPr="00845222">
        <w:t>.</w:t>
      </w:r>
    </w:p>
    <w:p w:rsidR="00845222" w:rsidRPr="00845222" w:rsidRDefault="00845222" w:rsidP="00845222">
      <w:pPr>
        <w:rPr>
          <w:b/>
          <w:szCs w:val="24"/>
          <w:lang w:eastAsia="lt-LT"/>
        </w:rPr>
      </w:pPr>
      <w:r w:rsidRPr="00845222">
        <w:rPr>
          <w:b/>
          <w:szCs w:val="24"/>
          <w:lang w:eastAsia="lt-LT"/>
        </w:rPr>
        <w:t>2. Kaip šiuo metu yra sprendžiami projekte aptarti klausimai.</w:t>
      </w:r>
      <w:r w:rsidRPr="00845222">
        <w:rPr>
          <w:szCs w:val="24"/>
          <w:lang w:eastAsia="lt-LT"/>
        </w:rPr>
        <w:t xml:space="preserve"> 2022 m. </w:t>
      </w:r>
      <w:r w:rsidR="00F6283B" w:rsidRPr="00F6283B">
        <w:rPr>
          <w:szCs w:val="24"/>
          <w:lang w:eastAsia="lt-LT"/>
        </w:rPr>
        <w:t>gegužės 27</w:t>
      </w:r>
      <w:r w:rsidRPr="00845222">
        <w:rPr>
          <w:szCs w:val="24"/>
          <w:lang w:eastAsia="lt-LT"/>
        </w:rPr>
        <w:t xml:space="preserve"> d. </w:t>
      </w:r>
      <w:r w:rsidR="00F6283B" w:rsidRPr="00F6283B">
        <w:rPr>
          <w:szCs w:val="24"/>
          <w:lang w:eastAsia="lt-LT"/>
        </w:rPr>
        <w:t xml:space="preserve">Plungės rajono Kulių gimnazija kreipėsi į </w:t>
      </w:r>
      <w:r w:rsidR="00381F36">
        <w:rPr>
          <w:szCs w:val="24"/>
          <w:lang w:eastAsia="lt-LT"/>
        </w:rPr>
        <w:t>P</w:t>
      </w:r>
      <w:r w:rsidR="005D4CAC">
        <w:rPr>
          <w:szCs w:val="24"/>
          <w:lang w:eastAsia="lt-LT"/>
        </w:rPr>
        <w:t>lungės rajono</w:t>
      </w:r>
      <w:r w:rsidR="00381F36">
        <w:rPr>
          <w:szCs w:val="24"/>
          <w:lang w:eastAsia="lt-LT"/>
        </w:rPr>
        <w:t xml:space="preserve"> savivaldybės</w:t>
      </w:r>
      <w:r w:rsidR="005D4CAC">
        <w:rPr>
          <w:szCs w:val="24"/>
          <w:lang w:eastAsia="lt-LT"/>
        </w:rPr>
        <w:t xml:space="preserve"> </w:t>
      </w:r>
      <w:r w:rsidR="00F6283B" w:rsidRPr="00F6283B">
        <w:rPr>
          <w:szCs w:val="24"/>
          <w:lang w:eastAsia="lt-LT"/>
        </w:rPr>
        <w:t>administraciją dėl leidimo įsigyti autobusą</w:t>
      </w:r>
      <w:r w:rsidR="005D4CAC">
        <w:rPr>
          <w:szCs w:val="24"/>
          <w:lang w:eastAsia="lt-LT"/>
        </w:rPr>
        <w:t>,</w:t>
      </w:r>
      <w:r w:rsidR="00F6283B" w:rsidRPr="00F6283B">
        <w:rPr>
          <w:szCs w:val="24"/>
          <w:lang w:eastAsia="lt-LT"/>
        </w:rPr>
        <w:t xml:space="preserve"> skirtą mokinių </w:t>
      </w:r>
      <w:proofErr w:type="spellStart"/>
      <w:r w:rsidR="00F6283B" w:rsidRPr="00F6283B">
        <w:rPr>
          <w:szCs w:val="24"/>
          <w:lang w:eastAsia="lt-LT"/>
        </w:rPr>
        <w:t>pavežėjimui</w:t>
      </w:r>
      <w:proofErr w:type="spellEnd"/>
      <w:r w:rsidR="00F6283B" w:rsidRPr="00F6283B">
        <w:rPr>
          <w:szCs w:val="24"/>
          <w:lang w:eastAsia="lt-LT"/>
        </w:rPr>
        <w:t xml:space="preserve"> į moky</w:t>
      </w:r>
      <w:r w:rsidR="00F6283B">
        <w:rPr>
          <w:szCs w:val="24"/>
          <w:lang w:eastAsia="lt-LT"/>
        </w:rPr>
        <w:t>k</w:t>
      </w:r>
      <w:r w:rsidR="00F6283B" w:rsidRPr="00F6283B">
        <w:rPr>
          <w:szCs w:val="24"/>
          <w:lang w:eastAsia="lt-LT"/>
        </w:rPr>
        <w:t>lą ir iš jos bei pažintinėms ekskursijoms iš ŠMSM skiriamos dotacijos tinklo stiprinimui skatinti</w:t>
      </w:r>
      <w:r w:rsidRPr="00845222">
        <w:rPr>
          <w:szCs w:val="24"/>
          <w:lang w:eastAsia="lt-LT"/>
        </w:rPr>
        <w:t>.</w:t>
      </w:r>
    </w:p>
    <w:p w:rsidR="00845222" w:rsidRPr="00845222" w:rsidRDefault="00845222" w:rsidP="00215A93">
      <w:pPr>
        <w:tabs>
          <w:tab w:val="left" w:pos="993"/>
        </w:tabs>
        <w:rPr>
          <w:szCs w:val="24"/>
        </w:rPr>
      </w:pPr>
      <w:r w:rsidRPr="00845222">
        <w:rPr>
          <w:b/>
          <w:szCs w:val="24"/>
          <w:lang w:eastAsia="lt-LT"/>
        </w:rPr>
        <w:t>3. Kodėl būtina priimti sprendimą, kokių pozityvių rezultatų laukiama.</w:t>
      </w:r>
      <w:r w:rsidRPr="00845222">
        <w:rPr>
          <w:szCs w:val="24"/>
          <w:lang w:eastAsia="lt-LT"/>
        </w:rPr>
        <w:t xml:space="preserve"> Vadovaujantis</w:t>
      </w:r>
      <w:r w:rsidRPr="00845222">
        <w:t xml:space="preserve"> Lietuvos Respublikos vietos savivaldos įstatymo </w:t>
      </w:r>
      <w:r w:rsidR="00215A93">
        <w:t>6 straipsnio 6 ir 7 punktu</w:t>
      </w:r>
      <w:r w:rsidR="00381F36">
        <w:t>,</w:t>
      </w:r>
      <w:r w:rsidR="00215A93">
        <w:t xml:space="preserve"> Plungės rajono savivaldybė</w:t>
      </w:r>
      <w:r w:rsidRPr="00845222">
        <w:t xml:space="preserve"> </w:t>
      </w:r>
      <w:r w:rsidR="00215A93">
        <w:t>vykdo švietimo pagalbos teikimo mokiniui, mokytojui, šeimai, mokyklai, vaiko minimaliosios priežiūros priemonių vykdymo organizavimą ir koordinavimą; taip pat bendrojo ugdymo mokyklų mokinių, gyvenančių kaimo gyvenamosiose vietovėse, neatlygintino pavėžėjimo į mokyklas ir į namus organizavimą</w:t>
      </w:r>
      <w:r w:rsidRPr="00845222">
        <w:t>.</w:t>
      </w:r>
      <w:r w:rsidRPr="00845222">
        <w:rPr>
          <w:szCs w:val="24"/>
          <w:lang w:eastAsia="lt-LT"/>
        </w:rPr>
        <w:t xml:space="preserve"> </w:t>
      </w:r>
      <w:r w:rsidR="00215A93">
        <w:rPr>
          <w:szCs w:val="24"/>
          <w:lang w:eastAsia="lt-LT"/>
        </w:rPr>
        <w:t>Priėmus šį sprendimą</w:t>
      </w:r>
      <w:r w:rsidR="00381F36">
        <w:rPr>
          <w:szCs w:val="24"/>
          <w:lang w:eastAsia="lt-LT"/>
        </w:rPr>
        <w:t>,</w:t>
      </w:r>
      <w:r w:rsidR="00215A93">
        <w:rPr>
          <w:szCs w:val="24"/>
          <w:lang w:eastAsia="lt-LT"/>
        </w:rPr>
        <w:t xml:space="preserve"> Plungės rajono savivaldybė užtikrins anksčiau minėtų savarankiškųjų funkcijų atlikimą Kulių gimnazijoje. </w:t>
      </w:r>
    </w:p>
    <w:p w:rsidR="00845222" w:rsidRPr="00215A93" w:rsidRDefault="00845222" w:rsidP="00845222">
      <w:pPr>
        <w:tabs>
          <w:tab w:val="left" w:pos="993"/>
        </w:tabs>
        <w:rPr>
          <w:b/>
          <w:szCs w:val="24"/>
          <w:lang w:eastAsia="lt-LT"/>
        </w:rPr>
      </w:pPr>
      <w:r w:rsidRPr="00215A93">
        <w:rPr>
          <w:b/>
          <w:szCs w:val="24"/>
          <w:lang w:eastAsia="lt-LT"/>
        </w:rPr>
        <w:t>4. Siūlomos teisinio reguliavimo nuostatos.</w:t>
      </w:r>
      <w:r w:rsidR="00215A93">
        <w:rPr>
          <w:b/>
          <w:szCs w:val="24"/>
          <w:lang w:eastAsia="lt-LT"/>
        </w:rPr>
        <w:t xml:space="preserve"> </w:t>
      </w:r>
      <w:r w:rsidR="00215A93" w:rsidRPr="00215A93">
        <w:rPr>
          <w:szCs w:val="24"/>
          <w:lang w:eastAsia="lt-LT"/>
        </w:rPr>
        <w:t xml:space="preserve">Patvirtinti </w:t>
      </w:r>
      <w:r w:rsidR="00381F36">
        <w:rPr>
          <w:szCs w:val="24"/>
          <w:lang w:eastAsia="lt-LT"/>
        </w:rPr>
        <w:t>A</w:t>
      </w:r>
      <w:r w:rsidR="00215A93">
        <w:rPr>
          <w:szCs w:val="24"/>
          <w:lang w:eastAsia="lt-LT"/>
        </w:rPr>
        <w:t>dministracijos siūlomą sprendimo projektą.</w:t>
      </w:r>
    </w:p>
    <w:p w:rsidR="00845222" w:rsidRPr="00215A93" w:rsidRDefault="00845222" w:rsidP="00845222">
      <w:pPr>
        <w:rPr>
          <w:szCs w:val="24"/>
          <w:lang w:eastAsia="lt-LT"/>
        </w:rPr>
      </w:pPr>
      <w:r w:rsidRPr="00215A93">
        <w:rPr>
          <w:b/>
          <w:szCs w:val="24"/>
          <w:lang w:eastAsia="lt-LT"/>
        </w:rPr>
        <w:t xml:space="preserve">5. Pateikti skaičiavimus, išlaidų sąmatas, nurodyti finansavimo šaltinius. </w:t>
      </w:r>
      <w:r w:rsidRPr="00215A93">
        <w:rPr>
          <w:szCs w:val="24"/>
          <w:lang w:eastAsia="lt-LT"/>
        </w:rPr>
        <w:t>Sprendimui įgyv</w:t>
      </w:r>
      <w:r w:rsidR="00215A93" w:rsidRPr="00215A93">
        <w:rPr>
          <w:szCs w:val="24"/>
          <w:lang w:eastAsia="lt-LT"/>
        </w:rPr>
        <w:t>endinti lėšas skirs Švietimo, mokslo ir sporto ministerija</w:t>
      </w:r>
      <w:r w:rsidRPr="00215A93">
        <w:rPr>
          <w:szCs w:val="24"/>
          <w:lang w:eastAsia="lt-LT"/>
        </w:rPr>
        <w:t>.</w:t>
      </w:r>
    </w:p>
    <w:p w:rsidR="00845222" w:rsidRPr="00215A93" w:rsidRDefault="00845222" w:rsidP="00845222">
      <w:pPr>
        <w:rPr>
          <w:szCs w:val="24"/>
          <w:lang w:eastAsia="lt-LT"/>
        </w:rPr>
      </w:pPr>
      <w:r w:rsidRPr="00215A93">
        <w:rPr>
          <w:b/>
          <w:szCs w:val="24"/>
          <w:lang w:eastAsia="lt-LT"/>
        </w:rPr>
        <w:t xml:space="preserve">6. Nurodyti, kokius galiojančius aktus reikėtų pakeisti ar pripažinti netekusiais galios, priėmus sprendimą pagal teikiamą projektą. </w:t>
      </w:r>
      <w:r w:rsidRPr="00215A93">
        <w:rPr>
          <w:szCs w:val="24"/>
          <w:lang w:eastAsia="lt-LT"/>
        </w:rPr>
        <w:t>Nėra.</w:t>
      </w:r>
    </w:p>
    <w:p w:rsidR="00845222" w:rsidRPr="00845222" w:rsidRDefault="00845222" w:rsidP="00845222">
      <w:pPr>
        <w:tabs>
          <w:tab w:val="left" w:pos="720"/>
        </w:tabs>
        <w:rPr>
          <w:szCs w:val="24"/>
          <w:lang w:eastAsia="lt-LT"/>
        </w:rPr>
      </w:pPr>
      <w:r w:rsidRPr="00845222">
        <w:rPr>
          <w:b/>
          <w:szCs w:val="24"/>
          <w:lang w:eastAsia="lt-LT"/>
        </w:rPr>
        <w:t xml:space="preserve">7. Kokios korupcijos pasireiškimo tikimybės, priėmus šį sprendimą, korupcijos vertinimas. </w:t>
      </w:r>
      <w:r w:rsidRPr="00845222">
        <w:rPr>
          <w:szCs w:val="24"/>
          <w:lang w:eastAsia="lt-LT"/>
        </w:rPr>
        <w:t>Korupcijos pasireiškimo tikimybės nėra, korupcijos vertinimas neatliekamas.</w:t>
      </w:r>
    </w:p>
    <w:p w:rsidR="00845222" w:rsidRPr="00845222" w:rsidRDefault="00845222" w:rsidP="00845222">
      <w:pPr>
        <w:widowControl w:val="0"/>
        <w:rPr>
          <w:rFonts w:eastAsia="Lucida Sans Unicode"/>
          <w:kern w:val="1"/>
          <w:szCs w:val="24"/>
        </w:rPr>
      </w:pPr>
      <w:r w:rsidRPr="00845222">
        <w:rPr>
          <w:b/>
          <w:szCs w:val="24"/>
          <w:lang w:eastAsia="lt-LT"/>
        </w:rPr>
        <w:t xml:space="preserve">8. Nurodyti, kieno iniciatyva sprendimo projektas yra parengtas. </w:t>
      </w:r>
      <w:r>
        <w:rPr>
          <w:szCs w:val="24"/>
          <w:lang w:eastAsia="lt-LT"/>
        </w:rPr>
        <w:t>Plungės rajono Kulių gimnazijos prašymu</w:t>
      </w:r>
      <w:r w:rsidRPr="00845222">
        <w:rPr>
          <w:rFonts w:eastAsia="Lucida Sans Unicode"/>
          <w:bCs/>
          <w:kern w:val="1"/>
          <w:szCs w:val="24"/>
        </w:rPr>
        <w:t>.</w:t>
      </w:r>
    </w:p>
    <w:p w:rsidR="00845222" w:rsidRPr="00845222" w:rsidRDefault="00845222" w:rsidP="00845222">
      <w:pPr>
        <w:widowControl w:val="0"/>
        <w:rPr>
          <w:rFonts w:eastAsia="Lucida Sans Unicode"/>
          <w:kern w:val="1"/>
          <w:szCs w:val="24"/>
        </w:rPr>
      </w:pPr>
      <w:r w:rsidRPr="00845222">
        <w:rPr>
          <w:b/>
          <w:szCs w:val="24"/>
          <w:lang w:eastAsia="lt-LT"/>
        </w:rPr>
        <w:t xml:space="preserve">9. Nurodyti, kuri sprendimo projekto pridedamos medžiagos dalis (remiantis teisės aktais) yra neskelbtina. </w:t>
      </w:r>
      <w:r w:rsidRPr="00845222">
        <w:rPr>
          <w:szCs w:val="24"/>
          <w:lang w:eastAsia="lt-LT"/>
        </w:rPr>
        <w:t>Nėra.</w:t>
      </w:r>
    </w:p>
    <w:p w:rsidR="00845222" w:rsidRPr="00845222" w:rsidRDefault="00845222" w:rsidP="00845222">
      <w:pPr>
        <w:widowControl w:val="0"/>
        <w:rPr>
          <w:rFonts w:eastAsia="Lucida Sans Unicode"/>
          <w:b/>
          <w:kern w:val="1"/>
          <w:szCs w:val="24"/>
        </w:rPr>
      </w:pPr>
      <w:r w:rsidRPr="00845222">
        <w:rPr>
          <w:rFonts w:eastAsia="Lucida Sans Unicode"/>
          <w:b/>
          <w:kern w:val="1"/>
          <w:szCs w:val="24"/>
        </w:rPr>
        <w:t xml:space="preserve">10. </w:t>
      </w:r>
      <w:r w:rsidRPr="00845222">
        <w:rPr>
          <w:b/>
          <w:szCs w:val="24"/>
          <w:lang w:eastAsia="lt-LT"/>
        </w:rPr>
        <w:t xml:space="preserve">Kam (institucijoms, skyriams, organizacijoms ir t. t.) patvirtintas sprendimas turi būti išsiųstas. </w:t>
      </w:r>
      <w:r>
        <w:rPr>
          <w:szCs w:val="24"/>
          <w:lang w:eastAsia="lt-LT"/>
        </w:rPr>
        <w:t>Plungės rajono Kulių gimnazijai</w:t>
      </w:r>
      <w:r w:rsidRPr="00845222">
        <w:rPr>
          <w:szCs w:val="24"/>
          <w:lang w:eastAsia="lt-LT"/>
        </w:rPr>
        <w:t>.</w:t>
      </w:r>
    </w:p>
    <w:p w:rsidR="00845222" w:rsidRPr="00845222" w:rsidRDefault="00845222" w:rsidP="00845222">
      <w:pPr>
        <w:widowControl w:val="0"/>
        <w:rPr>
          <w:rFonts w:eastAsia="Lucida Sans Unicode"/>
          <w:b/>
          <w:kern w:val="1"/>
          <w:szCs w:val="24"/>
        </w:rPr>
      </w:pPr>
      <w:r w:rsidRPr="00845222">
        <w:rPr>
          <w:rFonts w:eastAsia="Lucida Sans Unicode"/>
          <w:b/>
          <w:kern w:val="1"/>
          <w:szCs w:val="24"/>
        </w:rPr>
        <w:t xml:space="preserve">11. Kita svarbi informacija. </w:t>
      </w:r>
      <w:r w:rsidRPr="00845222">
        <w:rPr>
          <w:rFonts w:eastAsia="Lucida Sans Unicode"/>
          <w:kern w:val="1"/>
          <w:szCs w:val="24"/>
        </w:rPr>
        <w:t>Nėra.</w:t>
      </w:r>
    </w:p>
    <w:p w:rsidR="00845222" w:rsidRPr="00845222" w:rsidRDefault="00845222" w:rsidP="00845222">
      <w:pPr>
        <w:widowControl w:val="0"/>
        <w:rPr>
          <w:rFonts w:eastAsia="Lucida Sans Unicode"/>
          <w:b/>
          <w:bCs/>
          <w:kern w:val="1"/>
          <w:szCs w:val="24"/>
        </w:rPr>
      </w:pPr>
      <w:r w:rsidRPr="00845222">
        <w:rPr>
          <w:rFonts w:eastAsia="Lucida Sans Unicode"/>
          <w:b/>
          <w:bCs/>
          <w:kern w:val="1"/>
          <w:szCs w:val="24"/>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45222" w:rsidRPr="00845222" w:rsidTr="00CA0FD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b/>
                <w:kern w:val="1"/>
                <w:szCs w:val="24"/>
                <w:lang w:eastAsia="lt-LT" w:bidi="lo-LA"/>
              </w:rPr>
            </w:pPr>
            <w:r w:rsidRPr="00845222">
              <w:rPr>
                <w:rFonts w:eastAsia="Lucida Sans Unicode"/>
                <w:b/>
                <w:kern w:val="1"/>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45222" w:rsidRPr="00845222" w:rsidRDefault="00845222" w:rsidP="00845222">
            <w:pPr>
              <w:widowControl w:val="0"/>
              <w:jc w:val="center"/>
              <w:rPr>
                <w:rFonts w:eastAsia="Lucida Sans Unicode"/>
                <w:b/>
                <w:bCs/>
                <w:kern w:val="1"/>
                <w:szCs w:val="24"/>
              </w:rPr>
            </w:pPr>
            <w:r w:rsidRPr="00845222">
              <w:rPr>
                <w:rFonts w:eastAsia="Lucida Sans Unicode"/>
                <w:b/>
                <w:bCs/>
                <w:kern w:val="1"/>
                <w:szCs w:val="24"/>
              </w:rPr>
              <w:t>Numatomo teisinio reguliavimo poveikio vertinimo rezultatai</w:t>
            </w:r>
          </w:p>
        </w:tc>
      </w:tr>
      <w:tr w:rsidR="00845222" w:rsidRPr="00845222" w:rsidTr="00CA0FD8">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845222" w:rsidRPr="00845222" w:rsidRDefault="00845222" w:rsidP="00845222">
            <w:pPr>
              <w:widowControl w:val="0"/>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b/>
                <w:kern w:val="1"/>
                <w:szCs w:val="24"/>
              </w:rPr>
            </w:pPr>
            <w:r w:rsidRPr="00845222">
              <w:rPr>
                <w:rFonts w:eastAsia="Lucida Sans Unicode"/>
                <w:b/>
                <w:kern w:val="1"/>
                <w:szCs w:val="24"/>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45222" w:rsidRPr="00845222" w:rsidRDefault="00845222" w:rsidP="00845222">
            <w:pPr>
              <w:widowControl w:val="0"/>
              <w:ind w:firstLine="0"/>
              <w:rPr>
                <w:rFonts w:eastAsia="Lucida Sans Unicode"/>
                <w:b/>
                <w:kern w:val="1"/>
                <w:szCs w:val="24"/>
                <w:lang w:eastAsia="lt-LT" w:bidi="lo-LA"/>
              </w:rPr>
            </w:pPr>
            <w:r w:rsidRPr="00845222">
              <w:rPr>
                <w:rFonts w:eastAsia="Lucida Sans Unicode"/>
                <w:b/>
                <w:kern w:val="1"/>
                <w:szCs w:val="24"/>
              </w:rPr>
              <w:t>Neigiamas poveikis</w:t>
            </w:r>
          </w:p>
        </w:tc>
      </w:tr>
      <w:tr w:rsidR="00845222" w:rsidRPr="00845222" w:rsidTr="00CA0FD8">
        <w:tc>
          <w:tcPr>
            <w:tcW w:w="3118"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ind w:firstLine="0"/>
              <w:rPr>
                <w:rFonts w:eastAsia="Lucida Sans Unicode"/>
                <w:i/>
                <w:kern w:val="1"/>
                <w:szCs w:val="24"/>
                <w:lang w:eastAsia="lt-LT" w:bidi="lo-LA"/>
              </w:rPr>
            </w:pPr>
            <w:r w:rsidRPr="00845222">
              <w:rPr>
                <w:rFonts w:eastAsia="Lucida Sans Unicode"/>
                <w:i/>
                <w:kern w:val="1"/>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r>
      <w:tr w:rsidR="00845222" w:rsidRPr="00845222" w:rsidTr="00CA0FD8">
        <w:tc>
          <w:tcPr>
            <w:tcW w:w="3118"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ind w:firstLine="0"/>
              <w:rPr>
                <w:rFonts w:eastAsia="Lucida Sans Unicode"/>
                <w:i/>
                <w:kern w:val="1"/>
                <w:szCs w:val="24"/>
                <w:lang w:eastAsia="lt-LT" w:bidi="lo-LA"/>
              </w:rPr>
            </w:pPr>
            <w:r w:rsidRPr="00845222">
              <w:rPr>
                <w:rFonts w:eastAsia="Lucida Sans Unicode"/>
                <w:i/>
                <w:kern w:val="1"/>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ind w:firstLine="0"/>
              <w:jc w:val="center"/>
              <w:rPr>
                <w:rFonts w:eastAsia="Lucida Sans Unicode"/>
                <w:i/>
                <w:kern w:val="1"/>
                <w:szCs w:val="24"/>
                <w:lang w:eastAsia="lt-LT" w:bidi="lo-LA"/>
              </w:rPr>
            </w:pPr>
            <w:r w:rsidRPr="00845222">
              <w:rPr>
                <w:i/>
                <w:szCs w:val="24"/>
                <w:lang w:eastAsia="lt-LT"/>
              </w:rPr>
              <w:t>Nenumatoma</w:t>
            </w:r>
          </w:p>
        </w:tc>
        <w:tc>
          <w:tcPr>
            <w:tcW w:w="2835"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r>
      <w:tr w:rsidR="00845222" w:rsidRPr="00845222" w:rsidTr="00CA0FD8">
        <w:tc>
          <w:tcPr>
            <w:tcW w:w="3118"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ind w:firstLine="0"/>
              <w:rPr>
                <w:rFonts w:eastAsia="Lucida Sans Unicode"/>
                <w:i/>
                <w:kern w:val="1"/>
                <w:szCs w:val="24"/>
                <w:lang w:eastAsia="lt-LT" w:bidi="lo-LA"/>
              </w:rPr>
            </w:pPr>
            <w:r w:rsidRPr="00845222">
              <w:rPr>
                <w:rFonts w:eastAsia="Lucida Sans Unicode"/>
                <w:i/>
                <w:kern w:val="1"/>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r>
      <w:tr w:rsidR="00845222" w:rsidRPr="00845222" w:rsidTr="00CA0FD8">
        <w:tc>
          <w:tcPr>
            <w:tcW w:w="3118"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ind w:firstLine="0"/>
              <w:rPr>
                <w:rFonts w:eastAsia="Lucida Sans Unicode"/>
                <w:i/>
                <w:kern w:val="1"/>
                <w:szCs w:val="24"/>
                <w:lang w:eastAsia="lt-LT" w:bidi="lo-LA"/>
              </w:rPr>
            </w:pPr>
            <w:r w:rsidRPr="00845222">
              <w:rPr>
                <w:rFonts w:eastAsia="Lucida Sans Unicode"/>
                <w:i/>
                <w:kern w:val="1"/>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r>
      <w:tr w:rsidR="00845222" w:rsidRPr="00845222" w:rsidTr="00CA0FD8">
        <w:tc>
          <w:tcPr>
            <w:tcW w:w="3118"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ind w:firstLine="0"/>
              <w:rPr>
                <w:rFonts w:eastAsia="Lucida Sans Unicode"/>
                <w:i/>
                <w:kern w:val="1"/>
                <w:szCs w:val="24"/>
                <w:lang w:eastAsia="lt-LT" w:bidi="lo-LA"/>
              </w:rPr>
            </w:pPr>
            <w:r w:rsidRPr="00845222">
              <w:rPr>
                <w:rFonts w:eastAsia="Lucida Sans Unicode"/>
                <w:i/>
                <w:kern w:val="1"/>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ind w:firstLine="0"/>
              <w:rPr>
                <w:rFonts w:eastAsia="Lucida Sans Unicode"/>
                <w:i/>
                <w:kern w:val="1"/>
                <w:szCs w:val="24"/>
                <w:lang w:eastAsia="lt-LT" w:bidi="lo-LA"/>
              </w:rPr>
            </w:pPr>
            <w:r w:rsidRPr="00845222">
              <w:rPr>
                <w:rFonts w:eastAsia="Lucida Sans Unicode"/>
                <w:i/>
                <w:kern w:val="1"/>
                <w:szCs w:val="24"/>
                <w:lang w:eastAsia="lt-LT"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r>
      <w:tr w:rsidR="00845222" w:rsidRPr="00845222" w:rsidTr="00CA0FD8">
        <w:tc>
          <w:tcPr>
            <w:tcW w:w="3118"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ind w:firstLine="0"/>
              <w:rPr>
                <w:rFonts w:eastAsia="Lucida Sans Unicode"/>
                <w:i/>
                <w:kern w:val="1"/>
                <w:szCs w:val="24"/>
                <w:lang w:eastAsia="lt-LT" w:bidi="lo-LA"/>
              </w:rPr>
            </w:pPr>
            <w:r w:rsidRPr="00845222">
              <w:rPr>
                <w:rFonts w:eastAsia="Lucida Sans Unicode"/>
                <w:i/>
                <w:kern w:val="1"/>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r>
      <w:tr w:rsidR="00845222" w:rsidRPr="00845222" w:rsidTr="00CA0FD8">
        <w:tc>
          <w:tcPr>
            <w:tcW w:w="3118"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ind w:firstLine="0"/>
              <w:rPr>
                <w:rFonts w:eastAsia="Lucida Sans Unicode"/>
                <w:i/>
                <w:kern w:val="1"/>
                <w:szCs w:val="24"/>
                <w:lang w:eastAsia="lt-LT" w:bidi="lo-LA"/>
              </w:rPr>
            </w:pPr>
            <w:r w:rsidRPr="00845222">
              <w:rPr>
                <w:rFonts w:eastAsia="Lucida Sans Unicode"/>
                <w:i/>
                <w:kern w:val="1"/>
                <w:szCs w:val="24"/>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r>
      <w:tr w:rsidR="00845222" w:rsidRPr="00845222" w:rsidTr="00CA0FD8">
        <w:tc>
          <w:tcPr>
            <w:tcW w:w="3118"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ind w:firstLine="0"/>
              <w:rPr>
                <w:rFonts w:eastAsia="Lucida Sans Unicode"/>
                <w:i/>
                <w:kern w:val="1"/>
                <w:szCs w:val="24"/>
                <w:lang w:eastAsia="lt-LT" w:bidi="lo-LA"/>
              </w:rPr>
            </w:pPr>
            <w:r w:rsidRPr="00845222">
              <w:rPr>
                <w:rFonts w:eastAsia="Lucida Sans Unicode"/>
                <w:i/>
                <w:kern w:val="1"/>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r>
      <w:tr w:rsidR="00845222" w:rsidRPr="00845222" w:rsidTr="00CA0FD8">
        <w:tc>
          <w:tcPr>
            <w:tcW w:w="3118"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ind w:firstLine="0"/>
              <w:rPr>
                <w:rFonts w:eastAsia="Lucida Sans Unicode"/>
                <w:i/>
                <w:kern w:val="1"/>
                <w:szCs w:val="24"/>
                <w:lang w:eastAsia="lt-LT" w:bidi="lo-LA"/>
              </w:rPr>
            </w:pPr>
            <w:r w:rsidRPr="00845222">
              <w:rPr>
                <w:rFonts w:eastAsia="Lucida Sans Unicode"/>
                <w:i/>
                <w:kern w:val="1"/>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r>
      <w:tr w:rsidR="00845222" w:rsidRPr="00845222" w:rsidTr="00CA0FD8">
        <w:tc>
          <w:tcPr>
            <w:tcW w:w="3118"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ind w:firstLine="0"/>
              <w:rPr>
                <w:rFonts w:eastAsia="Lucida Sans Unicode"/>
                <w:i/>
                <w:kern w:val="1"/>
                <w:szCs w:val="24"/>
                <w:lang w:eastAsia="lt-LT" w:bidi="lo-LA"/>
              </w:rPr>
            </w:pPr>
            <w:r w:rsidRPr="00845222">
              <w:rPr>
                <w:rFonts w:eastAsia="Lucida Sans Unicode"/>
                <w:i/>
                <w:kern w:val="1"/>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45222" w:rsidRPr="00845222" w:rsidRDefault="00845222" w:rsidP="00845222">
            <w:pPr>
              <w:widowControl w:val="0"/>
              <w:rPr>
                <w:rFonts w:eastAsia="Lucida Sans Unicode"/>
                <w:i/>
                <w:kern w:val="1"/>
                <w:szCs w:val="24"/>
                <w:lang w:eastAsia="lt-LT" w:bidi="lo-LA"/>
              </w:rPr>
            </w:pPr>
            <w:r w:rsidRPr="00845222">
              <w:rPr>
                <w:rFonts w:eastAsia="Lucida Sans Unicode"/>
                <w:i/>
                <w:kern w:val="1"/>
                <w:szCs w:val="24"/>
                <w:lang w:eastAsia="lt-LT" w:bidi="lo-LA"/>
              </w:rPr>
              <w:t>Nenumatoma</w:t>
            </w:r>
          </w:p>
        </w:tc>
      </w:tr>
    </w:tbl>
    <w:p w:rsidR="00381F36" w:rsidRDefault="00381F36" w:rsidP="00381F36">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81F36" w:rsidRPr="00845222" w:rsidRDefault="00381F36" w:rsidP="00845222">
      <w:pPr>
        <w:tabs>
          <w:tab w:val="num" w:pos="-3261"/>
          <w:tab w:val="left" w:pos="0"/>
          <w:tab w:val="left" w:pos="900"/>
        </w:tabs>
        <w:ind w:firstLine="0"/>
        <w:rPr>
          <w:rFonts w:eastAsia="Lucida Sans Unicode"/>
          <w:kern w:val="1"/>
          <w:szCs w:val="24"/>
        </w:rPr>
      </w:pPr>
    </w:p>
    <w:p w:rsidR="00845222" w:rsidRPr="00845222" w:rsidRDefault="00845222" w:rsidP="00845222">
      <w:pPr>
        <w:tabs>
          <w:tab w:val="num" w:pos="-3261"/>
          <w:tab w:val="left" w:pos="0"/>
          <w:tab w:val="left" w:pos="900"/>
        </w:tabs>
        <w:ind w:firstLine="0"/>
        <w:rPr>
          <w:rFonts w:eastAsia="Lucida Sans Unicode"/>
          <w:kern w:val="1"/>
          <w:szCs w:val="24"/>
        </w:rPr>
      </w:pPr>
    </w:p>
    <w:p w:rsidR="00381F36" w:rsidRDefault="00845222" w:rsidP="00845222">
      <w:pPr>
        <w:tabs>
          <w:tab w:val="num" w:pos="-3261"/>
          <w:tab w:val="left" w:pos="0"/>
          <w:tab w:val="left" w:pos="900"/>
        </w:tabs>
        <w:ind w:firstLine="0"/>
        <w:rPr>
          <w:rFonts w:eastAsia="Lucida Sans Unicode"/>
          <w:kern w:val="1"/>
          <w:szCs w:val="24"/>
        </w:rPr>
      </w:pPr>
      <w:r w:rsidRPr="00845222">
        <w:rPr>
          <w:rFonts w:eastAsia="Lucida Sans Unicode"/>
          <w:kern w:val="1"/>
          <w:szCs w:val="24"/>
        </w:rPr>
        <w:t>Rengė</w:t>
      </w:r>
      <w:r w:rsidR="00381F36">
        <w:rPr>
          <w:rFonts w:eastAsia="Lucida Sans Unicode"/>
          <w:kern w:val="1"/>
          <w:szCs w:val="24"/>
        </w:rPr>
        <w:t>ja</w:t>
      </w:r>
    </w:p>
    <w:p w:rsidR="00845222" w:rsidRPr="00845222" w:rsidRDefault="00845222" w:rsidP="00845222">
      <w:pPr>
        <w:tabs>
          <w:tab w:val="num" w:pos="-3261"/>
          <w:tab w:val="left" w:pos="0"/>
          <w:tab w:val="left" w:pos="900"/>
        </w:tabs>
        <w:ind w:firstLine="0"/>
        <w:rPr>
          <w:rFonts w:eastAsia="Lucida Sans Unicode"/>
          <w:kern w:val="1"/>
          <w:szCs w:val="24"/>
          <w:lang w:eastAsia="lt-LT"/>
        </w:rPr>
      </w:pPr>
      <w:r w:rsidRPr="00845222">
        <w:rPr>
          <w:rFonts w:eastAsia="Lucida Sans Unicode"/>
          <w:kern w:val="1"/>
          <w:szCs w:val="24"/>
        </w:rPr>
        <w:t xml:space="preserve"> Turto skyriaus vyr. specialistė </w:t>
      </w:r>
      <w:r w:rsidRPr="00845222">
        <w:rPr>
          <w:rFonts w:eastAsia="Lucida Sans Unicode"/>
          <w:kern w:val="1"/>
          <w:szCs w:val="24"/>
        </w:rPr>
        <w:tab/>
        <w:t xml:space="preserve">                                                                       Inga Daublienė</w:t>
      </w:r>
    </w:p>
    <w:p w:rsidR="00E95C68" w:rsidRPr="008F23D1" w:rsidRDefault="00E95C68" w:rsidP="00845222">
      <w:pPr>
        <w:rPr>
          <w:rFonts w:eastAsia="Lucida Sans Unicode"/>
          <w:kern w:val="1"/>
        </w:rPr>
      </w:pPr>
    </w:p>
    <w:sectPr w:rsidR="00E95C68" w:rsidRPr="008F23D1" w:rsidSect="009416A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66F" w:rsidRDefault="00F5366F">
      <w:r>
        <w:separator/>
      </w:r>
    </w:p>
  </w:endnote>
  <w:endnote w:type="continuationSeparator" w:id="0">
    <w:p w:rsidR="00F5366F" w:rsidRDefault="00F5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66F" w:rsidRDefault="00F5366F">
      <w:r>
        <w:separator/>
      </w:r>
    </w:p>
  </w:footnote>
  <w:footnote w:type="continuationSeparator" w:id="0">
    <w:p w:rsidR="00F5366F" w:rsidRDefault="00F536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E68BF"/>
    <w:multiLevelType w:val="hybridMultilevel"/>
    <w:tmpl w:val="6394BA90"/>
    <w:lvl w:ilvl="0" w:tplc="6EC4AFF2">
      <w:start w:val="1"/>
      <w:numFmt w:val="decimal"/>
      <w:lvlText w:val="%1."/>
      <w:lvlJc w:val="left"/>
      <w:pPr>
        <w:tabs>
          <w:tab w:val="num" w:pos="1890"/>
        </w:tabs>
        <w:ind w:left="1890" w:hanging="99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62"/>
    <w:rsid w:val="0003043D"/>
    <w:rsid w:val="000337FC"/>
    <w:rsid w:val="00041A93"/>
    <w:rsid w:val="00042F59"/>
    <w:rsid w:val="0004408B"/>
    <w:rsid w:val="00053677"/>
    <w:rsid w:val="000634F9"/>
    <w:rsid w:val="0007258A"/>
    <w:rsid w:val="00075082"/>
    <w:rsid w:val="0008756D"/>
    <w:rsid w:val="000A1790"/>
    <w:rsid w:val="000B54C7"/>
    <w:rsid w:val="000B7042"/>
    <w:rsid w:val="000E3770"/>
    <w:rsid w:val="0011082E"/>
    <w:rsid w:val="00121D1B"/>
    <w:rsid w:val="00142D73"/>
    <w:rsid w:val="00164553"/>
    <w:rsid w:val="001C2A39"/>
    <w:rsid w:val="001F1C55"/>
    <w:rsid w:val="00215A93"/>
    <w:rsid w:val="00220520"/>
    <w:rsid w:val="00252E6D"/>
    <w:rsid w:val="002636A1"/>
    <w:rsid w:val="00284985"/>
    <w:rsid w:val="00297763"/>
    <w:rsid w:val="002A5731"/>
    <w:rsid w:val="002A7CBF"/>
    <w:rsid w:val="002B5DB3"/>
    <w:rsid w:val="002C1D98"/>
    <w:rsid w:val="003524A8"/>
    <w:rsid w:val="00373ED0"/>
    <w:rsid w:val="00381F36"/>
    <w:rsid w:val="00392A41"/>
    <w:rsid w:val="003959B0"/>
    <w:rsid w:val="003B3D05"/>
    <w:rsid w:val="003D39D4"/>
    <w:rsid w:val="004068E7"/>
    <w:rsid w:val="00415946"/>
    <w:rsid w:val="004242F0"/>
    <w:rsid w:val="0046250D"/>
    <w:rsid w:val="00470BB4"/>
    <w:rsid w:val="004A3CBE"/>
    <w:rsid w:val="004C4CEF"/>
    <w:rsid w:val="004C4DE6"/>
    <w:rsid w:val="004D75E8"/>
    <w:rsid w:val="004E03D4"/>
    <w:rsid w:val="004F27AC"/>
    <w:rsid w:val="004F5B76"/>
    <w:rsid w:val="004F69A8"/>
    <w:rsid w:val="004F6E23"/>
    <w:rsid w:val="00507199"/>
    <w:rsid w:val="00516C43"/>
    <w:rsid w:val="005365D3"/>
    <w:rsid w:val="005479BE"/>
    <w:rsid w:val="00562C79"/>
    <w:rsid w:val="0057212D"/>
    <w:rsid w:val="005A0616"/>
    <w:rsid w:val="005A2197"/>
    <w:rsid w:val="005A4C95"/>
    <w:rsid w:val="005A58C4"/>
    <w:rsid w:val="005A6AAD"/>
    <w:rsid w:val="005C6182"/>
    <w:rsid w:val="005D0FB2"/>
    <w:rsid w:val="005D4CAC"/>
    <w:rsid w:val="005F3C07"/>
    <w:rsid w:val="00610657"/>
    <w:rsid w:val="006319C2"/>
    <w:rsid w:val="00694B1F"/>
    <w:rsid w:val="006B6F71"/>
    <w:rsid w:val="006C0F12"/>
    <w:rsid w:val="006F1BFE"/>
    <w:rsid w:val="007078A2"/>
    <w:rsid w:val="00747F6D"/>
    <w:rsid w:val="00755310"/>
    <w:rsid w:val="007569BB"/>
    <w:rsid w:val="007627E0"/>
    <w:rsid w:val="0078296F"/>
    <w:rsid w:val="007C7783"/>
    <w:rsid w:val="007E6B43"/>
    <w:rsid w:val="00803DB0"/>
    <w:rsid w:val="00804FDD"/>
    <w:rsid w:val="00820F19"/>
    <w:rsid w:val="00837741"/>
    <w:rsid w:val="008441DE"/>
    <w:rsid w:val="00845222"/>
    <w:rsid w:val="008632AE"/>
    <w:rsid w:val="008754EA"/>
    <w:rsid w:val="00880976"/>
    <w:rsid w:val="008A5C22"/>
    <w:rsid w:val="008F23D1"/>
    <w:rsid w:val="0090729B"/>
    <w:rsid w:val="00907E9C"/>
    <w:rsid w:val="009176E9"/>
    <w:rsid w:val="00917DF5"/>
    <w:rsid w:val="009333D7"/>
    <w:rsid w:val="009416A3"/>
    <w:rsid w:val="0095009E"/>
    <w:rsid w:val="00962880"/>
    <w:rsid w:val="009803C6"/>
    <w:rsid w:val="009901D3"/>
    <w:rsid w:val="00997677"/>
    <w:rsid w:val="009A25C8"/>
    <w:rsid w:val="009A5227"/>
    <w:rsid w:val="009D75BD"/>
    <w:rsid w:val="00A03BD4"/>
    <w:rsid w:val="00A25F61"/>
    <w:rsid w:val="00A340F4"/>
    <w:rsid w:val="00A3737D"/>
    <w:rsid w:val="00A458D8"/>
    <w:rsid w:val="00A7337B"/>
    <w:rsid w:val="00A8203A"/>
    <w:rsid w:val="00A97CCE"/>
    <w:rsid w:val="00AA378B"/>
    <w:rsid w:val="00AA5C9D"/>
    <w:rsid w:val="00AB1768"/>
    <w:rsid w:val="00B06899"/>
    <w:rsid w:val="00B44764"/>
    <w:rsid w:val="00B565E2"/>
    <w:rsid w:val="00B573C2"/>
    <w:rsid w:val="00B574DC"/>
    <w:rsid w:val="00B62D9A"/>
    <w:rsid w:val="00B8055E"/>
    <w:rsid w:val="00B91B62"/>
    <w:rsid w:val="00B9645F"/>
    <w:rsid w:val="00B96557"/>
    <w:rsid w:val="00BA22B3"/>
    <w:rsid w:val="00BC5845"/>
    <w:rsid w:val="00BC7434"/>
    <w:rsid w:val="00BF6581"/>
    <w:rsid w:val="00C203C7"/>
    <w:rsid w:val="00C21788"/>
    <w:rsid w:val="00C35FA3"/>
    <w:rsid w:val="00C550A2"/>
    <w:rsid w:val="00C5762C"/>
    <w:rsid w:val="00C577EE"/>
    <w:rsid w:val="00C636C3"/>
    <w:rsid w:val="00C70EF9"/>
    <w:rsid w:val="00C842DB"/>
    <w:rsid w:val="00C93F04"/>
    <w:rsid w:val="00CA0FD8"/>
    <w:rsid w:val="00CC7B3D"/>
    <w:rsid w:val="00CE0B28"/>
    <w:rsid w:val="00CE13B1"/>
    <w:rsid w:val="00CF35AF"/>
    <w:rsid w:val="00D439DF"/>
    <w:rsid w:val="00D73178"/>
    <w:rsid w:val="00D74AE0"/>
    <w:rsid w:val="00D82F6D"/>
    <w:rsid w:val="00D862CA"/>
    <w:rsid w:val="00DB0590"/>
    <w:rsid w:val="00DF2FF7"/>
    <w:rsid w:val="00E22FEA"/>
    <w:rsid w:val="00E40B74"/>
    <w:rsid w:val="00E42193"/>
    <w:rsid w:val="00E449F3"/>
    <w:rsid w:val="00E65C92"/>
    <w:rsid w:val="00E80216"/>
    <w:rsid w:val="00E815EE"/>
    <w:rsid w:val="00E95C68"/>
    <w:rsid w:val="00EA75E1"/>
    <w:rsid w:val="00EC2641"/>
    <w:rsid w:val="00EC7405"/>
    <w:rsid w:val="00ED1350"/>
    <w:rsid w:val="00ED3FE8"/>
    <w:rsid w:val="00EF3F1E"/>
    <w:rsid w:val="00F2160E"/>
    <w:rsid w:val="00F46044"/>
    <w:rsid w:val="00F5366F"/>
    <w:rsid w:val="00F53FDF"/>
    <w:rsid w:val="00F6283B"/>
    <w:rsid w:val="00FB285C"/>
    <w:rsid w:val="00FB2F5B"/>
    <w:rsid w:val="00FE3168"/>
    <w:rsid w:val="00FE48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867300">
      <w:bodyDiv w:val="1"/>
      <w:marLeft w:val="0"/>
      <w:marRight w:val="0"/>
      <w:marTop w:val="0"/>
      <w:marBottom w:val="0"/>
      <w:divBdr>
        <w:top w:val="none" w:sz="0" w:space="0" w:color="auto"/>
        <w:left w:val="none" w:sz="0" w:space="0" w:color="auto"/>
        <w:bottom w:val="none" w:sz="0" w:space="0" w:color="auto"/>
        <w:right w:val="none" w:sz="0" w:space="0" w:color="auto"/>
      </w:divBdr>
    </w:div>
    <w:div w:id="193635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EEC325F3</Template>
  <TotalTime>2</TotalTime>
  <Pages>3</Pages>
  <Words>3029</Words>
  <Characters>1728</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3</cp:revision>
  <cp:lastPrinted>2016-03-22T07:48:00Z</cp:lastPrinted>
  <dcterms:created xsi:type="dcterms:W3CDTF">2022-06-07T05:13:00Z</dcterms:created>
  <dcterms:modified xsi:type="dcterms:W3CDTF">2022-06-07T05:15:00Z</dcterms:modified>
</cp:coreProperties>
</file>