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524FA3">
        <w:rPr>
          <w:rStyle w:val="Komentaronuoroda"/>
          <w:sz w:val="24"/>
        </w:rPr>
        <w:t xml:space="preserve">gegužės 26 </w:t>
      </w:r>
      <w:proofErr w:type="spellStart"/>
      <w:r w:rsidR="00531A19">
        <w:rPr>
          <w:rStyle w:val="Komentaronuoroda"/>
          <w:sz w:val="24"/>
        </w:rPr>
        <w:t>d</w:t>
      </w:r>
      <w:proofErr w:type="spellEnd"/>
      <w:r w:rsidR="00531A19">
        <w:rPr>
          <w:rStyle w:val="Komentaronuoroda"/>
          <w:sz w:val="24"/>
        </w:rPr>
        <w:t>.</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Pr>
          <w:color w:val="FF0000"/>
        </w:rPr>
        <w:t xml:space="preserve">92, 93, </w:t>
      </w:r>
      <w:r w:rsidR="000B67FF" w:rsidRPr="000B67FF">
        <w:rPr>
          <w:color w:val="FF0000"/>
        </w:rPr>
        <w:t>103</w:t>
      </w:r>
      <w:r w:rsidR="000B67FF">
        <w:rPr>
          <w:color w:val="FF0000"/>
          <w:vertAlign w:val="superscript"/>
        </w:rPr>
        <w:t>1</w:t>
      </w:r>
      <w:r w:rsidR="000B67FF">
        <w:rPr>
          <w:color w:val="FF0000"/>
        </w:rPr>
        <w:t>, 129, 134</w:t>
      </w:r>
      <w:r w:rsidR="000B67FF">
        <w:rPr>
          <w:color w:val="FF0000"/>
          <w:vertAlign w:val="superscript"/>
        </w:rPr>
        <w:t>1</w:t>
      </w:r>
      <w:r w:rsidR="000B67FF">
        <w:rPr>
          <w:color w:val="FF0000"/>
        </w:rPr>
        <w:t>, 135, 136</w:t>
      </w:r>
      <w:r w:rsidR="000B67FF">
        <w:rPr>
          <w:color w:val="FF0000"/>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417632" w:rsidRPr="00417632" w:rsidRDefault="00417632" w:rsidP="00417632">
      <w:pPr>
        <w:ind w:firstLine="720"/>
        <w:jc w:val="both"/>
        <w:rPr>
          <w:strike/>
        </w:rPr>
      </w:pPr>
      <w:r w:rsidRPr="00417632">
        <w:rPr>
          <w:strike/>
          <w:spacing w:val="1"/>
        </w:rPr>
        <w:t xml:space="preserve">92. </w:t>
      </w:r>
      <w:r w:rsidRPr="00417632">
        <w:rPr>
          <w:rFonts w:eastAsia="Calibri"/>
          <w:strike/>
        </w:rPr>
        <w:t xml:space="preserve">Komitetai sudaromi ne mažiau kaip iš 3 tarybos narių Savivaldybės tarybos sprendimu.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strike/>
        </w:rPr>
        <w:t xml:space="preserve">Kontrolės komiteto sudėtis turi būti pakeista ne vėliau kaip per 2 mėnesius nuo Savivaldybės tarybos narių frakcijų ar Savivaldybės tarybos narių grupių ar jų skaičiaus pasikeitimo. </w:t>
      </w:r>
      <w:r w:rsidRPr="00417632">
        <w:rPr>
          <w:rFonts w:eastAsia="Calibri"/>
          <w:strike/>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nustatyta šiame  Reglamente.</w:t>
      </w:r>
    </w:p>
    <w:p w:rsidR="00996AAF" w:rsidRPr="00417632" w:rsidRDefault="00996AAF" w:rsidP="00531A19">
      <w:pPr>
        <w:ind w:firstLine="720"/>
        <w:jc w:val="both"/>
        <w:rPr>
          <w:color w:val="FF0000"/>
        </w:rPr>
      </w:pPr>
      <w:r w:rsidRPr="00417632">
        <w:rPr>
          <w:rFonts w:eastAsia="Calibri"/>
          <w:color w:val="FF0000"/>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Pr="00417632">
        <w:rPr>
          <w:color w:val="FF0000"/>
        </w:rPr>
        <w:t xml:space="preserve">Kontrolės komiteto sudėtis turi būti pakeista ne vėliau kaip per 2 mėnesius nuo Savivaldybės tarybos narių frakcijų ar Savivaldybės tarybos narių grupių ar jų skaičiaus pasikeitimo. </w:t>
      </w:r>
      <w:r w:rsidRPr="00417632">
        <w:rPr>
          <w:rFonts w:eastAsia="Calibri"/>
          <w:color w:val="FF0000"/>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417632">
        <w:rPr>
          <w:rFonts w:eastAsia="Calibri"/>
          <w:color w:val="FF0000"/>
        </w:rPr>
        <w:t>“</w:t>
      </w:r>
    </w:p>
    <w:p w:rsidR="00417632" w:rsidRPr="00F2368B" w:rsidRDefault="00417632" w:rsidP="00417632">
      <w:pPr>
        <w:jc w:val="both"/>
        <w:rPr>
          <w:i/>
          <w:color w:val="00B050"/>
          <w:sz w:val="20"/>
        </w:rPr>
      </w:pPr>
      <w:r w:rsidRPr="00236C35">
        <w:rPr>
          <w:rFonts w:eastAsia="Calibri"/>
          <w:b/>
          <w:i/>
          <w:sz w:val="20"/>
        </w:rPr>
        <w:t>TAR pastaba.</w:t>
      </w:r>
      <w:r w:rsidRPr="00F2368B">
        <w:rPr>
          <w:rFonts w:eastAsia="Calibri"/>
          <w:i/>
          <w:color w:val="00B050"/>
          <w:sz w:val="20"/>
        </w:rPr>
        <w:t xml:space="preserve"> 14 straipsnio 2 dalies nuostatos taikomos po įstatymo Nr. XIII-3380 įsigaliojimo (2021-01-01) sudarant savivaldybės tarybos komitetus ir komisijas.</w:t>
      </w:r>
    </w:p>
    <w:p w:rsidR="00417632" w:rsidRPr="00F2368B" w:rsidRDefault="00417632" w:rsidP="00417632">
      <w:pPr>
        <w:rPr>
          <w:rFonts w:eastAsia="MS Mincho"/>
          <w:i/>
          <w:iCs/>
          <w:color w:val="00B050"/>
          <w:sz w:val="20"/>
        </w:rPr>
      </w:pPr>
      <w:r w:rsidRPr="00F2368B">
        <w:rPr>
          <w:rFonts w:eastAsia="MS Mincho"/>
          <w:i/>
          <w:iCs/>
          <w:color w:val="00B050"/>
          <w:sz w:val="20"/>
        </w:rPr>
        <w:t>Straipsnio dalies pakeitimai:</w:t>
      </w:r>
    </w:p>
    <w:p w:rsidR="00417632" w:rsidRPr="00F2368B" w:rsidRDefault="00417632" w:rsidP="00417632">
      <w:pPr>
        <w:jc w:val="both"/>
        <w:rPr>
          <w:rFonts w:eastAsia="MS Mincho"/>
          <w:i/>
          <w:iCs/>
          <w:color w:val="00B050"/>
          <w:sz w:val="20"/>
        </w:rPr>
      </w:pPr>
      <w:r w:rsidRPr="00F2368B">
        <w:rPr>
          <w:rFonts w:eastAsia="MS Mincho"/>
          <w:i/>
          <w:iCs/>
          <w:color w:val="00B050"/>
          <w:sz w:val="20"/>
        </w:rPr>
        <w:t xml:space="preserve">Nr. </w:t>
      </w:r>
      <w:hyperlink r:id="rId9"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FD27A2" w:rsidRDefault="00FD27A2" w:rsidP="00F2368B">
      <w:pPr>
        <w:ind w:firstLine="720"/>
        <w:jc w:val="both"/>
        <w:rPr>
          <w:strike/>
          <w:lang w:eastAsia="lt-LT"/>
        </w:rPr>
      </w:pPr>
    </w:p>
    <w:p w:rsidR="00F2368B" w:rsidRPr="00F2368B" w:rsidRDefault="00F2368B" w:rsidP="00F2368B">
      <w:pPr>
        <w:ind w:firstLine="720"/>
        <w:jc w:val="both"/>
        <w:rPr>
          <w:bCs/>
          <w:strike/>
        </w:rPr>
      </w:pPr>
      <w:r w:rsidRPr="00F2368B">
        <w:rPr>
          <w:strike/>
          <w:lang w:eastAsia="lt-LT"/>
        </w:rPr>
        <w:t xml:space="preserve">93. </w:t>
      </w:r>
      <w:r w:rsidRPr="00F2368B">
        <w:rPr>
          <w:bCs/>
          <w:strike/>
        </w:rPr>
        <w:t>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Savivaldybės tarybos narį, neatitinkantį Įstatymo 15</w:t>
      </w:r>
      <w:r w:rsidRPr="00F2368B">
        <w:rPr>
          <w:bCs/>
          <w:strike/>
          <w:vertAlign w:val="superscript"/>
        </w:rPr>
        <w:t>1 </w:t>
      </w:r>
      <w:r w:rsidRPr="00F2368B">
        <w:rPr>
          <w:bCs/>
          <w:strike/>
        </w:rPr>
        <w:t xml:space="preserve">straipsnyje nustatytų reikalavimų, arba jeigu nėra paskelbta Savivaldybės tarybos opozicija, Kontrolės komiteto pirmininką skiria Savivaldybės taryba iš komiteto narių mero </w:t>
      </w:r>
      <w:r w:rsidRPr="00F2368B">
        <w:rPr>
          <w:bCs/>
          <w:strike/>
        </w:rPr>
        <w:lastRenderedPageBreak/>
        <w:t>siūlymu. Komiteto pirmininkas mero siūlymu komiteto (išskyrus Kontrolės komitetą) sprendimu prieš terminą netenka savo įgaliojimų, jeigu neatitinka šio Įstatymo 15</w:t>
      </w:r>
      <w:r w:rsidRPr="00F2368B">
        <w:rPr>
          <w:bCs/>
          <w:strike/>
          <w:vertAlign w:val="superscript"/>
        </w:rPr>
        <w:t>1</w:t>
      </w:r>
      <w:r w:rsidRPr="00F2368B">
        <w:rPr>
          <w:bCs/>
          <w:strike/>
        </w:rPr>
        <w:t> straipsnyje nustatytų reikalavimų. Kontrolės komiteto pirmininkas šioje dalyje nustatytu pagrindu netenka įgaliojimų prieš terminą mero siūlymu Savivaldybės tarybos sprendimu, o jeigu Kontrolės komiteto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Kontrolės komiteto pirmininko ir nustatyta tvarka nedeleguoja kito Savivaldybės tarybos nario ar deleguoja Savivaldybės tarybos narį, neatitinkantį Įstatymo 15</w:t>
      </w:r>
      <w:r w:rsidRPr="00F2368B">
        <w:rPr>
          <w:bCs/>
          <w:strike/>
          <w:vertAlign w:val="superscript"/>
        </w:rPr>
        <w:t xml:space="preserve">1  </w:t>
      </w:r>
      <w:r w:rsidRPr="00F2368B">
        <w:rPr>
          <w:bCs/>
          <w:strike/>
        </w:rPr>
        <w:t>straipsnyje nustatytų reikalavimų, sprendimą dėl Kontrolės komiteto pirmininko įgaliojimų netekimo ir naujo Kontrolės komiteto pirmininko skyrimo mero siūlymu priima Savivaldybės taryba.</w:t>
      </w:r>
    </w:p>
    <w:p w:rsidR="00F2368B" w:rsidRPr="00F2368B" w:rsidRDefault="00F2368B" w:rsidP="00F2368B">
      <w:pPr>
        <w:suppressAutoHyphens/>
        <w:ind w:firstLine="720"/>
        <w:jc w:val="both"/>
        <w:textAlignment w:val="baseline"/>
        <w:rPr>
          <w:color w:val="FF0000"/>
        </w:rPr>
      </w:pPr>
      <w:r w:rsidRPr="00F2368B">
        <w:rPr>
          <w:color w:val="FF0000"/>
        </w:rPr>
        <w:t xml:space="preserve">„93. </w:t>
      </w:r>
      <w:r w:rsidRPr="00F2368B">
        <w:rPr>
          <w:bCs/>
          <w:color w:val="FF0000"/>
        </w:rPr>
        <w:t>Komitetų, išskyrus Kontrolės komitetą, pirmininkus ir jų pavaduotojus iš komiteto narių mero siūlymu skiria komitetai. Kontrolės komiteto pirminin</w:t>
      </w:r>
      <w:r>
        <w:rPr>
          <w:bCs/>
          <w:color w:val="FF0000"/>
        </w:rPr>
        <w:t>ką iš komiteto narių deleguoja S</w:t>
      </w:r>
      <w:r w:rsidRPr="00F2368B">
        <w:rPr>
          <w:bCs/>
          <w:color w:val="FF0000"/>
        </w:rPr>
        <w:t xml:space="preserve">avivaldybės tarybos opozicija raštu, pasirašytu daugiau kaip pusės visų </w:t>
      </w:r>
      <w:r>
        <w:rPr>
          <w:bCs/>
          <w:color w:val="FF0000"/>
        </w:rPr>
        <w:t>S</w:t>
      </w:r>
      <w:r w:rsidRPr="00F2368B">
        <w:rPr>
          <w:bCs/>
          <w:color w:val="FF0000"/>
        </w:rPr>
        <w:t>avivaldybės tarybos opoz</w:t>
      </w:r>
      <w:r>
        <w:rPr>
          <w:bCs/>
          <w:color w:val="FF0000"/>
        </w:rPr>
        <w:t>icijos narių ir viešai įteiktu S</w:t>
      </w:r>
      <w:r w:rsidRPr="00F2368B">
        <w:rPr>
          <w:bCs/>
          <w:color w:val="FF0000"/>
        </w:rPr>
        <w:t xml:space="preserve">avivaldybės tarybos posėdžio pirmininkui. Kontrolės komiteto pirmininko pavaduotoją mero siūlymu iš komiteto narių skiria </w:t>
      </w:r>
      <w:r>
        <w:rPr>
          <w:bCs/>
          <w:color w:val="FF0000"/>
        </w:rPr>
        <w:t>S</w:t>
      </w:r>
      <w:r w:rsidRPr="00F2368B">
        <w:rPr>
          <w:bCs/>
          <w:color w:val="FF0000"/>
        </w:rPr>
        <w:t xml:space="preserve">avivaldybės taryba. Jeigu </w:t>
      </w:r>
      <w:r>
        <w:rPr>
          <w:bCs/>
          <w:color w:val="FF0000"/>
        </w:rPr>
        <w:t>S</w:t>
      </w:r>
      <w:r w:rsidRPr="00F2368B">
        <w:rPr>
          <w:bCs/>
          <w:color w:val="FF0000"/>
        </w:rPr>
        <w:t>avivaldybės tarybos opozicija per du mėnesius nu</w:t>
      </w:r>
      <w:r>
        <w:rPr>
          <w:bCs/>
          <w:color w:val="FF0000"/>
        </w:rPr>
        <w:t>o pirmojo išrinktos naujos S</w:t>
      </w:r>
      <w:r w:rsidRPr="00F2368B">
        <w:rPr>
          <w:bCs/>
          <w:color w:val="FF0000"/>
        </w:rPr>
        <w:t xml:space="preserve">avivaldybės tarybos posėdžio sušaukimo dienos arba nuo tiesiogiai išrinkto mero priesaikos priėmimo dienos nedeleguoja Kontrolės komiteto pirmininko arba deleguoja </w:t>
      </w:r>
      <w:r w:rsidR="00236C35">
        <w:rPr>
          <w:bCs/>
          <w:color w:val="FF0000"/>
        </w:rPr>
        <w:t>S</w:t>
      </w:r>
      <w:r w:rsidRPr="00F2368B">
        <w:rPr>
          <w:bCs/>
          <w:color w:val="FF0000"/>
        </w:rPr>
        <w:t xml:space="preserve">avivaldybės </w:t>
      </w:r>
      <w:r w:rsidR="00236C35">
        <w:rPr>
          <w:bCs/>
          <w:color w:val="FF0000"/>
        </w:rPr>
        <w:t>tarybos narį, neatitinkantį Į</w:t>
      </w:r>
      <w:r w:rsidRPr="00F2368B">
        <w:rPr>
          <w:bCs/>
          <w:color w:val="FF0000"/>
        </w:rPr>
        <w:t>statymo 15</w:t>
      </w:r>
      <w:r w:rsidRPr="00F2368B">
        <w:rPr>
          <w:bCs/>
          <w:color w:val="FF0000"/>
          <w:vertAlign w:val="superscript"/>
        </w:rPr>
        <w:t>1 </w:t>
      </w:r>
      <w:r w:rsidRPr="00F2368B">
        <w:rPr>
          <w:bCs/>
          <w:color w:val="FF0000"/>
        </w:rPr>
        <w:t xml:space="preserve">straipsnyje nustatytų reikalavimų, arba jeigu nėra paskelbta </w:t>
      </w:r>
      <w:r w:rsidR="00236C35">
        <w:rPr>
          <w:bCs/>
          <w:color w:val="FF0000"/>
        </w:rPr>
        <w:t>S</w:t>
      </w:r>
      <w:r w:rsidRPr="00F2368B">
        <w:rPr>
          <w:bCs/>
          <w:color w:val="FF0000"/>
        </w:rPr>
        <w:t xml:space="preserve">avivaldybės tarybos opozicija, Kontrolės komiteto pirmininką skiria </w:t>
      </w:r>
      <w:r w:rsidR="00236C35">
        <w:rPr>
          <w:bCs/>
          <w:color w:val="FF0000"/>
        </w:rPr>
        <w:t>S</w:t>
      </w:r>
      <w:r w:rsidRPr="00F2368B">
        <w:rPr>
          <w:bCs/>
          <w:color w:val="FF0000"/>
        </w:rPr>
        <w:t xml:space="preserve">avivaldybės taryba iš komiteto narių mero siūlymu. Komiteto pirmininkas mero siūlymu komiteto (išskyrus Kontrolės komitetą) sprendimu prieš terminą netenka savo įgaliojimų, jeigu neatitinka </w:t>
      </w:r>
      <w:r w:rsidR="00236C35">
        <w:rPr>
          <w:bCs/>
          <w:color w:val="FF0000"/>
        </w:rPr>
        <w:t>Į</w:t>
      </w:r>
      <w:r w:rsidRPr="00F2368B">
        <w:rPr>
          <w:bCs/>
          <w:color w:val="FF0000"/>
        </w:rPr>
        <w:t>statymo 15</w:t>
      </w:r>
      <w:r w:rsidRPr="00F2368B">
        <w:rPr>
          <w:bCs/>
          <w:color w:val="FF0000"/>
          <w:vertAlign w:val="superscript"/>
        </w:rPr>
        <w:t>1</w:t>
      </w:r>
      <w:r w:rsidRPr="00F2368B">
        <w:rPr>
          <w:bCs/>
          <w:color w:val="FF0000"/>
        </w:rPr>
        <w:t> straipsnyje nustatytų reikalavimų. Kont</w:t>
      </w:r>
      <w:r w:rsidR="00236C35">
        <w:rPr>
          <w:bCs/>
          <w:color w:val="FF0000"/>
        </w:rPr>
        <w:t>rolės komiteto pirmininkas šiame</w:t>
      </w:r>
      <w:r w:rsidRPr="00F2368B">
        <w:rPr>
          <w:bCs/>
          <w:color w:val="FF0000"/>
        </w:rPr>
        <w:t xml:space="preserve"> </w:t>
      </w:r>
      <w:r w:rsidR="00236C35">
        <w:rPr>
          <w:bCs/>
          <w:color w:val="FF0000"/>
        </w:rPr>
        <w:t>punkte</w:t>
      </w:r>
      <w:r w:rsidRPr="00F2368B">
        <w:rPr>
          <w:bCs/>
          <w:color w:val="FF0000"/>
        </w:rPr>
        <w:t xml:space="preserve"> nustatytu pagrindu netenka įgaliojimų prieš terminą mero siūlymu </w:t>
      </w:r>
      <w:r w:rsidR="00236C35">
        <w:rPr>
          <w:bCs/>
          <w:color w:val="FF0000"/>
        </w:rPr>
        <w:t>S</w:t>
      </w:r>
      <w:r w:rsidRPr="00F2368B">
        <w:rPr>
          <w:bCs/>
          <w:color w:val="FF0000"/>
        </w:rPr>
        <w:t>avivaldybės tarybos sprendimu, o jeigu Kontrolės komite</w:t>
      </w:r>
      <w:r w:rsidR="00236C35">
        <w:rPr>
          <w:bCs/>
          <w:color w:val="FF0000"/>
        </w:rPr>
        <w:t>to pirmininkas buvo deleguotas S</w:t>
      </w:r>
      <w:r w:rsidRPr="00F2368B">
        <w:rPr>
          <w:bCs/>
          <w:color w:val="FF0000"/>
        </w:rPr>
        <w:t>avivaldybės tarybos opozicijos, – jį opozicijos raštu, pasi</w:t>
      </w:r>
      <w:r w:rsidR="00236C35">
        <w:rPr>
          <w:bCs/>
          <w:color w:val="FF0000"/>
        </w:rPr>
        <w:t>rašytu daugiau kaip pusės visų S</w:t>
      </w:r>
      <w:r w:rsidRPr="00F2368B">
        <w:rPr>
          <w:bCs/>
          <w:color w:val="FF0000"/>
        </w:rPr>
        <w:t xml:space="preserve">avivaldybės tarybos opozicijos narių ir viešai įteiktu artimiausio </w:t>
      </w:r>
      <w:r w:rsidR="00236C35">
        <w:rPr>
          <w:bCs/>
          <w:color w:val="FF0000"/>
        </w:rPr>
        <w:t>S</w:t>
      </w:r>
      <w:r w:rsidRPr="00F2368B">
        <w:rPr>
          <w:bCs/>
          <w:color w:val="FF0000"/>
        </w:rPr>
        <w:t xml:space="preserve">avivaldybės tarybos posėdžio pirmininkui, atšaukus. Jeigu artimiausiame </w:t>
      </w:r>
      <w:r w:rsidR="00236C35">
        <w:rPr>
          <w:bCs/>
          <w:color w:val="FF0000"/>
        </w:rPr>
        <w:t>Savivaldybės tarybos posėdyje S</w:t>
      </w:r>
      <w:r w:rsidRPr="00F2368B">
        <w:rPr>
          <w:bCs/>
          <w:color w:val="FF0000"/>
        </w:rPr>
        <w:t xml:space="preserve">avivaldybės tarybos opozicija raštu neatšaukia savo deleguoto Kontrolės komiteto pirmininko ir nustatyta tvarka nedeleguoja kito </w:t>
      </w:r>
      <w:r w:rsidR="00236C35">
        <w:rPr>
          <w:bCs/>
          <w:color w:val="FF0000"/>
        </w:rPr>
        <w:t>S</w:t>
      </w:r>
      <w:r w:rsidRPr="00F2368B">
        <w:rPr>
          <w:bCs/>
          <w:color w:val="FF0000"/>
        </w:rPr>
        <w:t>avivaldy</w:t>
      </w:r>
      <w:r w:rsidR="00236C35">
        <w:rPr>
          <w:bCs/>
          <w:color w:val="FF0000"/>
        </w:rPr>
        <w:t>bės tarybos nario ar deleguoja S</w:t>
      </w:r>
      <w:r w:rsidRPr="00F2368B">
        <w:rPr>
          <w:bCs/>
          <w:color w:val="FF0000"/>
        </w:rPr>
        <w:t xml:space="preserve">avivaldybės tarybos narį, neatitinkantį </w:t>
      </w:r>
      <w:r w:rsidR="00236C35">
        <w:rPr>
          <w:bCs/>
          <w:color w:val="FF0000"/>
        </w:rPr>
        <w:t>Į</w:t>
      </w:r>
      <w:r w:rsidRPr="00F2368B">
        <w:rPr>
          <w:bCs/>
          <w:color w:val="FF0000"/>
        </w:rPr>
        <w:t>statymo 15</w:t>
      </w:r>
      <w:r w:rsidRPr="00F2368B">
        <w:rPr>
          <w:bCs/>
          <w:color w:val="FF0000"/>
          <w:vertAlign w:val="superscript"/>
        </w:rPr>
        <w:t xml:space="preserve">1  </w:t>
      </w:r>
      <w:r w:rsidRPr="00F2368B">
        <w:rPr>
          <w:bCs/>
          <w:color w:val="FF0000"/>
        </w:rPr>
        <w:t>straipsnyje nustatytų reikalavimų, sprendimą dėl Kontrolės komiteto pirmininko įgaliojimų netekimo ir naujo Kontrolės komiteto pirminin</w:t>
      </w:r>
      <w:r w:rsidR="00236C35">
        <w:rPr>
          <w:bCs/>
          <w:color w:val="FF0000"/>
        </w:rPr>
        <w:t>ko skyrimo mero siūlymu priima S</w:t>
      </w:r>
      <w:r w:rsidRPr="00F2368B">
        <w:rPr>
          <w:bCs/>
          <w:color w:val="FF0000"/>
        </w:rPr>
        <w:t>avivaldybės taryba.“</w:t>
      </w:r>
    </w:p>
    <w:p w:rsidR="00F2368B" w:rsidRPr="00F2368B" w:rsidRDefault="00F2368B" w:rsidP="00F2368B">
      <w:pPr>
        <w:suppressAutoHyphens/>
        <w:jc w:val="both"/>
        <w:textAlignment w:val="baseline"/>
        <w:rPr>
          <w:i/>
          <w:color w:val="00B050"/>
          <w:sz w:val="20"/>
          <w:lang w:eastAsia="lt-LT"/>
        </w:rPr>
      </w:pPr>
      <w:r w:rsidRPr="00236C35">
        <w:rPr>
          <w:b/>
          <w:i/>
          <w:sz w:val="20"/>
        </w:rPr>
        <w:t>TAR pastaba.</w:t>
      </w:r>
      <w:r w:rsidRPr="00F2368B">
        <w:rPr>
          <w:i/>
          <w:color w:val="00B050"/>
          <w:sz w:val="20"/>
        </w:rPr>
        <w:t xml:space="preserve"> 14 straipsnio 3 dalies nuostatos taikomos po įstatymo Nr. XIII-3380 įsigaliojimo (2021-01-01) sudarant savivaldybės tarybos komitetus ir komisijas.</w:t>
      </w:r>
    </w:p>
    <w:p w:rsidR="00F2368B" w:rsidRPr="00F2368B" w:rsidRDefault="00F2368B" w:rsidP="00F2368B">
      <w:pPr>
        <w:rPr>
          <w:rFonts w:eastAsia="MS Mincho"/>
          <w:i/>
          <w:iCs/>
          <w:color w:val="00B050"/>
          <w:sz w:val="20"/>
        </w:rPr>
      </w:pPr>
      <w:r w:rsidRPr="00F2368B">
        <w:rPr>
          <w:rFonts w:eastAsia="MS Mincho"/>
          <w:i/>
          <w:iCs/>
          <w:color w:val="00B050"/>
          <w:sz w:val="20"/>
        </w:rPr>
        <w:t>Straipsnio dalies pakeitimai:</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0" w:history="1">
        <w:r w:rsidRPr="00F2368B">
          <w:rPr>
            <w:rFonts w:eastAsia="MS Mincho"/>
            <w:i/>
            <w:iCs/>
            <w:color w:val="00B050"/>
            <w:sz w:val="20"/>
            <w:u w:val="single"/>
          </w:rPr>
          <w:t>XIII-1965</w:t>
        </w:r>
      </w:hyperlink>
      <w:r w:rsidRPr="00F2368B">
        <w:rPr>
          <w:rFonts w:eastAsia="MS Mincho"/>
          <w:i/>
          <w:iCs/>
          <w:color w:val="00B050"/>
          <w:sz w:val="20"/>
        </w:rPr>
        <w:t>, 2019-02-14, paskelbta TAR 2019-02-20, i. k. 2019-02745</w:t>
      </w:r>
    </w:p>
    <w:p w:rsidR="00F2368B" w:rsidRPr="00F2368B" w:rsidRDefault="00F2368B" w:rsidP="00F2368B">
      <w:pPr>
        <w:jc w:val="both"/>
        <w:rPr>
          <w:rFonts w:eastAsia="MS Mincho"/>
          <w:i/>
          <w:iCs/>
          <w:color w:val="00B050"/>
          <w:sz w:val="20"/>
        </w:rPr>
      </w:pPr>
      <w:r w:rsidRPr="00F2368B">
        <w:rPr>
          <w:rFonts w:eastAsia="MS Mincho"/>
          <w:i/>
          <w:iCs/>
          <w:color w:val="00B050"/>
          <w:sz w:val="20"/>
        </w:rPr>
        <w:t xml:space="preserve">Nr. </w:t>
      </w:r>
      <w:hyperlink r:id="rId11" w:history="1">
        <w:r w:rsidRPr="00F2368B">
          <w:rPr>
            <w:rFonts w:eastAsia="MS Mincho"/>
            <w:i/>
            <w:iCs/>
            <w:color w:val="00B050"/>
            <w:sz w:val="20"/>
            <w:u w:val="single"/>
          </w:rPr>
          <w:t>XIII-3380</w:t>
        </w:r>
      </w:hyperlink>
      <w:r w:rsidRPr="00F2368B">
        <w:rPr>
          <w:rFonts w:eastAsia="MS Mincho"/>
          <w:i/>
          <w:iCs/>
          <w:color w:val="00B050"/>
          <w:sz w:val="20"/>
        </w:rPr>
        <w:t>, 2020-11-10, paskelbta TAR 2020-11-16, i. k. 2020-24013</w:t>
      </w:r>
    </w:p>
    <w:p w:rsidR="00996AAF" w:rsidRDefault="00996AAF" w:rsidP="00531A19">
      <w:pPr>
        <w:ind w:firstLine="720"/>
        <w:jc w:val="both"/>
      </w:pPr>
    </w:p>
    <w:p w:rsidR="0058024B" w:rsidRPr="0058024B" w:rsidRDefault="0058024B" w:rsidP="0058024B">
      <w:pPr>
        <w:tabs>
          <w:tab w:val="num" w:pos="-3261"/>
        </w:tabs>
        <w:ind w:firstLine="720"/>
        <w:jc w:val="both"/>
        <w:rPr>
          <w:strike/>
        </w:rPr>
      </w:pPr>
      <w:r w:rsidRPr="0058024B">
        <w:rPr>
          <w:strike/>
        </w:rPr>
        <w:t>103</w:t>
      </w:r>
      <w:r w:rsidRPr="0058024B">
        <w:rPr>
          <w:strike/>
          <w:vertAlign w:val="superscript"/>
        </w:rPr>
        <w:t>1</w:t>
      </w:r>
      <w:r w:rsidRPr="0058024B">
        <w:rPr>
          <w:strike/>
        </w:rPr>
        <w:t xml:space="preserve">. Jei dėl nepaprastosios padėties, ekstremaliosios situacijos ar karantino komiteto posėdis negali vykti komiteto nariams posėdyje dalyvaujant fiziškai, komiteto posėdis gali vykti nuotoliniu būdu. Prisijungimas prie komiteto posėdžio vyks naudojant posėdžio dieną sugeneruotą nuorodą, kurią Informacinių technologijų skyrius persiunčia į komiteto narių kompiuterines skaitmenines laikmenas ne vėliau kaip  prieš 2 valandas iki posėdžio pradžios. </w:t>
      </w:r>
      <w:r w:rsidRPr="0058024B">
        <w:rPr>
          <w:bCs/>
          <w:strike/>
        </w:rPr>
        <w:t xml:space="preserve">Nuotoliniu būdu vyksiančio Savivaldybės tarybos komiteto posėdžio klausimai rengiami ir posėdis vyksta laikantis visų Reglamento VI skyriuje nustatytų reikalavimų ir užtikrinant Įstatyme nustatytas Savivaldybės tarybos nario teises. </w:t>
      </w:r>
      <w:r w:rsidRPr="0058024B">
        <w:rPr>
          <w:strike/>
        </w:rPr>
        <w:t xml:space="preserve">Nuotoliniu būdu priimant komiteto sprendimus, turi būti užtikrintas komiteto nario tapatybės ir jo balsavimo rezultatų nustatymas. </w:t>
      </w:r>
    </w:p>
    <w:p w:rsidR="00FE1C06" w:rsidRPr="00FE1C06" w:rsidRDefault="0058024B" w:rsidP="00FE1C06">
      <w:pPr>
        <w:ind w:firstLine="720"/>
        <w:jc w:val="both"/>
        <w:rPr>
          <w:color w:val="FF0000"/>
        </w:rPr>
      </w:pPr>
      <w:r w:rsidRPr="003E0326">
        <w:rPr>
          <w:color w:val="FF0000"/>
        </w:rPr>
        <w:t>„103</w:t>
      </w:r>
      <w:r w:rsidR="00FE1C06">
        <w:rPr>
          <w:color w:val="FF0000"/>
          <w:vertAlign w:val="superscript"/>
        </w:rPr>
        <w:t>1</w:t>
      </w:r>
      <w:r w:rsidRPr="003E0326">
        <w:rPr>
          <w:color w:val="FF0000"/>
        </w:rPr>
        <w:t xml:space="preserve">. </w:t>
      </w:r>
      <w:r w:rsidR="00FE1C06" w:rsidRPr="00FE1C06">
        <w:rPr>
          <w:color w:val="FF0000"/>
        </w:rPr>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FE1C06">
        <w:rPr>
          <w:bCs/>
          <w:color w:val="FF0000"/>
        </w:rPr>
        <w:t xml:space="preserve"> </w:t>
      </w:r>
      <w:r w:rsidR="00FE1C06" w:rsidRPr="00FE1C06">
        <w:rPr>
          <w:color w:val="FF0000"/>
        </w:rPr>
        <w:lastRenderedPageBreak/>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FE1C06" w:rsidRDefault="00FE1C06" w:rsidP="00FE1C06">
      <w:pPr>
        <w:ind w:firstLine="720"/>
        <w:jc w:val="both"/>
        <w:rPr>
          <w:color w:val="FF0000"/>
        </w:rPr>
      </w:pPr>
      <w:r w:rsidRPr="00FE1C06">
        <w:rPr>
          <w:color w:val="FF0000"/>
        </w:rPr>
        <w:t>1) kai dėl nepaprastosios padėties, ekstremaliosios situacijos ar karantino komiteto posėdžiai negali vykti Savivaldybės tarybos nariams posėdyje dalyvaujant fiziškai;</w:t>
      </w:r>
    </w:p>
    <w:p w:rsidR="00FE1C06" w:rsidRPr="00FE1C06" w:rsidRDefault="00FE1C06" w:rsidP="00FE1C06">
      <w:pPr>
        <w:ind w:firstLine="720"/>
        <w:jc w:val="both"/>
        <w:rPr>
          <w:color w:val="FF0000"/>
        </w:rPr>
      </w:pPr>
      <w:r w:rsidRPr="00FE1C06">
        <w:rPr>
          <w:color w:val="FF0000"/>
        </w:rPr>
        <w:t>2) artimiausią numatytą nuotoliniu būdu ar mišriu būdu vyksiantį komiteto posėdį.</w:t>
      </w:r>
    </w:p>
    <w:p w:rsidR="0058024B" w:rsidRPr="003D40DE" w:rsidRDefault="0058024B" w:rsidP="00FE1C06">
      <w:pPr>
        <w:ind w:firstLine="720"/>
        <w:jc w:val="both"/>
        <w:rPr>
          <w:rFonts w:eastAsia="MS Mincho"/>
          <w:i/>
          <w:iCs/>
          <w:color w:val="00B050"/>
          <w:sz w:val="20"/>
        </w:rPr>
      </w:pPr>
      <w:r w:rsidRPr="003D40DE">
        <w:rPr>
          <w:rFonts w:eastAsia="MS Mincho"/>
          <w:i/>
          <w:iCs/>
          <w:color w:val="00B050"/>
          <w:sz w:val="20"/>
        </w:rPr>
        <w:t>Papildyta straipsnio dalimi: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2" w:history="1">
        <w:r w:rsidRPr="003D40DE">
          <w:rPr>
            <w:rFonts w:eastAsia="MS Mincho"/>
            <w:i/>
            <w:iCs/>
            <w:color w:val="00B050"/>
            <w:sz w:val="20"/>
            <w:u w:val="single"/>
          </w:rPr>
          <w:t>XIII-2818</w:t>
        </w:r>
      </w:hyperlink>
      <w:r w:rsidRPr="003D40DE">
        <w:rPr>
          <w:rFonts w:eastAsia="MS Mincho"/>
          <w:i/>
          <w:iCs/>
          <w:color w:val="00B050"/>
          <w:sz w:val="20"/>
        </w:rPr>
        <w:t>, 2020-03-17, paskelbta TAR 2020-03-18, i. k. 2020-05699</w:t>
      </w:r>
    </w:p>
    <w:p w:rsidR="0058024B" w:rsidRPr="003D40DE" w:rsidRDefault="0058024B" w:rsidP="0058024B">
      <w:pPr>
        <w:rPr>
          <w:rFonts w:eastAsia="MS Mincho"/>
          <w:i/>
          <w:iCs/>
          <w:color w:val="00B050"/>
          <w:sz w:val="20"/>
        </w:rPr>
      </w:pPr>
      <w:r w:rsidRPr="003D40DE">
        <w:rPr>
          <w:rFonts w:eastAsia="MS Mincho"/>
          <w:i/>
          <w:iCs/>
          <w:color w:val="00B050"/>
          <w:sz w:val="20"/>
        </w:rPr>
        <w:t>Straipsnio dalies pakeitimai:</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3" w:history="1">
        <w:r w:rsidRPr="003D40DE">
          <w:rPr>
            <w:rFonts w:eastAsia="MS Mincho"/>
            <w:i/>
            <w:iCs/>
            <w:color w:val="00B050"/>
            <w:sz w:val="20"/>
            <w:u w:val="single"/>
          </w:rPr>
          <w:t>XIII-2829</w:t>
        </w:r>
      </w:hyperlink>
      <w:r w:rsidRPr="003D40DE">
        <w:rPr>
          <w:rFonts w:eastAsia="MS Mincho"/>
          <w:i/>
          <w:iCs/>
          <w:color w:val="00B050"/>
          <w:sz w:val="20"/>
        </w:rPr>
        <w:t>, 2020-03-31, paskelbta TAR 2020-04-02, i. k. 2020-06898</w:t>
      </w:r>
    </w:p>
    <w:p w:rsidR="0058024B" w:rsidRPr="003D40DE" w:rsidRDefault="0058024B" w:rsidP="0058024B">
      <w:pPr>
        <w:jc w:val="both"/>
        <w:rPr>
          <w:rFonts w:eastAsia="MS Mincho"/>
          <w:i/>
          <w:iCs/>
          <w:color w:val="00B050"/>
          <w:sz w:val="20"/>
        </w:rPr>
      </w:pPr>
      <w:r w:rsidRPr="003D40DE">
        <w:rPr>
          <w:rFonts w:eastAsia="MS Mincho"/>
          <w:i/>
          <w:iCs/>
          <w:color w:val="00B050"/>
          <w:sz w:val="20"/>
        </w:rPr>
        <w:t xml:space="preserve">Nr. </w:t>
      </w:r>
      <w:hyperlink r:id="rId14" w:history="1">
        <w:r w:rsidRPr="003D40DE">
          <w:rPr>
            <w:rFonts w:eastAsia="MS Mincho"/>
            <w:i/>
            <w:iCs/>
            <w:color w:val="00B050"/>
            <w:sz w:val="20"/>
            <w:u w:val="single"/>
          </w:rPr>
          <w:t>XIV-997</w:t>
        </w:r>
      </w:hyperlink>
      <w:r w:rsidRPr="003D40DE">
        <w:rPr>
          <w:rFonts w:eastAsia="MS Mincho"/>
          <w:i/>
          <w:iCs/>
          <w:color w:val="00B050"/>
          <w:sz w:val="20"/>
        </w:rPr>
        <w:t>, 2022-03-31, paskelbta TAR 2022-04-07, i. k. 2022-07246</w:t>
      </w:r>
    </w:p>
    <w:p w:rsidR="0058024B" w:rsidRDefault="0058024B" w:rsidP="00531A19">
      <w:pPr>
        <w:ind w:firstLine="720"/>
        <w:jc w:val="both"/>
      </w:pPr>
    </w:p>
    <w:p w:rsidR="00FD27A2" w:rsidRPr="00FD27A2" w:rsidRDefault="00FD27A2" w:rsidP="00FD27A2">
      <w:pPr>
        <w:ind w:firstLine="720"/>
        <w:jc w:val="both"/>
        <w:rPr>
          <w:rFonts w:eastAsia="Calibri"/>
          <w:strike/>
          <w:lang w:eastAsia="lt-LT"/>
        </w:rPr>
      </w:pPr>
      <w:r w:rsidRPr="00FD27A2">
        <w:rPr>
          <w:strike/>
          <w:lang w:eastAsia="lt-LT"/>
        </w:rPr>
        <w:t xml:space="preserve">129. </w:t>
      </w:r>
      <w:r w:rsidRPr="00FD27A2">
        <w:rPr>
          <w:rFonts w:eastAsia="Calibri"/>
          <w:strike/>
          <w:lang w:eastAsia="lt-LT"/>
        </w:rPr>
        <w:t xml:space="preserve">Savivaldybės taryba savo įgaliojimų laikui sudaro Etikos komisiją ir Antikorupcijos komisiją. </w:t>
      </w:r>
      <w:r w:rsidRPr="00FD27A2">
        <w:rPr>
          <w:rFonts w:eastAsia="Calibri"/>
          <w:bCs/>
          <w:strike/>
        </w:rPr>
        <w:t>Šios komisijos sudaromos laikantis proporcinio Savivaldybės tarybos daugumos ir mažumos atstovavimo principo</w:t>
      </w:r>
      <w:r w:rsidRPr="00FD27A2">
        <w:rPr>
          <w:rFonts w:eastAsia="Calibri"/>
          <w:bCs/>
          <w:strike/>
          <w:lang w:eastAsia="lt-LT"/>
        </w:rPr>
        <w:t xml:space="preserve">. </w:t>
      </w:r>
      <w:r w:rsidRPr="00FD27A2">
        <w:rPr>
          <w:rFonts w:eastAsia="Calibri"/>
          <w:bCs/>
          <w:strike/>
        </w:rPr>
        <w:t>Komisijų sudėtis, išlaikant proporcinio Savivaldybės tarybos daugumos ir mažumos atstovavimo principą, turi būti pakeista ne vėliau kaip per 2 mėnesius nuo Savivaldybės tarybos daugumos ir mažumos pasikeitimo</w:t>
      </w:r>
      <w:r w:rsidRPr="00FD27A2">
        <w:rPr>
          <w:rFonts w:eastAsia="Calibri"/>
          <w:bCs/>
          <w:strike/>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Pr="00FD27A2">
        <w:rPr>
          <w:rFonts w:eastAsia="Calibri"/>
          <w:strike/>
        </w:rPr>
        <w:t xml:space="preserve">per du mėnesius nuo pirmojo išrinktos naujos Savivaldybės tarybos posėdžio sušaukimo dienos arba nuo tiesiogiai išrinkto mero priesaikos priėmimo dienos </w:t>
      </w:r>
      <w:r w:rsidRPr="00FD27A2">
        <w:rPr>
          <w:rFonts w:eastAsia="Calibri"/>
          <w:bCs/>
          <w:strike/>
          <w:lang w:eastAsia="lt-LT"/>
        </w:rPr>
        <w:t>nedeleguoja Etikos komisijos ir Antikorupcijos komisijos pirmininkų arba deleguoja Savivaldybės tarybos narius, neatitinkančius Įstatymo 15</w:t>
      </w:r>
      <w:r w:rsidRPr="00FD27A2">
        <w:rPr>
          <w:rFonts w:eastAsia="Calibri"/>
          <w:bCs/>
          <w:strike/>
          <w:vertAlign w:val="superscript"/>
          <w:lang w:eastAsia="lt-LT"/>
        </w:rPr>
        <w:t>1</w:t>
      </w:r>
      <w:r w:rsidRPr="00FD27A2">
        <w:rPr>
          <w:rFonts w:eastAsia="Calibri"/>
          <w:bCs/>
          <w:strike/>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Pr="00FD27A2">
        <w:rPr>
          <w:rFonts w:eastAsia="Calibri"/>
          <w:strike/>
          <w:lang w:eastAsia="lt-LT"/>
        </w:rPr>
        <w:t>Komisijų atsakingųjų sekretorių pareigas atlieka Savivaldybės administracijos direktoriaus paskirti valstybės tarnautojai, šios funkcijos įrašomos į jų pareigybės aprašymus.</w:t>
      </w:r>
    </w:p>
    <w:p w:rsidR="00FD27A2" w:rsidRPr="00FD27A2" w:rsidRDefault="00FD27A2" w:rsidP="00FD27A2">
      <w:pPr>
        <w:ind w:firstLine="720"/>
        <w:jc w:val="both"/>
        <w:rPr>
          <w:rFonts w:eastAsia="Calibri"/>
          <w:color w:val="FF0000"/>
          <w:lang w:eastAsia="lt-LT"/>
        </w:rPr>
      </w:pPr>
      <w:r w:rsidRPr="00FD27A2">
        <w:rPr>
          <w:color w:val="FF0000"/>
        </w:rPr>
        <w:t xml:space="preserve">„129. </w:t>
      </w:r>
      <w:r w:rsidRPr="00FD27A2">
        <w:rPr>
          <w:rFonts w:eastAsia="Calibri"/>
          <w:color w:val="FF0000"/>
          <w:lang w:eastAsia="lt-LT"/>
        </w:rPr>
        <w:t xml:space="preserve">Savivaldybės taryba savo įgaliojimų laikui sudaro Etikos komisiją ir Antikorupcijos komisiją. </w:t>
      </w:r>
      <w:r w:rsidRPr="00FD27A2">
        <w:rPr>
          <w:rFonts w:eastAsia="Calibri"/>
          <w:bCs/>
          <w:color w:val="FF0000"/>
        </w:rPr>
        <w:t xml:space="preserve">Šios komisijos sudaromos laikantis proporcinio </w:t>
      </w:r>
      <w:r>
        <w:rPr>
          <w:rFonts w:eastAsia="Calibri"/>
          <w:bCs/>
          <w:color w:val="FF0000"/>
        </w:rPr>
        <w:t>S</w:t>
      </w:r>
      <w:r w:rsidRPr="00FD27A2">
        <w:rPr>
          <w:rFonts w:eastAsia="Calibri"/>
          <w:bCs/>
          <w:color w:val="FF0000"/>
        </w:rPr>
        <w:t>avivaldybės tarybos daugumos ir mažumos atstovavimo principo</w:t>
      </w:r>
      <w:r w:rsidRPr="00FD27A2">
        <w:rPr>
          <w:rFonts w:eastAsia="Calibri"/>
          <w:bCs/>
          <w:color w:val="FF0000"/>
          <w:lang w:eastAsia="lt-LT"/>
        </w:rPr>
        <w:t xml:space="preserve">. </w:t>
      </w:r>
      <w:r w:rsidRPr="00FD27A2">
        <w:rPr>
          <w:rFonts w:eastAsia="Calibri"/>
          <w:bCs/>
          <w:color w:val="FF0000"/>
        </w:rPr>
        <w:t xml:space="preserve">Komisijų </w:t>
      </w:r>
      <w:r>
        <w:rPr>
          <w:rFonts w:eastAsia="Calibri"/>
          <w:bCs/>
          <w:color w:val="FF0000"/>
        </w:rPr>
        <w:t>sudėtis, išlaikant proporcinio S</w:t>
      </w:r>
      <w:r w:rsidRPr="00FD27A2">
        <w:rPr>
          <w:rFonts w:eastAsia="Calibri"/>
          <w:bCs/>
          <w:color w:val="FF0000"/>
        </w:rPr>
        <w:t xml:space="preserve">avivaldybės tarybos daugumos ir mažumos atstovavimo principą, turi būti pakeista ne </w:t>
      </w:r>
      <w:r>
        <w:rPr>
          <w:rFonts w:eastAsia="Calibri"/>
          <w:bCs/>
          <w:color w:val="FF0000"/>
        </w:rPr>
        <w:t>vėliau kaip per 2 mėnesius nuo S</w:t>
      </w:r>
      <w:r w:rsidRPr="00FD27A2">
        <w:rPr>
          <w:rFonts w:eastAsia="Calibri"/>
          <w:bCs/>
          <w:color w:val="FF0000"/>
        </w:rPr>
        <w:t>avivaldybės tarybos daugumos ir mažumos pasikeitimo</w:t>
      </w:r>
      <w:r w:rsidRPr="00FD27A2">
        <w:rPr>
          <w:rFonts w:eastAsia="Calibri"/>
          <w:bCs/>
          <w:color w:val="FF0000"/>
          <w:lang w:eastAsia="lt-LT"/>
        </w:rPr>
        <w:t>. Etikos komisijos ir Antikorupcijos komisijos pirm</w:t>
      </w:r>
      <w:r>
        <w:rPr>
          <w:rFonts w:eastAsia="Calibri"/>
          <w:bCs/>
          <w:color w:val="FF0000"/>
          <w:lang w:eastAsia="lt-LT"/>
        </w:rPr>
        <w:t>ininką iš šių komisijų narių – S</w:t>
      </w:r>
      <w:r w:rsidRPr="00FD27A2">
        <w:rPr>
          <w:rFonts w:eastAsia="Calibri"/>
          <w:bCs/>
          <w:color w:val="FF0000"/>
          <w:lang w:eastAsia="lt-LT"/>
        </w:rPr>
        <w:t>avivald</w:t>
      </w:r>
      <w:r>
        <w:rPr>
          <w:rFonts w:eastAsia="Calibri"/>
          <w:bCs/>
          <w:color w:val="FF0000"/>
          <w:lang w:eastAsia="lt-LT"/>
        </w:rPr>
        <w:t>ybės tarybos narių – deleguoja S</w:t>
      </w:r>
      <w:r w:rsidRPr="00FD27A2">
        <w:rPr>
          <w:rFonts w:eastAsia="Calibri"/>
          <w:bCs/>
          <w:color w:val="FF0000"/>
          <w:lang w:eastAsia="lt-LT"/>
        </w:rPr>
        <w:t xml:space="preserve">avivaldybės tarybos opozicija raštu, pasirašytu daugiau kaip pusės visų </w:t>
      </w:r>
      <w:r>
        <w:rPr>
          <w:rFonts w:eastAsia="Calibri"/>
          <w:bCs/>
          <w:color w:val="FF0000"/>
          <w:lang w:eastAsia="lt-LT"/>
        </w:rPr>
        <w:t>S</w:t>
      </w:r>
      <w:r w:rsidRPr="00FD27A2">
        <w:rPr>
          <w:rFonts w:eastAsia="Calibri"/>
          <w:bCs/>
          <w:color w:val="FF0000"/>
          <w:lang w:eastAsia="lt-LT"/>
        </w:rPr>
        <w:t>avivaldybės tarybos opoz</w:t>
      </w:r>
      <w:r>
        <w:rPr>
          <w:rFonts w:eastAsia="Calibri"/>
          <w:bCs/>
          <w:color w:val="FF0000"/>
          <w:lang w:eastAsia="lt-LT"/>
        </w:rPr>
        <w:t>icijos narių ir viešai įteiktu S</w:t>
      </w:r>
      <w:r w:rsidRPr="00FD27A2">
        <w:rPr>
          <w:rFonts w:eastAsia="Calibri"/>
          <w:bCs/>
          <w:color w:val="FF0000"/>
          <w:lang w:eastAsia="lt-LT"/>
        </w:rPr>
        <w:t>avivaldybės tarybos posėdžio pirmininkui. Šių komisijų pirmininkų pavaduotojus mero s</w:t>
      </w:r>
      <w:r>
        <w:rPr>
          <w:rFonts w:eastAsia="Calibri"/>
          <w:bCs/>
          <w:color w:val="FF0000"/>
          <w:lang w:eastAsia="lt-LT"/>
        </w:rPr>
        <w:t>iūlymu iš šių komisijų narių – S</w:t>
      </w:r>
      <w:r w:rsidRPr="00FD27A2">
        <w:rPr>
          <w:rFonts w:eastAsia="Calibri"/>
          <w:bCs/>
          <w:color w:val="FF0000"/>
          <w:lang w:eastAsia="lt-LT"/>
        </w:rPr>
        <w:t>aviv</w:t>
      </w:r>
      <w:r>
        <w:rPr>
          <w:rFonts w:eastAsia="Calibri"/>
          <w:bCs/>
          <w:color w:val="FF0000"/>
          <w:lang w:eastAsia="lt-LT"/>
        </w:rPr>
        <w:t>aldybės tarybos narių – skiria Savivaldybės taryba. Jeigu S</w:t>
      </w:r>
      <w:r w:rsidRPr="00FD27A2">
        <w:rPr>
          <w:rFonts w:eastAsia="Calibri"/>
          <w:bCs/>
          <w:color w:val="FF0000"/>
          <w:lang w:eastAsia="lt-LT"/>
        </w:rPr>
        <w:t xml:space="preserve">avivaldybės tarybos opozicija </w:t>
      </w:r>
      <w:r w:rsidRPr="00FD27A2">
        <w:rPr>
          <w:rFonts w:eastAsia="Calibri"/>
          <w:color w:val="FF0000"/>
        </w:rPr>
        <w:t>per du mėnesiu</w:t>
      </w:r>
      <w:r>
        <w:rPr>
          <w:rFonts w:eastAsia="Calibri"/>
          <w:color w:val="FF0000"/>
        </w:rPr>
        <w:t>s nuo pirmojo išrinktos naujos S</w:t>
      </w:r>
      <w:r w:rsidRPr="00FD27A2">
        <w:rPr>
          <w:rFonts w:eastAsia="Calibri"/>
          <w:color w:val="FF0000"/>
        </w:rPr>
        <w:t xml:space="preserve">avivaldybės tarybos posėdžio sušaukimo dienos arba nuo tiesiogiai išrinkto mero priesaikos priėmimo dienos </w:t>
      </w:r>
      <w:r w:rsidRPr="00FD27A2">
        <w:rPr>
          <w:rFonts w:eastAsia="Calibri"/>
          <w:bCs/>
          <w:color w:val="FF0000"/>
          <w:lang w:eastAsia="lt-LT"/>
        </w:rPr>
        <w:t>nedeleguoja Etikos komisijos ir Antikorupcijos komis</w:t>
      </w:r>
      <w:r>
        <w:rPr>
          <w:rFonts w:eastAsia="Calibri"/>
          <w:bCs/>
          <w:color w:val="FF0000"/>
          <w:lang w:eastAsia="lt-LT"/>
        </w:rPr>
        <w:t>ijos pirmininkų arba deleguoja S</w:t>
      </w:r>
      <w:r w:rsidRPr="00FD27A2">
        <w:rPr>
          <w:rFonts w:eastAsia="Calibri"/>
          <w:bCs/>
          <w:color w:val="FF0000"/>
          <w:lang w:eastAsia="lt-LT"/>
        </w:rPr>
        <w:t xml:space="preserve">avivaldybės tarybos narius, neatitinkančius </w:t>
      </w:r>
      <w:r>
        <w:rPr>
          <w:rFonts w:eastAsia="Calibri"/>
          <w:bCs/>
          <w:color w:val="FF0000"/>
          <w:lang w:eastAsia="lt-LT"/>
        </w:rPr>
        <w:t>Į</w:t>
      </w:r>
      <w:r w:rsidRPr="00FD27A2">
        <w:rPr>
          <w:rFonts w:eastAsia="Calibri"/>
          <w:bCs/>
          <w:color w:val="FF0000"/>
          <w:lang w:eastAsia="lt-LT"/>
        </w:rPr>
        <w:t>statymo 15</w:t>
      </w:r>
      <w:r w:rsidRPr="00FD27A2">
        <w:rPr>
          <w:rFonts w:eastAsia="Calibri"/>
          <w:bCs/>
          <w:color w:val="FF0000"/>
          <w:vertAlign w:val="superscript"/>
          <w:lang w:eastAsia="lt-LT"/>
        </w:rPr>
        <w:t>1</w:t>
      </w:r>
      <w:r w:rsidRPr="00FD27A2">
        <w:rPr>
          <w:rFonts w:eastAsia="Calibri"/>
          <w:bCs/>
          <w:color w:val="FF0000"/>
          <w:lang w:eastAsia="lt-LT"/>
        </w:rPr>
        <w:t xml:space="preserve"> straipsnyje nustatytų reikalav</w:t>
      </w:r>
      <w:r>
        <w:rPr>
          <w:rFonts w:eastAsia="Calibri"/>
          <w:bCs/>
          <w:color w:val="FF0000"/>
          <w:lang w:eastAsia="lt-LT"/>
        </w:rPr>
        <w:t>imų, arba jeigu nėra paskelbta S</w:t>
      </w:r>
      <w:r w:rsidRPr="00FD27A2">
        <w:rPr>
          <w:rFonts w:eastAsia="Calibri"/>
          <w:bCs/>
          <w:color w:val="FF0000"/>
          <w:lang w:eastAsia="lt-LT"/>
        </w:rPr>
        <w:t>avivaldybės tarybos opozicija, Etikos komisijos ir Antiko</w:t>
      </w:r>
      <w:r>
        <w:rPr>
          <w:rFonts w:eastAsia="Calibri"/>
          <w:bCs/>
          <w:color w:val="FF0000"/>
          <w:lang w:eastAsia="lt-LT"/>
        </w:rPr>
        <w:t>rupcijos komisijos pirmininkus S</w:t>
      </w:r>
      <w:r w:rsidRPr="00FD27A2">
        <w:rPr>
          <w:rFonts w:eastAsia="Calibri"/>
          <w:bCs/>
          <w:color w:val="FF0000"/>
          <w:lang w:eastAsia="lt-LT"/>
        </w:rPr>
        <w:t xml:space="preserve">avivaldybės taryba mero siūlymu </w:t>
      </w:r>
      <w:r>
        <w:rPr>
          <w:rFonts w:eastAsia="Calibri"/>
          <w:bCs/>
          <w:color w:val="FF0000"/>
          <w:lang w:eastAsia="lt-LT"/>
        </w:rPr>
        <w:t>skiria iš šių komisijų narių – S</w:t>
      </w:r>
      <w:r w:rsidRPr="00FD27A2">
        <w:rPr>
          <w:rFonts w:eastAsia="Calibri"/>
          <w:bCs/>
          <w:color w:val="FF0000"/>
          <w:lang w:eastAsia="lt-LT"/>
        </w:rPr>
        <w:t xml:space="preserve">avivaldybės tarybos narių. </w:t>
      </w:r>
      <w:r w:rsidRPr="00FD27A2">
        <w:rPr>
          <w:rFonts w:eastAsia="Calibri"/>
          <w:color w:val="FF0000"/>
          <w:lang w:eastAsia="lt-LT"/>
        </w:rPr>
        <w:t>Komisijų atsakingų</w:t>
      </w:r>
      <w:r>
        <w:rPr>
          <w:rFonts w:eastAsia="Calibri"/>
          <w:color w:val="FF0000"/>
          <w:lang w:eastAsia="lt-LT"/>
        </w:rPr>
        <w:t>jų sekretorių pareigas atlieka S</w:t>
      </w:r>
      <w:r w:rsidRPr="00FD27A2">
        <w:rPr>
          <w:rFonts w:eastAsia="Calibri"/>
          <w:color w:val="FF0000"/>
          <w:lang w:eastAsia="lt-LT"/>
        </w:rPr>
        <w:t>avivaldybės administracijos direktoriaus paskirti valstybės tarnautojai, šios funkcijos įrašomos į jų pareigybės aprašymą.“</w:t>
      </w:r>
    </w:p>
    <w:p w:rsidR="00FD27A2" w:rsidRPr="00FD27A2" w:rsidRDefault="00FD27A2" w:rsidP="00FD27A2">
      <w:pPr>
        <w:jc w:val="both"/>
        <w:rPr>
          <w:i/>
          <w:color w:val="00B050"/>
          <w:sz w:val="20"/>
        </w:rPr>
      </w:pPr>
      <w:r w:rsidRPr="00FD27A2">
        <w:rPr>
          <w:b/>
          <w:i/>
          <w:sz w:val="20"/>
        </w:rPr>
        <w:t>TAR pastaba.</w:t>
      </w:r>
      <w:r w:rsidRPr="00FD27A2">
        <w:rPr>
          <w:i/>
          <w:sz w:val="20"/>
        </w:rPr>
        <w:t xml:space="preserve"> </w:t>
      </w:r>
      <w:r w:rsidRPr="00FD27A2">
        <w:rPr>
          <w:bCs/>
          <w:i/>
          <w:color w:val="00B050"/>
          <w:sz w:val="20"/>
        </w:rPr>
        <w:t>15 straipsnio 1 dalies nuostatos taikomos po įstatymo Nr. XIII-3380 įsigaliojimo (2021-01-01) sudarant savivaldybės tarybos komitetus ir komisijas.</w:t>
      </w:r>
    </w:p>
    <w:p w:rsidR="00FD27A2" w:rsidRPr="00FD27A2" w:rsidRDefault="00FD27A2" w:rsidP="00FD27A2">
      <w:pPr>
        <w:rPr>
          <w:rFonts w:eastAsia="MS Mincho"/>
          <w:i/>
          <w:iCs/>
          <w:color w:val="00B050"/>
          <w:sz w:val="20"/>
        </w:rPr>
      </w:pPr>
      <w:r w:rsidRPr="00FD27A2">
        <w:rPr>
          <w:rFonts w:eastAsia="MS Mincho"/>
          <w:i/>
          <w:iCs/>
          <w:color w:val="00B050"/>
          <w:sz w:val="20"/>
        </w:rPr>
        <w:t>Straipsnio dalies pakeitimai:</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5" w:history="1">
        <w:r w:rsidRPr="00FD27A2">
          <w:rPr>
            <w:rFonts w:eastAsia="MS Mincho"/>
            <w:i/>
            <w:iCs/>
            <w:color w:val="00B050"/>
            <w:sz w:val="20"/>
            <w:u w:val="single"/>
          </w:rPr>
          <w:t>XII-1887</w:t>
        </w:r>
      </w:hyperlink>
      <w:r w:rsidRPr="00FD27A2">
        <w:rPr>
          <w:rFonts w:eastAsia="MS Mincho"/>
          <w:i/>
          <w:iCs/>
          <w:color w:val="00B050"/>
          <w:sz w:val="20"/>
        </w:rPr>
        <w:t>, 2015-06-25, paskelbta TAR 2015-07-09, i. k. 2015-11178</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6" w:history="1">
        <w:r w:rsidRPr="00FD27A2">
          <w:rPr>
            <w:rFonts w:eastAsia="MS Mincho"/>
            <w:i/>
            <w:iCs/>
            <w:color w:val="00B050"/>
            <w:sz w:val="20"/>
            <w:u w:val="single"/>
          </w:rPr>
          <w:t>XII-2278</w:t>
        </w:r>
      </w:hyperlink>
      <w:r w:rsidRPr="00FD27A2">
        <w:rPr>
          <w:rFonts w:eastAsia="MS Mincho"/>
          <w:i/>
          <w:iCs/>
          <w:color w:val="00B050"/>
          <w:sz w:val="20"/>
        </w:rPr>
        <w:t>, 2016-03-25, paskelbta TAR 2016-03-29, i. k. 2016-06429</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7" w:history="1">
        <w:r w:rsidRPr="00FD27A2">
          <w:rPr>
            <w:rFonts w:eastAsia="MS Mincho"/>
            <w:i/>
            <w:iCs/>
            <w:color w:val="00B050"/>
            <w:sz w:val="20"/>
            <w:u w:val="single"/>
          </w:rPr>
          <w:t>XIII-1965</w:t>
        </w:r>
      </w:hyperlink>
      <w:r w:rsidRPr="00FD27A2">
        <w:rPr>
          <w:rFonts w:eastAsia="MS Mincho"/>
          <w:i/>
          <w:iCs/>
          <w:color w:val="00B050"/>
          <w:sz w:val="20"/>
        </w:rPr>
        <w:t>, 2019-02-14, paskelbta TAR 2019-02-20, i. k. 2019-02745</w:t>
      </w:r>
    </w:p>
    <w:p w:rsidR="00FD27A2" w:rsidRPr="00FD27A2" w:rsidRDefault="00FD27A2" w:rsidP="00FD27A2">
      <w:pPr>
        <w:jc w:val="both"/>
        <w:rPr>
          <w:rFonts w:eastAsia="MS Mincho"/>
          <w:i/>
          <w:iCs/>
          <w:color w:val="00B050"/>
          <w:sz w:val="20"/>
        </w:rPr>
      </w:pPr>
      <w:r w:rsidRPr="00FD27A2">
        <w:rPr>
          <w:rFonts w:eastAsia="MS Mincho"/>
          <w:i/>
          <w:iCs/>
          <w:color w:val="00B050"/>
          <w:sz w:val="20"/>
        </w:rPr>
        <w:t xml:space="preserve">Nr. </w:t>
      </w:r>
      <w:hyperlink r:id="rId18" w:history="1">
        <w:r w:rsidRPr="00FD27A2">
          <w:rPr>
            <w:rFonts w:eastAsia="MS Mincho"/>
            <w:i/>
            <w:iCs/>
            <w:color w:val="00B050"/>
            <w:sz w:val="20"/>
            <w:u w:val="single"/>
          </w:rPr>
          <w:t>XIII-3380</w:t>
        </w:r>
      </w:hyperlink>
      <w:r w:rsidRPr="00FD27A2">
        <w:rPr>
          <w:rFonts w:eastAsia="MS Mincho"/>
          <w:i/>
          <w:iCs/>
          <w:color w:val="00B050"/>
          <w:sz w:val="20"/>
        </w:rPr>
        <w:t>, 2020-11-10, paskelbta TAR 2020-11-16, i. k. 2020-24013</w:t>
      </w:r>
    </w:p>
    <w:p w:rsidR="00996AAF" w:rsidRDefault="00996AAF" w:rsidP="00531A19">
      <w:pPr>
        <w:ind w:firstLine="720"/>
        <w:jc w:val="both"/>
      </w:pPr>
    </w:p>
    <w:p w:rsidR="000B67FF" w:rsidRDefault="000B67FF" w:rsidP="000B67FF">
      <w:pPr>
        <w:ind w:firstLine="720"/>
        <w:jc w:val="both"/>
        <w:rPr>
          <w:strike/>
        </w:rPr>
      </w:pPr>
      <w:r w:rsidRPr="000B67FF">
        <w:rPr>
          <w:strike/>
          <w:lang w:eastAsia="lt-LT"/>
        </w:rPr>
        <w:lastRenderedPageBreak/>
        <w:t>134</w:t>
      </w:r>
      <w:r w:rsidRPr="000B67FF">
        <w:rPr>
          <w:strike/>
          <w:vertAlign w:val="superscript"/>
          <w:lang w:eastAsia="lt-LT"/>
        </w:rPr>
        <w:t>1</w:t>
      </w:r>
      <w:r w:rsidRPr="000B67FF">
        <w:rPr>
          <w:strike/>
          <w:lang w:eastAsia="lt-LT"/>
        </w:rPr>
        <w:t>.</w:t>
      </w:r>
      <w:r w:rsidRPr="000B67FF">
        <w:rPr>
          <w:strike/>
        </w:rPr>
        <w:t xml:space="preserve">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 Jeigu komisija priima sprendimus, kuriuos vykdyti privalo asmenys, valstybės ir savivaldybių institucijos ir įstaigos, taip pat kitos įstaigos, įmonės ir organizacijos ir kuriuos pakeisti arba panaikinti gali tik pati komisija arba teismas, komisijos nariui nustatomas 0,061 pareiginės algos bazinio dydžio atlygis; jeigu komisija priima rekomendacinio pobūdžio sprendimus (teikia išvadas, pasiūlymus), komisijos nariui nustatomas 0,054 pareiginės algos bazinio dydžio atlygis.</w:t>
      </w:r>
    </w:p>
    <w:p w:rsidR="000B67FF" w:rsidRPr="003558D1" w:rsidRDefault="000B67FF" w:rsidP="000B67FF">
      <w:pPr>
        <w:ind w:firstLine="720"/>
        <w:jc w:val="both"/>
        <w:rPr>
          <w:color w:val="FF0000"/>
        </w:rPr>
      </w:pPr>
      <w:r w:rsidRPr="003558D1">
        <w:rPr>
          <w:color w:val="FF0000"/>
        </w:rPr>
        <w:t>„134</w:t>
      </w:r>
      <w:r w:rsidRPr="003558D1">
        <w:rPr>
          <w:color w:val="FF0000"/>
          <w:vertAlign w:val="superscript"/>
        </w:rPr>
        <w:t>1</w:t>
      </w:r>
      <w:r w:rsidRPr="003558D1">
        <w:rPr>
          <w:color w:val="FF0000"/>
        </w:rPr>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3558D1">
        <w:rPr>
          <w:color w:val="FF0000"/>
        </w:rPr>
        <w:t>“</w:t>
      </w:r>
      <w:r w:rsidRPr="003558D1">
        <w:rPr>
          <w:color w:val="FF0000"/>
        </w:rPr>
        <w:t xml:space="preserve"> </w:t>
      </w:r>
    </w:p>
    <w:p w:rsidR="000B67FF" w:rsidRDefault="000B67FF" w:rsidP="00531A19">
      <w:pPr>
        <w:ind w:firstLine="720"/>
        <w:jc w:val="both"/>
      </w:pPr>
    </w:p>
    <w:p w:rsidR="00327E74" w:rsidRPr="00327E74" w:rsidRDefault="00327E74" w:rsidP="00327E74">
      <w:pPr>
        <w:ind w:firstLine="720"/>
        <w:jc w:val="both"/>
        <w:rPr>
          <w:strike/>
          <w:lang w:eastAsia="lt-LT"/>
        </w:rPr>
      </w:pPr>
      <w:r w:rsidRPr="00327E74">
        <w:rPr>
          <w:strike/>
          <w:lang w:eastAsia="lt-LT"/>
        </w:rPr>
        <w:t>135. Savivaldybės tarybos sudaromos komisijos pirmininku (įskaitant Etikos komisijos pirmininką ir Antikorupcijos komisijos pirmininką) gali būti skiriamas tik nepriekaištingos reputacijos, kaip yra apibrėžta Įstatyme, Savivaldybės tarybos narys, kuris įstatymų nustatyta tvarka per pastaruosius 3 metus nebuvo pripažintas šiurkščiai pažeidusiu Viešųjų ir privačių interesų derinimo valstybinėje tarnyboje įstatymą. Komisijos pirmininkas (išskyrus Etikos komisijos pirmininką ir Antikorupcijos komisijos pirmininką) mero siūlymu komisijos sprendimu prieš terminą netenka savo įgaliojimų, jeigu jis pripažįstamas šiurkščiai pažeidusiu Viešųjų ir privačių interesų derinimo valstybinėje tarnyboje įstatymą arba neatitinkančiu šiame įstatyme nustatytų nepriekaištingos reputacijos reikalavimų. Etikos komisijos pirmininkas ir Antikorupcijos komisijos pirmininkas šioje dalyje nustatytu pagrindu netenka įgaliojimų prieš terminą mero siūlymu Savivaldybės tarybos sprendimu.</w:t>
      </w:r>
      <w:r w:rsidRPr="00327E74">
        <w:rPr>
          <w:iCs/>
          <w:strike/>
          <w:lang w:eastAsia="lt-LT"/>
        </w:rPr>
        <w:t xml:space="preserve"> </w:t>
      </w:r>
    </w:p>
    <w:p w:rsidR="00D50D56" w:rsidRPr="00D50D56" w:rsidRDefault="00327E74" w:rsidP="00D50D56">
      <w:pPr>
        <w:ind w:firstLine="720"/>
        <w:jc w:val="both"/>
        <w:rPr>
          <w:color w:val="FF0000"/>
        </w:rPr>
      </w:pPr>
      <w:r w:rsidRPr="00D50D56">
        <w:t xml:space="preserve">„135. </w:t>
      </w:r>
      <w:r w:rsidR="00D50D56" w:rsidRPr="00D50D56">
        <w:rPr>
          <w:color w:val="FF0000"/>
        </w:rPr>
        <w:t xml:space="preserve">Savivaldybės tarybos sudaromos komisijos pirmininku gali būti skiriamas tik nepriekaištingos reputacijos, kaip ji yra apibrėžta </w:t>
      </w:r>
      <w:r w:rsidR="00D50D56">
        <w:rPr>
          <w:color w:val="FF0000"/>
        </w:rPr>
        <w:t>Į</w:t>
      </w:r>
      <w:r w:rsidR="00D50D56" w:rsidRPr="00D50D56">
        <w:rPr>
          <w:color w:val="FF0000"/>
        </w:rPr>
        <w:t>statymo 15</w:t>
      </w:r>
      <w:r w:rsidR="00D50D56" w:rsidRPr="00D50D56">
        <w:rPr>
          <w:color w:val="FF0000"/>
          <w:vertAlign w:val="superscript"/>
        </w:rPr>
        <w:t>1</w:t>
      </w:r>
      <w:r w:rsidR="00D50D56">
        <w:rPr>
          <w:color w:val="FF0000"/>
        </w:rPr>
        <w:t xml:space="preserve"> straipsnyje, S</w:t>
      </w:r>
      <w:r w:rsidR="00D50D56" w:rsidRPr="00D50D56">
        <w:rPr>
          <w:color w:val="FF0000"/>
        </w:rPr>
        <w:t xml:space="preserve">avivaldybės tarybos narys. Komisijos pirmininkas (išskyrus Etikos komisijos pirmininką ir Antikorupcijos komisijos pirmininką) mero siūlymu komisijos sprendimu prieš terminą netenka savo įgaliojimų, jeigu jis neatitinka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 xml:space="preserve">straipsnyje nustatytų reikalavimų. Etikos komisijos pirmininkas ir Antikorupcijos komisijos pirmininkas </w:t>
      </w:r>
      <w:r w:rsidR="00D50D56">
        <w:rPr>
          <w:color w:val="FF0000"/>
        </w:rPr>
        <w:t>šiame punkte</w:t>
      </w:r>
      <w:r w:rsidR="00D50D56" w:rsidRPr="00D50D56">
        <w:rPr>
          <w:color w:val="FF0000"/>
        </w:rPr>
        <w:t xml:space="preserve"> nustatytu pagrindu netenka įgaliojimų prieš terminą mero siūlymu </w:t>
      </w:r>
      <w:r w:rsidR="00D50D56">
        <w:rPr>
          <w:color w:val="FF0000"/>
        </w:rPr>
        <w:t>S</w:t>
      </w:r>
      <w:r w:rsidR="00D50D56" w:rsidRPr="00D50D56">
        <w:rPr>
          <w:color w:val="FF0000"/>
        </w:rPr>
        <w:t>avivaldybės tarybos sprendimu, o jeigu Etikos komisijos pirmininkas ar Antikorupcijos komisij</w:t>
      </w:r>
      <w:r w:rsidR="00D50D56">
        <w:rPr>
          <w:color w:val="FF0000"/>
        </w:rPr>
        <w:t>os pirmininkas buvo deleguotas S</w:t>
      </w:r>
      <w:r w:rsidR="00D50D56" w:rsidRPr="00D50D56">
        <w:rPr>
          <w:color w:val="FF0000"/>
        </w:rPr>
        <w:t>avivaldybės tarybos opozicijos, – jį opozicijos raštu, pasi</w:t>
      </w:r>
      <w:r w:rsidR="00D50D56">
        <w:rPr>
          <w:color w:val="FF0000"/>
        </w:rPr>
        <w:t>rašytu daugiau kaip pusės visų S</w:t>
      </w:r>
      <w:r w:rsidR="00D50D56" w:rsidRPr="00D50D56">
        <w:rPr>
          <w:color w:val="FF0000"/>
        </w:rPr>
        <w:t>avivaldybės tarybos opozicijos narių</w:t>
      </w:r>
      <w:r w:rsidR="00D50D56">
        <w:rPr>
          <w:color w:val="FF0000"/>
        </w:rPr>
        <w:t xml:space="preserve"> ir viešai įteiktu artimiausio S</w:t>
      </w:r>
      <w:r w:rsidR="00D50D56" w:rsidRPr="00D50D56">
        <w:rPr>
          <w:color w:val="FF0000"/>
        </w:rPr>
        <w:t>avivaldybės tarybos posėdžio pirmininkui,</w:t>
      </w:r>
      <w:r w:rsidR="00D50D56">
        <w:rPr>
          <w:color w:val="FF0000"/>
        </w:rPr>
        <w:t xml:space="preserve"> atšaukus. Jeigu artimiausiame Savivaldybės tarybos posėdyje S</w:t>
      </w:r>
      <w:r w:rsidR="00D50D56" w:rsidRPr="00D50D56">
        <w:rPr>
          <w:color w:val="FF0000"/>
        </w:rPr>
        <w:t>avivaldybės tarybos opozicija raštu neatšaukia savo deleguoto Etikos komisijos pirmininko ar Antikorupcijos komisijos pirmininko ir nustatyta tvarka nedeleguoja kito atitinkamos kom</w:t>
      </w:r>
      <w:r w:rsidR="00D50D56">
        <w:rPr>
          <w:color w:val="FF0000"/>
        </w:rPr>
        <w:t>isijos pirmininko ar deleguoja S</w:t>
      </w:r>
      <w:r w:rsidR="00D50D56" w:rsidRPr="00D50D56">
        <w:rPr>
          <w:color w:val="FF0000"/>
        </w:rPr>
        <w:t xml:space="preserve">avivaldybės tarybos narį, neatitinkantį </w:t>
      </w:r>
      <w:r w:rsidR="00D50D56">
        <w:rPr>
          <w:color w:val="FF0000"/>
        </w:rPr>
        <w:t>Į</w:t>
      </w:r>
      <w:r w:rsidR="00D50D56" w:rsidRPr="00D50D56">
        <w:rPr>
          <w:color w:val="FF0000"/>
        </w:rPr>
        <w:t>statymo 15</w:t>
      </w:r>
      <w:r w:rsidR="00D50D56" w:rsidRPr="00D50D56">
        <w:rPr>
          <w:color w:val="FF0000"/>
          <w:vertAlign w:val="superscript"/>
        </w:rPr>
        <w:t>1 </w:t>
      </w:r>
      <w:r w:rsidR="00D50D56" w:rsidRPr="00D50D56">
        <w:rPr>
          <w:color w:val="FF0000"/>
        </w:rPr>
        <w:t>straipsnyje nustatytų reikalavimų, sprendimą dėl Etikos komisijos pirmininko ar Antikorupcijos komisijos pirmininko įgaliojimų netekimo ir naujo atitinkamos komisijos pirminin</w:t>
      </w:r>
      <w:r w:rsidR="00D50D56">
        <w:rPr>
          <w:color w:val="FF0000"/>
        </w:rPr>
        <w:t>ko skyrimo mero siūlymu priima S</w:t>
      </w:r>
      <w:r w:rsidR="00D50D56" w:rsidRPr="00D50D56">
        <w:rPr>
          <w:color w:val="FF0000"/>
        </w:rPr>
        <w:t>avivaldybės taryba.</w:t>
      </w:r>
      <w:r w:rsidR="00D50D56">
        <w:rPr>
          <w:color w:val="FF0000"/>
        </w:rPr>
        <w:t>“</w:t>
      </w:r>
    </w:p>
    <w:p w:rsidR="00D50D56" w:rsidRPr="00D50D56" w:rsidRDefault="00D50D56" w:rsidP="00D50D56">
      <w:pPr>
        <w:jc w:val="both"/>
        <w:rPr>
          <w:i/>
          <w:color w:val="00B050"/>
          <w:sz w:val="20"/>
        </w:rPr>
      </w:pPr>
      <w:r w:rsidRPr="00D50D56">
        <w:rPr>
          <w:b/>
          <w:i/>
          <w:sz w:val="20"/>
        </w:rPr>
        <w:t>TAR pastaba.</w:t>
      </w:r>
      <w:r w:rsidRPr="00D50D56">
        <w:rPr>
          <w:i/>
          <w:sz w:val="20"/>
        </w:rPr>
        <w:t xml:space="preserve"> </w:t>
      </w:r>
      <w:r w:rsidRPr="00D50D56">
        <w:rPr>
          <w:bCs/>
          <w:i/>
          <w:color w:val="00B050"/>
          <w:sz w:val="20"/>
        </w:rPr>
        <w:t xml:space="preserve">15 straipsnio </w:t>
      </w:r>
      <w:r w:rsidRPr="00D50D56">
        <w:rPr>
          <w:rFonts w:eastAsia="Calibri"/>
          <w:i/>
          <w:color w:val="00B050"/>
          <w:sz w:val="20"/>
        </w:rPr>
        <w:t>6</w:t>
      </w:r>
      <w:r w:rsidRPr="00D50D56">
        <w:rPr>
          <w:rFonts w:eastAsia="Calibri"/>
          <w:i/>
          <w:color w:val="00B050"/>
          <w:sz w:val="20"/>
          <w:vertAlign w:val="superscript"/>
        </w:rPr>
        <w:t>1</w:t>
      </w:r>
      <w:r w:rsidRPr="00D50D56">
        <w:rPr>
          <w:bCs/>
          <w:i/>
          <w:color w:val="00B050"/>
          <w:sz w:val="20"/>
        </w:rPr>
        <w:t xml:space="preserve"> dalies nuostatos taikomos po įstatymo Nr. XIII-3380 įsigaliojimo (2021-01-01) sudarant savivaldybės tarybos komitetus ir komisijas.</w:t>
      </w:r>
    </w:p>
    <w:p w:rsidR="00D50D56" w:rsidRPr="00D50D56" w:rsidRDefault="00D50D56" w:rsidP="00D50D56">
      <w:pPr>
        <w:rPr>
          <w:rFonts w:eastAsia="MS Mincho"/>
          <w:i/>
          <w:iCs/>
          <w:color w:val="00B050"/>
          <w:sz w:val="20"/>
        </w:rPr>
      </w:pPr>
      <w:r w:rsidRPr="00D50D56">
        <w:rPr>
          <w:rFonts w:eastAsia="MS Mincho"/>
          <w:i/>
          <w:iCs/>
          <w:color w:val="00B050"/>
          <w:sz w:val="20"/>
        </w:rPr>
        <w:t>Papildyta straipsnio dalimi: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19" w:history="1">
        <w:r w:rsidRPr="00D50D56">
          <w:rPr>
            <w:rFonts w:eastAsia="MS Mincho"/>
            <w:i/>
            <w:iCs/>
            <w:color w:val="00B050"/>
            <w:sz w:val="20"/>
            <w:u w:val="single"/>
          </w:rPr>
          <w:t>XIII-1965</w:t>
        </w:r>
      </w:hyperlink>
      <w:r w:rsidRPr="00D50D56">
        <w:rPr>
          <w:rFonts w:eastAsia="MS Mincho"/>
          <w:i/>
          <w:iCs/>
          <w:color w:val="00B050"/>
          <w:sz w:val="20"/>
        </w:rPr>
        <w:t>, 2019-02-14, paskelbta TAR 2019-02-20, i. k. 2019-02745</w:t>
      </w:r>
    </w:p>
    <w:p w:rsidR="00D50D56" w:rsidRPr="00D50D56" w:rsidRDefault="00D50D56" w:rsidP="00D50D56">
      <w:pPr>
        <w:rPr>
          <w:rFonts w:eastAsia="MS Mincho"/>
          <w:i/>
          <w:iCs/>
          <w:color w:val="00B050"/>
          <w:sz w:val="20"/>
        </w:rPr>
      </w:pPr>
      <w:r w:rsidRPr="00D50D56">
        <w:rPr>
          <w:rFonts w:eastAsia="MS Mincho"/>
          <w:i/>
          <w:iCs/>
          <w:color w:val="00B050"/>
          <w:sz w:val="20"/>
        </w:rPr>
        <w:t>Straipsnio dalies pakeitimai:</w:t>
      </w:r>
    </w:p>
    <w:p w:rsidR="00D50D56" w:rsidRPr="00D50D56" w:rsidRDefault="00D50D56" w:rsidP="00D50D56">
      <w:pPr>
        <w:jc w:val="both"/>
        <w:rPr>
          <w:rFonts w:eastAsia="MS Mincho"/>
          <w:i/>
          <w:iCs/>
          <w:color w:val="00B050"/>
          <w:sz w:val="20"/>
        </w:rPr>
      </w:pPr>
      <w:r w:rsidRPr="00D50D56">
        <w:rPr>
          <w:rFonts w:eastAsia="MS Mincho"/>
          <w:i/>
          <w:iCs/>
          <w:color w:val="00B050"/>
          <w:sz w:val="20"/>
        </w:rPr>
        <w:t xml:space="preserve">Nr. </w:t>
      </w:r>
      <w:hyperlink r:id="rId20" w:history="1">
        <w:r w:rsidRPr="00D50D56">
          <w:rPr>
            <w:rFonts w:eastAsia="MS Mincho"/>
            <w:i/>
            <w:iCs/>
            <w:color w:val="00B050"/>
            <w:sz w:val="20"/>
            <w:u w:val="single"/>
          </w:rPr>
          <w:t>XIII-3380</w:t>
        </w:r>
      </w:hyperlink>
      <w:r w:rsidRPr="00D50D56">
        <w:rPr>
          <w:rFonts w:eastAsia="MS Mincho"/>
          <w:i/>
          <w:iCs/>
          <w:color w:val="00B050"/>
          <w:sz w:val="20"/>
        </w:rPr>
        <w:t>, 2020-11-10, paskelbta TAR 2020-11-16, i. k. 2020-24013</w:t>
      </w:r>
    </w:p>
    <w:p w:rsidR="00327E74" w:rsidRDefault="00327E74" w:rsidP="00531A19">
      <w:pPr>
        <w:ind w:firstLine="720"/>
        <w:jc w:val="both"/>
      </w:pPr>
    </w:p>
    <w:p w:rsidR="0058024B" w:rsidRPr="0058024B" w:rsidRDefault="0058024B" w:rsidP="0058024B">
      <w:pPr>
        <w:tabs>
          <w:tab w:val="num" w:pos="-3261"/>
        </w:tabs>
        <w:ind w:firstLine="720"/>
        <w:jc w:val="both"/>
        <w:rPr>
          <w:strike/>
        </w:rPr>
      </w:pPr>
      <w:r w:rsidRPr="0058024B">
        <w:rPr>
          <w:strike/>
          <w:lang w:eastAsia="lt-LT"/>
        </w:rPr>
        <w:t>136</w:t>
      </w:r>
      <w:r w:rsidRPr="0058024B">
        <w:rPr>
          <w:strike/>
          <w:vertAlign w:val="superscript"/>
          <w:lang w:eastAsia="lt-LT"/>
        </w:rPr>
        <w:t>1</w:t>
      </w:r>
      <w:r w:rsidRPr="0058024B">
        <w:rPr>
          <w:strike/>
          <w:lang w:eastAsia="lt-LT"/>
        </w:rPr>
        <w:t xml:space="preserve">. </w:t>
      </w:r>
      <w:r w:rsidRPr="0058024B">
        <w:rPr>
          <w:strike/>
        </w:rPr>
        <w:t xml:space="preserve">Jei dėl nepaprastosios padėties, ekstremaliosios situacijos ar karantino komisijos posėdis negali vykti komisijos nariams posėdyje dalyvaujant fiziškai, posėdis gali vykti nuotoliniu </w:t>
      </w:r>
      <w:r w:rsidRPr="0058024B">
        <w:rPr>
          <w:strike/>
        </w:rPr>
        <w:lastRenderedPageBreak/>
        <w:t xml:space="preserve">būdu. Prisijungimas prie komisijos posėdžio vyks naudojant posėdžio dieną sugeneruotą nuorodą, kurią Informacinių technologijų skyrius  persiunčia į komisijos narių kompiuterines skaitmenines laikmenas ne vėliau kaip  prieš 2 valandas iki posėdžio pradžios. </w:t>
      </w:r>
      <w:r w:rsidRPr="0058024B">
        <w:rPr>
          <w:bCs/>
          <w:strike/>
        </w:rPr>
        <w:t xml:space="preserve">Nuotoliniu būdu vyksiančio Savivaldybės tarybos komisijos posėdžio klausimai rengiami ir posėdis vyksta laikantis visų Reglamento VII skyriuje nustatytų reikalavimų ir užtikrinant Įstatyme nustatytas savivaldybės tarybos nario teises. </w:t>
      </w:r>
      <w:r w:rsidRPr="0058024B">
        <w:rPr>
          <w:strike/>
        </w:rPr>
        <w:t xml:space="preserve">Nuotoliniu būdu priimant komisijos sprendimus, turi būti užtikrintas komisijos nario tapatybės ir jo balsavimo rezultatų nustatymas. </w:t>
      </w:r>
    </w:p>
    <w:p w:rsidR="0058024B" w:rsidRPr="00FE1C06" w:rsidRDefault="0058024B" w:rsidP="0058024B">
      <w:pPr>
        <w:ind w:firstLine="720"/>
        <w:jc w:val="both"/>
        <w:rPr>
          <w:color w:val="FF0000"/>
        </w:rPr>
      </w:pPr>
      <w:r>
        <w:t>„</w:t>
      </w:r>
      <w:r w:rsidRPr="00FE1C06">
        <w:rPr>
          <w:color w:val="FF0000"/>
        </w:rPr>
        <w:t>136</w:t>
      </w:r>
      <w:r w:rsidRPr="00FE1C06">
        <w:rPr>
          <w:color w:val="FF0000"/>
          <w:vertAlign w:val="superscript"/>
        </w:rPr>
        <w:t>1</w:t>
      </w:r>
      <w:r w:rsidRPr="00FE1C06">
        <w:rPr>
          <w:color w:val="FF0000"/>
        </w:rPr>
        <w:t xml:space="preserve">. Komisijos posėdis gali vykti nuotoliniu būdu ar mišriu būdu. Nuotoliniu būdu ar mišriu būdu vyksiančio Savivaldybės tarybos komisijos posėdžio klausimai rengiami ir posėdis vyksta laikantis visų </w:t>
      </w:r>
      <w:r w:rsidRPr="00FE1C06">
        <w:rPr>
          <w:bCs/>
          <w:color w:val="FF0000"/>
        </w:rPr>
        <w:t xml:space="preserve">Reglamento VII skyriuje </w:t>
      </w:r>
      <w:r w:rsidRPr="00FE1C06">
        <w:rPr>
          <w:color w:val="FF0000"/>
        </w:rPr>
        <w:t xml:space="preserve">nustatytų reikalavimų ir užtikrinant </w:t>
      </w:r>
      <w:r w:rsidR="00FE1C06" w:rsidRPr="00FE1C06">
        <w:rPr>
          <w:color w:val="FF0000"/>
        </w:rPr>
        <w:t>Įstatyme nustatytas S</w:t>
      </w:r>
      <w:r w:rsidRPr="00FE1C06">
        <w:rPr>
          <w:color w:val="FF0000"/>
        </w:rPr>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FE1C06" w:rsidRDefault="0058024B" w:rsidP="0058024B">
      <w:pPr>
        <w:ind w:firstLine="720"/>
        <w:jc w:val="both"/>
        <w:rPr>
          <w:color w:val="FF0000"/>
        </w:rPr>
      </w:pPr>
      <w:r w:rsidRPr="00FE1C06">
        <w:rPr>
          <w:color w:val="FF0000"/>
        </w:rPr>
        <w:t xml:space="preserve">1) kai dėl nepaprastosios padėties, ekstremaliosios situacijos ar karantino komisijos posėdžiai negali vykti </w:t>
      </w:r>
      <w:r w:rsidR="00FE1C06" w:rsidRPr="00FE1C06">
        <w:rPr>
          <w:color w:val="FF0000"/>
        </w:rPr>
        <w:t>S</w:t>
      </w:r>
      <w:r w:rsidRPr="00FE1C06">
        <w:rPr>
          <w:color w:val="FF0000"/>
        </w:rPr>
        <w:t>avivaldybės tarybos nariams posėdyje dalyvaujant fiziškai;</w:t>
      </w:r>
    </w:p>
    <w:p w:rsidR="0058024B" w:rsidRPr="00FE1C06" w:rsidRDefault="0058024B" w:rsidP="0058024B">
      <w:pPr>
        <w:ind w:firstLine="720"/>
        <w:jc w:val="both"/>
        <w:rPr>
          <w:color w:val="FF0000"/>
        </w:rPr>
      </w:pPr>
      <w:r w:rsidRPr="00FE1C06">
        <w:rPr>
          <w:color w:val="FF0000"/>
        </w:rPr>
        <w:t>2) artimiausią numatytą nuotoliniu būdu ar mišriu būdu vyksiantį komisijos posėdį.</w:t>
      </w:r>
      <w:r w:rsidR="00FE1C06" w:rsidRPr="00FE1C06">
        <w:rPr>
          <w:color w:val="FF0000"/>
        </w:rPr>
        <w:t>“</w:t>
      </w:r>
    </w:p>
    <w:p w:rsidR="0058024B" w:rsidRPr="00FE1C06" w:rsidRDefault="0058024B" w:rsidP="0058024B">
      <w:pPr>
        <w:rPr>
          <w:rFonts w:eastAsia="MS Mincho"/>
          <w:i/>
          <w:iCs/>
          <w:color w:val="00B050"/>
          <w:sz w:val="20"/>
        </w:rPr>
      </w:pPr>
      <w:r w:rsidRPr="00FE1C06">
        <w:rPr>
          <w:rFonts w:eastAsia="MS Mincho"/>
          <w:i/>
          <w:iCs/>
          <w:color w:val="00B050"/>
          <w:sz w:val="20"/>
        </w:rPr>
        <w:t>Papildyta straipsnio dalimi: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1" w:history="1">
        <w:r w:rsidRPr="00FE1C06">
          <w:rPr>
            <w:rFonts w:eastAsia="MS Mincho"/>
            <w:i/>
            <w:iCs/>
            <w:color w:val="00B050"/>
            <w:sz w:val="20"/>
            <w:u w:val="single"/>
          </w:rPr>
          <w:t>XIII-2818</w:t>
        </w:r>
      </w:hyperlink>
      <w:r w:rsidRPr="00FE1C06">
        <w:rPr>
          <w:rFonts w:eastAsia="MS Mincho"/>
          <w:i/>
          <w:iCs/>
          <w:color w:val="00B050"/>
          <w:sz w:val="20"/>
        </w:rPr>
        <w:t>, 2020-03-17, paskelbta TAR 2020-03-18, i. k. 2020-05699</w:t>
      </w:r>
    </w:p>
    <w:p w:rsidR="0058024B" w:rsidRPr="00FE1C06" w:rsidRDefault="0058024B" w:rsidP="0058024B">
      <w:pPr>
        <w:rPr>
          <w:rFonts w:eastAsia="MS Mincho"/>
          <w:i/>
          <w:iCs/>
          <w:color w:val="00B050"/>
          <w:sz w:val="20"/>
        </w:rPr>
      </w:pPr>
      <w:r w:rsidRPr="00FE1C06">
        <w:rPr>
          <w:rFonts w:eastAsia="MS Mincho"/>
          <w:i/>
          <w:iCs/>
          <w:color w:val="00B050"/>
          <w:sz w:val="20"/>
        </w:rPr>
        <w:t>Straipsnio dalies pakeitimai:</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2" w:history="1">
        <w:r w:rsidRPr="00FE1C06">
          <w:rPr>
            <w:rFonts w:eastAsia="MS Mincho"/>
            <w:i/>
            <w:iCs/>
            <w:color w:val="00B050"/>
            <w:sz w:val="20"/>
            <w:u w:val="single"/>
          </w:rPr>
          <w:t>XIII-2829</w:t>
        </w:r>
      </w:hyperlink>
      <w:r w:rsidRPr="00FE1C06">
        <w:rPr>
          <w:rFonts w:eastAsia="MS Mincho"/>
          <w:i/>
          <w:iCs/>
          <w:color w:val="00B050"/>
          <w:sz w:val="20"/>
        </w:rPr>
        <w:t>, 2020-03-31, paskelbta TAR 2020-04-02, i. k. 2020-06898</w:t>
      </w:r>
    </w:p>
    <w:p w:rsidR="0058024B" w:rsidRPr="00FE1C06" w:rsidRDefault="0058024B" w:rsidP="0058024B">
      <w:pPr>
        <w:jc w:val="both"/>
        <w:rPr>
          <w:rFonts w:eastAsia="MS Mincho"/>
          <w:i/>
          <w:iCs/>
          <w:color w:val="00B050"/>
          <w:sz w:val="20"/>
        </w:rPr>
      </w:pPr>
      <w:r w:rsidRPr="00FE1C06">
        <w:rPr>
          <w:rFonts w:eastAsia="MS Mincho"/>
          <w:i/>
          <w:iCs/>
          <w:color w:val="00B050"/>
          <w:sz w:val="20"/>
        </w:rPr>
        <w:t xml:space="preserve">Nr. </w:t>
      </w:r>
      <w:hyperlink r:id="rId23" w:history="1">
        <w:r w:rsidRPr="00FE1C06">
          <w:rPr>
            <w:rFonts w:eastAsia="MS Mincho"/>
            <w:i/>
            <w:iCs/>
            <w:color w:val="00B050"/>
            <w:sz w:val="20"/>
            <w:u w:val="single"/>
          </w:rPr>
          <w:t>XIV-997</w:t>
        </w:r>
      </w:hyperlink>
      <w:r w:rsidRPr="00FE1C06">
        <w:rPr>
          <w:rFonts w:eastAsia="MS Mincho"/>
          <w:i/>
          <w:iCs/>
          <w:color w:val="00B050"/>
          <w:sz w:val="20"/>
        </w:rPr>
        <w:t>, 2022-03-31, paskelbta TAR 2022-04-07, i. k. 2022-07246</w:t>
      </w:r>
    </w:p>
    <w:p w:rsidR="00F2368B" w:rsidRDefault="00F2368B" w:rsidP="003558D1">
      <w:pPr>
        <w:tabs>
          <w:tab w:val="left" w:pos="7938"/>
        </w:tabs>
        <w:ind w:firstLine="720"/>
      </w:pPr>
    </w:p>
    <w:p w:rsidR="00FE1C06"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524FA3" w:rsidRDefault="00524FA3" w:rsidP="00B32520"/>
    <w:p w:rsidR="00B32520" w:rsidRPr="00255877" w:rsidRDefault="00B32520" w:rsidP="00B32520">
      <w:r w:rsidRPr="00255877">
        <w:t>SUDERINTA:</w:t>
      </w:r>
    </w:p>
    <w:p w:rsidR="00B32520" w:rsidRDefault="00B32520" w:rsidP="00B32520">
      <w:r>
        <w:t>Administracijos direktorius Mindaugas Kaunas</w:t>
      </w:r>
    </w:p>
    <w:p w:rsidR="00524FA3" w:rsidRDefault="00B32520" w:rsidP="00B32520">
      <w:r w:rsidRPr="00255877">
        <w:t xml:space="preserve">Juridinio ir personalo administravimo skyriaus </w:t>
      </w:r>
      <w:r w:rsidR="00524FA3">
        <w:t xml:space="preserve">patarėja Donata Norvaišienė </w:t>
      </w:r>
    </w:p>
    <w:p w:rsidR="00524FA3"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B32520" w:rsidRPr="00255877" w:rsidRDefault="00B32520" w:rsidP="00B32520">
      <w:r w:rsidRPr="00255877">
        <w:t xml:space="preserve">       </w:t>
      </w:r>
    </w:p>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sectPr w:rsidR="008D0C3F" w:rsidRPr="00255877" w:rsidSect="00EB74D0">
      <w:headerReference w:type="even" r:id="rId24"/>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3E5" w:rsidRDefault="003223E5">
      <w:r>
        <w:separator/>
      </w:r>
    </w:p>
  </w:endnote>
  <w:endnote w:type="continuationSeparator" w:id="0">
    <w:p w:rsidR="003223E5" w:rsidRDefault="00322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3E5" w:rsidRDefault="003223E5">
      <w:r>
        <w:separator/>
      </w:r>
    </w:p>
  </w:footnote>
  <w:footnote w:type="continuationSeparator" w:id="0">
    <w:p w:rsidR="003223E5" w:rsidRDefault="003223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3E5"/>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4FA3"/>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90175"/>
    <w:rsid w:val="00591744"/>
    <w:rsid w:val="00595DEF"/>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666FD"/>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2785"/>
    <w:rsid w:val="00C1042B"/>
    <w:rsid w:val="00C10B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ar.lt/portal/legalAct.html?documentId=c059d99074e811eabee4a336e7e6fdab" TargetMode="External"/><Relationship Id="rId18" Type="http://schemas.openxmlformats.org/officeDocument/2006/relationships/hyperlink" Target="https://www.e-tar.lt/portal/legalAct.html?documentId=997f6bd0280e11eb932eb1ed7f92391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tar.lt/portal/legalAct.html?documentId=ad942cd0692f11eabee4a336e7e6fdab" TargetMode="External"/><Relationship Id="rId7" Type="http://schemas.openxmlformats.org/officeDocument/2006/relationships/footnotes" Target="footnotes.xml"/><Relationship Id="rId12" Type="http://schemas.openxmlformats.org/officeDocument/2006/relationships/hyperlink" Target="https://www.e-tar.lt/portal/legalAct.html?documentId=ad942cd0692f11eabee4a336e7e6fdab" TargetMode="External"/><Relationship Id="rId17" Type="http://schemas.openxmlformats.org/officeDocument/2006/relationships/hyperlink" Target="https://www.e-tar.lt/portal/legalAct.html?documentId=f9295c2034f511e99595d005d42b863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tar.lt/portal/legalAct.html?documentId=a6de5b20f5a411e58a059f41f96fc264" TargetMode="External"/><Relationship Id="rId20" Type="http://schemas.openxmlformats.org/officeDocument/2006/relationships/hyperlink" Target="https://www.e-tar.lt/portal/legalAct.html?documentId=997f6bd0280e11eb932eb1ed7f9239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tar.lt/portal/legalAct.html?documentId=997f6bd0280e11eb932eb1ed7f923910"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e-tar.lt/portal/legalAct.html?documentId=fb9cd930261411e5bf92d6af3f6a2e8b" TargetMode="External"/><Relationship Id="rId23" Type="http://schemas.openxmlformats.org/officeDocument/2006/relationships/hyperlink" Target="https://www.e-tar.lt/portal/legalAct.html?documentId=d67d97f0b66511ec8d9390588bf2de65" TargetMode="External"/><Relationship Id="rId10" Type="http://schemas.openxmlformats.org/officeDocument/2006/relationships/hyperlink" Target="https://www.e-tar.lt/portal/legalAct.html?documentId=f9295c2034f511e99595d005d42b863e" TargetMode="External"/><Relationship Id="rId19" Type="http://schemas.openxmlformats.org/officeDocument/2006/relationships/hyperlink" Target="https://www.e-tar.lt/portal/legalAct.html?documentId=f9295c2034f511e99595d005d42b863e" TargetMode="External"/><Relationship Id="rId4" Type="http://schemas.microsoft.com/office/2007/relationships/stylesWithEffects" Target="stylesWithEffects.xml"/><Relationship Id="rId9" Type="http://schemas.openxmlformats.org/officeDocument/2006/relationships/hyperlink" Target="https://www.e-tar.lt/portal/legalAct.html?documentId=997f6bd0280e11eb932eb1ed7f923910" TargetMode="External"/><Relationship Id="rId14" Type="http://schemas.openxmlformats.org/officeDocument/2006/relationships/hyperlink" Target="https://www.e-tar.lt/portal/legalAct.html?documentId=d67d97f0b66511ec8d9390588bf2de65" TargetMode="External"/><Relationship Id="rId22" Type="http://schemas.openxmlformats.org/officeDocument/2006/relationships/hyperlink" Target="https://www.e-tar.lt/portal/legalAct.html?documentId=c059d99074e811eabee4a336e7e6fdab"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C75EE-0173-4E06-B636-150D457D4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13319</Words>
  <Characters>7593</Characters>
  <Application>Microsoft Office Word</Application>
  <DocSecurity>0</DocSecurity>
  <Lines>63</Lines>
  <Paragraphs>41</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20871</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2022-05-10T12:29:00Z</dcterms:created>
  <dcterms:modified xsi:type="dcterms:W3CDTF">2022-05-10T12:29:00Z</dcterms:modified>
</cp:coreProperties>
</file>