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RPr="00D612AD">
        <w:tc>
          <w:tcPr>
            <w:tcW w:w="9854" w:type="dxa"/>
            <w:shd w:val="clear" w:color="auto" w:fill="auto"/>
          </w:tcPr>
          <w:p w:rsidR="00525408" w:rsidRDefault="00232489" w:rsidP="00CD0C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6361AA56" wp14:editId="34D09B7B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-125095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C55CA7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E25C0" w:rsidRDefault="002E25C0" w:rsidP="00CD0C42">
            <w:pPr>
              <w:jc w:val="center"/>
              <w:rPr>
                <w:b/>
                <w:sz w:val="28"/>
                <w:szCs w:val="28"/>
              </w:rPr>
            </w:pPr>
            <w:r w:rsidRPr="00C55CA7">
              <w:rPr>
                <w:b/>
                <w:sz w:val="28"/>
                <w:szCs w:val="28"/>
              </w:rPr>
              <w:t>TARYBA</w:t>
            </w:r>
          </w:p>
          <w:p w:rsidR="00656F01" w:rsidRPr="00C55CA7" w:rsidRDefault="00656F01" w:rsidP="00CD0C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D612AD">
        <w:tc>
          <w:tcPr>
            <w:tcW w:w="9854" w:type="dxa"/>
            <w:shd w:val="clear" w:color="auto" w:fill="auto"/>
          </w:tcPr>
          <w:p w:rsidR="002E25C0" w:rsidRPr="00C55CA7" w:rsidRDefault="002E25C0" w:rsidP="00CD0C42">
            <w:pPr>
              <w:jc w:val="center"/>
              <w:rPr>
                <w:b/>
                <w:sz w:val="28"/>
                <w:szCs w:val="28"/>
              </w:rPr>
            </w:pPr>
            <w:r w:rsidRPr="00C55CA7">
              <w:rPr>
                <w:b/>
                <w:sz w:val="28"/>
                <w:szCs w:val="28"/>
              </w:rPr>
              <w:t>SPRENDIM</w:t>
            </w:r>
            <w:r w:rsidR="00267763" w:rsidRPr="00C55CA7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D612AD">
        <w:tc>
          <w:tcPr>
            <w:tcW w:w="9854" w:type="dxa"/>
            <w:shd w:val="clear" w:color="auto" w:fill="auto"/>
          </w:tcPr>
          <w:p w:rsidR="00ED4A00" w:rsidRPr="000A4506" w:rsidRDefault="00594FDA" w:rsidP="00CD0C42">
            <w:pPr>
              <w:jc w:val="center"/>
              <w:rPr>
                <w:b/>
                <w:caps/>
                <w:sz w:val="28"/>
                <w:szCs w:val="28"/>
              </w:rPr>
            </w:pPr>
            <w:r w:rsidRPr="00C55CA7">
              <w:rPr>
                <w:b/>
                <w:caps/>
                <w:sz w:val="28"/>
                <w:szCs w:val="28"/>
              </w:rPr>
              <w:t xml:space="preserve">DĖL </w:t>
            </w:r>
            <w:r w:rsidR="00ED4A00">
              <w:rPr>
                <w:b/>
                <w:caps/>
                <w:sz w:val="28"/>
                <w:szCs w:val="28"/>
              </w:rPr>
              <w:t>SAVIVALDYBEI NUOSAVYBĖS TEISE PRIKLAUSANČIO TURTO VALDYMO, NAUDOJIMO IR DI</w:t>
            </w:r>
            <w:r w:rsidR="008D5250">
              <w:rPr>
                <w:b/>
                <w:caps/>
                <w:sz w:val="28"/>
                <w:szCs w:val="28"/>
              </w:rPr>
              <w:t>S</w:t>
            </w:r>
            <w:r w:rsidR="00ED4A00">
              <w:rPr>
                <w:b/>
                <w:caps/>
                <w:sz w:val="28"/>
                <w:szCs w:val="28"/>
              </w:rPr>
              <w:t xml:space="preserve">PONAVIMO JUO ATASKAITOS RENGIMO TVARKOS APRAŠO </w:t>
            </w:r>
            <w:r w:rsidR="00996735">
              <w:rPr>
                <w:b/>
                <w:caps/>
                <w:sz w:val="28"/>
                <w:szCs w:val="28"/>
              </w:rPr>
              <w:t>PA</w:t>
            </w:r>
            <w:r w:rsidR="00ED4A00">
              <w:rPr>
                <w:b/>
                <w:caps/>
                <w:sz w:val="28"/>
                <w:szCs w:val="28"/>
              </w:rPr>
              <w:t>TVIRTINIMO</w:t>
            </w:r>
          </w:p>
          <w:p w:rsidR="00ED4A00" w:rsidRPr="00C55CA7" w:rsidRDefault="00ED4A00" w:rsidP="00CD0C42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:rsidRPr="00D612AD">
        <w:tc>
          <w:tcPr>
            <w:tcW w:w="9854" w:type="dxa"/>
            <w:shd w:val="clear" w:color="auto" w:fill="auto"/>
          </w:tcPr>
          <w:p w:rsidR="002E25C0" w:rsidRPr="00D612AD" w:rsidRDefault="00D7044F" w:rsidP="00CD0C42">
            <w:pPr>
              <w:jc w:val="center"/>
            </w:pPr>
            <w:bookmarkStart w:id="0" w:name="Text1"/>
            <w:r>
              <w:t>2022</w:t>
            </w:r>
            <w:r w:rsidR="00576D0E" w:rsidRPr="00D612AD">
              <w:t xml:space="preserve"> </w:t>
            </w:r>
            <w:r w:rsidR="00F27CA3" w:rsidRPr="00D612AD">
              <w:t xml:space="preserve">m. </w:t>
            </w:r>
            <w:bookmarkEnd w:id="0"/>
            <w:r>
              <w:t>gegužės</w:t>
            </w:r>
            <w:r w:rsidR="00576D0E" w:rsidRPr="00D612AD">
              <w:t xml:space="preserve"> </w:t>
            </w:r>
            <w:r w:rsidR="008D5250">
              <w:t xml:space="preserve">26 </w:t>
            </w:r>
            <w:r w:rsidR="00CF5252" w:rsidRPr="00D612AD">
              <w:t>d.</w:t>
            </w:r>
            <w:r w:rsidR="002E25C0" w:rsidRPr="00D612AD">
              <w:t xml:space="preserve"> Nr.</w:t>
            </w:r>
            <w:r w:rsidR="00F460DB" w:rsidRPr="00D612AD">
              <w:t xml:space="preserve"> T1-</w:t>
            </w:r>
            <w:r w:rsidR="003F0527">
              <w:t>138</w:t>
            </w:r>
          </w:p>
          <w:p w:rsidR="002E25C0" w:rsidRPr="00D612AD" w:rsidRDefault="002E25C0" w:rsidP="00CD0C42">
            <w:pPr>
              <w:jc w:val="center"/>
            </w:pPr>
            <w:r w:rsidRPr="00D612AD">
              <w:t>Plungė</w:t>
            </w:r>
          </w:p>
        </w:tc>
      </w:tr>
    </w:tbl>
    <w:p w:rsidR="002E25C0" w:rsidRPr="00D612AD" w:rsidRDefault="002E25C0" w:rsidP="00CD0C42"/>
    <w:p w:rsidR="000A4506" w:rsidRPr="0043130B" w:rsidRDefault="000A4506" w:rsidP="000B6317">
      <w:pPr>
        <w:ind w:firstLine="720"/>
        <w:jc w:val="both"/>
      </w:pPr>
      <w:r w:rsidRPr="0043130B">
        <w:t xml:space="preserve">Vadovaudamasi Lietuvos Respublikos valstybės ir savivaldybių turto valdymo, naudojimo ir disponavimo juo įstatymo 16 straipsnio 3 dalimi, </w:t>
      </w:r>
      <w:r>
        <w:t>Plungės rajono</w:t>
      </w:r>
      <w:r w:rsidRPr="0043130B">
        <w:t xml:space="preserve"> savivaldybės taryba </w:t>
      </w:r>
      <w:r>
        <w:br/>
      </w:r>
      <w:r w:rsidRPr="0043130B">
        <w:t xml:space="preserve">n u s p r e n d ž i a: </w:t>
      </w:r>
    </w:p>
    <w:p w:rsidR="000A4506" w:rsidRPr="0043130B" w:rsidRDefault="000A4506" w:rsidP="009D7C36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</w:pPr>
      <w:r w:rsidRPr="0043130B">
        <w:t xml:space="preserve">Patvirtinti Savivaldybei nuosavybės teise priklausančio turto valdymo, naudojimo </w:t>
      </w:r>
      <w:r>
        <w:br/>
      </w:r>
      <w:r w:rsidRPr="0043130B">
        <w:t>ir disponavimo juo ataskaitos rengimo tvarkos aprašą (</w:t>
      </w:r>
      <w:r w:rsidR="003E01D8">
        <w:t>1-7 priedai pridedami</w:t>
      </w:r>
      <w:r w:rsidRPr="0043130B">
        <w:t>).</w:t>
      </w:r>
    </w:p>
    <w:p w:rsidR="00996735" w:rsidRDefault="000A4506" w:rsidP="009D7C36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  <w:rPr>
          <w:color w:val="000000"/>
          <w:szCs w:val="20"/>
          <w:shd w:val="clear" w:color="auto" w:fill="FFFFFF"/>
        </w:rPr>
      </w:pPr>
      <w:r w:rsidRPr="0043130B">
        <w:t xml:space="preserve">Pavesti </w:t>
      </w:r>
      <w:r>
        <w:t xml:space="preserve">Plungės rajono </w:t>
      </w:r>
      <w:r w:rsidRPr="0043130B">
        <w:t xml:space="preserve">savivaldybės administracijos direktoriui </w:t>
      </w:r>
      <w:r w:rsidR="00996735">
        <w:rPr>
          <w:color w:val="000000"/>
          <w:szCs w:val="20"/>
          <w:shd w:val="clear" w:color="auto" w:fill="FFFFFF"/>
        </w:rPr>
        <w:t xml:space="preserve">kontroliuoti sprendimo 1 punkte nurodyto </w:t>
      </w:r>
      <w:r w:rsidR="00656F01">
        <w:rPr>
          <w:color w:val="000000"/>
          <w:szCs w:val="20"/>
          <w:shd w:val="clear" w:color="auto" w:fill="FFFFFF"/>
        </w:rPr>
        <w:t>T</w:t>
      </w:r>
      <w:r w:rsidR="00996735">
        <w:rPr>
          <w:color w:val="000000"/>
          <w:szCs w:val="20"/>
          <w:shd w:val="clear" w:color="auto" w:fill="FFFFFF"/>
        </w:rPr>
        <w:t>varkos aprašo vykdymą.</w:t>
      </w:r>
    </w:p>
    <w:p w:rsidR="00D7044F" w:rsidRPr="00D7044F" w:rsidRDefault="00D7044F" w:rsidP="009D7C36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  <w:rPr>
          <w:color w:val="000000"/>
          <w:szCs w:val="20"/>
          <w:shd w:val="clear" w:color="auto" w:fill="FFFFFF"/>
        </w:rPr>
      </w:pPr>
      <w:r w:rsidRPr="009B6728">
        <w:t>Pripažinti netekusiu galios Plungės rajono savivaldybės tarybos 20</w:t>
      </w:r>
      <w:r>
        <w:t>18</w:t>
      </w:r>
      <w:r w:rsidRPr="009B6728">
        <w:t xml:space="preserve"> m. </w:t>
      </w:r>
      <w:r>
        <w:t>vasario</w:t>
      </w:r>
      <w:r w:rsidRPr="009B6728">
        <w:t xml:space="preserve"> </w:t>
      </w:r>
      <w:r>
        <w:t>15</w:t>
      </w:r>
      <w:r w:rsidRPr="009B6728">
        <w:t xml:space="preserve"> d. sprendimą Nr. T1-</w:t>
      </w:r>
      <w:r>
        <w:t>21</w:t>
      </w:r>
      <w:r w:rsidRPr="009B6728">
        <w:t xml:space="preserve"> „</w:t>
      </w:r>
      <w:r w:rsidR="00525408">
        <w:t>Dėl S</w:t>
      </w:r>
      <w:r w:rsidRPr="0043130B">
        <w:t xml:space="preserve">avivaldybei nuosavybės teise priklausančio turto valdymo, naudojimo </w:t>
      </w:r>
      <w:r>
        <w:br/>
      </w:r>
      <w:r w:rsidRPr="0043130B">
        <w:t>ir disponavimo juo a</w:t>
      </w:r>
      <w:r>
        <w:t>taskaitos rengimo tvarkos aprašo patvirtinimo</w:t>
      </w:r>
      <w:r w:rsidRPr="009B6728">
        <w:t>“</w:t>
      </w:r>
      <w:r>
        <w:t>.</w:t>
      </w:r>
    </w:p>
    <w:p w:rsidR="00A52672" w:rsidRDefault="00A52672" w:rsidP="009D7C36">
      <w:pPr>
        <w:tabs>
          <w:tab w:val="num" w:pos="-3261"/>
          <w:tab w:val="left" w:pos="0"/>
          <w:tab w:val="left" w:pos="900"/>
        </w:tabs>
        <w:ind w:firstLine="720"/>
        <w:jc w:val="both"/>
      </w:pPr>
    </w:p>
    <w:p w:rsidR="008D5250" w:rsidRPr="00D612AD" w:rsidRDefault="008D5250" w:rsidP="00525408">
      <w:pPr>
        <w:tabs>
          <w:tab w:val="num" w:pos="-3261"/>
          <w:tab w:val="left" w:pos="0"/>
          <w:tab w:val="left" w:pos="900"/>
        </w:tabs>
        <w:jc w:val="both"/>
      </w:pPr>
    </w:p>
    <w:p w:rsidR="00A5617E" w:rsidRDefault="00A5617E" w:rsidP="00232489">
      <w:pPr>
        <w:tabs>
          <w:tab w:val="left" w:pos="7938"/>
        </w:tabs>
        <w:jc w:val="both"/>
      </w:pPr>
      <w:r w:rsidRPr="00D612AD">
        <w:t xml:space="preserve"> Savivaldybės meras</w:t>
      </w:r>
      <w:r w:rsidR="00232489">
        <w:t xml:space="preserve"> </w:t>
      </w:r>
      <w:r w:rsidR="00232489">
        <w:tab/>
        <w:t>Audrius Klišonis</w:t>
      </w: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523B5C" w:rsidRDefault="00523B5C" w:rsidP="00CD0C42">
      <w:pPr>
        <w:jc w:val="both"/>
      </w:pPr>
    </w:p>
    <w:p w:rsidR="00D7044F" w:rsidRDefault="00D7044F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5408" w:rsidRDefault="00525408" w:rsidP="00D7044F">
      <w:pPr>
        <w:jc w:val="both"/>
      </w:pPr>
    </w:p>
    <w:p w:rsidR="00523B5C" w:rsidRPr="00525408" w:rsidRDefault="00A5617E" w:rsidP="00525408">
      <w:pPr>
        <w:shd w:val="clear" w:color="auto" w:fill="FFFFFF"/>
        <w:tabs>
          <w:tab w:val="left" w:pos="709"/>
        </w:tabs>
        <w:ind w:left="5103" w:firstLine="851"/>
      </w:pPr>
      <w:r w:rsidRPr="00D612AD">
        <w:br w:type="page"/>
      </w:r>
      <w:r w:rsidR="00523B5C" w:rsidRPr="00525408">
        <w:rPr>
          <w:color w:val="000000"/>
          <w:spacing w:val="-7"/>
        </w:rPr>
        <w:lastRenderedPageBreak/>
        <w:t>PATVIRTINTA</w:t>
      </w:r>
    </w:p>
    <w:p w:rsidR="00525408" w:rsidRDefault="00523B5C" w:rsidP="00525408">
      <w:pPr>
        <w:shd w:val="clear" w:color="auto" w:fill="FFFFFF"/>
        <w:tabs>
          <w:tab w:val="left" w:pos="709"/>
        </w:tabs>
        <w:ind w:left="5103" w:firstLine="851"/>
        <w:rPr>
          <w:color w:val="000000"/>
          <w:spacing w:val="-4"/>
        </w:rPr>
      </w:pPr>
      <w:r>
        <w:rPr>
          <w:color w:val="000000"/>
          <w:spacing w:val="-4"/>
        </w:rPr>
        <w:t>Plungės rajono</w:t>
      </w:r>
      <w:r>
        <w:t xml:space="preserve"> </w:t>
      </w:r>
      <w:r>
        <w:rPr>
          <w:color w:val="000000"/>
          <w:spacing w:val="-4"/>
        </w:rPr>
        <w:t xml:space="preserve">savivaldybės </w:t>
      </w:r>
    </w:p>
    <w:p w:rsidR="00525408" w:rsidRPr="00525408" w:rsidRDefault="00523B5C" w:rsidP="00525408">
      <w:pPr>
        <w:shd w:val="clear" w:color="auto" w:fill="FFFFFF"/>
        <w:tabs>
          <w:tab w:val="left" w:pos="709"/>
        </w:tabs>
        <w:ind w:left="5103" w:firstLine="851"/>
      </w:pPr>
      <w:r>
        <w:rPr>
          <w:color w:val="000000"/>
          <w:spacing w:val="-6"/>
        </w:rPr>
        <w:t>tarybos 20</w:t>
      </w:r>
      <w:r w:rsidR="00D7044F">
        <w:rPr>
          <w:color w:val="000000"/>
          <w:spacing w:val="-6"/>
        </w:rPr>
        <w:t>22</w:t>
      </w:r>
      <w:r>
        <w:rPr>
          <w:color w:val="000000"/>
          <w:spacing w:val="-6"/>
        </w:rPr>
        <w:t xml:space="preserve"> m. </w:t>
      </w:r>
      <w:r w:rsidR="00D7044F">
        <w:rPr>
          <w:color w:val="000000"/>
          <w:spacing w:val="-6"/>
        </w:rPr>
        <w:t>gegužės</w:t>
      </w:r>
      <w:r w:rsidR="00525408">
        <w:rPr>
          <w:color w:val="000000"/>
          <w:spacing w:val="-6"/>
        </w:rPr>
        <w:t xml:space="preserve"> 26 </w:t>
      </w:r>
      <w:r>
        <w:rPr>
          <w:color w:val="000000"/>
          <w:spacing w:val="-6"/>
        </w:rPr>
        <w:t xml:space="preserve">d. </w:t>
      </w:r>
    </w:p>
    <w:p w:rsidR="00523B5C" w:rsidRDefault="00523B5C" w:rsidP="00525408">
      <w:pPr>
        <w:shd w:val="clear" w:color="auto" w:fill="FFFFFF"/>
        <w:tabs>
          <w:tab w:val="left" w:pos="709"/>
        </w:tabs>
        <w:ind w:left="5103" w:firstLine="851"/>
        <w:rPr>
          <w:color w:val="000000"/>
          <w:spacing w:val="-6"/>
        </w:rPr>
      </w:pPr>
      <w:r>
        <w:rPr>
          <w:color w:val="000000"/>
          <w:spacing w:val="-6"/>
        </w:rPr>
        <w:t xml:space="preserve">sprendimu Nr. </w:t>
      </w:r>
      <w:r w:rsidR="00525408">
        <w:rPr>
          <w:color w:val="000000"/>
          <w:spacing w:val="-6"/>
        </w:rPr>
        <w:t>T1-</w:t>
      </w:r>
      <w:r w:rsidR="003F0527">
        <w:rPr>
          <w:color w:val="000000"/>
          <w:spacing w:val="-6"/>
        </w:rPr>
        <w:t>138</w:t>
      </w:r>
      <w:bookmarkStart w:id="1" w:name="_GoBack"/>
      <w:bookmarkEnd w:id="1"/>
      <w:r>
        <w:rPr>
          <w:noProof/>
        </w:rPr>
        <w:t xml:space="preserve"> </w:t>
      </w:r>
    </w:p>
    <w:p w:rsidR="00523B5C" w:rsidRDefault="00523B5C" w:rsidP="00CD0C42">
      <w:pPr>
        <w:pStyle w:val="Pavadinimas"/>
        <w:tabs>
          <w:tab w:val="left" w:pos="709"/>
        </w:tabs>
        <w:ind w:left="426" w:firstLine="850"/>
        <w:rPr>
          <w:sz w:val="24"/>
        </w:rPr>
      </w:pPr>
    </w:p>
    <w:p w:rsidR="00523B5C" w:rsidRDefault="00523B5C" w:rsidP="00156C7A">
      <w:pPr>
        <w:pStyle w:val="Pavadinimas"/>
        <w:tabs>
          <w:tab w:val="left" w:pos="709"/>
        </w:tabs>
        <w:rPr>
          <w:sz w:val="24"/>
        </w:rPr>
      </w:pPr>
      <w:r>
        <w:rPr>
          <w:caps/>
          <w:sz w:val="24"/>
        </w:rPr>
        <w:t>SAVIVALDYBEI NUOSAVYBĖS TEISE PRIKLAUSANČIO TURTO VALDYMO, NAUDOJIMO IR DI</w:t>
      </w:r>
      <w:r w:rsidR="008D5250">
        <w:rPr>
          <w:caps/>
          <w:sz w:val="24"/>
        </w:rPr>
        <w:t>S</w:t>
      </w:r>
      <w:r>
        <w:rPr>
          <w:caps/>
          <w:sz w:val="24"/>
        </w:rPr>
        <w:t>PONAVIMO JUO ATASKAITOS RENGIMO TVARKOS</w:t>
      </w:r>
      <w:r>
        <w:rPr>
          <w:sz w:val="24"/>
        </w:rPr>
        <w:t xml:space="preserve"> APRAŠAS</w:t>
      </w:r>
    </w:p>
    <w:p w:rsidR="00523B5C" w:rsidRDefault="00523B5C" w:rsidP="00156C7A">
      <w:pPr>
        <w:pStyle w:val="Pavadinimas"/>
        <w:tabs>
          <w:tab w:val="left" w:pos="709"/>
        </w:tabs>
        <w:jc w:val="both"/>
        <w:rPr>
          <w:sz w:val="24"/>
        </w:rPr>
      </w:pPr>
    </w:p>
    <w:p w:rsidR="00656F01" w:rsidRDefault="00523B5C" w:rsidP="00156C7A">
      <w:pPr>
        <w:tabs>
          <w:tab w:val="left" w:pos="709"/>
        </w:tabs>
        <w:jc w:val="center"/>
        <w:rPr>
          <w:b/>
        </w:rPr>
      </w:pPr>
      <w:r>
        <w:rPr>
          <w:b/>
        </w:rPr>
        <w:t>I</w:t>
      </w:r>
      <w:r w:rsidR="00656F01">
        <w:rPr>
          <w:b/>
        </w:rPr>
        <w:t xml:space="preserve"> SKYRIUS</w:t>
      </w:r>
      <w:r>
        <w:rPr>
          <w:b/>
        </w:rPr>
        <w:t xml:space="preserve"> </w:t>
      </w:r>
    </w:p>
    <w:p w:rsidR="00523B5C" w:rsidRDefault="00523B5C" w:rsidP="00156C7A">
      <w:pPr>
        <w:tabs>
          <w:tab w:val="left" w:pos="709"/>
        </w:tabs>
        <w:jc w:val="center"/>
        <w:rPr>
          <w:b/>
        </w:rPr>
      </w:pPr>
      <w:r>
        <w:rPr>
          <w:b/>
        </w:rPr>
        <w:t>BENDROSIOS NUOSTATOS</w:t>
      </w:r>
    </w:p>
    <w:p w:rsidR="00523B5C" w:rsidRDefault="00523B5C" w:rsidP="00CD0C42">
      <w:pPr>
        <w:tabs>
          <w:tab w:val="left" w:pos="709"/>
        </w:tabs>
        <w:ind w:left="426" w:firstLine="850"/>
        <w:jc w:val="center"/>
        <w:rPr>
          <w:b/>
        </w:rPr>
      </w:pP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Savivaldybei nuosavybės teise priklausančio turto valdymo, naudojimo ir disponavimo juo ataskaitos rengimo tvarkos aprašas (toliau – Tvarkos aprašas) nustato Plungės rajono savivaldybei (toliau – Savivaldybė) nuosavybės teise priklausančio turto valdymo, naudojimo ir disponavimo juo ataskaitos rengimo tvarką.</w:t>
      </w: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Tvarkos aprašu privalo vadovautis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Savivaldybės administracijos </w:t>
      </w:r>
      <w:r>
        <w:rPr>
          <w:rFonts w:ascii="Times New Roman" w:hAnsi="Times New Roman" w:cs="Times New Roman"/>
          <w:sz w:val="24"/>
          <w:szCs w:val="24"/>
        </w:rPr>
        <w:t xml:space="preserve">valstybės tarnautojai ir darbuotojai, dirbantys pagal darbo sutartis,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Savivaldybės biudžetinių įstaigų</w:t>
      </w:r>
      <w:r>
        <w:rPr>
          <w:rFonts w:ascii="Times New Roman" w:hAnsi="Times New Roman" w:cs="Times New Roman"/>
          <w:sz w:val="24"/>
          <w:szCs w:val="24"/>
          <w:lang w:eastAsia="lt-LT"/>
        </w:rPr>
        <w:t>, viešųjų įstaigų, Savivaldybės įmonių bei kitų juridinių asmenų, valdančių, naudojančių ir disp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onuojančių Savivaldybei nuosavybės teise priklausantį turtą, vadovai</w:t>
      </w:r>
      <w:r>
        <w:rPr>
          <w:rFonts w:ascii="Times New Roman" w:hAnsi="Times New Roman" w:cs="Times New Roman"/>
          <w:sz w:val="24"/>
          <w:szCs w:val="24"/>
        </w:rPr>
        <w:t xml:space="preserve"> ir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darbuotojai, </w:t>
      </w:r>
      <w:r>
        <w:rPr>
          <w:rFonts w:ascii="Times New Roman" w:hAnsi="Times New Roman" w:cs="Times New Roman"/>
          <w:sz w:val="24"/>
          <w:szCs w:val="24"/>
        </w:rPr>
        <w:t xml:space="preserve">kurie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teikia informaciją ir (ar) </w:t>
      </w:r>
      <w:r>
        <w:rPr>
          <w:rFonts w:ascii="Times New Roman" w:hAnsi="Times New Roman" w:cs="Times New Roman"/>
          <w:sz w:val="24"/>
          <w:szCs w:val="24"/>
        </w:rPr>
        <w:t>rengia Savivaldybei nuosavybės teise priklausančio turto valdymo, naudojimo ir disponavimo juo ataskaitą (toliau – Ataskaita), ją derina ir pasirašo.</w:t>
      </w:r>
    </w:p>
    <w:p w:rsidR="000669D8" w:rsidRPr="000669D8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2E5D">
        <w:rPr>
          <w:rFonts w:ascii="Times New Roman" w:hAnsi="Times New Roman" w:cs="Times New Roman"/>
          <w:sz w:val="24"/>
          <w:szCs w:val="24"/>
          <w:lang w:eastAsia="lt-LT"/>
        </w:rPr>
        <w:t>Savivaldybės biudžetinės įstaigos, viešosios įstaigos</w:t>
      </w:r>
      <w:r w:rsidRPr="00692E5D">
        <w:rPr>
          <w:rFonts w:ascii="Times New Roman" w:hAnsi="Times New Roman" w:cs="Times New Roman"/>
          <w:color w:val="0000FF"/>
          <w:sz w:val="24"/>
          <w:szCs w:val="24"/>
          <w:lang w:eastAsia="lt-LT"/>
        </w:rPr>
        <w:t>,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Savivaldybės įmonės bei kiti juridiniai asmenys, valdantys, naudojantys </w:t>
      </w:r>
      <w:r w:rsidRPr="00692E5D">
        <w:rPr>
          <w:rFonts w:ascii="Times New Roman" w:hAnsi="Times New Roman" w:cs="Times New Roman"/>
          <w:sz w:val="24"/>
          <w:szCs w:val="24"/>
        </w:rPr>
        <w:t xml:space="preserve">ir disponuojantys 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Savivaldybei nuosavybės teise priklausantį turtą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(toliau – Savivaldybės turtą valdantys subjektai)</w:t>
      </w:r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dirbantys su 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finansų ir </w:t>
      </w:r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apskaitos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valdymo, 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strateginio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veiklos planavimo ir optimizavimo</w:t>
      </w:r>
      <w:r w:rsidR="00E841F0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„</w:t>
      </w:r>
      <w:proofErr w:type="spellStart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MyLOB</w:t>
      </w:r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ster</w:t>
      </w:r>
      <w:proofErr w:type="spellEnd"/>
      <w:r w:rsidR="000669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“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programa,</w:t>
      </w:r>
      <w:r w:rsidR="00957F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69D8">
        <w:rPr>
          <w:rFonts w:ascii="Times New Roman" w:hAnsi="Times New Roman" w:cs="Times New Roman"/>
          <w:color w:val="000000"/>
          <w:sz w:val="24"/>
          <w:szCs w:val="24"/>
        </w:rPr>
        <w:t>Nekilnojamojo turto modulyje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0669D8">
        <w:rPr>
          <w:rFonts w:ascii="Times New Roman" w:hAnsi="Times New Roman" w:cs="Times New Roman"/>
          <w:color w:val="000000"/>
          <w:sz w:val="24"/>
          <w:szCs w:val="24"/>
        </w:rPr>
        <w:t>teikia statistinius duomenis, reikalingus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turto Ataskaitai parengti šiuo Tvarkos aprašu nustatyta tvarka ir terminais.</w:t>
      </w:r>
    </w:p>
    <w:p w:rsidR="00523B5C" w:rsidRPr="009D7C36" w:rsidRDefault="000669D8" w:rsidP="009D7C36">
      <w:pPr>
        <w:pStyle w:val="Sraopastraipa"/>
        <w:numPr>
          <w:ilvl w:val="0"/>
          <w:numId w:val="7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2E5D">
        <w:rPr>
          <w:rFonts w:ascii="Times New Roman" w:hAnsi="Times New Roman" w:cs="Times New Roman"/>
          <w:sz w:val="24"/>
          <w:szCs w:val="24"/>
          <w:lang w:eastAsia="lt-LT"/>
        </w:rPr>
        <w:t>Savivaldybės biudžetinės įstaigos, viešosios įstaigos</w:t>
      </w:r>
      <w:r w:rsidRPr="00692E5D">
        <w:rPr>
          <w:rFonts w:ascii="Times New Roman" w:hAnsi="Times New Roman" w:cs="Times New Roman"/>
          <w:color w:val="0000FF"/>
          <w:sz w:val="24"/>
          <w:szCs w:val="24"/>
          <w:lang w:eastAsia="lt-LT"/>
        </w:rPr>
        <w:t>,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Savivaldybės įmonės bei kiti juridiniai asmenys, valdantys, naudojantys </w:t>
      </w:r>
      <w:r w:rsidRPr="00692E5D">
        <w:rPr>
          <w:rFonts w:ascii="Times New Roman" w:hAnsi="Times New Roman" w:cs="Times New Roman"/>
          <w:sz w:val="24"/>
          <w:szCs w:val="24"/>
        </w:rPr>
        <w:t xml:space="preserve">ir disponuojantys 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Savivaldybei nuosavybės teise priklausantį turtą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nedirbantys su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finansų ir apskaitos valdymo, strateginio veiklos planavimo ir optimizavimo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„</w:t>
      </w:r>
      <w:proofErr w:type="spellStart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MyLOBster</w:t>
      </w:r>
      <w:proofErr w:type="spellEnd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“ programa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 teikia Savivaldybės administracijai (toliau – Administracija) informaciją, reikalingą turto Ataskaitai parengti šiuo Tvarkos aprašu nustatyta tvarka ir terminais.</w:t>
      </w:r>
    </w:p>
    <w:p w:rsidR="008D5250" w:rsidRPr="00692E5D" w:rsidRDefault="008D5250" w:rsidP="00D7149D">
      <w:pPr>
        <w:pStyle w:val="Sraopastraipa"/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F01" w:rsidRDefault="00523B5C" w:rsidP="00156C7A">
      <w:pPr>
        <w:pStyle w:val="Pavadinimas"/>
        <w:tabs>
          <w:tab w:val="left" w:pos="709"/>
          <w:tab w:val="left" w:pos="1560"/>
          <w:tab w:val="left" w:pos="1701"/>
        </w:tabs>
        <w:rPr>
          <w:bCs w:val="0"/>
          <w:sz w:val="24"/>
        </w:rPr>
      </w:pPr>
      <w:r>
        <w:rPr>
          <w:bCs w:val="0"/>
          <w:sz w:val="24"/>
        </w:rPr>
        <w:t>II</w:t>
      </w:r>
      <w:r w:rsidR="00656F01" w:rsidRPr="00656F01">
        <w:rPr>
          <w:b w:val="0"/>
        </w:rPr>
        <w:t xml:space="preserve"> </w:t>
      </w:r>
      <w:r w:rsidR="00656F01" w:rsidRPr="00C67445">
        <w:rPr>
          <w:sz w:val="24"/>
        </w:rPr>
        <w:t>SKYRIUS</w:t>
      </w:r>
      <w:r w:rsidR="00656F01">
        <w:rPr>
          <w:bCs w:val="0"/>
          <w:sz w:val="24"/>
        </w:rPr>
        <w:t xml:space="preserve"> </w:t>
      </w:r>
    </w:p>
    <w:p w:rsidR="00523B5C" w:rsidRDefault="00523B5C" w:rsidP="00156C7A">
      <w:pPr>
        <w:pStyle w:val="Pavadinimas"/>
        <w:tabs>
          <w:tab w:val="left" w:pos="709"/>
          <w:tab w:val="left" w:pos="1560"/>
          <w:tab w:val="left" w:pos="1701"/>
        </w:tabs>
        <w:rPr>
          <w:bCs w:val="0"/>
          <w:sz w:val="24"/>
        </w:rPr>
      </w:pPr>
      <w:r>
        <w:rPr>
          <w:bCs w:val="0"/>
          <w:sz w:val="24"/>
        </w:rPr>
        <w:t>ATASKAITŲ RENGIMAS IR TEIKIMAS</w:t>
      </w:r>
    </w:p>
    <w:p w:rsidR="00523B5C" w:rsidRDefault="00523B5C" w:rsidP="00CD0C42">
      <w:pPr>
        <w:pStyle w:val="Pavadinimas"/>
        <w:tabs>
          <w:tab w:val="left" w:pos="709"/>
          <w:tab w:val="left" w:pos="1560"/>
          <w:tab w:val="left" w:pos="1701"/>
        </w:tabs>
        <w:ind w:left="426" w:firstLine="850"/>
        <w:rPr>
          <w:bCs w:val="0"/>
          <w:sz w:val="24"/>
        </w:rPr>
      </w:pP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Savivaldybei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nuosavybės teise priklausančio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turto 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valdymo, naudojimo ir disponavimo juo ataskaita susideda iš šių dalių:</w:t>
      </w:r>
    </w:p>
    <w:p w:rsidR="00523B5C" w:rsidRPr="00B24CEE" w:rsidRDefault="00656F01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sz w:val="24"/>
          <w:szCs w:val="24"/>
          <w:lang w:eastAsia="lt-LT"/>
        </w:rPr>
        <w:t>i</w:t>
      </w:r>
      <w:r w:rsidR="00523B5C" w:rsidRPr="00B24CEE">
        <w:rPr>
          <w:rFonts w:ascii="Times New Roman" w:hAnsi="Times New Roman" w:cs="Times New Roman"/>
          <w:sz w:val="24"/>
          <w:szCs w:val="24"/>
          <w:lang w:eastAsia="lt-LT"/>
        </w:rPr>
        <w:t xml:space="preserve">nformacija apie </w:t>
      </w:r>
      <w:r w:rsidRPr="00B24CEE">
        <w:rPr>
          <w:rFonts w:ascii="Times New Roman" w:hAnsi="Times New Roman" w:cs="Times New Roman"/>
          <w:sz w:val="24"/>
          <w:szCs w:val="24"/>
          <w:lang w:eastAsia="lt-LT"/>
        </w:rPr>
        <w:t>S</w:t>
      </w:r>
      <w:r w:rsidR="00523B5C" w:rsidRPr="00B24CEE">
        <w:rPr>
          <w:rFonts w:ascii="Times New Roman" w:hAnsi="Times New Roman" w:cs="Times New Roman"/>
          <w:sz w:val="24"/>
          <w:szCs w:val="24"/>
          <w:lang w:eastAsia="lt-LT"/>
        </w:rPr>
        <w:t>avivaldybei priklausantį nekilnojamąjį turtą, nurodant valdomų objektų skaičių, institucijų skaičių bei bendrai valdomą plotą (m²);</w:t>
      </w:r>
    </w:p>
    <w:p w:rsidR="00523B5C" w:rsidRPr="00B24CEE" w:rsidRDefault="00523B5C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sz w:val="24"/>
          <w:szCs w:val="24"/>
          <w:lang w:eastAsia="lt-LT"/>
        </w:rPr>
        <w:t xml:space="preserve">Savivaldybei nuosavybės teise priklausančių pastatų, patalpų ar jų dalių (toliau – </w:t>
      </w:r>
      <w:r w:rsidR="00656F01" w:rsidRPr="00B24CEE">
        <w:rPr>
          <w:rFonts w:ascii="Times New Roman" w:hAnsi="Times New Roman" w:cs="Times New Roman"/>
          <w:sz w:val="24"/>
          <w:szCs w:val="24"/>
          <w:lang w:eastAsia="lt-LT"/>
        </w:rPr>
        <w:t>S</w:t>
      </w:r>
      <w:r w:rsidRPr="00B24CEE">
        <w:rPr>
          <w:rFonts w:ascii="Times New Roman" w:hAnsi="Times New Roman" w:cs="Times New Roman"/>
          <w:sz w:val="24"/>
          <w:szCs w:val="24"/>
          <w:lang w:eastAsia="lt-LT"/>
        </w:rPr>
        <w:t>avivaldybės nekilnojamasis turtas) valdymo, naudojimo ir disponavimo jais apžvalgos;</w:t>
      </w:r>
    </w:p>
    <w:p w:rsidR="00523B5C" w:rsidRPr="00B24CEE" w:rsidRDefault="00523B5C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sz w:val="24"/>
          <w:szCs w:val="24"/>
          <w:lang w:eastAsia="lt-LT"/>
        </w:rPr>
        <w:t xml:space="preserve">Savivaldybės nekilnojamojo turto išlaikymo sąnaudos (komunalinės </w:t>
      </w:r>
      <w:r w:rsidR="00692E5D" w:rsidRPr="00B24CEE">
        <w:rPr>
          <w:rFonts w:ascii="Times New Roman" w:hAnsi="Times New Roman" w:cs="Times New Roman"/>
          <w:sz w:val="24"/>
          <w:szCs w:val="24"/>
          <w:lang w:eastAsia="lt-LT"/>
        </w:rPr>
        <w:t>ir remonto</w:t>
      </w:r>
      <w:r w:rsidRPr="00B24CEE">
        <w:rPr>
          <w:rFonts w:ascii="Times New Roman" w:hAnsi="Times New Roman" w:cs="Times New Roman"/>
          <w:sz w:val="24"/>
          <w:szCs w:val="24"/>
          <w:lang w:eastAsia="lt-LT"/>
        </w:rPr>
        <w:t>);</w:t>
      </w:r>
    </w:p>
    <w:p w:rsidR="00523B5C" w:rsidRPr="00B24CEE" w:rsidRDefault="00523B5C" w:rsidP="009D7C36">
      <w:pPr>
        <w:pStyle w:val="Sraopastraipa"/>
        <w:numPr>
          <w:ilvl w:val="1"/>
          <w:numId w:val="7"/>
        </w:numPr>
        <w:tabs>
          <w:tab w:val="left" w:pos="709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Savivaldybės nekilnojamojo turto pasiskirstymas pagal naudojimo pagrindą, nurodant</w:t>
      </w:r>
      <w:r w:rsidR="00656F01"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</w:t>
      </w:r>
      <w:r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kiek turto įsigyta, valdoma patikėjimo teise, patikėjimo sutartimi, pagal panaudą, kiek turto išnuomota, parduota ir koks nekilnojamas</w:t>
      </w:r>
      <w:r w:rsidR="00656F01"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is</w:t>
      </w:r>
      <w:r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turtas yra laisvas</w:t>
      </w:r>
      <w:r w:rsidR="00656F01" w:rsidRP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</w:t>
      </w:r>
      <w:r w:rsidR="00B24CEE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nenaudojamas.</w:t>
      </w:r>
    </w:p>
    <w:p w:rsidR="00523B5C" w:rsidRPr="00692E5D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Ataskaita rengiama pagal </w:t>
      </w:r>
      <w:r w:rsidR="00692E5D"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Savivaldybės turtą valdančių subjektų pateiktus 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duomenis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Nekilnojamojo turto modulyje (jeigu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finansų ir apskaitos valdymo, strateginio veiklos planavimo ir optimizavimo „</w:t>
      </w:r>
      <w:proofErr w:type="spellStart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MyLOBster</w:t>
      </w:r>
      <w:proofErr w:type="spellEnd"/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“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957FE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programa 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neįdiegta, duomenys teikiami Administracijai</w:t>
      </w:r>
      <w:r w:rsidR="002A59EF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,</w:t>
      </w:r>
      <w:r w:rsidR="00D94AA7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užpildant </w:t>
      </w:r>
      <w:r w:rsidR="00D94AA7">
        <w:rPr>
          <w:rFonts w:ascii="Times New Roman" w:hAnsi="Times New Roman" w:cs="Times New Roman"/>
          <w:color w:val="000000"/>
          <w:sz w:val="24"/>
          <w:szCs w:val="24"/>
        </w:rPr>
        <w:t xml:space="preserve">šio Tvarkos aprašo </w:t>
      </w:r>
      <w:r w:rsidR="00D94AA7">
        <w:rPr>
          <w:rFonts w:ascii="Times New Roman" w:hAnsi="Times New Roman" w:cs="Times New Roman"/>
          <w:sz w:val="24"/>
          <w:szCs w:val="24"/>
        </w:rPr>
        <w:t xml:space="preserve">1–7 prieduose </w:t>
      </w:r>
      <w:r w:rsidR="00D94AA7">
        <w:rPr>
          <w:rFonts w:ascii="Times New Roman" w:hAnsi="Times New Roman" w:cs="Times New Roman"/>
          <w:color w:val="000000"/>
          <w:sz w:val="24"/>
          <w:szCs w:val="24"/>
        </w:rPr>
        <w:t xml:space="preserve">pateiktas </w:t>
      </w:r>
      <w:r w:rsidR="00D94AA7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formas.</w:t>
      </w:r>
      <w:r w:rsidR="00D94AA7">
        <w:rPr>
          <w:rFonts w:ascii="Times New Roman" w:hAnsi="Times New Roman" w:cs="Times New Roman"/>
          <w:sz w:val="24"/>
          <w:szCs w:val="24"/>
        </w:rPr>
        <w:t xml:space="preserve"> Informacija su lydimuoju raštu pateikiama </w:t>
      </w:r>
      <w:r w:rsidR="00D94AA7">
        <w:rPr>
          <w:rFonts w:ascii="Times New Roman" w:hAnsi="Times New Roman" w:cs="Times New Roman"/>
          <w:sz w:val="24"/>
          <w:szCs w:val="24"/>
          <w:lang w:eastAsia="lt-LT"/>
        </w:rPr>
        <w:t>per dokumentų valdymo sistemą „Kontora“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).</w:t>
      </w: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</w:p>
    <w:p w:rsidR="00523B5C" w:rsidRDefault="00097E18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 w:rsidRPr="00692E5D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Sav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ivaldybės turtą valdantys subjektai </w:t>
      </w:r>
      <w:r w:rsidR="00D14812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Nekilnojamojo turto modulyje </w:t>
      </w:r>
      <w:r w:rsidR="00656F01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duomenis </w:t>
      </w:r>
      <w:r w:rsidR="00523B5C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teikia</w:t>
      </w:r>
      <w:r w:rsidR="00F01DD8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ir tikslina</w:t>
      </w:r>
      <w:r w:rsidR="00D14812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 xml:space="preserve"> pagal ataskaitinių metų gruodžio 31 d. duomenų būklę </w:t>
      </w:r>
      <w:r w:rsidR="00523B5C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iki kiekvienų metų balandžio 1 d.</w:t>
      </w: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560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Savivaldybės administracijos Turto skyrius, rengdamas turto ataskaitą, turi teisę gauti kitą informaciją iš šia informacija disponuojančių institucijų, taip pat gali naudoti ir kitų šaltinių informaciją. Papildomą p</w:t>
      </w:r>
      <w:r>
        <w:rPr>
          <w:rFonts w:ascii="Times New Roman" w:hAnsi="Times New Roman" w:cs="Times New Roman"/>
          <w:sz w:val="24"/>
          <w:szCs w:val="24"/>
          <w:lang w:eastAsia="lt-LT"/>
        </w:rPr>
        <w:t>rašomą informaciją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>,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S</w:t>
      </w:r>
      <w:r>
        <w:rPr>
          <w:rFonts w:ascii="Times New Roman" w:hAnsi="Times New Roman" w:cs="Times New Roman"/>
          <w:sz w:val="24"/>
          <w:szCs w:val="24"/>
          <w:lang w:eastAsia="lt-LT"/>
        </w:rPr>
        <w:t>avivaldybės turtą valdantys subjektai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>,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turi pateikti raštu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>,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ne vėliau kaip per 7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 xml:space="preserve"> (septynias)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darbo dienas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;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jeigu prašoma papildom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os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informacij</w:t>
      </w:r>
      <w:r w:rsidR="00656F01">
        <w:rPr>
          <w:rFonts w:ascii="Times New Roman" w:hAnsi="Times New Roman" w:cs="Times New Roman"/>
          <w:sz w:val="24"/>
          <w:szCs w:val="24"/>
          <w:lang w:eastAsia="lt-LT"/>
        </w:rPr>
        <w:t>os -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pateikti skubos tvarka – per 3</w:t>
      </w:r>
      <w:r w:rsidR="002A59EF">
        <w:rPr>
          <w:rFonts w:ascii="Times New Roman" w:hAnsi="Times New Roman" w:cs="Times New Roman"/>
          <w:sz w:val="24"/>
          <w:szCs w:val="24"/>
          <w:lang w:eastAsia="lt-LT"/>
        </w:rPr>
        <w:t xml:space="preserve"> (tris)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darbo dienas nuo prašymo gavimo.</w:t>
      </w: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Plungės rajono savivaldybės administracijos Turto skyrius parengtą </w:t>
      </w:r>
      <w:r w:rsidR="005C7715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urto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ataskaitą kiekvienais metais iki  </w:t>
      </w:r>
      <w:r w:rsidR="00270DE6">
        <w:rPr>
          <w:rFonts w:ascii="Times New Roman" w:hAnsi="Times New Roman" w:cs="Times New Roman"/>
          <w:bCs/>
          <w:sz w:val="24"/>
          <w:szCs w:val="24"/>
        </w:rPr>
        <w:t>birželio</w:t>
      </w:r>
      <w:r>
        <w:rPr>
          <w:rFonts w:ascii="Times New Roman" w:hAnsi="Times New Roman" w:cs="Times New Roman"/>
          <w:bCs/>
          <w:sz w:val="24"/>
          <w:szCs w:val="24"/>
        </w:rPr>
        <w:t xml:space="preserve"> 1 d. pateikia </w:t>
      </w:r>
      <w:r w:rsidR="00656F01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>avivaldybės administracijos direktoriui.</w:t>
      </w: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Savivaldybės administracijos direktorius pasirašytą </w:t>
      </w:r>
      <w:r w:rsidR="005C7715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taskaitą susipažinti Plungės rajono savivaldybės tarybai pateikia iki </w:t>
      </w:r>
      <w:r w:rsidR="00270DE6">
        <w:rPr>
          <w:rFonts w:ascii="Times New Roman" w:hAnsi="Times New Roman" w:cs="Times New Roman"/>
          <w:bCs/>
          <w:sz w:val="24"/>
          <w:szCs w:val="24"/>
        </w:rPr>
        <w:t>liepos</w:t>
      </w:r>
      <w:r>
        <w:rPr>
          <w:rFonts w:ascii="Times New Roman" w:hAnsi="Times New Roman" w:cs="Times New Roman"/>
          <w:bCs/>
          <w:sz w:val="24"/>
          <w:szCs w:val="24"/>
        </w:rPr>
        <w:t xml:space="preserve"> 1 d.</w:t>
      </w:r>
    </w:p>
    <w:p w:rsidR="00523B5C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851"/>
          <w:tab w:val="num" w:pos="964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>Ataskaita skelbiama Plungės rajono savivaldybės interneto svetainėje.</w:t>
      </w:r>
    </w:p>
    <w:p w:rsidR="00523B5C" w:rsidRPr="00097E18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num" w:pos="964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Šis sprendimas taikomas</w:t>
      </w:r>
      <w:r w:rsidR="00656F01">
        <w:rPr>
          <w:rFonts w:ascii="Times New Roman" w:hAnsi="Times New Roman" w:cs="Times New Roman"/>
          <w:bCs/>
          <w:sz w:val="24"/>
          <w:szCs w:val="24"/>
        </w:rPr>
        <w:t>,</w:t>
      </w:r>
      <w:r w:rsidR="00D94AA7">
        <w:rPr>
          <w:rFonts w:ascii="Times New Roman" w:hAnsi="Times New Roman" w:cs="Times New Roman"/>
          <w:bCs/>
          <w:sz w:val="24"/>
          <w:szCs w:val="24"/>
        </w:rPr>
        <w:t xml:space="preserve"> pateikiant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metų ir vėlesnių kalendorinių metų Turto ataskaitą.</w:t>
      </w:r>
    </w:p>
    <w:p w:rsidR="002A59EF" w:rsidRDefault="002A59EF" w:rsidP="00CD0C42">
      <w:pPr>
        <w:tabs>
          <w:tab w:val="left" w:pos="709"/>
          <w:tab w:val="left" w:pos="1560"/>
          <w:tab w:val="left" w:pos="1701"/>
        </w:tabs>
        <w:ind w:left="425" w:firstLine="851"/>
        <w:jc w:val="center"/>
        <w:rPr>
          <w:b/>
        </w:rPr>
      </w:pPr>
    </w:p>
    <w:p w:rsidR="00656F01" w:rsidRDefault="00523B5C" w:rsidP="00156C7A">
      <w:pPr>
        <w:tabs>
          <w:tab w:val="left" w:pos="709"/>
          <w:tab w:val="left" w:pos="1560"/>
          <w:tab w:val="left" w:pos="1701"/>
        </w:tabs>
        <w:jc w:val="center"/>
        <w:rPr>
          <w:b/>
        </w:rPr>
      </w:pPr>
      <w:r>
        <w:rPr>
          <w:b/>
        </w:rPr>
        <w:t>III</w:t>
      </w:r>
      <w:r w:rsidR="00656F01" w:rsidRPr="00656F01">
        <w:rPr>
          <w:b/>
        </w:rPr>
        <w:t xml:space="preserve"> </w:t>
      </w:r>
      <w:r w:rsidR="00656F01">
        <w:rPr>
          <w:b/>
        </w:rPr>
        <w:t>SKYRIUS</w:t>
      </w:r>
      <w:r>
        <w:rPr>
          <w:b/>
        </w:rPr>
        <w:t xml:space="preserve"> </w:t>
      </w:r>
    </w:p>
    <w:p w:rsidR="00523B5C" w:rsidRDefault="00523B5C" w:rsidP="00156C7A">
      <w:pPr>
        <w:tabs>
          <w:tab w:val="left" w:pos="709"/>
          <w:tab w:val="left" w:pos="1560"/>
          <w:tab w:val="left" w:pos="1701"/>
        </w:tabs>
        <w:jc w:val="center"/>
        <w:rPr>
          <w:b/>
        </w:rPr>
      </w:pPr>
      <w:r>
        <w:rPr>
          <w:b/>
        </w:rPr>
        <w:t>BAIGIAMOSIOS NUOSTATOS</w:t>
      </w:r>
    </w:p>
    <w:p w:rsidR="00523B5C" w:rsidRDefault="00523B5C" w:rsidP="00CD0C42">
      <w:pPr>
        <w:tabs>
          <w:tab w:val="left" w:pos="709"/>
          <w:tab w:val="left" w:pos="1560"/>
          <w:tab w:val="left" w:pos="1701"/>
        </w:tabs>
        <w:ind w:left="425" w:firstLine="851"/>
        <w:jc w:val="center"/>
        <w:rPr>
          <w:b/>
        </w:rPr>
      </w:pPr>
    </w:p>
    <w:p w:rsidR="00523B5C" w:rsidRPr="008A3DB6" w:rsidRDefault="00523B5C" w:rsidP="009D7C36">
      <w:pPr>
        <w:pStyle w:val="Sraopastraipa"/>
        <w:numPr>
          <w:ilvl w:val="0"/>
          <w:numId w:val="7"/>
        </w:numPr>
        <w:tabs>
          <w:tab w:val="left" w:pos="709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Už pateiktų </w:t>
      </w:r>
      <w:r w:rsidR="005C771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urto ataskaitos duomenų teisingumą atsako </w:t>
      </w:r>
      <w:r w:rsidR="00D94AA7">
        <w:rPr>
          <w:rFonts w:ascii="Times New Roman" w:hAnsi="Times New Roman" w:cs="Times New Roman"/>
          <w:sz w:val="24"/>
          <w:szCs w:val="24"/>
        </w:rPr>
        <w:t>Savivaldybės turto valdytojai, pateikę duomenis.</w:t>
      </w:r>
    </w:p>
    <w:p w:rsidR="008A3DB6" w:rsidRDefault="008A3DB6" w:rsidP="008A3DB6">
      <w:pPr>
        <w:pStyle w:val="Sraopastraipa"/>
        <w:tabs>
          <w:tab w:val="left" w:pos="709"/>
          <w:tab w:val="left" w:pos="1134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DB6" w:rsidRDefault="008A3DB6" w:rsidP="008A3DB6">
      <w:pPr>
        <w:pStyle w:val="Sraopastraipa"/>
        <w:tabs>
          <w:tab w:val="left" w:pos="709"/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23B5C" w:rsidRDefault="00523B5C" w:rsidP="00CD0C42">
      <w:pPr>
        <w:tabs>
          <w:tab w:val="left" w:pos="709"/>
        </w:tabs>
        <w:ind w:left="426" w:firstLine="850"/>
        <w:jc w:val="center"/>
      </w:pPr>
    </w:p>
    <w:p w:rsidR="00523B5C" w:rsidRDefault="00523B5C" w:rsidP="00CD0C42">
      <w:pPr>
        <w:tabs>
          <w:tab w:val="left" w:pos="709"/>
          <w:tab w:val="left" w:pos="1701"/>
        </w:tabs>
        <w:ind w:left="426" w:firstLine="850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p w:rsidR="00523B5C" w:rsidRDefault="00523B5C" w:rsidP="00CD0C42">
      <w:pPr>
        <w:jc w:val="center"/>
      </w:pPr>
    </w:p>
    <w:sectPr w:rsidR="00523B5C" w:rsidSect="00156C7A">
      <w:pgSz w:w="11906" w:h="16838" w:code="9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5CF"/>
    <w:multiLevelType w:val="hybridMultilevel"/>
    <w:tmpl w:val="76062570"/>
    <w:lvl w:ilvl="0" w:tplc="FFA625B8">
      <w:start w:val="1"/>
      <w:numFmt w:val="decimal"/>
      <w:lvlText w:val="%1."/>
      <w:lvlJc w:val="left"/>
      <w:pPr>
        <w:ind w:left="1764" w:hanging="104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326E4D"/>
    <w:multiLevelType w:val="hybridMultilevel"/>
    <w:tmpl w:val="9C1E9430"/>
    <w:lvl w:ilvl="0" w:tplc="D2602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5">
    <w:nsid w:val="36231A97"/>
    <w:multiLevelType w:val="hybridMultilevel"/>
    <w:tmpl w:val="79D8C80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3357FD"/>
    <w:multiLevelType w:val="hybridMultilevel"/>
    <w:tmpl w:val="5C66474C"/>
    <w:lvl w:ilvl="0" w:tplc="9030F346">
      <w:start w:val="1"/>
      <w:numFmt w:val="decimal"/>
      <w:lvlText w:val="%1."/>
      <w:lvlJc w:val="left"/>
      <w:pPr>
        <w:ind w:left="1656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462839E2"/>
    <w:multiLevelType w:val="hybridMultilevel"/>
    <w:tmpl w:val="BC302684"/>
    <w:lvl w:ilvl="0" w:tplc="C4163D54">
      <w:start w:val="1"/>
      <w:numFmt w:val="decimal"/>
      <w:lvlText w:val="4.%1."/>
      <w:lvlJc w:val="left"/>
      <w:pPr>
        <w:ind w:left="1353" w:hanging="360"/>
      </w:pPr>
    </w:lvl>
    <w:lvl w:ilvl="1" w:tplc="04270019">
      <w:start w:val="1"/>
      <w:numFmt w:val="lowerLetter"/>
      <w:lvlText w:val="%2."/>
      <w:lvlJc w:val="left"/>
      <w:pPr>
        <w:ind w:left="2073" w:hanging="360"/>
      </w:pPr>
    </w:lvl>
    <w:lvl w:ilvl="2" w:tplc="0427001B">
      <w:start w:val="1"/>
      <w:numFmt w:val="lowerRoman"/>
      <w:lvlText w:val="%3."/>
      <w:lvlJc w:val="right"/>
      <w:pPr>
        <w:ind w:left="2793" w:hanging="180"/>
      </w:pPr>
    </w:lvl>
    <w:lvl w:ilvl="3" w:tplc="0427000F">
      <w:start w:val="1"/>
      <w:numFmt w:val="decimal"/>
      <w:lvlText w:val="%4."/>
      <w:lvlJc w:val="left"/>
      <w:pPr>
        <w:ind w:left="3513" w:hanging="360"/>
      </w:pPr>
    </w:lvl>
    <w:lvl w:ilvl="4" w:tplc="04270019">
      <w:start w:val="1"/>
      <w:numFmt w:val="lowerLetter"/>
      <w:lvlText w:val="%5."/>
      <w:lvlJc w:val="left"/>
      <w:pPr>
        <w:ind w:left="4233" w:hanging="360"/>
      </w:pPr>
    </w:lvl>
    <w:lvl w:ilvl="5" w:tplc="0427001B">
      <w:start w:val="1"/>
      <w:numFmt w:val="lowerRoman"/>
      <w:lvlText w:val="%6."/>
      <w:lvlJc w:val="right"/>
      <w:pPr>
        <w:ind w:left="4953" w:hanging="180"/>
      </w:pPr>
    </w:lvl>
    <w:lvl w:ilvl="6" w:tplc="0427000F">
      <w:start w:val="1"/>
      <w:numFmt w:val="decimal"/>
      <w:lvlText w:val="%7."/>
      <w:lvlJc w:val="left"/>
      <w:pPr>
        <w:ind w:left="5673" w:hanging="360"/>
      </w:pPr>
    </w:lvl>
    <w:lvl w:ilvl="7" w:tplc="04270019">
      <w:start w:val="1"/>
      <w:numFmt w:val="lowerLetter"/>
      <w:lvlText w:val="%8."/>
      <w:lvlJc w:val="left"/>
      <w:pPr>
        <w:ind w:left="6393" w:hanging="360"/>
      </w:pPr>
    </w:lvl>
    <w:lvl w:ilvl="8" w:tplc="0427001B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B61089C"/>
    <w:multiLevelType w:val="multilevel"/>
    <w:tmpl w:val="C8EEE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4F220638"/>
    <w:multiLevelType w:val="hybridMultilevel"/>
    <w:tmpl w:val="92C8AB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722FE"/>
    <w:multiLevelType w:val="hybridMultilevel"/>
    <w:tmpl w:val="FFEED8D8"/>
    <w:lvl w:ilvl="0" w:tplc="A8381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315E9"/>
    <w:rsid w:val="000353A4"/>
    <w:rsid w:val="00036A28"/>
    <w:rsid w:val="00044A45"/>
    <w:rsid w:val="0005682C"/>
    <w:rsid w:val="00057492"/>
    <w:rsid w:val="000638A1"/>
    <w:rsid w:val="000669D8"/>
    <w:rsid w:val="00072080"/>
    <w:rsid w:val="000764AB"/>
    <w:rsid w:val="00084811"/>
    <w:rsid w:val="00086613"/>
    <w:rsid w:val="00091FE4"/>
    <w:rsid w:val="00097B97"/>
    <w:rsid w:val="00097E18"/>
    <w:rsid w:val="000A4506"/>
    <w:rsid w:val="000A54DE"/>
    <w:rsid w:val="000B42B3"/>
    <w:rsid w:val="000B5C95"/>
    <w:rsid w:val="000B6317"/>
    <w:rsid w:val="000B64F8"/>
    <w:rsid w:val="000D0244"/>
    <w:rsid w:val="000D0B1B"/>
    <w:rsid w:val="000D1484"/>
    <w:rsid w:val="000E2BB7"/>
    <w:rsid w:val="000E7F00"/>
    <w:rsid w:val="000F2D7B"/>
    <w:rsid w:val="000F6F63"/>
    <w:rsid w:val="000F788C"/>
    <w:rsid w:val="001053C0"/>
    <w:rsid w:val="00122773"/>
    <w:rsid w:val="00131A06"/>
    <w:rsid w:val="00134F82"/>
    <w:rsid w:val="00140C29"/>
    <w:rsid w:val="00150CCA"/>
    <w:rsid w:val="001516F4"/>
    <w:rsid w:val="001548A0"/>
    <w:rsid w:val="00156036"/>
    <w:rsid w:val="00156C7A"/>
    <w:rsid w:val="001767B0"/>
    <w:rsid w:val="00181385"/>
    <w:rsid w:val="00181E9F"/>
    <w:rsid w:val="00186774"/>
    <w:rsid w:val="001A3768"/>
    <w:rsid w:val="001A5C37"/>
    <w:rsid w:val="001A6FD8"/>
    <w:rsid w:val="001B03F2"/>
    <w:rsid w:val="001B41C1"/>
    <w:rsid w:val="001B58F2"/>
    <w:rsid w:val="001B7A57"/>
    <w:rsid w:val="001C07E9"/>
    <w:rsid w:val="001C39BC"/>
    <w:rsid w:val="001D33AB"/>
    <w:rsid w:val="001D4D82"/>
    <w:rsid w:val="001E0FD0"/>
    <w:rsid w:val="001E2ED7"/>
    <w:rsid w:val="001E300B"/>
    <w:rsid w:val="001F3278"/>
    <w:rsid w:val="001F58CE"/>
    <w:rsid w:val="001F5A9F"/>
    <w:rsid w:val="0020356F"/>
    <w:rsid w:val="00204360"/>
    <w:rsid w:val="00204376"/>
    <w:rsid w:val="00206028"/>
    <w:rsid w:val="00206B24"/>
    <w:rsid w:val="00207882"/>
    <w:rsid w:val="002117FD"/>
    <w:rsid w:val="00212B1F"/>
    <w:rsid w:val="00231975"/>
    <w:rsid w:val="00232489"/>
    <w:rsid w:val="002466BB"/>
    <w:rsid w:val="002535BD"/>
    <w:rsid w:val="00263EAC"/>
    <w:rsid w:val="002658A5"/>
    <w:rsid w:val="00267763"/>
    <w:rsid w:val="00267EC8"/>
    <w:rsid w:val="00270A62"/>
    <w:rsid w:val="00270DE6"/>
    <w:rsid w:val="0028377E"/>
    <w:rsid w:val="00285DE1"/>
    <w:rsid w:val="00294A61"/>
    <w:rsid w:val="002A1632"/>
    <w:rsid w:val="002A5027"/>
    <w:rsid w:val="002A59EF"/>
    <w:rsid w:val="002A654C"/>
    <w:rsid w:val="002B4281"/>
    <w:rsid w:val="002B5926"/>
    <w:rsid w:val="002E25C0"/>
    <w:rsid w:val="002E3A20"/>
    <w:rsid w:val="002E5472"/>
    <w:rsid w:val="0030438C"/>
    <w:rsid w:val="00307337"/>
    <w:rsid w:val="003336BB"/>
    <w:rsid w:val="00333ED1"/>
    <w:rsid w:val="00334AC0"/>
    <w:rsid w:val="00336F1B"/>
    <w:rsid w:val="00344528"/>
    <w:rsid w:val="00352A90"/>
    <w:rsid w:val="0036257F"/>
    <w:rsid w:val="00365FEB"/>
    <w:rsid w:val="00367ADB"/>
    <w:rsid w:val="003769B8"/>
    <w:rsid w:val="003806E7"/>
    <w:rsid w:val="00380E78"/>
    <w:rsid w:val="00387408"/>
    <w:rsid w:val="0039154F"/>
    <w:rsid w:val="00395865"/>
    <w:rsid w:val="00397650"/>
    <w:rsid w:val="003B39A1"/>
    <w:rsid w:val="003C6474"/>
    <w:rsid w:val="003E01D8"/>
    <w:rsid w:val="003E3CF7"/>
    <w:rsid w:val="003F0527"/>
    <w:rsid w:val="003F067A"/>
    <w:rsid w:val="003F26E5"/>
    <w:rsid w:val="003F6890"/>
    <w:rsid w:val="00403B97"/>
    <w:rsid w:val="004040A2"/>
    <w:rsid w:val="00406568"/>
    <w:rsid w:val="00420A17"/>
    <w:rsid w:val="00427A2A"/>
    <w:rsid w:val="00444584"/>
    <w:rsid w:val="004513C3"/>
    <w:rsid w:val="004539A2"/>
    <w:rsid w:val="004611C1"/>
    <w:rsid w:val="00462B8B"/>
    <w:rsid w:val="00464D96"/>
    <w:rsid w:val="004712AF"/>
    <w:rsid w:val="0047498D"/>
    <w:rsid w:val="0048139E"/>
    <w:rsid w:val="004828D4"/>
    <w:rsid w:val="00487104"/>
    <w:rsid w:val="004A3442"/>
    <w:rsid w:val="004B0357"/>
    <w:rsid w:val="004B47DA"/>
    <w:rsid w:val="004C3C64"/>
    <w:rsid w:val="004D3422"/>
    <w:rsid w:val="004E062E"/>
    <w:rsid w:val="004E3EF7"/>
    <w:rsid w:val="004E5C32"/>
    <w:rsid w:val="004F52F3"/>
    <w:rsid w:val="004F7AC6"/>
    <w:rsid w:val="00501EC6"/>
    <w:rsid w:val="00505D8C"/>
    <w:rsid w:val="00516829"/>
    <w:rsid w:val="00521C8D"/>
    <w:rsid w:val="00523B5C"/>
    <w:rsid w:val="00525408"/>
    <w:rsid w:val="005407A4"/>
    <w:rsid w:val="005411EA"/>
    <w:rsid w:val="00542CDA"/>
    <w:rsid w:val="0056008A"/>
    <w:rsid w:val="00565012"/>
    <w:rsid w:val="005662AD"/>
    <w:rsid w:val="00576D0E"/>
    <w:rsid w:val="00577823"/>
    <w:rsid w:val="005832FA"/>
    <w:rsid w:val="0058370C"/>
    <w:rsid w:val="0058765C"/>
    <w:rsid w:val="00594FDA"/>
    <w:rsid w:val="00595C07"/>
    <w:rsid w:val="005A43B8"/>
    <w:rsid w:val="005A6367"/>
    <w:rsid w:val="005B2467"/>
    <w:rsid w:val="005B4DE2"/>
    <w:rsid w:val="005C7715"/>
    <w:rsid w:val="005D0D07"/>
    <w:rsid w:val="005D3506"/>
    <w:rsid w:val="005D518B"/>
    <w:rsid w:val="005E1008"/>
    <w:rsid w:val="005E1ACE"/>
    <w:rsid w:val="005E45BD"/>
    <w:rsid w:val="005E540D"/>
    <w:rsid w:val="005F4E36"/>
    <w:rsid w:val="0063306F"/>
    <w:rsid w:val="00640343"/>
    <w:rsid w:val="00641A7B"/>
    <w:rsid w:val="0064531A"/>
    <w:rsid w:val="00656F01"/>
    <w:rsid w:val="00657660"/>
    <w:rsid w:val="00686020"/>
    <w:rsid w:val="006869E7"/>
    <w:rsid w:val="006903DC"/>
    <w:rsid w:val="00690467"/>
    <w:rsid w:val="00692E5D"/>
    <w:rsid w:val="0069501C"/>
    <w:rsid w:val="00695D4E"/>
    <w:rsid w:val="006D396A"/>
    <w:rsid w:val="006D58CC"/>
    <w:rsid w:val="006D6426"/>
    <w:rsid w:val="006E2E45"/>
    <w:rsid w:val="006E3BC7"/>
    <w:rsid w:val="006F0BCD"/>
    <w:rsid w:val="006F5609"/>
    <w:rsid w:val="0070066B"/>
    <w:rsid w:val="007033BD"/>
    <w:rsid w:val="00705781"/>
    <w:rsid w:val="007077DE"/>
    <w:rsid w:val="00714BD1"/>
    <w:rsid w:val="007168CA"/>
    <w:rsid w:val="00751B98"/>
    <w:rsid w:val="00752030"/>
    <w:rsid w:val="007520A3"/>
    <w:rsid w:val="007524FA"/>
    <w:rsid w:val="0076149F"/>
    <w:rsid w:val="00774451"/>
    <w:rsid w:val="0077730B"/>
    <w:rsid w:val="0078477F"/>
    <w:rsid w:val="00793405"/>
    <w:rsid w:val="00793AD4"/>
    <w:rsid w:val="007A192D"/>
    <w:rsid w:val="007A3F8D"/>
    <w:rsid w:val="007A68BD"/>
    <w:rsid w:val="007A6A16"/>
    <w:rsid w:val="007A7214"/>
    <w:rsid w:val="007C4521"/>
    <w:rsid w:val="007D29D1"/>
    <w:rsid w:val="007D46EC"/>
    <w:rsid w:val="007E65B1"/>
    <w:rsid w:val="007F345A"/>
    <w:rsid w:val="007F3D70"/>
    <w:rsid w:val="007F4406"/>
    <w:rsid w:val="007F4606"/>
    <w:rsid w:val="00800C14"/>
    <w:rsid w:val="00801148"/>
    <w:rsid w:val="00813B94"/>
    <w:rsid w:val="00814025"/>
    <w:rsid w:val="008230F7"/>
    <w:rsid w:val="00863A34"/>
    <w:rsid w:val="00864B64"/>
    <w:rsid w:val="0086540F"/>
    <w:rsid w:val="00867031"/>
    <w:rsid w:val="0087055C"/>
    <w:rsid w:val="0087789C"/>
    <w:rsid w:val="008A3DB6"/>
    <w:rsid w:val="008B6677"/>
    <w:rsid w:val="008C1377"/>
    <w:rsid w:val="008C1C19"/>
    <w:rsid w:val="008C3EEE"/>
    <w:rsid w:val="008D5250"/>
    <w:rsid w:val="008E4DA0"/>
    <w:rsid w:val="008E59A7"/>
    <w:rsid w:val="008F0903"/>
    <w:rsid w:val="008F0A2B"/>
    <w:rsid w:val="009027B9"/>
    <w:rsid w:val="00903E81"/>
    <w:rsid w:val="00907D42"/>
    <w:rsid w:val="00921356"/>
    <w:rsid w:val="0092441D"/>
    <w:rsid w:val="009259BF"/>
    <w:rsid w:val="00925C8E"/>
    <w:rsid w:val="00927F71"/>
    <w:rsid w:val="00931FBE"/>
    <w:rsid w:val="00932963"/>
    <w:rsid w:val="009364AA"/>
    <w:rsid w:val="00944146"/>
    <w:rsid w:val="0094462A"/>
    <w:rsid w:val="00945094"/>
    <w:rsid w:val="0095268F"/>
    <w:rsid w:val="00952CBA"/>
    <w:rsid w:val="00954E54"/>
    <w:rsid w:val="00956BB7"/>
    <w:rsid w:val="00956E58"/>
    <w:rsid w:val="00957FED"/>
    <w:rsid w:val="0096061F"/>
    <w:rsid w:val="009632F7"/>
    <w:rsid w:val="009761B7"/>
    <w:rsid w:val="00983F38"/>
    <w:rsid w:val="0098547C"/>
    <w:rsid w:val="00990C11"/>
    <w:rsid w:val="00996735"/>
    <w:rsid w:val="00996D10"/>
    <w:rsid w:val="009A325E"/>
    <w:rsid w:val="009A4CB9"/>
    <w:rsid w:val="009A603F"/>
    <w:rsid w:val="009B0226"/>
    <w:rsid w:val="009D22B4"/>
    <w:rsid w:val="009D7C36"/>
    <w:rsid w:val="009E757D"/>
    <w:rsid w:val="009F2FD3"/>
    <w:rsid w:val="009F497C"/>
    <w:rsid w:val="00A068AD"/>
    <w:rsid w:val="00A11073"/>
    <w:rsid w:val="00A1669A"/>
    <w:rsid w:val="00A24CA0"/>
    <w:rsid w:val="00A35EDB"/>
    <w:rsid w:val="00A44516"/>
    <w:rsid w:val="00A47989"/>
    <w:rsid w:val="00A52672"/>
    <w:rsid w:val="00A5353B"/>
    <w:rsid w:val="00A5617E"/>
    <w:rsid w:val="00A758A2"/>
    <w:rsid w:val="00A7728B"/>
    <w:rsid w:val="00A8214A"/>
    <w:rsid w:val="00A86786"/>
    <w:rsid w:val="00A8790A"/>
    <w:rsid w:val="00AA694B"/>
    <w:rsid w:val="00AB3628"/>
    <w:rsid w:val="00AC411A"/>
    <w:rsid w:val="00AC53AD"/>
    <w:rsid w:val="00AC59AC"/>
    <w:rsid w:val="00AC5CC3"/>
    <w:rsid w:val="00AC69B5"/>
    <w:rsid w:val="00AE5EA2"/>
    <w:rsid w:val="00AE67CC"/>
    <w:rsid w:val="00AF6CD2"/>
    <w:rsid w:val="00AF7985"/>
    <w:rsid w:val="00B03B8C"/>
    <w:rsid w:val="00B050BE"/>
    <w:rsid w:val="00B066BB"/>
    <w:rsid w:val="00B20C0E"/>
    <w:rsid w:val="00B24CEE"/>
    <w:rsid w:val="00B30D64"/>
    <w:rsid w:val="00B3373D"/>
    <w:rsid w:val="00B507B0"/>
    <w:rsid w:val="00B51AD6"/>
    <w:rsid w:val="00B537E6"/>
    <w:rsid w:val="00B53D09"/>
    <w:rsid w:val="00B55BF6"/>
    <w:rsid w:val="00B56CA3"/>
    <w:rsid w:val="00B63558"/>
    <w:rsid w:val="00B67583"/>
    <w:rsid w:val="00B72410"/>
    <w:rsid w:val="00B95928"/>
    <w:rsid w:val="00BB2AEB"/>
    <w:rsid w:val="00BC7266"/>
    <w:rsid w:val="00BC7EC5"/>
    <w:rsid w:val="00BD4C5A"/>
    <w:rsid w:val="00BE51A5"/>
    <w:rsid w:val="00C111FB"/>
    <w:rsid w:val="00C221B0"/>
    <w:rsid w:val="00C25CA3"/>
    <w:rsid w:val="00C2785D"/>
    <w:rsid w:val="00C37C39"/>
    <w:rsid w:val="00C4323A"/>
    <w:rsid w:val="00C54F95"/>
    <w:rsid w:val="00C55CA7"/>
    <w:rsid w:val="00C601F8"/>
    <w:rsid w:val="00C67445"/>
    <w:rsid w:val="00C87875"/>
    <w:rsid w:val="00C96FB4"/>
    <w:rsid w:val="00CA0595"/>
    <w:rsid w:val="00CB00D1"/>
    <w:rsid w:val="00CB343F"/>
    <w:rsid w:val="00CB7DF7"/>
    <w:rsid w:val="00CD0C42"/>
    <w:rsid w:val="00CD4D55"/>
    <w:rsid w:val="00CF41B8"/>
    <w:rsid w:val="00CF5252"/>
    <w:rsid w:val="00CF7DB8"/>
    <w:rsid w:val="00D0097E"/>
    <w:rsid w:val="00D01373"/>
    <w:rsid w:val="00D0207B"/>
    <w:rsid w:val="00D0377E"/>
    <w:rsid w:val="00D1021B"/>
    <w:rsid w:val="00D11E3E"/>
    <w:rsid w:val="00D13C3E"/>
    <w:rsid w:val="00D14812"/>
    <w:rsid w:val="00D170E0"/>
    <w:rsid w:val="00D17215"/>
    <w:rsid w:val="00D2310E"/>
    <w:rsid w:val="00D24B66"/>
    <w:rsid w:val="00D27BAA"/>
    <w:rsid w:val="00D37758"/>
    <w:rsid w:val="00D40648"/>
    <w:rsid w:val="00D43EF5"/>
    <w:rsid w:val="00D54B13"/>
    <w:rsid w:val="00D612AD"/>
    <w:rsid w:val="00D61A2F"/>
    <w:rsid w:val="00D64561"/>
    <w:rsid w:val="00D7044F"/>
    <w:rsid w:val="00D7149D"/>
    <w:rsid w:val="00D714D1"/>
    <w:rsid w:val="00D816BA"/>
    <w:rsid w:val="00D82EAC"/>
    <w:rsid w:val="00D852A9"/>
    <w:rsid w:val="00D94AA7"/>
    <w:rsid w:val="00D9532F"/>
    <w:rsid w:val="00DA122F"/>
    <w:rsid w:val="00DA468D"/>
    <w:rsid w:val="00DA6C3F"/>
    <w:rsid w:val="00DA6F4D"/>
    <w:rsid w:val="00DB4DC6"/>
    <w:rsid w:val="00DD7E94"/>
    <w:rsid w:val="00DE2E65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794"/>
    <w:rsid w:val="00E2629F"/>
    <w:rsid w:val="00E30597"/>
    <w:rsid w:val="00E32FFC"/>
    <w:rsid w:val="00E353A3"/>
    <w:rsid w:val="00E40FF8"/>
    <w:rsid w:val="00E45FD0"/>
    <w:rsid w:val="00E5660D"/>
    <w:rsid w:val="00E57EED"/>
    <w:rsid w:val="00E61579"/>
    <w:rsid w:val="00E640C2"/>
    <w:rsid w:val="00E67451"/>
    <w:rsid w:val="00E67949"/>
    <w:rsid w:val="00E67E09"/>
    <w:rsid w:val="00E725B7"/>
    <w:rsid w:val="00E841F0"/>
    <w:rsid w:val="00E94333"/>
    <w:rsid w:val="00E95B55"/>
    <w:rsid w:val="00E95E1E"/>
    <w:rsid w:val="00EA0882"/>
    <w:rsid w:val="00EA4279"/>
    <w:rsid w:val="00EA4E00"/>
    <w:rsid w:val="00EB7D95"/>
    <w:rsid w:val="00EB7F2B"/>
    <w:rsid w:val="00EC58C6"/>
    <w:rsid w:val="00EC7305"/>
    <w:rsid w:val="00ED4A00"/>
    <w:rsid w:val="00ED7534"/>
    <w:rsid w:val="00EF4250"/>
    <w:rsid w:val="00EF7083"/>
    <w:rsid w:val="00F01168"/>
    <w:rsid w:val="00F01DD8"/>
    <w:rsid w:val="00F055D8"/>
    <w:rsid w:val="00F05FE3"/>
    <w:rsid w:val="00F06F07"/>
    <w:rsid w:val="00F142B9"/>
    <w:rsid w:val="00F2229C"/>
    <w:rsid w:val="00F27CA3"/>
    <w:rsid w:val="00F27E4B"/>
    <w:rsid w:val="00F30EC5"/>
    <w:rsid w:val="00F33B9D"/>
    <w:rsid w:val="00F460DB"/>
    <w:rsid w:val="00F50787"/>
    <w:rsid w:val="00F5665C"/>
    <w:rsid w:val="00F6340F"/>
    <w:rsid w:val="00F723AB"/>
    <w:rsid w:val="00F7596E"/>
    <w:rsid w:val="00F759C4"/>
    <w:rsid w:val="00F810C1"/>
    <w:rsid w:val="00F863E2"/>
    <w:rsid w:val="00FA0998"/>
    <w:rsid w:val="00FA273B"/>
    <w:rsid w:val="00FA3015"/>
    <w:rsid w:val="00FB1278"/>
    <w:rsid w:val="00FB6B1C"/>
    <w:rsid w:val="00FC0023"/>
    <w:rsid w:val="00FC1FB9"/>
    <w:rsid w:val="00FD269A"/>
    <w:rsid w:val="00FE069B"/>
    <w:rsid w:val="00FE1BB2"/>
    <w:rsid w:val="00FE1F6A"/>
    <w:rsid w:val="00FE32D9"/>
    <w:rsid w:val="00FE3DEC"/>
    <w:rsid w:val="00FE535B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90C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uiPriority w:val="99"/>
    <w:qFormat/>
    <w:rsid w:val="00523B5C"/>
    <w:pPr>
      <w:jc w:val="center"/>
    </w:pPr>
    <w:rPr>
      <w:b/>
      <w:bCs/>
      <w:sz w:val="28"/>
      <w:lang w:eastAsia="x-none"/>
    </w:rPr>
  </w:style>
  <w:style w:type="character" w:customStyle="1" w:styleId="PavadinimasDiagrama">
    <w:name w:val="Pavadinimas Diagrama"/>
    <w:link w:val="Pavadinimas"/>
    <w:uiPriority w:val="99"/>
    <w:rsid w:val="00523B5C"/>
    <w:rPr>
      <w:b/>
      <w:bCs/>
      <w:sz w:val="28"/>
      <w:szCs w:val="24"/>
      <w:lang w:eastAsia="x-none"/>
    </w:rPr>
  </w:style>
  <w:style w:type="paragraph" w:styleId="Sraopastraipa">
    <w:name w:val="List Paragraph"/>
    <w:basedOn w:val="prastasis"/>
    <w:qFormat/>
    <w:rsid w:val="00523B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94A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D94AA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90C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uiPriority w:val="99"/>
    <w:qFormat/>
    <w:rsid w:val="00523B5C"/>
    <w:pPr>
      <w:jc w:val="center"/>
    </w:pPr>
    <w:rPr>
      <w:b/>
      <w:bCs/>
      <w:sz w:val="28"/>
      <w:lang w:eastAsia="x-none"/>
    </w:rPr>
  </w:style>
  <w:style w:type="character" w:customStyle="1" w:styleId="PavadinimasDiagrama">
    <w:name w:val="Pavadinimas Diagrama"/>
    <w:link w:val="Pavadinimas"/>
    <w:uiPriority w:val="99"/>
    <w:rsid w:val="00523B5C"/>
    <w:rPr>
      <w:b/>
      <w:bCs/>
      <w:sz w:val="28"/>
      <w:szCs w:val="24"/>
      <w:lang w:eastAsia="x-none"/>
    </w:rPr>
  </w:style>
  <w:style w:type="paragraph" w:styleId="Sraopastraipa">
    <w:name w:val="List Paragraph"/>
    <w:basedOn w:val="prastasis"/>
    <w:qFormat/>
    <w:rsid w:val="00523B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94A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D94AA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4DE92010</Template>
  <TotalTime>95</TotalTime>
  <Pages>3</Pages>
  <Words>3592</Words>
  <Characters>2048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Budriene</dc:creator>
  <cp:keywords/>
  <cp:lastModifiedBy>Jovita Šumskienė</cp:lastModifiedBy>
  <cp:revision>12</cp:revision>
  <cp:lastPrinted>2012-12-17T06:04:00Z</cp:lastPrinted>
  <dcterms:created xsi:type="dcterms:W3CDTF">2022-05-04T12:29:00Z</dcterms:created>
  <dcterms:modified xsi:type="dcterms:W3CDTF">2022-05-26T14:37:00Z</dcterms:modified>
</cp:coreProperties>
</file>