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7150D0" w14:textId="2E3832B1" w:rsidR="00050230" w:rsidRPr="00D04AA4" w:rsidRDefault="00050230" w:rsidP="009A7C46">
      <w:pPr>
        <w:shd w:val="clear" w:color="auto" w:fill="FFFFFF"/>
        <w:spacing w:after="0" w:line="240" w:lineRule="auto"/>
        <w:jc w:val="center"/>
        <w:rPr>
          <w:rFonts w:ascii="Times New Roman" w:eastAsia="Times New Roman" w:hAnsi="Times New Roman" w:cs="Times New Roman"/>
          <w:b/>
          <w:bCs/>
          <w:color w:val="000000"/>
          <w:sz w:val="24"/>
          <w:szCs w:val="24"/>
          <w:lang w:val="lt-LT"/>
        </w:rPr>
      </w:pPr>
      <w:r w:rsidRPr="00D04AA4">
        <w:rPr>
          <w:rFonts w:ascii="Times New Roman" w:eastAsia="Times New Roman" w:hAnsi="Times New Roman" w:cs="Times New Roman"/>
          <w:b/>
          <w:bCs/>
          <w:color w:val="000000"/>
          <w:sz w:val="24"/>
          <w:szCs w:val="24"/>
          <w:lang w:val="lt-LT"/>
        </w:rPr>
        <w:t>VDC „MES“</w:t>
      </w:r>
    </w:p>
    <w:p w14:paraId="3CFD7F93" w14:textId="64140AFC" w:rsidR="00050230" w:rsidRPr="00D04AA4" w:rsidRDefault="00050230" w:rsidP="009A7C46">
      <w:pPr>
        <w:shd w:val="clear" w:color="auto" w:fill="FFFFFF"/>
        <w:spacing w:after="0" w:line="240" w:lineRule="auto"/>
        <w:jc w:val="center"/>
        <w:rPr>
          <w:rFonts w:ascii="Times New Roman" w:eastAsia="Times New Roman" w:hAnsi="Times New Roman" w:cs="Times New Roman"/>
          <w:b/>
          <w:bCs/>
          <w:color w:val="000000"/>
          <w:sz w:val="24"/>
          <w:szCs w:val="24"/>
          <w:lang w:val="lt-LT"/>
        </w:rPr>
      </w:pPr>
    </w:p>
    <w:p w14:paraId="54688684" w14:textId="70983765" w:rsidR="003E1895" w:rsidRPr="009A7C46" w:rsidRDefault="003E1895"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 xml:space="preserve">2017 </w:t>
      </w:r>
      <w:proofErr w:type="spellStart"/>
      <w:r w:rsidRPr="009A7C46">
        <w:rPr>
          <w:rFonts w:ascii="Times New Roman" w:eastAsia="Times New Roman" w:hAnsi="Times New Roman" w:cs="Times New Roman"/>
          <w:bCs/>
          <w:color w:val="000000"/>
          <w:sz w:val="24"/>
          <w:szCs w:val="24"/>
          <w:lang w:val="lt-LT"/>
        </w:rPr>
        <w:t>m</w:t>
      </w:r>
      <w:proofErr w:type="spellEnd"/>
      <w:r w:rsidRPr="009A7C46">
        <w:rPr>
          <w:rFonts w:ascii="Times New Roman" w:eastAsia="Times New Roman" w:hAnsi="Times New Roman" w:cs="Times New Roman"/>
          <w:bCs/>
          <w:color w:val="000000"/>
          <w:sz w:val="24"/>
          <w:szCs w:val="24"/>
          <w:lang w:val="lt-LT"/>
        </w:rPr>
        <w:t xml:space="preserve">. VDC buvo įregistruotas kaip </w:t>
      </w:r>
      <w:proofErr w:type="spellStart"/>
      <w:r w:rsidRPr="009A7C46">
        <w:rPr>
          <w:rFonts w:ascii="Times New Roman" w:eastAsia="Times New Roman" w:hAnsi="Times New Roman" w:cs="Times New Roman"/>
          <w:bCs/>
          <w:color w:val="000000"/>
          <w:sz w:val="24"/>
          <w:szCs w:val="24"/>
          <w:lang w:val="lt-LT"/>
        </w:rPr>
        <w:t>VšĮ</w:t>
      </w:r>
      <w:proofErr w:type="spellEnd"/>
      <w:r w:rsidRPr="009A7C46">
        <w:rPr>
          <w:rFonts w:ascii="Times New Roman" w:eastAsia="Times New Roman" w:hAnsi="Times New Roman" w:cs="Times New Roman"/>
          <w:bCs/>
          <w:color w:val="000000"/>
          <w:sz w:val="24"/>
          <w:szCs w:val="24"/>
          <w:lang w:val="lt-LT"/>
        </w:rPr>
        <w:t xml:space="preserve"> „Vaikų ugdymas“ filialas Vaikų dienos centras „MES“, kuris pradėjo veiklą </w:t>
      </w:r>
      <w:r w:rsidR="00050230" w:rsidRPr="009A7C46">
        <w:rPr>
          <w:rFonts w:ascii="Times New Roman" w:eastAsia="Times New Roman" w:hAnsi="Times New Roman" w:cs="Times New Roman"/>
          <w:bCs/>
          <w:color w:val="000000"/>
          <w:sz w:val="24"/>
          <w:szCs w:val="24"/>
          <w:lang w:val="lt-LT"/>
        </w:rPr>
        <w:t xml:space="preserve">Plungės vyskupo Motiejaus Valančiaus pradinėje mokykloje, su šios mokyklos mokiniais. </w:t>
      </w:r>
      <w:r w:rsidRPr="009A7C46">
        <w:rPr>
          <w:rFonts w:ascii="Times New Roman" w:eastAsia="Times New Roman" w:hAnsi="Times New Roman" w:cs="Times New Roman"/>
          <w:bCs/>
          <w:color w:val="000000"/>
          <w:sz w:val="24"/>
          <w:szCs w:val="24"/>
          <w:lang w:val="lt-LT"/>
        </w:rPr>
        <w:t>Įvykus mokyklų reorganizacijai, veiklos vykdymo vieta persikėlė į Plungės akademiko Adolfo Jucio pagrindinę mokyklą.</w:t>
      </w:r>
      <w:r w:rsidR="00F569B6" w:rsidRPr="009A7C46">
        <w:rPr>
          <w:rFonts w:ascii="Times New Roman" w:eastAsia="Times New Roman" w:hAnsi="Times New Roman" w:cs="Times New Roman"/>
          <w:bCs/>
          <w:color w:val="000000"/>
          <w:sz w:val="24"/>
          <w:szCs w:val="24"/>
          <w:lang w:val="lt-LT"/>
        </w:rPr>
        <w:t xml:space="preserve"> Vaikų </w:t>
      </w:r>
      <w:r w:rsidR="00074C0A" w:rsidRPr="009A7C46">
        <w:rPr>
          <w:rFonts w:ascii="Times New Roman" w:eastAsia="Times New Roman" w:hAnsi="Times New Roman" w:cs="Times New Roman"/>
          <w:bCs/>
          <w:color w:val="000000"/>
          <w:sz w:val="24"/>
          <w:szCs w:val="24"/>
          <w:lang w:val="lt-LT"/>
        </w:rPr>
        <w:t>dienos centrą lanko 15 vaikų.</w:t>
      </w:r>
    </w:p>
    <w:p w14:paraId="5454D7A6" w14:textId="77777777" w:rsidR="00050230" w:rsidRPr="009A7C46" w:rsidRDefault="00050230"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Vaikų dienos centre:</w:t>
      </w:r>
    </w:p>
    <w:p w14:paraId="718937D5" w14:textId="68FC9398"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Organizuojamas vaikų maitinimas</w:t>
      </w:r>
    </w:p>
    <w:p w14:paraId="3A10453F" w14:textId="1A921701" w:rsidR="003E1895"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vykdomas intensyvus ir kryptingas darbas su vaikais, ugdant jų socialinius įgūdžius bei teikiant pagalbą tėvams, stiprinat jų pozityvios tėvystės įgūdžius</w:t>
      </w:r>
      <w:r w:rsidR="003E1895" w:rsidRPr="009A7C46">
        <w:rPr>
          <w:rFonts w:ascii="Times New Roman" w:eastAsia="Times New Roman" w:hAnsi="Times New Roman" w:cs="Times New Roman"/>
          <w:bCs/>
          <w:color w:val="000000"/>
          <w:sz w:val="24"/>
          <w:szCs w:val="24"/>
          <w:lang w:val="lt-LT"/>
        </w:rPr>
        <w:t xml:space="preserve"> </w:t>
      </w:r>
      <w:r w:rsidRPr="009A7C46">
        <w:rPr>
          <w:rFonts w:ascii="Times New Roman" w:eastAsia="Times New Roman" w:hAnsi="Times New Roman" w:cs="Times New Roman"/>
          <w:bCs/>
          <w:color w:val="000000"/>
          <w:sz w:val="24"/>
          <w:szCs w:val="24"/>
          <w:lang w:val="lt-LT"/>
        </w:rPr>
        <w:t>skatinamas vaikų tarpusavio sugyvenimo įgūdžių lavinimas, tarpininkaujant valdant jų tarpusavio konfliktines situacijas</w:t>
      </w:r>
    </w:p>
    <w:p w14:paraId="74660E94" w14:textId="77777777" w:rsidR="003E1895"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 xml:space="preserve">vykdoma vaikų socialinių įgūdžių stiprinimo ir prevencinio darbo veikla, vedant pozityvios tėvystės užsiėmimus tėvams, pagal </w:t>
      </w:r>
      <w:proofErr w:type="spellStart"/>
      <w:r w:rsidRPr="009A7C46">
        <w:rPr>
          <w:rFonts w:ascii="Times New Roman" w:eastAsia="Times New Roman" w:hAnsi="Times New Roman" w:cs="Times New Roman"/>
          <w:bCs/>
          <w:color w:val="000000"/>
          <w:sz w:val="24"/>
          <w:szCs w:val="24"/>
          <w:lang w:val="lt-LT"/>
        </w:rPr>
        <w:t>VšĮ</w:t>
      </w:r>
      <w:proofErr w:type="spellEnd"/>
      <w:r w:rsidRPr="009A7C46">
        <w:rPr>
          <w:rFonts w:ascii="Times New Roman" w:eastAsia="Times New Roman" w:hAnsi="Times New Roman" w:cs="Times New Roman"/>
          <w:bCs/>
          <w:color w:val="000000"/>
          <w:sz w:val="24"/>
          <w:szCs w:val="24"/>
          <w:lang w:val="lt-LT"/>
        </w:rPr>
        <w:t xml:space="preserve"> „Vaikų ugdymas“ sukurtą metoką „Tėvai vaikams – vaikais tėvams“</w:t>
      </w:r>
    </w:p>
    <w:p w14:paraId="4EFCCC5A" w14:textId="24065641" w:rsidR="00F569B6"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teikiant kompleksinę pagalbą vaikui ir šeimai, siekiama sukurti harmoningas vaikų ugdymosi sąlygas, kurios padeda ugdytis vaikų asmeninei atsakomybei</w:t>
      </w:r>
    </w:p>
    <w:p w14:paraId="2678B416" w14:textId="336BC7B5" w:rsidR="00050230" w:rsidRPr="009A7C46" w:rsidRDefault="00050230"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Pozityvios psichologijos užsiėmimai padeda vaikams mokytis gyventi visuomenėje, bendrauti ir bendradarbiauti tarpusavyje, tikėti ir pasitikėti savimi bei kitais, vertinti save, ieškodami būdų, skatinančių savirealizaciją, mokymosi ir mokyklos lankymo motyvaciją, kas padedama integruotis į visuomenę, padeda adaptuotis besikeičiančioje aplinkoje, mokoma sveikai gyventi, ugdomi socialiniai įgūdžiai.</w:t>
      </w:r>
    </w:p>
    <w:p w14:paraId="6FC7A95D" w14:textId="77777777" w:rsidR="00050230" w:rsidRPr="009A7C46" w:rsidRDefault="00050230"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Vaikų dienos centrą (VDC) ,,MES“ lanko pradinių klasių mokiniai (pirmos-ketvirtos klasės), kurie yra kilę iš jautrių, poreikių turinčių ar nepasiturinčių šeimų.</w:t>
      </w:r>
    </w:p>
    <w:p w14:paraId="33F8D6F0" w14:textId="77777777" w:rsidR="00050230" w:rsidRPr="009A7C46" w:rsidRDefault="00050230"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VDC ,,MES“ lankantys vaikai užsiima šiomis veiklomis:</w:t>
      </w:r>
    </w:p>
    <w:p w14:paraId="65D33BC0" w14:textId="77777777" w:rsidR="00F569B6" w:rsidRPr="009A7C46" w:rsidRDefault="00F569B6"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Mokslo metais VDC suteikia erdvę vaikams susitikti po pamokų ir kartu, su VDC darbuotojų pagalba, rengti namų darbus.</w:t>
      </w:r>
    </w:p>
    <w:p w14:paraId="33F744E0" w14:textId="77777777" w:rsidR="00F569B6"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Užsiima rankdarbiais bei kita kūrybine veikla, sportiniais žaidimais</w:t>
      </w:r>
    </w:p>
    <w:p w14:paraId="23B2700F" w14:textId="77777777" w:rsidR="00F569B6"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Lavina sugyvenimo su kitais vaikais įgūdžius, atlikdami įvairias grupines kūrybines užduotis</w:t>
      </w:r>
    </w:p>
    <w:p w14:paraId="0E28D64B" w14:textId="77777777" w:rsidR="00F569B6"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Vasaros metu skiriame daugiau laiko kūrybiškam ir sportiniam ugdymui – rengiame įvairias kūrybines dirbtuves, sportinius žaidimus, paskaitas ir keliones po vietinius ir aplinkinius lankytinus objektus.</w:t>
      </w:r>
    </w:p>
    <w:p w14:paraId="026E71D3" w14:textId="77777777" w:rsidR="00F569B6"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VDC „MES“ lankantys vaikai turi išskirtinę galimybę vasaros metu dalyvauti vaikų vasaros stovykloje „Tėvai vaikams – vaikai tėvams“, kurioje kūrybinių dirbtuvių metu gali save išreikšti skirtingose veiklose.</w:t>
      </w:r>
    </w:p>
    <w:p w14:paraId="6FF6448E" w14:textId="3CB72701" w:rsidR="00050230" w:rsidRPr="009A7C46" w:rsidRDefault="00050230"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Komandinio darbo, lyderystės ir socialinius įgūdžius. Skirtingų veiklų metu VDC „MES“ lankantys vaikai bendradarbiauja tarpusavyje, stiprina savo socialines kompetencijas, lavina įvairius komandiniam darbui ir lyderystės ugdymui reikalingus gebėjimus.</w:t>
      </w:r>
    </w:p>
    <w:p w14:paraId="596023B5" w14:textId="573D50BF"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p>
    <w:p w14:paraId="664FA240" w14:textId="5181F59A"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Darbuotojai dirbantys VDC „MES“ centre; socialinė pedagogė, psichologė ir dvi socialinio pedagogo padėjėjos.</w:t>
      </w:r>
    </w:p>
    <w:p w14:paraId="01B7E652" w14:textId="33E62853" w:rsidR="00074C0A" w:rsidRDefault="00074C0A" w:rsidP="009A7C46">
      <w:pPr>
        <w:shd w:val="clear" w:color="auto" w:fill="FFFFFF"/>
        <w:spacing w:after="0" w:line="240" w:lineRule="auto"/>
        <w:ind w:firstLine="964"/>
        <w:jc w:val="both"/>
        <w:rPr>
          <w:rStyle w:val="Hipersaitas"/>
          <w:rFonts w:ascii="Times New Roman" w:eastAsia="Times New Roman" w:hAnsi="Times New Roman" w:cs="Times New Roman"/>
          <w:bCs/>
          <w:sz w:val="24"/>
          <w:szCs w:val="24"/>
          <w:lang w:val="lt-LT"/>
        </w:rPr>
      </w:pPr>
      <w:r w:rsidRPr="009A7C46">
        <w:rPr>
          <w:rFonts w:ascii="Times New Roman" w:eastAsia="Times New Roman" w:hAnsi="Times New Roman" w:cs="Times New Roman"/>
          <w:bCs/>
          <w:color w:val="000000"/>
          <w:sz w:val="24"/>
          <w:szCs w:val="24"/>
          <w:lang w:val="lt-LT"/>
        </w:rPr>
        <w:t xml:space="preserve">Daugiau informacijos apie VDC „MES“ galima rasti interneto svetainėje </w:t>
      </w:r>
      <w:hyperlink r:id="rId6" w:history="1">
        <w:r w:rsidRPr="009A7C46">
          <w:rPr>
            <w:rStyle w:val="Hipersaitas"/>
            <w:rFonts w:ascii="Times New Roman" w:eastAsia="Times New Roman" w:hAnsi="Times New Roman" w:cs="Times New Roman"/>
            <w:bCs/>
            <w:sz w:val="24"/>
            <w:szCs w:val="24"/>
            <w:lang w:val="lt-LT"/>
          </w:rPr>
          <w:t>www.ugdykim.lt</w:t>
        </w:r>
      </w:hyperlink>
      <w:r w:rsidRPr="009A7C46">
        <w:rPr>
          <w:rFonts w:ascii="Times New Roman" w:eastAsia="Times New Roman" w:hAnsi="Times New Roman" w:cs="Times New Roman"/>
          <w:bCs/>
          <w:color w:val="000000"/>
          <w:sz w:val="24"/>
          <w:szCs w:val="24"/>
          <w:lang w:val="lt-LT"/>
        </w:rPr>
        <w:t xml:space="preserve"> Nuoroda į VDC „MES“ skiltį galima rasti čia: </w:t>
      </w:r>
      <w:hyperlink r:id="rId7" w:history="1">
        <w:r w:rsidRPr="009A7C46">
          <w:rPr>
            <w:rStyle w:val="Hipersaitas"/>
            <w:rFonts w:ascii="Times New Roman" w:eastAsia="Times New Roman" w:hAnsi="Times New Roman" w:cs="Times New Roman"/>
            <w:bCs/>
            <w:sz w:val="24"/>
            <w:szCs w:val="24"/>
            <w:lang w:val="lt-LT"/>
          </w:rPr>
          <w:t>http://www.ugdykim.lt/category/vdc_mes/</w:t>
        </w:r>
      </w:hyperlink>
    </w:p>
    <w:p w14:paraId="2334B19A" w14:textId="77777777" w:rsidR="009A7C46" w:rsidRDefault="009A7C46" w:rsidP="009A7C46">
      <w:pPr>
        <w:shd w:val="clear" w:color="auto" w:fill="FFFFFF"/>
        <w:spacing w:after="0" w:line="240" w:lineRule="auto"/>
        <w:ind w:firstLine="964"/>
        <w:jc w:val="both"/>
        <w:rPr>
          <w:rStyle w:val="Hipersaitas"/>
          <w:rFonts w:ascii="Times New Roman" w:eastAsia="Times New Roman" w:hAnsi="Times New Roman" w:cs="Times New Roman"/>
          <w:bCs/>
          <w:sz w:val="24"/>
          <w:szCs w:val="24"/>
          <w:lang w:val="lt-LT"/>
        </w:rPr>
      </w:pPr>
    </w:p>
    <w:p w14:paraId="378E36BD" w14:textId="77777777" w:rsidR="009A7C46" w:rsidRDefault="009A7C46" w:rsidP="009A7C46">
      <w:pPr>
        <w:shd w:val="clear" w:color="auto" w:fill="FFFFFF"/>
        <w:spacing w:after="0" w:line="240" w:lineRule="auto"/>
        <w:ind w:firstLine="964"/>
        <w:jc w:val="both"/>
        <w:rPr>
          <w:rStyle w:val="Hipersaitas"/>
          <w:rFonts w:ascii="Times New Roman" w:eastAsia="Times New Roman" w:hAnsi="Times New Roman" w:cs="Times New Roman"/>
          <w:bCs/>
          <w:sz w:val="24"/>
          <w:szCs w:val="24"/>
          <w:lang w:val="lt-LT"/>
        </w:rPr>
      </w:pPr>
    </w:p>
    <w:p w14:paraId="65D6C9AC" w14:textId="77777777" w:rsidR="009A7C46" w:rsidRDefault="009A7C46" w:rsidP="009A7C46">
      <w:pPr>
        <w:shd w:val="clear" w:color="auto" w:fill="FFFFFF"/>
        <w:spacing w:after="0" w:line="240" w:lineRule="auto"/>
        <w:ind w:firstLine="964"/>
        <w:jc w:val="both"/>
        <w:rPr>
          <w:rStyle w:val="Hipersaitas"/>
          <w:rFonts w:ascii="Times New Roman" w:eastAsia="Times New Roman" w:hAnsi="Times New Roman" w:cs="Times New Roman"/>
          <w:bCs/>
          <w:sz w:val="24"/>
          <w:szCs w:val="24"/>
          <w:lang w:val="lt-LT"/>
        </w:rPr>
      </w:pPr>
    </w:p>
    <w:p w14:paraId="7C03C397" w14:textId="77777777" w:rsidR="009A7C46" w:rsidRDefault="009A7C46" w:rsidP="009A7C46">
      <w:pPr>
        <w:shd w:val="clear" w:color="auto" w:fill="FFFFFF"/>
        <w:spacing w:after="0" w:line="240" w:lineRule="auto"/>
        <w:ind w:firstLine="964"/>
        <w:jc w:val="both"/>
        <w:rPr>
          <w:rStyle w:val="Hipersaitas"/>
          <w:rFonts w:ascii="Times New Roman" w:eastAsia="Times New Roman" w:hAnsi="Times New Roman" w:cs="Times New Roman"/>
          <w:bCs/>
          <w:sz w:val="24"/>
          <w:szCs w:val="24"/>
          <w:lang w:val="lt-LT"/>
        </w:rPr>
      </w:pPr>
    </w:p>
    <w:p w14:paraId="37737E94" w14:textId="77777777" w:rsidR="009A7C46" w:rsidRPr="009A7C46" w:rsidRDefault="009A7C46"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p>
    <w:p w14:paraId="48CAAD4A" w14:textId="77777777" w:rsidR="00D04AA4" w:rsidRPr="009A7C46" w:rsidRDefault="00D04AA4"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p>
    <w:p w14:paraId="7CD56675" w14:textId="2266D33D" w:rsidR="00050230" w:rsidRPr="00D04AA4" w:rsidRDefault="00050230" w:rsidP="009A7C46">
      <w:pPr>
        <w:shd w:val="clear" w:color="auto" w:fill="FFFFFF"/>
        <w:spacing w:after="0" w:line="240" w:lineRule="auto"/>
        <w:jc w:val="center"/>
        <w:rPr>
          <w:rFonts w:ascii="Times New Roman" w:eastAsia="Times New Roman" w:hAnsi="Times New Roman" w:cs="Times New Roman"/>
          <w:b/>
          <w:bCs/>
          <w:color w:val="000000"/>
          <w:sz w:val="24"/>
          <w:szCs w:val="24"/>
          <w:lang w:val="lt-LT"/>
        </w:rPr>
      </w:pPr>
      <w:r w:rsidRPr="00D04AA4">
        <w:rPr>
          <w:rFonts w:ascii="Times New Roman" w:eastAsia="Times New Roman" w:hAnsi="Times New Roman" w:cs="Times New Roman"/>
          <w:b/>
          <w:bCs/>
          <w:color w:val="000000"/>
          <w:sz w:val="24"/>
          <w:szCs w:val="24"/>
          <w:lang w:val="lt-LT"/>
        </w:rPr>
        <w:lastRenderedPageBreak/>
        <w:t>VDC „</w:t>
      </w:r>
      <w:proofErr w:type="spellStart"/>
      <w:r w:rsidRPr="00D04AA4">
        <w:rPr>
          <w:rFonts w:ascii="Times New Roman" w:eastAsia="Times New Roman" w:hAnsi="Times New Roman" w:cs="Times New Roman"/>
          <w:b/>
          <w:bCs/>
          <w:color w:val="000000"/>
          <w:sz w:val="24"/>
          <w:szCs w:val="24"/>
          <w:lang w:val="lt-LT"/>
        </w:rPr>
        <w:t>DraugAUK</w:t>
      </w:r>
      <w:proofErr w:type="spellEnd"/>
      <w:r w:rsidRPr="00D04AA4">
        <w:rPr>
          <w:rFonts w:ascii="Times New Roman" w:eastAsia="Times New Roman" w:hAnsi="Times New Roman" w:cs="Times New Roman"/>
          <w:b/>
          <w:bCs/>
          <w:color w:val="000000"/>
          <w:sz w:val="24"/>
          <w:szCs w:val="24"/>
          <w:lang w:val="lt-LT"/>
        </w:rPr>
        <w:t>“</w:t>
      </w:r>
    </w:p>
    <w:p w14:paraId="5DC29F74" w14:textId="77777777" w:rsidR="00D04AA4" w:rsidRDefault="00D04AA4" w:rsidP="00050230">
      <w:pPr>
        <w:shd w:val="clear" w:color="auto" w:fill="FFFFFF"/>
        <w:spacing w:after="0" w:line="240" w:lineRule="auto"/>
        <w:jc w:val="both"/>
        <w:rPr>
          <w:rFonts w:ascii="Times New Roman" w:eastAsia="Times New Roman" w:hAnsi="Times New Roman" w:cs="Times New Roman"/>
          <w:bCs/>
          <w:color w:val="000000"/>
          <w:sz w:val="24"/>
          <w:szCs w:val="24"/>
          <w:lang w:val="lt-LT"/>
        </w:rPr>
      </w:pPr>
    </w:p>
    <w:p w14:paraId="6E47AADC" w14:textId="2E388DBD"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 xml:space="preserve">2017 </w:t>
      </w:r>
      <w:proofErr w:type="spellStart"/>
      <w:r w:rsidRPr="009A7C46">
        <w:rPr>
          <w:rFonts w:ascii="Times New Roman" w:eastAsia="Times New Roman" w:hAnsi="Times New Roman" w:cs="Times New Roman"/>
          <w:bCs/>
          <w:color w:val="000000"/>
          <w:sz w:val="24"/>
          <w:szCs w:val="24"/>
          <w:lang w:val="lt-LT"/>
        </w:rPr>
        <w:t>m</w:t>
      </w:r>
      <w:proofErr w:type="spellEnd"/>
      <w:r w:rsidRPr="009A7C46">
        <w:rPr>
          <w:rFonts w:ascii="Times New Roman" w:eastAsia="Times New Roman" w:hAnsi="Times New Roman" w:cs="Times New Roman"/>
          <w:bCs/>
          <w:color w:val="000000"/>
          <w:sz w:val="24"/>
          <w:szCs w:val="24"/>
          <w:lang w:val="lt-LT"/>
        </w:rPr>
        <w:t xml:space="preserve">. VDC buvo įregistruotas kaip </w:t>
      </w:r>
      <w:proofErr w:type="spellStart"/>
      <w:r w:rsidRPr="009A7C46">
        <w:rPr>
          <w:rFonts w:ascii="Times New Roman" w:eastAsia="Times New Roman" w:hAnsi="Times New Roman" w:cs="Times New Roman"/>
          <w:bCs/>
          <w:color w:val="000000"/>
          <w:sz w:val="24"/>
          <w:szCs w:val="24"/>
          <w:lang w:val="lt-LT"/>
        </w:rPr>
        <w:t>VšĮ</w:t>
      </w:r>
      <w:proofErr w:type="spellEnd"/>
      <w:r w:rsidRPr="009A7C46">
        <w:rPr>
          <w:rFonts w:ascii="Times New Roman" w:eastAsia="Times New Roman" w:hAnsi="Times New Roman" w:cs="Times New Roman"/>
          <w:bCs/>
          <w:color w:val="000000"/>
          <w:sz w:val="24"/>
          <w:szCs w:val="24"/>
          <w:lang w:val="lt-LT"/>
        </w:rPr>
        <w:t xml:space="preserve"> „Vaikų ugdymas“ filialas Vaikų dienos centras „</w:t>
      </w:r>
      <w:proofErr w:type="spellStart"/>
      <w:r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kuris veikia Plungės Senamiesčio mokykloje, su šios mokyklos mokiniais. Vaikų dienos centrą lanko 15 vyresnių klasių vaikų (5-8 klasės mokiniai).</w:t>
      </w:r>
    </w:p>
    <w:p w14:paraId="1ECBF872" w14:textId="77777777"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Vaikų dienos centre:</w:t>
      </w:r>
    </w:p>
    <w:p w14:paraId="1206F067" w14:textId="6C16513A" w:rsidR="00074C0A" w:rsidRPr="009A7C46" w:rsidRDefault="00EF7934"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o</w:t>
      </w:r>
      <w:r w:rsidR="00074C0A" w:rsidRPr="009A7C46">
        <w:rPr>
          <w:rFonts w:ascii="Times New Roman" w:eastAsia="Times New Roman" w:hAnsi="Times New Roman" w:cs="Times New Roman"/>
          <w:bCs/>
          <w:color w:val="000000"/>
          <w:sz w:val="24"/>
          <w:szCs w:val="24"/>
          <w:lang w:val="lt-LT"/>
        </w:rPr>
        <w:t>rganizuojamas vaikų maitinimas</w:t>
      </w:r>
      <w:r w:rsidRPr="009A7C46">
        <w:rPr>
          <w:rFonts w:ascii="Times New Roman" w:eastAsia="Times New Roman" w:hAnsi="Times New Roman" w:cs="Times New Roman"/>
          <w:bCs/>
          <w:color w:val="000000"/>
          <w:sz w:val="24"/>
          <w:szCs w:val="24"/>
          <w:lang w:val="lt-LT"/>
        </w:rPr>
        <w:t>. Yra galimybė stiprinti vaikų sveikų maisto patiekalų galinimo įgūdžius. VDC „</w:t>
      </w:r>
      <w:proofErr w:type="spellStart"/>
      <w:r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xml:space="preserve">“ vaikams yra sudaromos sąlygos ruošti maistą bei stiprinti šiuos savo stokojamus įgūdžius. </w:t>
      </w:r>
    </w:p>
    <w:p w14:paraId="2F4161BB" w14:textId="77777777"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vykdomas intensyvus ir kryptingas darbas su vaikais, ugdant jų socialinius įgūdžius bei teikiant pagalbą tėvams, stiprinat jų pozityvios tėvystės įgūdžius skatinamas vaikų tarpusavio sugyvenimo įgūdžių lavinimas, tarpininkaujant valdant jų tarpusavio konfliktines situacijas</w:t>
      </w:r>
    </w:p>
    <w:p w14:paraId="7A4F1341" w14:textId="77777777"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 xml:space="preserve">vykdoma vaikų socialinių įgūdžių stiprinimo ir prevencinio darbo veikla, vedant pozityvios tėvystės užsiėmimus tėvams, pagal </w:t>
      </w:r>
      <w:proofErr w:type="spellStart"/>
      <w:r w:rsidRPr="009A7C46">
        <w:rPr>
          <w:rFonts w:ascii="Times New Roman" w:eastAsia="Times New Roman" w:hAnsi="Times New Roman" w:cs="Times New Roman"/>
          <w:bCs/>
          <w:color w:val="000000"/>
          <w:sz w:val="24"/>
          <w:szCs w:val="24"/>
          <w:lang w:val="lt-LT"/>
        </w:rPr>
        <w:t>VšĮ</w:t>
      </w:r>
      <w:proofErr w:type="spellEnd"/>
      <w:r w:rsidRPr="009A7C46">
        <w:rPr>
          <w:rFonts w:ascii="Times New Roman" w:eastAsia="Times New Roman" w:hAnsi="Times New Roman" w:cs="Times New Roman"/>
          <w:bCs/>
          <w:color w:val="000000"/>
          <w:sz w:val="24"/>
          <w:szCs w:val="24"/>
          <w:lang w:val="lt-LT"/>
        </w:rPr>
        <w:t xml:space="preserve"> „Vaikų ugdymas“ sukurtą metoką „Tėvai vaikams – vaikais tėvams“</w:t>
      </w:r>
    </w:p>
    <w:p w14:paraId="66FBCA4B" w14:textId="02DFAF1F"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teikiant kompleksinę pagalbą vaikui ir šeimai, siekiama sukurti harmoningas vaikų ugdymosi sąlygas, kurios padeda ugdytis vaikų asmeninei atsakomybei</w:t>
      </w:r>
    </w:p>
    <w:p w14:paraId="7FBA085F" w14:textId="77777777"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Pozityvios psichologijos užsiėmimai padeda vaikams mokytis gyventi visuomenėje, bendrauti ir bendradarbiauti tarpusavyje, tikėti ir pasitikėti savimi bei kitais, vertinti save, ieškodami būdų, skatinančių savirealizaciją, mokymosi ir mokyklos lankymo motyvaciją, kas padedama integruotis į visuomenę, padeda adaptuotis besikeičiančioje aplinkoje, mokoma sveikai gyventi, ugdomi socialiniai įgūdžiai.</w:t>
      </w:r>
    </w:p>
    <w:p w14:paraId="17213B56" w14:textId="45793E8D"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Vaikų dienos centrą (VDC)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xml:space="preserve">“ lanko </w:t>
      </w:r>
      <w:r w:rsidR="00F57719" w:rsidRPr="009A7C46">
        <w:rPr>
          <w:rFonts w:ascii="Times New Roman" w:eastAsia="Times New Roman" w:hAnsi="Times New Roman" w:cs="Times New Roman"/>
          <w:bCs/>
          <w:color w:val="000000"/>
          <w:sz w:val="24"/>
          <w:szCs w:val="24"/>
          <w:lang w:val="lt-LT"/>
        </w:rPr>
        <w:t>vyresnių klasių mokiniai</w:t>
      </w:r>
      <w:r w:rsidRPr="009A7C46">
        <w:rPr>
          <w:rFonts w:ascii="Times New Roman" w:eastAsia="Times New Roman" w:hAnsi="Times New Roman" w:cs="Times New Roman"/>
          <w:bCs/>
          <w:color w:val="000000"/>
          <w:sz w:val="24"/>
          <w:szCs w:val="24"/>
          <w:lang w:val="lt-LT"/>
        </w:rPr>
        <w:t xml:space="preserve"> (</w:t>
      </w:r>
      <w:r w:rsidR="00F57719" w:rsidRPr="009A7C46">
        <w:rPr>
          <w:rFonts w:ascii="Times New Roman" w:eastAsia="Times New Roman" w:hAnsi="Times New Roman" w:cs="Times New Roman"/>
          <w:bCs/>
          <w:color w:val="000000"/>
          <w:sz w:val="24"/>
          <w:szCs w:val="24"/>
          <w:lang w:val="lt-LT"/>
        </w:rPr>
        <w:t>penktos-aštuntos</w:t>
      </w:r>
      <w:r w:rsidRPr="009A7C46">
        <w:rPr>
          <w:rFonts w:ascii="Times New Roman" w:eastAsia="Times New Roman" w:hAnsi="Times New Roman" w:cs="Times New Roman"/>
          <w:bCs/>
          <w:color w:val="000000"/>
          <w:sz w:val="24"/>
          <w:szCs w:val="24"/>
          <w:lang w:val="lt-LT"/>
        </w:rPr>
        <w:t xml:space="preserve"> klasės</w:t>
      </w:r>
      <w:r w:rsidR="00F57719" w:rsidRPr="009A7C46">
        <w:rPr>
          <w:rFonts w:ascii="Times New Roman" w:eastAsia="Times New Roman" w:hAnsi="Times New Roman" w:cs="Times New Roman"/>
          <w:bCs/>
          <w:color w:val="000000"/>
          <w:sz w:val="24"/>
          <w:szCs w:val="24"/>
          <w:lang w:val="lt-LT"/>
        </w:rPr>
        <w:t xml:space="preserve"> mokiniai</w:t>
      </w:r>
      <w:r w:rsidRPr="009A7C46">
        <w:rPr>
          <w:rFonts w:ascii="Times New Roman" w:eastAsia="Times New Roman" w:hAnsi="Times New Roman" w:cs="Times New Roman"/>
          <w:bCs/>
          <w:color w:val="000000"/>
          <w:sz w:val="24"/>
          <w:szCs w:val="24"/>
          <w:lang w:val="lt-LT"/>
        </w:rPr>
        <w:t>), kurie yra kilę iš jautrių, poreikių turinčių ar nepasiturinčių šeimų.</w:t>
      </w:r>
    </w:p>
    <w:p w14:paraId="79E7ACC6" w14:textId="77777777"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VDC ,,MES“ lankantys vaikai užsiima šiomis veiklomis:</w:t>
      </w:r>
    </w:p>
    <w:p w14:paraId="47DC2DFA" w14:textId="66912B15"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Mokslo metais VDC</w:t>
      </w:r>
      <w:r w:rsidR="00F57719" w:rsidRPr="009A7C46">
        <w:rPr>
          <w:rFonts w:ascii="Times New Roman" w:eastAsia="Times New Roman" w:hAnsi="Times New Roman" w:cs="Times New Roman"/>
          <w:bCs/>
          <w:color w:val="000000"/>
          <w:sz w:val="24"/>
          <w:szCs w:val="24"/>
          <w:lang w:val="lt-LT"/>
        </w:rPr>
        <w:t xml:space="preserve">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00F57719" w:rsidRPr="009A7C46">
        <w:rPr>
          <w:rFonts w:ascii="Times New Roman" w:eastAsia="Times New Roman" w:hAnsi="Times New Roman" w:cs="Times New Roman"/>
          <w:bCs/>
          <w:color w:val="000000"/>
          <w:sz w:val="24"/>
          <w:szCs w:val="24"/>
          <w:lang w:val="lt-LT"/>
        </w:rPr>
        <w:t>“</w:t>
      </w:r>
      <w:r w:rsidRPr="009A7C46">
        <w:rPr>
          <w:rFonts w:ascii="Times New Roman" w:eastAsia="Times New Roman" w:hAnsi="Times New Roman" w:cs="Times New Roman"/>
          <w:bCs/>
          <w:color w:val="000000"/>
          <w:sz w:val="24"/>
          <w:szCs w:val="24"/>
          <w:lang w:val="lt-LT"/>
        </w:rPr>
        <w:t xml:space="preserve"> suteikia erdvę vaikams susitikti po pamokų ir kartu, su VDC darbuotojų pagalba, rengti namų darbus</w:t>
      </w:r>
      <w:r w:rsidR="00F57719" w:rsidRPr="009A7C46">
        <w:rPr>
          <w:rFonts w:ascii="Times New Roman" w:eastAsia="Times New Roman" w:hAnsi="Times New Roman" w:cs="Times New Roman"/>
          <w:bCs/>
          <w:color w:val="000000"/>
          <w:sz w:val="24"/>
          <w:szCs w:val="24"/>
          <w:lang w:val="lt-LT"/>
        </w:rPr>
        <w:t xml:space="preserve"> bei stiprinti tarpusavio bendravimo ir bendradarbiavimo įgūdžius</w:t>
      </w:r>
      <w:r w:rsidRPr="009A7C46">
        <w:rPr>
          <w:rFonts w:ascii="Times New Roman" w:eastAsia="Times New Roman" w:hAnsi="Times New Roman" w:cs="Times New Roman"/>
          <w:bCs/>
          <w:color w:val="000000"/>
          <w:sz w:val="24"/>
          <w:szCs w:val="24"/>
          <w:lang w:val="lt-LT"/>
        </w:rPr>
        <w:t>.</w:t>
      </w:r>
    </w:p>
    <w:p w14:paraId="64DCA802" w14:textId="77777777"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Užsiima rankdarbiais bei kita kūrybine veikla, sportiniais žaidimais</w:t>
      </w:r>
    </w:p>
    <w:p w14:paraId="00264CEA" w14:textId="77777777"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Lavina sugyvenimo su kitais vaikais įgūdžius, atlikdami įvairias grupines kūrybines užduotis</w:t>
      </w:r>
    </w:p>
    <w:p w14:paraId="58616DF8" w14:textId="77777777"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Vasaros metu skiriame daugiau laiko kūrybiškam ir sportiniam ugdymui – rengiame įvairias kūrybines dirbtuves, sportinius žaidimus, paskaitas ir keliones po vietinius ir aplinkinius lankytinus objektus.</w:t>
      </w:r>
    </w:p>
    <w:p w14:paraId="2CC4AF71" w14:textId="581BC704"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lankantys vaikai turi išskirtinę galimybę vasaros metu dalyvauti vaikų vasaros stovykloje „Tėvai vaikams – vaikai tėvams“, kurioje kūrybinių dirbtuvių metu gali save išreikšti skirtingose veiklose.</w:t>
      </w:r>
    </w:p>
    <w:p w14:paraId="108B5CF1" w14:textId="57AA678B" w:rsidR="00074C0A" w:rsidRPr="009A7C46" w:rsidRDefault="00074C0A" w:rsidP="009A7C46">
      <w:pPr>
        <w:pStyle w:val="Sraopastraipa"/>
        <w:numPr>
          <w:ilvl w:val="0"/>
          <w:numId w:val="1"/>
        </w:num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Komandinio darbo, lyderystės ir socialinius įgūdžius. Skirtingų veiklų metu 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lankantys vaikai bendradarbiauja tarpusavyje, stiprina savo socialines kompetencijas, lavina įvairius komandiniam darbui ir lyderystės ugdymui reikalingus gebėjimus.</w:t>
      </w:r>
    </w:p>
    <w:p w14:paraId="410CD15C" w14:textId="1DDA4730" w:rsidR="00074C0A"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bookmarkStart w:id="0" w:name="_GoBack"/>
      <w:bookmarkEnd w:id="0"/>
      <w:r w:rsidRPr="009A7C46">
        <w:rPr>
          <w:rFonts w:ascii="Times New Roman" w:eastAsia="Times New Roman" w:hAnsi="Times New Roman" w:cs="Times New Roman"/>
          <w:bCs/>
          <w:color w:val="000000"/>
          <w:sz w:val="24"/>
          <w:szCs w:val="24"/>
          <w:lang w:val="lt-LT"/>
        </w:rPr>
        <w:t>Darbuotojai dirbantys 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centre</w:t>
      </w:r>
      <w:r w:rsidR="00F57719" w:rsidRPr="009A7C46">
        <w:rPr>
          <w:rFonts w:ascii="Times New Roman" w:eastAsia="Times New Roman" w:hAnsi="Times New Roman" w:cs="Times New Roman"/>
          <w:bCs/>
          <w:color w:val="000000"/>
          <w:sz w:val="24"/>
          <w:szCs w:val="24"/>
          <w:lang w:val="lt-LT"/>
        </w:rPr>
        <w:t>:</w:t>
      </w:r>
      <w:r w:rsidRPr="009A7C46">
        <w:rPr>
          <w:rFonts w:ascii="Times New Roman" w:eastAsia="Times New Roman" w:hAnsi="Times New Roman" w:cs="Times New Roman"/>
          <w:bCs/>
          <w:color w:val="000000"/>
          <w:sz w:val="24"/>
          <w:szCs w:val="24"/>
          <w:lang w:val="lt-LT"/>
        </w:rPr>
        <w:t xml:space="preserve"> socialinė pedagogė</w:t>
      </w:r>
      <w:r w:rsidR="00F57719" w:rsidRPr="009A7C46">
        <w:rPr>
          <w:rFonts w:ascii="Times New Roman" w:eastAsia="Times New Roman" w:hAnsi="Times New Roman" w:cs="Times New Roman"/>
          <w:bCs/>
          <w:color w:val="000000"/>
          <w:sz w:val="24"/>
          <w:szCs w:val="24"/>
          <w:lang w:val="lt-LT"/>
        </w:rPr>
        <w:t xml:space="preserve"> ir socialinio</w:t>
      </w:r>
      <w:r w:rsidRPr="009A7C46">
        <w:rPr>
          <w:rFonts w:ascii="Times New Roman" w:eastAsia="Times New Roman" w:hAnsi="Times New Roman" w:cs="Times New Roman"/>
          <w:bCs/>
          <w:color w:val="000000"/>
          <w:sz w:val="24"/>
          <w:szCs w:val="24"/>
          <w:lang w:val="lt-LT"/>
        </w:rPr>
        <w:t xml:space="preserve"> pedagogo padėj</w:t>
      </w:r>
      <w:r w:rsidR="00F57719" w:rsidRPr="009A7C46">
        <w:rPr>
          <w:rFonts w:ascii="Times New Roman" w:eastAsia="Times New Roman" w:hAnsi="Times New Roman" w:cs="Times New Roman"/>
          <w:bCs/>
          <w:color w:val="000000"/>
          <w:sz w:val="24"/>
          <w:szCs w:val="24"/>
          <w:lang w:val="lt-LT"/>
        </w:rPr>
        <w:t>ėja</w:t>
      </w:r>
      <w:r w:rsidRPr="009A7C46">
        <w:rPr>
          <w:rFonts w:ascii="Times New Roman" w:eastAsia="Times New Roman" w:hAnsi="Times New Roman" w:cs="Times New Roman"/>
          <w:bCs/>
          <w:color w:val="000000"/>
          <w:sz w:val="24"/>
          <w:szCs w:val="24"/>
          <w:lang w:val="lt-LT"/>
        </w:rPr>
        <w:t>.</w:t>
      </w:r>
    </w:p>
    <w:p w14:paraId="248C1CC3" w14:textId="621E7DF7" w:rsidR="00050230" w:rsidRPr="009A7C46" w:rsidRDefault="00074C0A" w:rsidP="009A7C46">
      <w:pPr>
        <w:shd w:val="clear" w:color="auto" w:fill="FFFFFF"/>
        <w:spacing w:after="0" w:line="240" w:lineRule="auto"/>
        <w:ind w:firstLine="964"/>
        <w:jc w:val="both"/>
        <w:rPr>
          <w:rFonts w:ascii="Times New Roman" w:eastAsia="Times New Roman" w:hAnsi="Times New Roman" w:cs="Times New Roman"/>
          <w:bCs/>
          <w:color w:val="000000"/>
          <w:sz w:val="24"/>
          <w:szCs w:val="24"/>
          <w:lang w:val="lt-LT"/>
        </w:rPr>
      </w:pPr>
      <w:r w:rsidRPr="009A7C46">
        <w:rPr>
          <w:rFonts w:ascii="Times New Roman" w:eastAsia="Times New Roman" w:hAnsi="Times New Roman" w:cs="Times New Roman"/>
          <w:bCs/>
          <w:color w:val="000000"/>
          <w:sz w:val="24"/>
          <w:szCs w:val="24"/>
          <w:lang w:val="lt-LT"/>
        </w:rPr>
        <w:t>Daugiau informacijos apie 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xml:space="preserve">“ galima rasti interneto svetainėje </w:t>
      </w:r>
      <w:hyperlink r:id="rId8" w:history="1">
        <w:r w:rsidRPr="009A7C46">
          <w:rPr>
            <w:rStyle w:val="Hipersaitas"/>
            <w:rFonts w:ascii="Times New Roman" w:eastAsia="Times New Roman" w:hAnsi="Times New Roman" w:cs="Times New Roman"/>
            <w:bCs/>
            <w:sz w:val="24"/>
            <w:szCs w:val="24"/>
            <w:lang w:val="lt-LT"/>
          </w:rPr>
          <w:t>www.ugdykim.lt</w:t>
        </w:r>
      </w:hyperlink>
      <w:r w:rsidRPr="009A7C46">
        <w:rPr>
          <w:rFonts w:ascii="Times New Roman" w:eastAsia="Times New Roman" w:hAnsi="Times New Roman" w:cs="Times New Roman"/>
          <w:bCs/>
          <w:color w:val="000000"/>
          <w:sz w:val="24"/>
          <w:szCs w:val="24"/>
          <w:lang w:val="lt-LT"/>
        </w:rPr>
        <w:t xml:space="preserve"> Nuoroda į VDC „</w:t>
      </w:r>
      <w:proofErr w:type="spellStart"/>
      <w:r w:rsidR="00F57719" w:rsidRPr="009A7C46">
        <w:rPr>
          <w:rFonts w:ascii="Times New Roman" w:eastAsia="Times New Roman" w:hAnsi="Times New Roman" w:cs="Times New Roman"/>
          <w:bCs/>
          <w:color w:val="000000"/>
          <w:sz w:val="24"/>
          <w:szCs w:val="24"/>
          <w:lang w:val="lt-LT"/>
        </w:rPr>
        <w:t>DraugAUK</w:t>
      </w:r>
      <w:proofErr w:type="spellEnd"/>
      <w:r w:rsidRPr="009A7C46">
        <w:rPr>
          <w:rFonts w:ascii="Times New Roman" w:eastAsia="Times New Roman" w:hAnsi="Times New Roman" w:cs="Times New Roman"/>
          <w:bCs/>
          <w:color w:val="000000"/>
          <w:sz w:val="24"/>
          <w:szCs w:val="24"/>
          <w:lang w:val="lt-LT"/>
        </w:rPr>
        <w:t xml:space="preserve">“ skiltį galima rasti čia: </w:t>
      </w:r>
      <w:hyperlink r:id="rId9" w:history="1">
        <w:r w:rsidR="00F57719" w:rsidRPr="009A7C46">
          <w:rPr>
            <w:rStyle w:val="Hipersaitas"/>
            <w:rFonts w:ascii="Times New Roman" w:eastAsia="Times New Roman" w:hAnsi="Times New Roman" w:cs="Times New Roman"/>
            <w:bCs/>
            <w:sz w:val="24"/>
            <w:szCs w:val="24"/>
            <w:lang w:val="lt-LT"/>
          </w:rPr>
          <w:t>http://www.ugdykim.lt/category/vdc_draugauk/</w:t>
        </w:r>
      </w:hyperlink>
    </w:p>
    <w:sectPr w:rsidR="00050230" w:rsidRPr="009A7C46" w:rsidSect="009A7C46">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C2E34"/>
    <w:multiLevelType w:val="hybridMultilevel"/>
    <w:tmpl w:val="4870672A"/>
    <w:lvl w:ilvl="0" w:tplc="2700A396">
      <w:start w:val="2017"/>
      <w:numFmt w:val="bullet"/>
      <w:lvlText w:val="-"/>
      <w:lvlJc w:val="left"/>
      <w:pPr>
        <w:ind w:left="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32F"/>
    <w:rsid w:val="00050230"/>
    <w:rsid w:val="00074C0A"/>
    <w:rsid w:val="0030532F"/>
    <w:rsid w:val="003E1895"/>
    <w:rsid w:val="004574E6"/>
    <w:rsid w:val="0081594B"/>
    <w:rsid w:val="009A7C46"/>
    <w:rsid w:val="00D04AA4"/>
    <w:rsid w:val="00EF7934"/>
    <w:rsid w:val="00F025A1"/>
    <w:rsid w:val="00F569B6"/>
    <w:rsid w:val="00F5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6B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E1895"/>
    <w:pPr>
      <w:ind w:left="720"/>
      <w:contextualSpacing/>
    </w:pPr>
  </w:style>
  <w:style w:type="character" w:styleId="Hipersaitas">
    <w:name w:val="Hyperlink"/>
    <w:basedOn w:val="Numatytasispastraiposriftas"/>
    <w:uiPriority w:val="99"/>
    <w:unhideWhenUsed/>
    <w:rsid w:val="00074C0A"/>
    <w:rPr>
      <w:color w:val="0563C1" w:themeColor="hyperlink"/>
      <w:u w:val="single"/>
    </w:rPr>
  </w:style>
  <w:style w:type="character" w:customStyle="1" w:styleId="UnresolvedMention">
    <w:name w:val="Unresolved Mention"/>
    <w:basedOn w:val="Numatytasispastraiposriftas"/>
    <w:uiPriority w:val="99"/>
    <w:semiHidden/>
    <w:unhideWhenUsed/>
    <w:rsid w:val="00074C0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E1895"/>
    <w:pPr>
      <w:ind w:left="720"/>
      <w:contextualSpacing/>
    </w:pPr>
  </w:style>
  <w:style w:type="character" w:styleId="Hipersaitas">
    <w:name w:val="Hyperlink"/>
    <w:basedOn w:val="Numatytasispastraiposriftas"/>
    <w:uiPriority w:val="99"/>
    <w:unhideWhenUsed/>
    <w:rsid w:val="00074C0A"/>
    <w:rPr>
      <w:color w:val="0563C1" w:themeColor="hyperlink"/>
      <w:u w:val="single"/>
    </w:rPr>
  </w:style>
  <w:style w:type="character" w:customStyle="1" w:styleId="UnresolvedMention">
    <w:name w:val="Unresolved Mention"/>
    <w:basedOn w:val="Numatytasispastraiposriftas"/>
    <w:uiPriority w:val="99"/>
    <w:semiHidden/>
    <w:unhideWhenUsed/>
    <w:rsid w:val="00074C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67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gdykim.lt" TargetMode="External"/><Relationship Id="rId3" Type="http://schemas.microsoft.com/office/2007/relationships/stylesWithEffects" Target="stylesWithEffects.xml"/><Relationship Id="rId7" Type="http://schemas.openxmlformats.org/officeDocument/2006/relationships/hyperlink" Target="http://www.ugdykim.lt/category/vdc_m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gdykim.l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gdykim.lt/category/vdc_draugauk/"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3898</Words>
  <Characters>2222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Svečias Devintas</dc:creator>
  <cp:lastModifiedBy>Ina Petrauskienė</cp:lastModifiedBy>
  <cp:revision>3</cp:revision>
  <dcterms:created xsi:type="dcterms:W3CDTF">2022-03-09T12:11:00Z</dcterms:created>
  <dcterms:modified xsi:type="dcterms:W3CDTF">2022-03-09T12:43:00Z</dcterms:modified>
</cp:coreProperties>
</file>