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>
        <w:tc>
          <w:tcPr>
            <w:tcW w:w="9854" w:type="dxa"/>
            <w:shd w:val="clear" w:color="auto" w:fill="auto"/>
          </w:tcPr>
          <w:p w:rsidR="00235D6E" w:rsidRDefault="008B419A" w:rsidP="008B41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0FDCF6B5" wp14:editId="2AF13188">
                  <wp:simplePos x="0" y="0"/>
                  <wp:positionH relativeFrom="column">
                    <wp:posOffset>2733675</wp:posOffset>
                  </wp:positionH>
                  <wp:positionV relativeFrom="paragraph">
                    <wp:posOffset>-215265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25C0" w:rsidRPr="00612569">
              <w:rPr>
                <w:b/>
                <w:sz w:val="28"/>
                <w:szCs w:val="28"/>
              </w:rPr>
              <w:t>PLUNGĖS RAJONO SAVIVALDYBĖS</w:t>
            </w:r>
          </w:p>
          <w:p w:rsidR="002E25C0" w:rsidRDefault="002E25C0" w:rsidP="008B419A">
            <w:pPr>
              <w:jc w:val="center"/>
              <w:rPr>
                <w:b/>
                <w:sz w:val="28"/>
                <w:szCs w:val="28"/>
              </w:rPr>
            </w:pPr>
            <w:r w:rsidRPr="00612569">
              <w:rPr>
                <w:b/>
                <w:sz w:val="28"/>
                <w:szCs w:val="28"/>
              </w:rPr>
              <w:t>TARYBA</w:t>
            </w:r>
          </w:p>
          <w:p w:rsidR="00235D6E" w:rsidRPr="00612569" w:rsidRDefault="00235D6E" w:rsidP="008B419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>
        <w:tc>
          <w:tcPr>
            <w:tcW w:w="9854" w:type="dxa"/>
            <w:shd w:val="clear" w:color="auto" w:fill="auto"/>
          </w:tcPr>
          <w:p w:rsidR="002E25C0" w:rsidRPr="00612569" w:rsidRDefault="002E25C0" w:rsidP="008B419A">
            <w:pPr>
              <w:jc w:val="center"/>
              <w:rPr>
                <w:b/>
                <w:sz w:val="28"/>
                <w:szCs w:val="28"/>
              </w:rPr>
            </w:pPr>
            <w:r w:rsidRPr="00612569">
              <w:rPr>
                <w:b/>
                <w:sz w:val="28"/>
                <w:szCs w:val="28"/>
              </w:rPr>
              <w:t>SPRENDIM</w:t>
            </w:r>
            <w:r w:rsidR="00267763" w:rsidRPr="00612569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612569">
        <w:tc>
          <w:tcPr>
            <w:tcW w:w="9854" w:type="dxa"/>
            <w:shd w:val="clear" w:color="auto" w:fill="auto"/>
          </w:tcPr>
          <w:p w:rsidR="002E25C0" w:rsidRDefault="00594FDA" w:rsidP="008B419A">
            <w:pPr>
              <w:jc w:val="center"/>
              <w:rPr>
                <w:b/>
                <w:caps/>
                <w:sz w:val="28"/>
                <w:szCs w:val="28"/>
              </w:rPr>
            </w:pPr>
            <w:r w:rsidRPr="00612569">
              <w:rPr>
                <w:b/>
                <w:caps/>
                <w:sz w:val="28"/>
                <w:szCs w:val="28"/>
              </w:rPr>
              <w:t xml:space="preserve">DĖL </w:t>
            </w:r>
            <w:r w:rsidR="00955A3C">
              <w:rPr>
                <w:b/>
                <w:caps/>
                <w:sz w:val="28"/>
                <w:szCs w:val="28"/>
              </w:rPr>
              <w:t xml:space="preserve">SUTIKIMO PRATĘSTI </w:t>
            </w:r>
            <w:r w:rsidR="0033273E">
              <w:rPr>
                <w:b/>
                <w:caps/>
                <w:sz w:val="28"/>
                <w:szCs w:val="28"/>
              </w:rPr>
              <w:t>PLUNGĖS RAJONO SAVIVAL</w:t>
            </w:r>
            <w:r w:rsidR="00955A3C">
              <w:rPr>
                <w:b/>
                <w:caps/>
                <w:sz w:val="28"/>
                <w:szCs w:val="28"/>
              </w:rPr>
              <w:t>DYBĖS TURTO PATIKĖJIMO SUTARTĮ, SUDARYTĄ</w:t>
            </w:r>
            <w:r w:rsidR="0033273E">
              <w:rPr>
                <w:b/>
                <w:caps/>
                <w:sz w:val="28"/>
                <w:szCs w:val="28"/>
              </w:rPr>
              <w:t xml:space="preserve"> SU a. kLIŠONIO KOMERCINE FIRMA „iNESA“ </w:t>
            </w:r>
          </w:p>
          <w:p w:rsidR="00AB31F4" w:rsidRPr="004D0E9A" w:rsidRDefault="00AB31F4" w:rsidP="008B419A">
            <w:pPr>
              <w:jc w:val="center"/>
              <w:rPr>
                <w:b/>
                <w:caps/>
              </w:rPr>
            </w:pPr>
          </w:p>
        </w:tc>
      </w:tr>
      <w:tr w:rsidR="002E25C0">
        <w:tc>
          <w:tcPr>
            <w:tcW w:w="9854" w:type="dxa"/>
            <w:shd w:val="clear" w:color="auto" w:fill="auto"/>
          </w:tcPr>
          <w:p w:rsidR="002E25C0" w:rsidRPr="002E25C0" w:rsidRDefault="0033273E" w:rsidP="008B419A">
            <w:pPr>
              <w:jc w:val="center"/>
            </w:pPr>
            <w:r>
              <w:t>2022</w:t>
            </w:r>
            <w:r w:rsidR="00AB31F4">
              <w:t xml:space="preserve"> </w:t>
            </w:r>
            <w:r w:rsidR="00D27EC0">
              <w:t xml:space="preserve">m. </w:t>
            </w:r>
            <w:r>
              <w:t>kovo</w:t>
            </w:r>
            <w:r w:rsidR="00C83EF0">
              <w:t xml:space="preserve"> 24 </w:t>
            </w:r>
            <w:r w:rsidR="00D27EC0">
              <w:t xml:space="preserve">d. </w:t>
            </w:r>
            <w:r w:rsidR="002E25C0" w:rsidRPr="002E25C0">
              <w:t>Nr</w:t>
            </w:r>
            <w:r w:rsidR="002E25C0">
              <w:t>.</w:t>
            </w:r>
            <w:r w:rsidR="00AB31F4">
              <w:t xml:space="preserve"> </w:t>
            </w:r>
            <w:r w:rsidR="00EE0854">
              <w:t>T</w:t>
            </w:r>
            <w:r w:rsidR="00AB31F4">
              <w:t>1-</w:t>
            </w:r>
            <w:r w:rsidR="00664B28">
              <w:t>72</w:t>
            </w:r>
          </w:p>
          <w:p w:rsidR="002E25C0" w:rsidRPr="002E25C0" w:rsidRDefault="002E25C0" w:rsidP="008B419A">
            <w:pPr>
              <w:jc w:val="center"/>
            </w:pPr>
            <w:r w:rsidRPr="002E25C0">
              <w:t>Plungė</w:t>
            </w:r>
          </w:p>
        </w:tc>
      </w:tr>
    </w:tbl>
    <w:p w:rsidR="00AA04AB" w:rsidRDefault="00AA04AB" w:rsidP="00AA04AB"/>
    <w:p w:rsidR="00AA04AB" w:rsidRDefault="00AA04AB" w:rsidP="00C83EF0">
      <w:pPr>
        <w:ind w:firstLine="720"/>
        <w:jc w:val="both"/>
      </w:pPr>
      <w:r>
        <w:t xml:space="preserve">Vadovaudamasi Lietuvos Respublikos vietos savivaldos įstatymo 6 straipsnio 17 ir 18 punktais, 16 straipsnio 2 dalies 26 punktu, Lietuvos Respublikos valstybės ir savivaldybių turto valdymo, naudojimo ir disponavimo juo įstatymo 12 straipsniu, </w:t>
      </w:r>
      <w:r w:rsidRPr="00CC4133">
        <w:t>Savivaldybės materialiojo ir nematerialiojo turto valdymo, naudojimo ir disponavimo juo tvarkos aprašo</w:t>
      </w:r>
      <w:r>
        <w:t xml:space="preserve">, </w:t>
      </w:r>
      <w:r w:rsidRPr="00BE06C2">
        <w:t xml:space="preserve">patvirtinto Plungės rajono savivaldybės tarybos </w:t>
      </w:r>
      <w:r>
        <w:t>2021</w:t>
      </w:r>
      <w:r w:rsidRPr="00BE06C2">
        <w:t xml:space="preserve"> m. </w:t>
      </w:r>
      <w:r>
        <w:t>sausio</w:t>
      </w:r>
      <w:r w:rsidRPr="00BE06C2">
        <w:t xml:space="preserve"> 2</w:t>
      </w:r>
      <w:r>
        <w:t>8 d. sprendimu Nr. T1-14</w:t>
      </w:r>
      <w:r w:rsidRPr="00D612AD">
        <w:t>,</w:t>
      </w:r>
      <w:r>
        <w:t xml:space="preserve"> </w:t>
      </w:r>
      <w:r>
        <w:rPr>
          <w:color w:val="000000"/>
        </w:rPr>
        <w:t>8.3</w:t>
      </w:r>
      <w:r w:rsidRPr="00D612AD">
        <w:t xml:space="preserve"> papunkčiu</w:t>
      </w:r>
      <w:r>
        <w:t xml:space="preserve">, siekdama užtikrinti būtinąją medicinos pagalbą ir medicinos paslaugų teikimą Plungės rajono </w:t>
      </w:r>
      <w:proofErr w:type="spellStart"/>
      <w:r>
        <w:t>Grumblių</w:t>
      </w:r>
      <w:proofErr w:type="spellEnd"/>
      <w:r>
        <w:t xml:space="preserve"> kaime bei atsižvelgdama į A. Klišonio komercinės firmos ,,Inesa“ 2022</w:t>
      </w:r>
      <w:r w:rsidRPr="00744DF4">
        <w:t xml:space="preserve"> m. </w:t>
      </w:r>
      <w:r>
        <w:t>sausio 31 d. raštą Nr. 36,</w:t>
      </w:r>
      <w:r w:rsidRPr="00744DF4">
        <w:t xml:space="preserve"> Plungės rajono savivaldybės taryba </w:t>
      </w:r>
      <w:r w:rsidRPr="00744DF4">
        <w:rPr>
          <w:spacing w:val="40"/>
        </w:rPr>
        <w:t>nusprendžia</w:t>
      </w:r>
      <w:r w:rsidRPr="00744DF4">
        <w:t>:</w:t>
      </w:r>
    </w:p>
    <w:p w:rsidR="00955A3C" w:rsidRDefault="00CE54F5" w:rsidP="00C83EF0">
      <w:pPr>
        <w:ind w:firstLine="720"/>
        <w:jc w:val="both"/>
      </w:pPr>
      <w:r>
        <w:t xml:space="preserve">1. </w:t>
      </w:r>
      <w:r w:rsidR="00CA01FD">
        <w:t>Pratęsti</w:t>
      </w:r>
      <w:r w:rsidR="009C0B8F">
        <w:t xml:space="preserve"> 2019 m. kovo 1 d. Plungės rajono savivaldybės turto patikėjimo sut</w:t>
      </w:r>
      <w:r w:rsidR="00955A3C">
        <w:t>artį</w:t>
      </w:r>
      <w:r w:rsidR="0039245C">
        <w:t xml:space="preserve"> Nr. BT6-02-16</w:t>
      </w:r>
      <w:r w:rsidR="00955A3C">
        <w:t>, sudarytą su A. Klišonio komercine firma „Inesa</w:t>
      </w:r>
      <w:r w:rsidR="0039245C">
        <w:t xml:space="preserve">“, </w:t>
      </w:r>
      <w:r w:rsidR="00CA01FD" w:rsidRPr="00CE54F5">
        <w:t xml:space="preserve">iki </w:t>
      </w:r>
      <w:r w:rsidR="00DF479F">
        <w:t>2023</w:t>
      </w:r>
      <w:r w:rsidR="00CB0EC9" w:rsidRPr="00CE54F5">
        <w:t xml:space="preserve"> </w:t>
      </w:r>
      <w:r w:rsidR="00CA01FD" w:rsidRPr="00CE54F5">
        <w:t xml:space="preserve">m. </w:t>
      </w:r>
      <w:r w:rsidR="00955A3C">
        <w:t xml:space="preserve">kovo 1 </w:t>
      </w:r>
      <w:r w:rsidR="00CA01FD" w:rsidRPr="00CE54F5">
        <w:t>d.</w:t>
      </w:r>
      <w:r w:rsidR="00CA01FD">
        <w:t xml:space="preserve"> </w:t>
      </w:r>
    </w:p>
    <w:p w:rsidR="00955A3C" w:rsidRDefault="00CE54F5" w:rsidP="00C83EF0">
      <w:pPr>
        <w:ind w:firstLine="720"/>
        <w:jc w:val="both"/>
      </w:pPr>
      <w:r>
        <w:t xml:space="preserve">2. </w:t>
      </w:r>
      <w:r w:rsidR="00955A3C">
        <w:t>Įgalioti Plungės rajono savivaldybės administracijos direktorių, o jo nesant - Administracijos direktoriaus pavaduotoją su A. Klišonio komercine firma „Inesa“ pasirašyti papildomą susitarimą dėl sprendimo 1 punkte nurodytos sutarties pratęsimo.</w:t>
      </w:r>
    </w:p>
    <w:p w:rsidR="00DE2EB2" w:rsidRDefault="00DE2EB2" w:rsidP="00594FDA">
      <w:pPr>
        <w:jc w:val="both"/>
      </w:pPr>
    </w:p>
    <w:p w:rsidR="00594FDA" w:rsidRDefault="00594FDA" w:rsidP="00594FDA">
      <w:pPr>
        <w:ind w:firstLine="737"/>
        <w:jc w:val="both"/>
      </w:pPr>
    </w:p>
    <w:p w:rsidR="008D7592" w:rsidRDefault="00664B28" w:rsidP="00DD428B">
      <w:pPr>
        <w:tabs>
          <w:tab w:val="left" w:pos="7938"/>
        </w:tabs>
        <w:jc w:val="both"/>
      </w:pPr>
      <w:r>
        <w:t xml:space="preserve">Savivaldybės mero pavaduotoja                                                                      </w:t>
      </w:r>
      <w:r w:rsidR="00CD3097">
        <w:t xml:space="preserve">Asta </w:t>
      </w:r>
      <w:proofErr w:type="spellStart"/>
      <w:r w:rsidR="00CD3097">
        <w:t>Beierle</w:t>
      </w:r>
      <w:proofErr w:type="spellEnd"/>
      <w:r w:rsidR="00CD3097">
        <w:t xml:space="preserve"> </w:t>
      </w:r>
      <w:proofErr w:type="spellStart"/>
      <w:r w:rsidR="00CD3097">
        <w:t>Eigi</w:t>
      </w:r>
      <w:r>
        <w:t>rdienė</w:t>
      </w:r>
      <w:proofErr w:type="spellEnd"/>
      <w:r w:rsidR="008B419A">
        <w:t xml:space="preserve"> </w:t>
      </w:r>
    </w:p>
    <w:p w:rsidR="00BE06D7" w:rsidRDefault="00BE06D7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  <w:bookmarkStart w:id="0" w:name="_GoBack"/>
      <w:bookmarkEnd w:id="0"/>
    </w:p>
    <w:p w:rsidR="00BE06D7" w:rsidRDefault="00BE06D7" w:rsidP="008D7592">
      <w:pPr>
        <w:ind w:firstLine="737"/>
        <w:jc w:val="both"/>
      </w:pPr>
    </w:p>
    <w:p w:rsidR="005C04A7" w:rsidRDefault="005C04A7" w:rsidP="008D7592">
      <w:pPr>
        <w:ind w:firstLine="737"/>
        <w:jc w:val="both"/>
      </w:pPr>
    </w:p>
    <w:p w:rsidR="00C83EF0" w:rsidRDefault="00C83EF0" w:rsidP="008D7592">
      <w:pPr>
        <w:ind w:firstLine="737"/>
        <w:jc w:val="both"/>
      </w:pPr>
    </w:p>
    <w:p w:rsidR="00C83EF0" w:rsidRDefault="00C83EF0" w:rsidP="008D7592">
      <w:pPr>
        <w:ind w:firstLine="737"/>
        <w:jc w:val="both"/>
      </w:pPr>
    </w:p>
    <w:p w:rsidR="00C83EF0" w:rsidRDefault="00C83EF0" w:rsidP="008D7592">
      <w:pPr>
        <w:ind w:firstLine="737"/>
        <w:jc w:val="both"/>
      </w:pPr>
    </w:p>
    <w:p w:rsidR="00C83EF0" w:rsidRDefault="00C83EF0" w:rsidP="008D7592">
      <w:pPr>
        <w:ind w:firstLine="737"/>
        <w:jc w:val="both"/>
      </w:pPr>
    </w:p>
    <w:p w:rsidR="00C83EF0" w:rsidRDefault="00C83EF0" w:rsidP="008D7592">
      <w:pPr>
        <w:ind w:firstLine="737"/>
        <w:jc w:val="both"/>
      </w:pPr>
    </w:p>
    <w:p w:rsidR="00C83EF0" w:rsidRDefault="00C83EF0" w:rsidP="008D7592">
      <w:pPr>
        <w:ind w:firstLine="737"/>
        <w:jc w:val="both"/>
      </w:pPr>
    </w:p>
    <w:p w:rsidR="00C83EF0" w:rsidRDefault="00C83EF0" w:rsidP="008D7592">
      <w:pPr>
        <w:ind w:firstLine="737"/>
        <w:jc w:val="both"/>
      </w:pPr>
    </w:p>
    <w:p w:rsidR="00C83EF0" w:rsidRDefault="00C83EF0" w:rsidP="008D7592">
      <w:pPr>
        <w:ind w:firstLine="737"/>
        <w:jc w:val="both"/>
      </w:pPr>
    </w:p>
    <w:p w:rsidR="00C83EF0" w:rsidRDefault="00C83EF0" w:rsidP="008D7592">
      <w:pPr>
        <w:ind w:firstLine="737"/>
        <w:jc w:val="both"/>
      </w:pPr>
    </w:p>
    <w:p w:rsidR="00C83EF0" w:rsidRDefault="00C83EF0" w:rsidP="008D7592">
      <w:pPr>
        <w:ind w:firstLine="737"/>
        <w:jc w:val="both"/>
      </w:pPr>
    </w:p>
    <w:p w:rsidR="00C83EF0" w:rsidRDefault="00C83EF0" w:rsidP="008D7592">
      <w:pPr>
        <w:ind w:firstLine="737"/>
        <w:jc w:val="both"/>
      </w:pPr>
    </w:p>
    <w:sectPr w:rsidR="00C83EF0" w:rsidSect="008B419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40145"/>
    <w:rsid w:val="00072080"/>
    <w:rsid w:val="0008106E"/>
    <w:rsid w:val="00082EE0"/>
    <w:rsid w:val="000C4A51"/>
    <w:rsid w:val="000C7049"/>
    <w:rsid w:val="000D0B1B"/>
    <w:rsid w:val="001364EE"/>
    <w:rsid w:val="001767B0"/>
    <w:rsid w:val="001A42E8"/>
    <w:rsid w:val="00235D6E"/>
    <w:rsid w:val="0025370C"/>
    <w:rsid w:val="002662FD"/>
    <w:rsid w:val="00267763"/>
    <w:rsid w:val="002A2043"/>
    <w:rsid w:val="002C7DEB"/>
    <w:rsid w:val="002E25C0"/>
    <w:rsid w:val="002E5472"/>
    <w:rsid w:val="0030142A"/>
    <w:rsid w:val="0033273E"/>
    <w:rsid w:val="00353310"/>
    <w:rsid w:val="0039245C"/>
    <w:rsid w:val="00395865"/>
    <w:rsid w:val="003E4700"/>
    <w:rsid w:val="004058E6"/>
    <w:rsid w:val="0041223D"/>
    <w:rsid w:val="004152BF"/>
    <w:rsid w:val="0042515D"/>
    <w:rsid w:val="0042784F"/>
    <w:rsid w:val="00491AD9"/>
    <w:rsid w:val="004D0E9A"/>
    <w:rsid w:val="00523F59"/>
    <w:rsid w:val="005575ED"/>
    <w:rsid w:val="00574979"/>
    <w:rsid w:val="00576F75"/>
    <w:rsid w:val="00577823"/>
    <w:rsid w:val="00587F67"/>
    <w:rsid w:val="00594FDA"/>
    <w:rsid w:val="005C04A7"/>
    <w:rsid w:val="005E1008"/>
    <w:rsid w:val="005F4633"/>
    <w:rsid w:val="00612569"/>
    <w:rsid w:val="00640923"/>
    <w:rsid w:val="00664B28"/>
    <w:rsid w:val="00666797"/>
    <w:rsid w:val="00682A8F"/>
    <w:rsid w:val="006F5609"/>
    <w:rsid w:val="007B3B02"/>
    <w:rsid w:val="007D46EC"/>
    <w:rsid w:val="007F37B2"/>
    <w:rsid w:val="0080347E"/>
    <w:rsid w:val="00811305"/>
    <w:rsid w:val="00824793"/>
    <w:rsid w:val="008376D8"/>
    <w:rsid w:val="00844655"/>
    <w:rsid w:val="008B419A"/>
    <w:rsid w:val="008D7592"/>
    <w:rsid w:val="008F5ACA"/>
    <w:rsid w:val="008F7063"/>
    <w:rsid w:val="009027B9"/>
    <w:rsid w:val="00955A3C"/>
    <w:rsid w:val="0096634B"/>
    <w:rsid w:val="00970EA9"/>
    <w:rsid w:val="009828FE"/>
    <w:rsid w:val="00984176"/>
    <w:rsid w:val="009A433B"/>
    <w:rsid w:val="009B344B"/>
    <w:rsid w:val="009C0B8F"/>
    <w:rsid w:val="009D2E81"/>
    <w:rsid w:val="00A011BC"/>
    <w:rsid w:val="00A46169"/>
    <w:rsid w:val="00A53727"/>
    <w:rsid w:val="00A66ABC"/>
    <w:rsid w:val="00AA04AB"/>
    <w:rsid w:val="00AB31F4"/>
    <w:rsid w:val="00AD69C6"/>
    <w:rsid w:val="00AE555B"/>
    <w:rsid w:val="00B43074"/>
    <w:rsid w:val="00B5395A"/>
    <w:rsid w:val="00B56D75"/>
    <w:rsid w:val="00B72A00"/>
    <w:rsid w:val="00B83AB8"/>
    <w:rsid w:val="00B968BB"/>
    <w:rsid w:val="00BB51EE"/>
    <w:rsid w:val="00BD0389"/>
    <w:rsid w:val="00BE06D7"/>
    <w:rsid w:val="00BE7143"/>
    <w:rsid w:val="00C1182A"/>
    <w:rsid w:val="00C638E7"/>
    <w:rsid w:val="00C83EF0"/>
    <w:rsid w:val="00C9183F"/>
    <w:rsid w:val="00CA01FD"/>
    <w:rsid w:val="00CA215E"/>
    <w:rsid w:val="00CB00D1"/>
    <w:rsid w:val="00CB0EC9"/>
    <w:rsid w:val="00CC5610"/>
    <w:rsid w:val="00CD0517"/>
    <w:rsid w:val="00CD3097"/>
    <w:rsid w:val="00CE54F5"/>
    <w:rsid w:val="00D20630"/>
    <w:rsid w:val="00D27EC0"/>
    <w:rsid w:val="00D71956"/>
    <w:rsid w:val="00DD428B"/>
    <w:rsid w:val="00DD75EA"/>
    <w:rsid w:val="00DE0676"/>
    <w:rsid w:val="00DE2EB2"/>
    <w:rsid w:val="00DF479F"/>
    <w:rsid w:val="00E11ADE"/>
    <w:rsid w:val="00E30E46"/>
    <w:rsid w:val="00E605CE"/>
    <w:rsid w:val="00E61579"/>
    <w:rsid w:val="00E62E01"/>
    <w:rsid w:val="00E64FD4"/>
    <w:rsid w:val="00E725B7"/>
    <w:rsid w:val="00E7579C"/>
    <w:rsid w:val="00E761A2"/>
    <w:rsid w:val="00E93FED"/>
    <w:rsid w:val="00EB478E"/>
    <w:rsid w:val="00EE0854"/>
    <w:rsid w:val="00EE3A9B"/>
    <w:rsid w:val="00F01168"/>
    <w:rsid w:val="00F030C6"/>
    <w:rsid w:val="00F05921"/>
    <w:rsid w:val="00F479A4"/>
    <w:rsid w:val="00FE1F6A"/>
    <w:rsid w:val="00F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character" w:styleId="Komentaronuoroda">
    <w:name w:val="annotation reference"/>
    <w:rsid w:val="00DF479F"/>
    <w:rPr>
      <w:sz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D75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5C04A7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link w:val="Antrats"/>
    <w:rsid w:val="005C04A7"/>
    <w:rPr>
      <w:sz w:val="24"/>
      <w:szCs w:val="24"/>
      <w:lang w:eastAsia="en-US"/>
    </w:rPr>
  </w:style>
  <w:style w:type="paragraph" w:styleId="Pagrindinistekstas3">
    <w:name w:val="Body Text 3"/>
    <w:basedOn w:val="prastasis"/>
    <w:link w:val="Pagrindinistekstas3Diagrama"/>
    <w:rsid w:val="005C04A7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C04A7"/>
    <w:rPr>
      <w:sz w:val="16"/>
      <w:szCs w:val="16"/>
    </w:rPr>
  </w:style>
  <w:style w:type="paragraph" w:styleId="Pataisymai">
    <w:name w:val="Revision"/>
    <w:hidden/>
    <w:uiPriority w:val="99"/>
    <w:semiHidden/>
    <w:rsid w:val="004058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character" w:styleId="Komentaronuoroda">
    <w:name w:val="annotation reference"/>
    <w:rsid w:val="00DF479F"/>
    <w:rPr>
      <w:sz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D75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5C04A7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link w:val="Antrats"/>
    <w:rsid w:val="005C04A7"/>
    <w:rPr>
      <w:sz w:val="24"/>
      <w:szCs w:val="24"/>
      <w:lang w:eastAsia="en-US"/>
    </w:rPr>
  </w:style>
  <w:style w:type="paragraph" w:styleId="Pagrindinistekstas3">
    <w:name w:val="Body Text 3"/>
    <w:basedOn w:val="prastasis"/>
    <w:link w:val="Pagrindinistekstas3Diagrama"/>
    <w:rsid w:val="005C04A7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C04A7"/>
    <w:rPr>
      <w:sz w:val="16"/>
      <w:szCs w:val="16"/>
    </w:rPr>
  </w:style>
  <w:style w:type="paragraph" w:styleId="Pataisymai">
    <w:name w:val="Revision"/>
    <w:hidden/>
    <w:uiPriority w:val="99"/>
    <w:semiHidden/>
    <w:rsid w:val="004058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5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Jovita Šumskienė</cp:lastModifiedBy>
  <cp:revision>9</cp:revision>
  <cp:lastPrinted>2004-11-10T13:39:00Z</cp:lastPrinted>
  <dcterms:created xsi:type="dcterms:W3CDTF">2022-02-03T12:54:00Z</dcterms:created>
  <dcterms:modified xsi:type="dcterms:W3CDTF">2022-03-24T15:49:00Z</dcterms:modified>
</cp:coreProperties>
</file>