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803" w:rsidRPr="00CE28A9" w:rsidRDefault="008710D9" w:rsidP="00DB3803">
      <w:pPr>
        <w:ind w:firstLine="0"/>
        <w:jc w:val="center"/>
        <w:rPr>
          <w:b/>
          <w:sz w:val="28"/>
          <w:szCs w:val="28"/>
        </w:rPr>
      </w:pPr>
      <w:r>
        <w:rPr>
          <w:b/>
          <w:noProof/>
          <w:lang w:eastAsia="lt-LT"/>
        </w:rPr>
        <w:drawing>
          <wp:anchor distT="0" distB="180340" distL="114300" distR="114300" simplePos="0" relativeHeight="251659264" behindDoc="1" locked="0" layoutInCell="0" allowOverlap="1" wp14:anchorId="185090A7" wp14:editId="65CA189A">
            <wp:simplePos x="0" y="0"/>
            <wp:positionH relativeFrom="column">
              <wp:posOffset>2847975</wp:posOffset>
            </wp:positionH>
            <wp:positionV relativeFrom="paragraph">
              <wp:posOffset>-347345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B3803" w:rsidRPr="00CE28A9">
        <w:rPr>
          <w:b/>
          <w:sz w:val="28"/>
          <w:szCs w:val="28"/>
        </w:rPr>
        <w:t>PLUNGĖS RAJONO SAVIVALDYBĖS</w:t>
      </w:r>
    </w:p>
    <w:p w:rsidR="00DB3803" w:rsidRPr="00CE28A9" w:rsidRDefault="00DB3803" w:rsidP="00DB3803">
      <w:pPr>
        <w:ind w:firstLine="0"/>
        <w:jc w:val="center"/>
        <w:rPr>
          <w:b/>
          <w:sz w:val="28"/>
          <w:szCs w:val="28"/>
        </w:rPr>
      </w:pPr>
      <w:r w:rsidRPr="00CE28A9">
        <w:rPr>
          <w:b/>
          <w:sz w:val="28"/>
          <w:szCs w:val="28"/>
        </w:rPr>
        <w:t>TARYBA</w:t>
      </w:r>
    </w:p>
    <w:p w:rsidR="00DB3803" w:rsidRPr="00CE28A9" w:rsidRDefault="00DB3803" w:rsidP="00DB3803">
      <w:pPr>
        <w:ind w:firstLine="0"/>
        <w:jc w:val="center"/>
        <w:rPr>
          <w:b/>
          <w:sz w:val="28"/>
          <w:szCs w:val="28"/>
        </w:rPr>
      </w:pPr>
    </w:p>
    <w:p w:rsidR="00CC0117" w:rsidRPr="00CE28A9" w:rsidRDefault="00CC0117" w:rsidP="007366E3">
      <w:pPr>
        <w:ind w:firstLine="0"/>
        <w:jc w:val="center"/>
        <w:rPr>
          <w:b/>
          <w:sz w:val="28"/>
          <w:szCs w:val="28"/>
        </w:rPr>
      </w:pPr>
      <w:r w:rsidRPr="00CE28A9">
        <w:rPr>
          <w:b/>
          <w:sz w:val="28"/>
          <w:szCs w:val="28"/>
        </w:rPr>
        <w:t>SPRENDIMAS</w:t>
      </w:r>
    </w:p>
    <w:p w:rsidR="006C7B0F" w:rsidRPr="00CE28A9" w:rsidRDefault="00CC0117" w:rsidP="007366E3">
      <w:pPr>
        <w:ind w:firstLine="0"/>
        <w:jc w:val="center"/>
        <w:rPr>
          <w:b/>
          <w:sz w:val="28"/>
          <w:szCs w:val="28"/>
        </w:rPr>
      </w:pPr>
      <w:r w:rsidRPr="00CE28A9">
        <w:rPr>
          <w:b/>
          <w:sz w:val="28"/>
          <w:szCs w:val="28"/>
        </w:rPr>
        <w:t xml:space="preserve">DĖL </w:t>
      </w:r>
      <w:r w:rsidR="0082761A" w:rsidRPr="00CE28A9">
        <w:rPr>
          <w:b/>
          <w:sz w:val="28"/>
          <w:szCs w:val="28"/>
        </w:rPr>
        <w:t xml:space="preserve">KELIŲ PRIEŽIŪROS IR PLĖTROS PROGRAMOS </w:t>
      </w:r>
      <w:r w:rsidR="00A75BAD" w:rsidRPr="00CE28A9">
        <w:rPr>
          <w:b/>
          <w:sz w:val="28"/>
          <w:szCs w:val="28"/>
        </w:rPr>
        <w:t xml:space="preserve">PLUNGĖS RAJONO SAVIVALDYBEI </w:t>
      </w:r>
      <w:r w:rsidR="006F22BD" w:rsidRPr="00CE28A9">
        <w:rPr>
          <w:b/>
          <w:sz w:val="28"/>
          <w:szCs w:val="28"/>
        </w:rPr>
        <w:t>2022</w:t>
      </w:r>
      <w:r w:rsidR="00742D6C" w:rsidRPr="00CE28A9">
        <w:rPr>
          <w:b/>
          <w:sz w:val="28"/>
          <w:szCs w:val="28"/>
        </w:rPr>
        <w:t xml:space="preserve"> M. SKIRTŲ </w:t>
      </w:r>
      <w:r w:rsidR="00C35E3B" w:rsidRPr="00CE28A9">
        <w:rPr>
          <w:b/>
          <w:sz w:val="28"/>
          <w:szCs w:val="28"/>
        </w:rPr>
        <w:t>LĖŠŲ P</w:t>
      </w:r>
      <w:r w:rsidR="00742D6C" w:rsidRPr="00CE28A9">
        <w:rPr>
          <w:b/>
          <w:sz w:val="28"/>
          <w:szCs w:val="28"/>
        </w:rPr>
        <w:t>ASKIRSTYMO</w:t>
      </w:r>
      <w:r w:rsidR="006C7B0F" w:rsidRPr="00CE28A9">
        <w:rPr>
          <w:b/>
          <w:sz w:val="28"/>
          <w:szCs w:val="28"/>
        </w:rPr>
        <w:t xml:space="preserve"> </w:t>
      </w:r>
    </w:p>
    <w:p w:rsidR="008E782B" w:rsidRPr="00CE28A9" w:rsidRDefault="008E782B" w:rsidP="007366E3">
      <w:pPr>
        <w:ind w:firstLine="0"/>
        <w:jc w:val="center"/>
      </w:pPr>
    </w:p>
    <w:p w:rsidR="00CC0117" w:rsidRPr="00CE28A9" w:rsidRDefault="00CC0117" w:rsidP="007366E3">
      <w:pPr>
        <w:ind w:firstLine="0"/>
        <w:jc w:val="center"/>
      </w:pPr>
      <w:r w:rsidRPr="00CE28A9">
        <w:t>20</w:t>
      </w:r>
      <w:r w:rsidR="006F22BD" w:rsidRPr="00CE28A9">
        <w:t>22</w:t>
      </w:r>
      <w:r w:rsidR="003E7A65" w:rsidRPr="00CE28A9">
        <w:t xml:space="preserve"> </w:t>
      </w:r>
      <w:r w:rsidRPr="00CE28A9">
        <w:t>m.</w:t>
      </w:r>
      <w:r w:rsidR="00C24C5D" w:rsidRPr="00CE28A9">
        <w:t xml:space="preserve"> </w:t>
      </w:r>
      <w:r w:rsidR="00BB5CCD" w:rsidRPr="00CE28A9">
        <w:t xml:space="preserve">kovo </w:t>
      </w:r>
      <w:r w:rsidR="00CB0970" w:rsidRPr="00CE28A9">
        <w:t>2</w:t>
      </w:r>
      <w:r w:rsidR="006F22BD" w:rsidRPr="00CE28A9">
        <w:t>4</w:t>
      </w:r>
      <w:r w:rsidR="00C24C5D" w:rsidRPr="00CE28A9">
        <w:t xml:space="preserve"> </w:t>
      </w:r>
      <w:r w:rsidRPr="00CE28A9">
        <w:t>d. Nr.</w:t>
      </w:r>
      <w:r w:rsidR="007366E3" w:rsidRPr="00CE28A9">
        <w:t xml:space="preserve"> </w:t>
      </w:r>
      <w:r w:rsidR="00F81900" w:rsidRPr="00CE28A9">
        <w:t>T1-</w:t>
      </w:r>
      <w:r w:rsidR="00BA0A8F">
        <w:t>79</w:t>
      </w:r>
      <w:r w:rsidR="007366E3" w:rsidRPr="00CE28A9">
        <w:t xml:space="preserve">                </w:t>
      </w:r>
    </w:p>
    <w:p w:rsidR="00CC0117" w:rsidRPr="00CE28A9" w:rsidRDefault="007366E3" w:rsidP="007366E3">
      <w:pPr>
        <w:ind w:firstLine="0"/>
        <w:jc w:val="center"/>
      </w:pPr>
      <w:r w:rsidRPr="00CE28A9">
        <w:t>Plungė</w:t>
      </w:r>
    </w:p>
    <w:p w:rsidR="00CC0117" w:rsidRPr="00CE28A9" w:rsidRDefault="00CC0117" w:rsidP="007366E3">
      <w:r w:rsidRPr="00CE28A9">
        <w:t> </w:t>
      </w:r>
    </w:p>
    <w:p w:rsidR="00CC0117" w:rsidRPr="00CE28A9" w:rsidRDefault="00CC0117" w:rsidP="00AF119C">
      <w:r w:rsidRPr="00CE28A9">
        <w:t> Vadovaudamasi Lietuvos Respublikos vietos savivaldos įstatymo 6 straipsnio 32 punktu</w:t>
      </w:r>
      <w:r w:rsidR="006C7B0F" w:rsidRPr="00CE28A9">
        <w:t xml:space="preserve"> ir </w:t>
      </w:r>
      <w:r w:rsidR="005B1AB1" w:rsidRPr="00CE28A9">
        <w:t xml:space="preserve">16 </w:t>
      </w:r>
      <w:r w:rsidR="005B1AB1" w:rsidRPr="00CE28A9">
        <w:rPr>
          <w:szCs w:val="24"/>
        </w:rPr>
        <w:t>straipsnio 2 dalies 30 punktu</w:t>
      </w:r>
      <w:r w:rsidR="006C7B0F" w:rsidRPr="00CE28A9">
        <w:rPr>
          <w:szCs w:val="24"/>
        </w:rPr>
        <w:t>,</w:t>
      </w:r>
      <w:r w:rsidRPr="00CE28A9">
        <w:rPr>
          <w:szCs w:val="24"/>
        </w:rPr>
        <w:t xml:space="preserve"> </w:t>
      </w:r>
      <w:r w:rsidR="0082761A">
        <w:rPr>
          <w:szCs w:val="24"/>
        </w:rPr>
        <w:t>v</w:t>
      </w:r>
      <w:r w:rsidR="00FD367D" w:rsidRPr="00CE28A9">
        <w:rPr>
          <w:szCs w:val="24"/>
        </w:rPr>
        <w:t xml:space="preserve">alstybės įmonės </w:t>
      </w:r>
      <w:r w:rsidRPr="00CE28A9">
        <w:rPr>
          <w:szCs w:val="24"/>
        </w:rPr>
        <w:t xml:space="preserve">Lietuvos </w:t>
      </w:r>
      <w:r w:rsidR="00742D6C" w:rsidRPr="00CE28A9">
        <w:rPr>
          <w:szCs w:val="24"/>
        </w:rPr>
        <w:t>automobilių kelių direkcijos direktoriaus 20</w:t>
      </w:r>
      <w:r w:rsidR="00317836" w:rsidRPr="00CE28A9">
        <w:rPr>
          <w:szCs w:val="24"/>
        </w:rPr>
        <w:t>22</w:t>
      </w:r>
      <w:r w:rsidR="00742D6C" w:rsidRPr="00CE28A9">
        <w:rPr>
          <w:szCs w:val="24"/>
        </w:rPr>
        <w:t xml:space="preserve"> m. </w:t>
      </w:r>
      <w:r w:rsidR="00317836" w:rsidRPr="00CE28A9">
        <w:rPr>
          <w:szCs w:val="24"/>
        </w:rPr>
        <w:t>kovo</w:t>
      </w:r>
      <w:r w:rsidR="00BB5CCD" w:rsidRPr="00CE28A9">
        <w:rPr>
          <w:szCs w:val="24"/>
        </w:rPr>
        <w:t xml:space="preserve"> </w:t>
      </w:r>
      <w:r w:rsidR="00C52D77">
        <w:rPr>
          <w:szCs w:val="24"/>
        </w:rPr>
        <w:t>9</w:t>
      </w:r>
      <w:r w:rsidR="00742D6C" w:rsidRPr="00CE28A9">
        <w:rPr>
          <w:szCs w:val="24"/>
        </w:rPr>
        <w:t xml:space="preserve"> d. įsakymu Nr.</w:t>
      </w:r>
      <w:r w:rsidR="00052E76" w:rsidRPr="00CE28A9">
        <w:rPr>
          <w:szCs w:val="24"/>
        </w:rPr>
        <w:t xml:space="preserve"> </w:t>
      </w:r>
      <w:r w:rsidR="00742D6C" w:rsidRPr="00CE28A9">
        <w:rPr>
          <w:szCs w:val="24"/>
        </w:rPr>
        <w:t>V</w:t>
      </w:r>
      <w:r w:rsidR="00BB5CCD" w:rsidRPr="00CE28A9">
        <w:rPr>
          <w:szCs w:val="24"/>
        </w:rPr>
        <w:t>E-</w:t>
      </w:r>
      <w:r w:rsidR="00317836" w:rsidRPr="00CE28A9">
        <w:rPr>
          <w:szCs w:val="24"/>
        </w:rPr>
        <w:t>40</w:t>
      </w:r>
      <w:r w:rsidR="00EA1947" w:rsidRPr="00CE28A9">
        <w:rPr>
          <w:szCs w:val="24"/>
        </w:rPr>
        <w:t xml:space="preserve"> </w:t>
      </w:r>
      <w:r w:rsidR="00742D6C" w:rsidRPr="00CE28A9">
        <w:rPr>
          <w:szCs w:val="24"/>
        </w:rPr>
        <w:t>„</w:t>
      </w:r>
      <w:r w:rsidR="00BB5CCD" w:rsidRPr="00CE28A9">
        <w:rPr>
          <w:color w:val="000000"/>
          <w:szCs w:val="24"/>
          <w:shd w:val="clear" w:color="auto" w:fill="FFFFFF"/>
        </w:rPr>
        <w:t xml:space="preserve">Dėl Kelių priežiūros ir plėtros programos finansavimo lėšų savivaldybių institucijų valdomiems vietinės reikšmės keliams paskirstymo </w:t>
      </w:r>
      <w:r w:rsidR="00317836" w:rsidRPr="00CE28A9">
        <w:rPr>
          <w:color w:val="000000"/>
          <w:szCs w:val="24"/>
          <w:shd w:val="clear" w:color="auto" w:fill="FFFFFF"/>
        </w:rPr>
        <w:t>2022</w:t>
      </w:r>
      <w:r w:rsidR="00BB5CCD" w:rsidRPr="00CE28A9">
        <w:rPr>
          <w:color w:val="000000"/>
          <w:szCs w:val="24"/>
          <w:shd w:val="clear" w:color="auto" w:fill="FFFFFF"/>
        </w:rPr>
        <w:t xml:space="preserve"> metais</w:t>
      </w:r>
      <w:r w:rsidR="00742D6C" w:rsidRPr="00CE28A9">
        <w:rPr>
          <w:szCs w:val="24"/>
        </w:rPr>
        <w:t>“</w:t>
      </w:r>
      <w:r w:rsidRPr="00CE28A9">
        <w:rPr>
          <w:szCs w:val="24"/>
        </w:rPr>
        <w:t>,</w:t>
      </w:r>
      <w:r w:rsidR="00742D6C" w:rsidRPr="00CE28A9">
        <w:t xml:space="preserve"> </w:t>
      </w:r>
      <w:r w:rsidR="00EA1947" w:rsidRPr="00CE28A9">
        <w:rPr>
          <w:bCs/>
        </w:rPr>
        <w:t>Kelių priežiūros ir plėtros programos lėšų, skirtų Plungės rajono savivaldybės vietinės reikšmės keliams bei gatvėms tiesti, taisyti (remontuoti), prižiūrėti ir saugaus eismo sąlygoms užtikrinti, naudojimo ir skirstymo tvarkos aprašu, patvirtintu Plungės rajono savivaldybės tarybos 2011 m. kovo 24 sprendimu Nr.</w:t>
      </w:r>
      <w:r w:rsidR="00CB0970" w:rsidRPr="00CE28A9">
        <w:rPr>
          <w:bCs/>
        </w:rPr>
        <w:t xml:space="preserve"> </w:t>
      </w:r>
      <w:r w:rsidR="00EA1947" w:rsidRPr="00CE28A9">
        <w:rPr>
          <w:bCs/>
        </w:rPr>
        <w:t>T1-68 „Dėl Kelių priežiūros ir plėtros programos lėšų, skirtų Plungės rajono savivaldybės vietinės reikšmės keliams bei gatvėms tiesti, taisyti (remontuoti), prižiūrėti ir saugaus eismo sąlygoms užtikrinti, naudojimo ir skirstymo tvarkos aprašo patvirtinimo“ (20</w:t>
      </w:r>
      <w:r w:rsidR="001C7937" w:rsidRPr="00CE28A9">
        <w:rPr>
          <w:bCs/>
        </w:rPr>
        <w:t>2</w:t>
      </w:r>
      <w:r w:rsidR="006F22BD" w:rsidRPr="00CE28A9">
        <w:rPr>
          <w:bCs/>
        </w:rPr>
        <w:t>2</w:t>
      </w:r>
      <w:r w:rsidR="00EA1947" w:rsidRPr="00CE28A9">
        <w:rPr>
          <w:bCs/>
        </w:rPr>
        <w:t xml:space="preserve"> m. </w:t>
      </w:r>
      <w:r w:rsidR="006F22BD" w:rsidRPr="00CE28A9">
        <w:rPr>
          <w:bCs/>
        </w:rPr>
        <w:t>vasario 10</w:t>
      </w:r>
      <w:r w:rsidR="001C7937" w:rsidRPr="00CE28A9">
        <w:rPr>
          <w:bCs/>
        </w:rPr>
        <w:t xml:space="preserve"> d. sprendimo Nr.</w:t>
      </w:r>
      <w:r w:rsidR="00CB0970" w:rsidRPr="00CE28A9">
        <w:rPr>
          <w:bCs/>
        </w:rPr>
        <w:t xml:space="preserve"> </w:t>
      </w:r>
      <w:r w:rsidR="001C7937" w:rsidRPr="00CE28A9">
        <w:rPr>
          <w:bCs/>
        </w:rPr>
        <w:t>T1-</w:t>
      </w:r>
      <w:r w:rsidR="006F22BD" w:rsidRPr="00CE28A9">
        <w:rPr>
          <w:bCs/>
        </w:rPr>
        <w:t>23</w:t>
      </w:r>
      <w:r w:rsidR="00EA1947" w:rsidRPr="00CE28A9">
        <w:rPr>
          <w:bCs/>
        </w:rPr>
        <w:t xml:space="preserve"> redakcija), Plungės rajono </w:t>
      </w:r>
      <w:r w:rsidRPr="00CE28A9">
        <w:t>savivaldybės taryba</w:t>
      </w:r>
      <w:r w:rsidR="00EA1947" w:rsidRPr="00CE28A9">
        <w:t xml:space="preserve"> </w:t>
      </w:r>
      <w:r w:rsidR="00AF119C">
        <w:t xml:space="preserve">            </w:t>
      </w:r>
      <w:r w:rsidRPr="00CE28A9">
        <w:t>n u s p r e n d ž i a</w:t>
      </w:r>
      <w:r w:rsidR="00A75BAD" w:rsidRPr="00CE28A9">
        <w:t>:</w:t>
      </w:r>
    </w:p>
    <w:p w:rsidR="00742D6C" w:rsidRPr="00CE28A9" w:rsidRDefault="0088664D" w:rsidP="00AF119C">
      <w:r w:rsidRPr="00CE28A9">
        <w:t xml:space="preserve">1. </w:t>
      </w:r>
      <w:r w:rsidR="00E22032" w:rsidRPr="00CE28A9">
        <w:t>P</w:t>
      </w:r>
      <w:r w:rsidR="00742D6C" w:rsidRPr="00CE28A9">
        <w:t xml:space="preserve">askirstyti </w:t>
      </w:r>
      <w:r w:rsidR="00A75BAD" w:rsidRPr="00CE28A9">
        <w:t>K</w:t>
      </w:r>
      <w:r w:rsidR="00742D6C" w:rsidRPr="00CE28A9">
        <w:t xml:space="preserve">elių priežiūros ir plėtros </w:t>
      </w:r>
      <w:r w:rsidR="00BF36ED" w:rsidRPr="00CE28A9">
        <w:t xml:space="preserve">programos </w:t>
      </w:r>
      <w:r w:rsidR="00742D6C" w:rsidRPr="00CE28A9">
        <w:t xml:space="preserve">Plungės rajono savivaldybei </w:t>
      </w:r>
      <w:r w:rsidR="0082761A" w:rsidRPr="00CE28A9">
        <w:t>2022 m</w:t>
      </w:r>
      <w:r w:rsidR="0082761A">
        <w:t>.</w:t>
      </w:r>
      <w:r w:rsidR="0082761A" w:rsidRPr="00CE28A9">
        <w:t xml:space="preserve"> </w:t>
      </w:r>
      <w:r w:rsidR="00742D6C" w:rsidRPr="00CE28A9">
        <w:t>skirtas lėšas</w:t>
      </w:r>
      <w:r w:rsidR="00F81900" w:rsidRPr="00CE28A9">
        <w:t xml:space="preserve"> </w:t>
      </w:r>
      <w:r w:rsidR="00742D6C" w:rsidRPr="00CE28A9">
        <w:t>(pridedama).</w:t>
      </w:r>
    </w:p>
    <w:p w:rsidR="005B1AB1" w:rsidRPr="00CE28A9" w:rsidRDefault="00C24C5D" w:rsidP="00AF119C">
      <w:pPr>
        <w:tabs>
          <w:tab w:val="left" w:pos="720"/>
        </w:tabs>
      </w:pPr>
      <w:r w:rsidRPr="00CE28A9">
        <w:t>2</w:t>
      </w:r>
      <w:r w:rsidR="005B1AB1" w:rsidRPr="00CE28A9">
        <w:t>. Įgalioti Savivaldybės administracijos direktorių</w:t>
      </w:r>
      <w:r w:rsidR="00DB5D20" w:rsidRPr="00CE28A9">
        <w:t xml:space="preserve"> </w:t>
      </w:r>
      <w:r w:rsidR="00B82799" w:rsidRPr="00CE28A9">
        <w:t xml:space="preserve">pasirašyti </w:t>
      </w:r>
      <w:r w:rsidR="00770003" w:rsidRPr="00CE28A9">
        <w:t>f</w:t>
      </w:r>
      <w:r w:rsidR="00B82799" w:rsidRPr="00CE28A9">
        <w:t xml:space="preserve">inansavimo sutartis, </w:t>
      </w:r>
      <w:r w:rsidR="005B1AB1" w:rsidRPr="00CE28A9">
        <w:t>tvirtinti</w:t>
      </w:r>
      <w:r w:rsidR="00945161" w:rsidRPr="00CE28A9">
        <w:t xml:space="preserve">, </w:t>
      </w:r>
      <w:r w:rsidR="004F3322" w:rsidRPr="00CE28A9">
        <w:t>o prireikus</w:t>
      </w:r>
      <w:r w:rsidR="00945161" w:rsidRPr="00CE28A9">
        <w:t xml:space="preserve"> </w:t>
      </w:r>
      <w:r w:rsidR="00BB265C" w:rsidRPr="00CE28A9">
        <w:rPr>
          <w:rFonts w:eastAsia="Lucida Sans Unicode"/>
          <w:b/>
          <w:kern w:val="2"/>
        </w:rPr>
        <w:t>–</w:t>
      </w:r>
      <w:r w:rsidRPr="00CE28A9">
        <w:t xml:space="preserve"> </w:t>
      </w:r>
      <w:r w:rsidR="00945161" w:rsidRPr="00CE28A9">
        <w:t>pakeisti ar papildyti</w:t>
      </w:r>
      <w:r w:rsidR="005B1AB1" w:rsidRPr="00CE28A9">
        <w:t xml:space="preserve"> darbų ir paslaugų objektų sąrašus.</w:t>
      </w:r>
    </w:p>
    <w:p w:rsidR="005B1AB1" w:rsidRPr="00CE28A9" w:rsidRDefault="00C24C5D" w:rsidP="00AF119C">
      <w:pPr>
        <w:tabs>
          <w:tab w:val="left" w:pos="720"/>
        </w:tabs>
      </w:pPr>
      <w:r w:rsidRPr="00CE28A9">
        <w:t>3</w:t>
      </w:r>
      <w:r w:rsidR="005B1AB1" w:rsidRPr="00CE28A9">
        <w:t>. Pavesti Plungės rajono savivaldybės administracijai vykdyti šių objektų darbų užsakovo funkcijas.</w:t>
      </w:r>
    </w:p>
    <w:p w:rsidR="00C24C5D" w:rsidRPr="00CE28A9" w:rsidRDefault="00C24C5D" w:rsidP="0023532A">
      <w:pPr>
        <w:pStyle w:val="Komentarotekstas"/>
        <w:ind w:firstLine="0"/>
        <w:rPr>
          <w:rFonts w:ascii="Times New Roman" w:hAnsi="Times New Roman"/>
        </w:rPr>
      </w:pPr>
    </w:p>
    <w:p w:rsidR="00C24C5D" w:rsidRPr="00CE28A9" w:rsidRDefault="00C24C5D" w:rsidP="0023532A">
      <w:pPr>
        <w:pStyle w:val="Komentarotekstas"/>
        <w:ind w:firstLine="0"/>
        <w:rPr>
          <w:rFonts w:ascii="Times New Roman" w:hAnsi="Times New Roman"/>
        </w:rPr>
      </w:pPr>
    </w:p>
    <w:p w:rsidR="0016376F" w:rsidRPr="00CE28A9" w:rsidRDefault="0065044B" w:rsidP="008710D9">
      <w:pPr>
        <w:pStyle w:val="Komentarotekstas"/>
        <w:tabs>
          <w:tab w:val="left" w:pos="7938"/>
        </w:tabs>
        <w:ind w:firstLine="0"/>
        <w:rPr>
          <w:rFonts w:ascii="Times New Roman" w:hAnsi="Times New Roman"/>
          <w:spacing w:val="0"/>
        </w:rPr>
      </w:pPr>
      <w:r w:rsidRPr="00CE28A9">
        <w:rPr>
          <w:rFonts w:ascii="Times New Roman" w:hAnsi="Times New Roman"/>
        </w:rPr>
        <w:t xml:space="preserve">Savivaldybės </w:t>
      </w:r>
      <w:r w:rsidRPr="00CE28A9">
        <w:rPr>
          <w:rFonts w:ascii="Times New Roman" w:hAnsi="Times New Roman"/>
          <w:spacing w:val="0"/>
        </w:rPr>
        <w:t>mer</w:t>
      </w:r>
      <w:r w:rsidR="00DB5D20" w:rsidRPr="00CE28A9">
        <w:rPr>
          <w:rFonts w:ascii="Times New Roman" w:hAnsi="Times New Roman"/>
          <w:spacing w:val="0"/>
        </w:rPr>
        <w:t>as</w:t>
      </w:r>
      <w:r w:rsidRPr="00CE28A9">
        <w:rPr>
          <w:rFonts w:ascii="Times New Roman" w:hAnsi="Times New Roman"/>
          <w:spacing w:val="0"/>
        </w:rPr>
        <w:t xml:space="preserve"> </w:t>
      </w:r>
      <w:r w:rsidR="008710D9">
        <w:rPr>
          <w:rFonts w:ascii="Times New Roman" w:hAnsi="Times New Roman"/>
          <w:spacing w:val="0"/>
        </w:rPr>
        <w:tab/>
        <w:t>Audrius Klišonis</w:t>
      </w:r>
      <w:r w:rsidRPr="00CE28A9">
        <w:rPr>
          <w:rFonts w:ascii="Times New Roman" w:hAnsi="Times New Roman"/>
          <w:spacing w:val="0"/>
        </w:rPr>
        <w:t xml:space="preserve"> </w:t>
      </w:r>
    </w:p>
    <w:p w:rsidR="0016376F" w:rsidRPr="00CE28A9" w:rsidRDefault="0016376F"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bookmarkStart w:id="0" w:name="_GoBack"/>
      <w:bookmarkEnd w:id="0"/>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sectPr w:rsidR="00DB3803" w:rsidRPr="00CE28A9" w:rsidSect="00AF119C">
      <w:footerReference w:type="default" r:id="rId9"/>
      <w:pgSz w:w="11906" w:h="16838" w:code="9"/>
      <w:pgMar w:top="1134" w:right="567" w:bottom="1134" w:left="1701" w:header="567" w:footer="284"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E4D" w:rsidRDefault="00084E4D">
      <w:r>
        <w:separator/>
      </w:r>
    </w:p>
  </w:endnote>
  <w:endnote w:type="continuationSeparator" w:id="0">
    <w:p w:rsidR="00084E4D" w:rsidRDefault="00084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003" w:rsidRPr="008D56EA" w:rsidRDefault="00770003">
    <w:pPr>
      <w:pStyle w:val="Porat"/>
      <w:tabs>
        <w:tab w:val="clear" w:pos="4819"/>
        <w:tab w:val="clear" w:pos="9638"/>
      </w:tabs>
      <w:ind w:firstLine="0"/>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E4D" w:rsidRDefault="00084E4D">
      <w:r>
        <w:separator/>
      </w:r>
    </w:p>
  </w:footnote>
  <w:footnote w:type="continuationSeparator" w:id="0">
    <w:p w:rsidR="00084E4D" w:rsidRDefault="00084E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2F4"/>
    <w:multiLevelType w:val="hybridMultilevel"/>
    <w:tmpl w:val="1B4A3D06"/>
    <w:lvl w:ilvl="0" w:tplc="6498AE0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nsid w:val="3C484346"/>
    <w:multiLevelType w:val="hybridMultilevel"/>
    <w:tmpl w:val="49F6EB5E"/>
    <w:lvl w:ilvl="0" w:tplc="63F8AE68">
      <w:start w:val="5"/>
      <w:numFmt w:val="bullet"/>
      <w:lvlText w:val="-"/>
      <w:lvlJc w:val="left"/>
      <w:pPr>
        <w:ind w:left="1070" w:hanging="360"/>
      </w:pPr>
      <w:rPr>
        <w:rFonts w:ascii="Times New Roman" w:eastAsia="Times New Roman" w:hAnsi="Times New Roman" w:cs="Times New Roman" w:hint="default"/>
      </w:rPr>
    </w:lvl>
    <w:lvl w:ilvl="1" w:tplc="04270003" w:tentative="1">
      <w:start w:val="1"/>
      <w:numFmt w:val="bullet"/>
      <w:lvlText w:val="o"/>
      <w:lvlJc w:val="left"/>
      <w:pPr>
        <w:ind w:left="1790" w:hanging="360"/>
      </w:pPr>
      <w:rPr>
        <w:rFonts w:ascii="Courier New" w:hAnsi="Courier New" w:cs="Courier New" w:hint="default"/>
      </w:rPr>
    </w:lvl>
    <w:lvl w:ilvl="2" w:tplc="04270005" w:tentative="1">
      <w:start w:val="1"/>
      <w:numFmt w:val="bullet"/>
      <w:lvlText w:val=""/>
      <w:lvlJc w:val="left"/>
      <w:pPr>
        <w:ind w:left="2510" w:hanging="360"/>
      </w:pPr>
      <w:rPr>
        <w:rFonts w:ascii="Wingdings" w:hAnsi="Wingdings" w:hint="default"/>
      </w:rPr>
    </w:lvl>
    <w:lvl w:ilvl="3" w:tplc="04270001" w:tentative="1">
      <w:start w:val="1"/>
      <w:numFmt w:val="bullet"/>
      <w:lvlText w:val=""/>
      <w:lvlJc w:val="left"/>
      <w:pPr>
        <w:ind w:left="3230" w:hanging="360"/>
      </w:pPr>
      <w:rPr>
        <w:rFonts w:ascii="Symbol" w:hAnsi="Symbol" w:hint="default"/>
      </w:rPr>
    </w:lvl>
    <w:lvl w:ilvl="4" w:tplc="04270003" w:tentative="1">
      <w:start w:val="1"/>
      <w:numFmt w:val="bullet"/>
      <w:lvlText w:val="o"/>
      <w:lvlJc w:val="left"/>
      <w:pPr>
        <w:ind w:left="3950" w:hanging="360"/>
      </w:pPr>
      <w:rPr>
        <w:rFonts w:ascii="Courier New" w:hAnsi="Courier New" w:cs="Courier New" w:hint="default"/>
      </w:rPr>
    </w:lvl>
    <w:lvl w:ilvl="5" w:tplc="04270005" w:tentative="1">
      <w:start w:val="1"/>
      <w:numFmt w:val="bullet"/>
      <w:lvlText w:val=""/>
      <w:lvlJc w:val="left"/>
      <w:pPr>
        <w:ind w:left="4670" w:hanging="360"/>
      </w:pPr>
      <w:rPr>
        <w:rFonts w:ascii="Wingdings" w:hAnsi="Wingdings" w:hint="default"/>
      </w:rPr>
    </w:lvl>
    <w:lvl w:ilvl="6" w:tplc="04270001" w:tentative="1">
      <w:start w:val="1"/>
      <w:numFmt w:val="bullet"/>
      <w:lvlText w:val=""/>
      <w:lvlJc w:val="left"/>
      <w:pPr>
        <w:ind w:left="5390" w:hanging="360"/>
      </w:pPr>
      <w:rPr>
        <w:rFonts w:ascii="Symbol" w:hAnsi="Symbol" w:hint="default"/>
      </w:rPr>
    </w:lvl>
    <w:lvl w:ilvl="7" w:tplc="04270003" w:tentative="1">
      <w:start w:val="1"/>
      <w:numFmt w:val="bullet"/>
      <w:lvlText w:val="o"/>
      <w:lvlJc w:val="left"/>
      <w:pPr>
        <w:ind w:left="6110" w:hanging="360"/>
      </w:pPr>
      <w:rPr>
        <w:rFonts w:ascii="Courier New" w:hAnsi="Courier New" w:cs="Courier New" w:hint="default"/>
      </w:rPr>
    </w:lvl>
    <w:lvl w:ilvl="8" w:tplc="04270005" w:tentative="1">
      <w:start w:val="1"/>
      <w:numFmt w:val="bullet"/>
      <w:lvlText w:val=""/>
      <w:lvlJc w:val="left"/>
      <w:pPr>
        <w:ind w:left="6830" w:hanging="360"/>
      </w:pPr>
      <w:rPr>
        <w:rFonts w:ascii="Wingdings" w:hAnsi="Wingdings" w:hint="default"/>
      </w:rPr>
    </w:lvl>
  </w:abstractNum>
  <w:abstractNum w:abstractNumId="2">
    <w:nsid w:val="4BDF602A"/>
    <w:multiLevelType w:val="hybridMultilevel"/>
    <w:tmpl w:val="617E9D46"/>
    <w:lvl w:ilvl="0" w:tplc="CD1C3696">
      <w:start w:val="2"/>
      <w:numFmt w:val="bullet"/>
      <w:lvlText w:val="-"/>
      <w:lvlJc w:val="left"/>
      <w:pPr>
        <w:ind w:left="1211" w:hanging="360"/>
      </w:pPr>
      <w:rPr>
        <w:rFonts w:ascii="Times New Roman" w:eastAsia="Times New Roman" w:hAnsi="Times New Roman" w:cs="Times New Roman" w:hint="default"/>
      </w:rPr>
    </w:lvl>
    <w:lvl w:ilvl="1" w:tplc="04270003">
      <w:start w:val="1"/>
      <w:numFmt w:val="bullet"/>
      <w:lvlText w:val="o"/>
      <w:lvlJc w:val="left"/>
      <w:pPr>
        <w:ind w:left="1931" w:hanging="360"/>
      </w:pPr>
      <w:rPr>
        <w:rFonts w:ascii="Courier New" w:hAnsi="Courier New" w:cs="Courier New" w:hint="default"/>
      </w:rPr>
    </w:lvl>
    <w:lvl w:ilvl="2" w:tplc="04270005">
      <w:start w:val="1"/>
      <w:numFmt w:val="bullet"/>
      <w:lvlText w:val=""/>
      <w:lvlJc w:val="left"/>
      <w:pPr>
        <w:ind w:left="2651" w:hanging="360"/>
      </w:pPr>
      <w:rPr>
        <w:rFonts w:ascii="Wingdings" w:hAnsi="Wingdings" w:hint="default"/>
      </w:rPr>
    </w:lvl>
    <w:lvl w:ilvl="3" w:tplc="04270001">
      <w:start w:val="1"/>
      <w:numFmt w:val="bullet"/>
      <w:lvlText w:val=""/>
      <w:lvlJc w:val="left"/>
      <w:pPr>
        <w:ind w:left="3371" w:hanging="360"/>
      </w:pPr>
      <w:rPr>
        <w:rFonts w:ascii="Symbol" w:hAnsi="Symbol" w:hint="default"/>
      </w:rPr>
    </w:lvl>
    <w:lvl w:ilvl="4" w:tplc="04270003">
      <w:start w:val="1"/>
      <w:numFmt w:val="bullet"/>
      <w:lvlText w:val="o"/>
      <w:lvlJc w:val="left"/>
      <w:pPr>
        <w:ind w:left="4091" w:hanging="360"/>
      </w:pPr>
      <w:rPr>
        <w:rFonts w:ascii="Courier New" w:hAnsi="Courier New" w:cs="Courier New" w:hint="default"/>
      </w:rPr>
    </w:lvl>
    <w:lvl w:ilvl="5" w:tplc="04270005">
      <w:start w:val="1"/>
      <w:numFmt w:val="bullet"/>
      <w:lvlText w:val=""/>
      <w:lvlJc w:val="left"/>
      <w:pPr>
        <w:ind w:left="4811" w:hanging="360"/>
      </w:pPr>
      <w:rPr>
        <w:rFonts w:ascii="Wingdings" w:hAnsi="Wingdings" w:hint="default"/>
      </w:rPr>
    </w:lvl>
    <w:lvl w:ilvl="6" w:tplc="04270001">
      <w:start w:val="1"/>
      <w:numFmt w:val="bullet"/>
      <w:lvlText w:val=""/>
      <w:lvlJc w:val="left"/>
      <w:pPr>
        <w:ind w:left="5531" w:hanging="360"/>
      </w:pPr>
      <w:rPr>
        <w:rFonts w:ascii="Symbol" w:hAnsi="Symbol" w:hint="default"/>
      </w:rPr>
    </w:lvl>
    <w:lvl w:ilvl="7" w:tplc="04270003">
      <w:start w:val="1"/>
      <w:numFmt w:val="bullet"/>
      <w:lvlText w:val="o"/>
      <w:lvlJc w:val="left"/>
      <w:pPr>
        <w:ind w:left="6251" w:hanging="360"/>
      </w:pPr>
      <w:rPr>
        <w:rFonts w:ascii="Courier New" w:hAnsi="Courier New" w:cs="Courier New" w:hint="default"/>
      </w:rPr>
    </w:lvl>
    <w:lvl w:ilvl="8" w:tplc="04270005">
      <w:start w:val="1"/>
      <w:numFmt w:val="bullet"/>
      <w:lvlText w:val=""/>
      <w:lvlJc w:val="left"/>
      <w:pPr>
        <w:ind w:left="6971" w:hanging="360"/>
      </w:pPr>
      <w:rPr>
        <w:rFonts w:ascii="Wingdings" w:hAnsi="Wingdings" w:hint="default"/>
      </w:rPr>
    </w:lvl>
  </w:abstractNum>
  <w:abstractNum w:abstractNumId="3">
    <w:nsid w:val="51F266C7"/>
    <w:multiLevelType w:val="hybridMultilevel"/>
    <w:tmpl w:val="71844C7A"/>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719E0453"/>
    <w:multiLevelType w:val="hybridMultilevel"/>
    <w:tmpl w:val="8F6ED3C6"/>
    <w:lvl w:ilvl="0" w:tplc="62F234CA">
      <w:start w:val="1"/>
      <w:numFmt w:val="decimal"/>
      <w:lvlText w:val="%1."/>
      <w:lvlJc w:val="left"/>
      <w:pPr>
        <w:tabs>
          <w:tab w:val="num" w:pos="1800"/>
        </w:tabs>
        <w:ind w:left="1800" w:hanging="108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5">
    <w:nsid w:val="77D90837"/>
    <w:multiLevelType w:val="hybridMultilevel"/>
    <w:tmpl w:val="F7F06F14"/>
    <w:lvl w:ilvl="0" w:tplc="CCB0FAF4">
      <w:start w:val="1"/>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77"/>
    <w:rsid w:val="00004EBC"/>
    <w:rsid w:val="00027BA7"/>
    <w:rsid w:val="00033327"/>
    <w:rsid w:val="00035668"/>
    <w:rsid w:val="0004119E"/>
    <w:rsid w:val="000444DB"/>
    <w:rsid w:val="00052E76"/>
    <w:rsid w:val="00061449"/>
    <w:rsid w:val="00067D41"/>
    <w:rsid w:val="000732EB"/>
    <w:rsid w:val="00084E4D"/>
    <w:rsid w:val="00090295"/>
    <w:rsid w:val="000A5B52"/>
    <w:rsid w:val="000A7B6B"/>
    <w:rsid w:val="000B1959"/>
    <w:rsid w:val="000C6D97"/>
    <w:rsid w:val="000D06BD"/>
    <w:rsid w:val="000E5CD1"/>
    <w:rsid w:val="00111F6F"/>
    <w:rsid w:val="00113062"/>
    <w:rsid w:val="00123CD9"/>
    <w:rsid w:val="00127960"/>
    <w:rsid w:val="00136174"/>
    <w:rsid w:val="00142D1A"/>
    <w:rsid w:val="0014787B"/>
    <w:rsid w:val="0015436D"/>
    <w:rsid w:val="00156E5B"/>
    <w:rsid w:val="0016376F"/>
    <w:rsid w:val="001643F9"/>
    <w:rsid w:val="001658E6"/>
    <w:rsid w:val="00180AAF"/>
    <w:rsid w:val="001865FC"/>
    <w:rsid w:val="00187E07"/>
    <w:rsid w:val="001A5B41"/>
    <w:rsid w:val="001A6274"/>
    <w:rsid w:val="001B11E9"/>
    <w:rsid w:val="001C1065"/>
    <w:rsid w:val="001C6E77"/>
    <w:rsid w:val="001C7937"/>
    <w:rsid w:val="001D4437"/>
    <w:rsid w:val="001F376A"/>
    <w:rsid w:val="001F4C91"/>
    <w:rsid w:val="00202777"/>
    <w:rsid w:val="002032D6"/>
    <w:rsid w:val="00211B3D"/>
    <w:rsid w:val="00213A31"/>
    <w:rsid w:val="00223078"/>
    <w:rsid w:val="0022515E"/>
    <w:rsid w:val="0023532A"/>
    <w:rsid w:val="00235D57"/>
    <w:rsid w:val="00242ACE"/>
    <w:rsid w:val="00242EDF"/>
    <w:rsid w:val="00246FF7"/>
    <w:rsid w:val="00266A34"/>
    <w:rsid w:val="00293FBC"/>
    <w:rsid w:val="002A354D"/>
    <w:rsid w:val="002B2435"/>
    <w:rsid w:val="002B5098"/>
    <w:rsid w:val="002C2999"/>
    <w:rsid w:val="002D43A5"/>
    <w:rsid w:val="003037F6"/>
    <w:rsid w:val="003101AC"/>
    <w:rsid w:val="00314955"/>
    <w:rsid w:val="00317836"/>
    <w:rsid w:val="00320CF9"/>
    <w:rsid w:val="0033296B"/>
    <w:rsid w:val="0033602F"/>
    <w:rsid w:val="00343904"/>
    <w:rsid w:val="00351779"/>
    <w:rsid w:val="00362651"/>
    <w:rsid w:val="00364460"/>
    <w:rsid w:val="003644F2"/>
    <w:rsid w:val="003668CE"/>
    <w:rsid w:val="00371388"/>
    <w:rsid w:val="003764E7"/>
    <w:rsid w:val="0037779C"/>
    <w:rsid w:val="003870A2"/>
    <w:rsid w:val="003A4087"/>
    <w:rsid w:val="003C552C"/>
    <w:rsid w:val="003C7751"/>
    <w:rsid w:val="003D451B"/>
    <w:rsid w:val="003E466A"/>
    <w:rsid w:val="003E7A65"/>
    <w:rsid w:val="003F2687"/>
    <w:rsid w:val="003F40B7"/>
    <w:rsid w:val="003F79DE"/>
    <w:rsid w:val="00413F7F"/>
    <w:rsid w:val="00420E5D"/>
    <w:rsid w:val="0044789B"/>
    <w:rsid w:val="00447BA1"/>
    <w:rsid w:val="004502D7"/>
    <w:rsid w:val="00473023"/>
    <w:rsid w:val="004743BE"/>
    <w:rsid w:val="00480E23"/>
    <w:rsid w:val="00481EAD"/>
    <w:rsid w:val="00486177"/>
    <w:rsid w:val="00494A5A"/>
    <w:rsid w:val="004A6401"/>
    <w:rsid w:val="004A7766"/>
    <w:rsid w:val="004B09E5"/>
    <w:rsid w:val="004D3531"/>
    <w:rsid w:val="004D4F55"/>
    <w:rsid w:val="004E7388"/>
    <w:rsid w:val="004F3322"/>
    <w:rsid w:val="004F6A1E"/>
    <w:rsid w:val="0050362A"/>
    <w:rsid w:val="005054D9"/>
    <w:rsid w:val="00506A3A"/>
    <w:rsid w:val="00511B48"/>
    <w:rsid w:val="005164C0"/>
    <w:rsid w:val="00532AFC"/>
    <w:rsid w:val="0054303C"/>
    <w:rsid w:val="0054559A"/>
    <w:rsid w:val="005455F3"/>
    <w:rsid w:val="00552910"/>
    <w:rsid w:val="005619A4"/>
    <w:rsid w:val="00576121"/>
    <w:rsid w:val="00576335"/>
    <w:rsid w:val="00593791"/>
    <w:rsid w:val="00594F34"/>
    <w:rsid w:val="005A015B"/>
    <w:rsid w:val="005A6076"/>
    <w:rsid w:val="005A6119"/>
    <w:rsid w:val="005B1AB1"/>
    <w:rsid w:val="005B1E0D"/>
    <w:rsid w:val="005C0B22"/>
    <w:rsid w:val="005C4F53"/>
    <w:rsid w:val="005C5AFA"/>
    <w:rsid w:val="005D0BA8"/>
    <w:rsid w:val="005D7973"/>
    <w:rsid w:val="005E6240"/>
    <w:rsid w:val="005F24EB"/>
    <w:rsid w:val="005F2C14"/>
    <w:rsid w:val="005F39BC"/>
    <w:rsid w:val="005F530F"/>
    <w:rsid w:val="005F7443"/>
    <w:rsid w:val="00610A80"/>
    <w:rsid w:val="00615E27"/>
    <w:rsid w:val="00625D5E"/>
    <w:rsid w:val="00627F13"/>
    <w:rsid w:val="006340FA"/>
    <w:rsid w:val="006373ED"/>
    <w:rsid w:val="00637A55"/>
    <w:rsid w:val="0065044B"/>
    <w:rsid w:val="006600A6"/>
    <w:rsid w:val="0066099E"/>
    <w:rsid w:val="00661A68"/>
    <w:rsid w:val="00662EAE"/>
    <w:rsid w:val="006B12DC"/>
    <w:rsid w:val="006B35C4"/>
    <w:rsid w:val="006B4786"/>
    <w:rsid w:val="006B6ACA"/>
    <w:rsid w:val="006B6C6F"/>
    <w:rsid w:val="006B7DCF"/>
    <w:rsid w:val="006C7B0F"/>
    <w:rsid w:val="006D1169"/>
    <w:rsid w:val="006D2B2C"/>
    <w:rsid w:val="006E0F23"/>
    <w:rsid w:val="006E2ECF"/>
    <w:rsid w:val="006E6152"/>
    <w:rsid w:val="006F22BD"/>
    <w:rsid w:val="007031BB"/>
    <w:rsid w:val="00705CBD"/>
    <w:rsid w:val="0070766E"/>
    <w:rsid w:val="00710D6A"/>
    <w:rsid w:val="007363A5"/>
    <w:rsid w:val="007366E3"/>
    <w:rsid w:val="00742D6C"/>
    <w:rsid w:val="00752AE6"/>
    <w:rsid w:val="00770003"/>
    <w:rsid w:val="00771284"/>
    <w:rsid w:val="00772BDE"/>
    <w:rsid w:val="00785AEC"/>
    <w:rsid w:val="00793530"/>
    <w:rsid w:val="00795702"/>
    <w:rsid w:val="00795BC5"/>
    <w:rsid w:val="007A595F"/>
    <w:rsid w:val="007A7E72"/>
    <w:rsid w:val="007B0EAF"/>
    <w:rsid w:val="007B495B"/>
    <w:rsid w:val="007B7209"/>
    <w:rsid w:val="007C5738"/>
    <w:rsid w:val="007F0886"/>
    <w:rsid w:val="007F7059"/>
    <w:rsid w:val="0080553C"/>
    <w:rsid w:val="00807FF0"/>
    <w:rsid w:val="0082761A"/>
    <w:rsid w:val="0082770C"/>
    <w:rsid w:val="00832D1C"/>
    <w:rsid w:val="008452A0"/>
    <w:rsid w:val="00847A34"/>
    <w:rsid w:val="00851C13"/>
    <w:rsid w:val="008639C1"/>
    <w:rsid w:val="008710D9"/>
    <w:rsid w:val="008722EB"/>
    <w:rsid w:val="0088002D"/>
    <w:rsid w:val="0088664D"/>
    <w:rsid w:val="00887176"/>
    <w:rsid w:val="00897236"/>
    <w:rsid w:val="008A75D9"/>
    <w:rsid w:val="008B0500"/>
    <w:rsid w:val="008B7D12"/>
    <w:rsid w:val="008D205E"/>
    <w:rsid w:val="008D38A6"/>
    <w:rsid w:val="008D56EA"/>
    <w:rsid w:val="008E26BB"/>
    <w:rsid w:val="008E782B"/>
    <w:rsid w:val="008F2B52"/>
    <w:rsid w:val="008F2E70"/>
    <w:rsid w:val="00901267"/>
    <w:rsid w:val="00904398"/>
    <w:rsid w:val="009302C3"/>
    <w:rsid w:val="00945161"/>
    <w:rsid w:val="00954299"/>
    <w:rsid w:val="00954C93"/>
    <w:rsid w:val="0096151F"/>
    <w:rsid w:val="00962334"/>
    <w:rsid w:val="00974EEA"/>
    <w:rsid w:val="00985E02"/>
    <w:rsid w:val="00996CB4"/>
    <w:rsid w:val="009C32CB"/>
    <w:rsid w:val="009D106D"/>
    <w:rsid w:val="009D1B03"/>
    <w:rsid w:val="009F0A03"/>
    <w:rsid w:val="00A04C84"/>
    <w:rsid w:val="00A06220"/>
    <w:rsid w:val="00A10F29"/>
    <w:rsid w:val="00A17D85"/>
    <w:rsid w:val="00A23D9E"/>
    <w:rsid w:val="00A35319"/>
    <w:rsid w:val="00A4777F"/>
    <w:rsid w:val="00A56A07"/>
    <w:rsid w:val="00A64A4D"/>
    <w:rsid w:val="00A733B3"/>
    <w:rsid w:val="00A75BAD"/>
    <w:rsid w:val="00A85C67"/>
    <w:rsid w:val="00A87A18"/>
    <w:rsid w:val="00A94061"/>
    <w:rsid w:val="00A9764B"/>
    <w:rsid w:val="00AA1257"/>
    <w:rsid w:val="00AA43FA"/>
    <w:rsid w:val="00AA4E56"/>
    <w:rsid w:val="00AB622B"/>
    <w:rsid w:val="00AD125F"/>
    <w:rsid w:val="00AE320C"/>
    <w:rsid w:val="00AE54FF"/>
    <w:rsid w:val="00AF0D6F"/>
    <w:rsid w:val="00AF119C"/>
    <w:rsid w:val="00AF25CC"/>
    <w:rsid w:val="00B027A9"/>
    <w:rsid w:val="00B2407E"/>
    <w:rsid w:val="00B27902"/>
    <w:rsid w:val="00B30EF4"/>
    <w:rsid w:val="00B356AF"/>
    <w:rsid w:val="00B358B6"/>
    <w:rsid w:val="00B40E4E"/>
    <w:rsid w:val="00B47B9A"/>
    <w:rsid w:val="00B524F1"/>
    <w:rsid w:val="00B53F75"/>
    <w:rsid w:val="00B60F37"/>
    <w:rsid w:val="00B70174"/>
    <w:rsid w:val="00B82799"/>
    <w:rsid w:val="00B845C6"/>
    <w:rsid w:val="00BA0A8F"/>
    <w:rsid w:val="00BA56B9"/>
    <w:rsid w:val="00BA5F8F"/>
    <w:rsid w:val="00BB248F"/>
    <w:rsid w:val="00BB265C"/>
    <w:rsid w:val="00BB4D27"/>
    <w:rsid w:val="00BB5CCD"/>
    <w:rsid w:val="00BB6B9C"/>
    <w:rsid w:val="00BD0C74"/>
    <w:rsid w:val="00BD433D"/>
    <w:rsid w:val="00BD6F87"/>
    <w:rsid w:val="00BF36ED"/>
    <w:rsid w:val="00BF4C9E"/>
    <w:rsid w:val="00C048E6"/>
    <w:rsid w:val="00C1398A"/>
    <w:rsid w:val="00C1674C"/>
    <w:rsid w:val="00C176C3"/>
    <w:rsid w:val="00C24C5D"/>
    <w:rsid w:val="00C35E3B"/>
    <w:rsid w:val="00C3726B"/>
    <w:rsid w:val="00C52D77"/>
    <w:rsid w:val="00C76132"/>
    <w:rsid w:val="00C92AE8"/>
    <w:rsid w:val="00CA3CE9"/>
    <w:rsid w:val="00CA4E5A"/>
    <w:rsid w:val="00CB0970"/>
    <w:rsid w:val="00CC0117"/>
    <w:rsid w:val="00CC4CDB"/>
    <w:rsid w:val="00CE1CE1"/>
    <w:rsid w:val="00CE28A9"/>
    <w:rsid w:val="00CE54FC"/>
    <w:rsid w:val="00D05FE0"/>
    <w:rsid w:val="00D060A8"/>
    <w:rsid w:val="00D12C68"/>
    <w:rsid w:val="00D16E23"/>
    <w:rsid w:val="00D22DA0"/>
    <w:rsid w:val="00D2349D"/>
    <w:rsid w:val="00D262CA"/>
    <w:rsid w:val="00D36457"/>
    <w:rsid w:val="00D3689F"/>
    <w:rsid w:val="00D50350"/>
    <w:rsid w:val="00D52298"/>
    <w:rsid w:val="00D53E3E"/>
    <w:rsid w:val="00D746D9"/>
    <w:rsid w:val="00D74E65"/>
    <w:rsid w:val="00D77D8A"/>
    <w:rsid w:val="00DA22A8"/>
    <w:rsid w:val="00DA2472"/>
    <w:rsid w:val="00DB3803"/>
    <w:rsid w:val="00DB5D20"/>
    <w:rsid w:val="00DC110C"/>
    <w:rsid w:val="00DC151D"/>
    <w:rsid w:val="00DE2875"/>
    <w:rsid w:val="00DF64A4"/>
    <w:rsid w:val="00E01673"/>
    <w:rsid w:val="00E0465A"/>
    <w:rsid w:val="00E10C3B"/>
    <w:rsid w:val="00E22032"/>
    <w:rsid w:val="00E24B81"/>
    <w:rsid w:val="00E30601"/>
    <w:rsid w:val="00E31A2D"/>
    <w:rsid w:val="00E528E7"/>
    <w:rsid w:val="00E57C11"/>
    <w:rsid w:val="00E65B97"/>
    <w:rsid w:val="00E76A64"/>
    <w:rsid w:val="00E86D2A"/>
    <w:rsid w:val="00EA1947"/>
    <w:rsid w:val="00EA2CBD"/>
    <w:rsid w:val="00EA4D24"/>
    <w:rsid w:val="00EB31BE"/>
    <w:rsid w:val="00EB4186"/>
    <w:rsid w:val="00EB699D"/>
    <w:rsid w:val="00EE2F65"/>
    <w:rsid w:val="00EF0455"/>
    <w:rsid w:val="00EF7610"/>
    <w:rsid w:val="00F21655"/>
    <w:rsid w:val="00F32C68"/>
    <w:rsid w:val="00F4146B"/>
    <w:rsid w:val="00F507E2"/>
    <w:rsid w:val="00F50B86"/>
    <w:rsid w:val="00F5373D"/>
    <w:rsid w:val="00F561D9"/>
    <w:rsid w:val="00F81900"/>
    <w:rsid w:val="00F954EE"/>
    <w:rsid w:val="00FA5883"/>
    <w:rsid w:val="00FA70F7"/>
    <w:rsid w:val="00FD367D"/>
    <w:rsid w:val="00FD469E"/>
    <w:rsid w:val="00FD4D6A"/>
    <w:rsid w:val="00FE1233"/>
    <w:rsid w:val="00FE6B83"/>
    <w:rsid w:val="00FE79E6"/>
    <w:rsid w:val="00FF53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Pr>
      <w:rFonts w:ascii="Arial" w:hAnsi="Arial"/>
      <w:spacing w:val="-5"/>
    </w:rPr>
  </w:style>
  <w:style w:type="paragraph" w:customStyle="1" w:styleId="prastasiniatinklio">
    <w:name w:val="Įprastas (žiniatinklio)"/>
    <w:basedOn w:val="prastasis"/>
    <w:rsid w:val="00CC0117"/>
    <w:pPr>
      <w:spacing w:before="100" w:beforeAutospacing="1" w:after="100" w:afterAutospacing="1"/>
      <w:ind w:firstLine="0"/>
      <w:jc w:val="left"/>
    </w:pPr>
    <w:rPr>
      <w:szCs w:val="24"/>
      <w:lang w:eastAsia="lt-LT"/>
    </w:rPr>
  </w:style>
  <w:style w:type="paragraph" w:styleId="Antrats">
    <w:name w:val="header"/>
    <w:basedOn w:val="prastasis"/>
    <w:link w:val="AntratsDiagrama"/>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 w:type="paragraph" w:customStyle="1" w:styleId="Char">
    <w:name w:val="Char"/>
    <w:basedOn w:val="prastasis"/>
    <w:semiHidden/>
    <w:rsid w:val="006B6ACA"/>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067D41"/>
    <w:pPr>
      <w:spacing w:after="160" w:line="240" w:lineRule="exact"/>
      <w:ind w:firstLine="0"/>
      <w:jc w:val="left"/>
    </w:pPr>
    <w:rPr>
      <w:rFonts w:ascii="Verdana" w:hAnsi="Verdana" w:cs="Verdana"/>
      <w:sz w:val="20"/>
      <w:lang w:eastAsia="lt-LT"/>
    </w:rPr>
  </w:style>
  <w:style w:type="paragraph" w:styleId="Sraas">
    <w:name w:val="List"/>
    <w:basedOn w:val="prastasis"/>
    <w:rsid w:val="00E22032"/>
    <w:pPr>
      <w:ind w:left="283" w:hanging="283"/>
      <w:jc w:val="left"/>
    </w:pPr>
    <w:rPr>
      <w:szCs w:val="24"/>
      <w:lang w:eastAsia="lt-LT"/>
    </w:rPr>
  </w:style>
  <w:style w:type="paragraph" w:customStyle="1" w:styleId="DiagramaDiagrama1">
    <w:name w:val="Diagrama Diagrama1"/>
    <w:basedOn w:val="prastasis"/>
    <w:semiHidden/>
    <w:rsid w:val="003C7751"/>
    <w:pPr>
      <w:spacing w:after="160" w:line="240" w:lineRule="exact"/>
      <w:ind w:firstLine="0"/>
      <w:jc w:val="left"/>
    </w:pPr>
    <w:rPr>
      <w:rFonts w:ascii="Verdana" w:hAnsi="Verdana" w:cs="Verdana"/>
      <w:sz w:val="20"/>
      <w:lang w:eastAsia="lt-LT"/>
    </w:rPr>
  </w:style>
  <w:style w:type="character" w:customStyle="1" w:styleId="AntratsDiagrama">
    <w:name w:val="Antraštės Diagrama"/>
    <w:link w:val="Antrats"/>
    <w:rsid w:val="00DB3803"/>
    <w:rPr>
      <w:sz w:val="24"/>
      <w:lang w:eastAsia="en-US"/>
    </w:rPr>
  </w:style>
  <w:style w:type="paragraph" w:styleId="Pagrindinistekstas">
    <w:name w:val="Body Text"/>
    <w:basedOn w:val="prastasis"/>
    <w:link w:val="PagrindinistekstasDiagrama"/>
    <w:unhideWhenUsed/>
    <w:rsid w:val="00DB3803"/>
    <w:pPr>
      <w:spacing w:after="120"/>
      <w:ind w:firstLine="0"/>
      <w:jc w:val="left"/>
    </w:pPr>
    <w:rPr>
      <w:noProof/>
      <w:sz w:val="20"/>
      <w:lang w:val="en-US" w:eastAsia="lt-LT"/>
    </w:rPr>
  </w:style>
  <w:style w:type="character" w:customStyle="1" w:styleId="PagrindinistekstasDiagrama">
    <w:name w:val="Pagrindinis tekstas Diagrama"/>
    <w:link w:val="Pagrindinistekstas"/>
    <w:rsid w:val="00DB3803"/>
    <w:rPr>
      <w:noProof/>
      <w:lang w:val="en-US"/>
    </w:rPr>
  </w:style>
  <w:style w:type="paragraph" w:styleId="Pagrindiniotekstotrauka">
    <w:name w:val="Body Text Indent"/>
    <w:basedOn w:val="prastasis"/>
    <w:link w:val="PagrindiniotekstotraukaDiagrama"/>
    <w:unhideWhenUsed/>
    <w:rsid w:val="00DB3803"/>
    <w:pPr>
      <w:spacing w:after="120"/>
      <w:ind w:left="283" w:firstLine="0"/>
      <w:jc w:val="left"/>
    </w:pPr>
    <w:rPr>
      <w:noProof/>
      <w:sz w:val="20"/>
      <w:lang w:val="en-US" w:eastAsia="lt-LT"/>
    </w:rPr>
  </w:style>
  <w:style w:type="character" w:customStyle="1" w:styleId="PagrindiniotekstotraukaDiagrama">
    <w:name w:val="Pagrindinio teksto įtrauka Diagrama"/>
    <w:link w:val="Pagrindiniotekstotrauka"/>
    <w:rsid w:val="00DB3803"/>
    <w:rPr>
      <w:noProof/>
      <w:lang w:val="en-US"/>
    </w:rPr>
  </w:style>
  <w:style w:type="paragraph" w:styleId="Pagrindinistekstas2">
    <w:name w:val="Body Text 2"/>
    <w:basedOn w:val="prastasis"/>
    <w:link w:val="Pagrindinistekstas2Diagrama"/>
    <w:unhideWhenUsed/>
    <w:rsid w:val="00DB3803"/>
    <w:pPr>
      <w:spacing w:after="120" w:line="480" w:lineRule="auto"/>
      <w:ind w:firstLine="0"/>
      <w:jc w:val="left"/>
    </w:pPr>
    <w:rPr>
      <w:noProof/>
      <w:sz w:val="20"/>
      <w:lang w:val="en-US" w:eastAsia="lt-LT"/>
    </w:rPr>
  </w:style>
  <w:style w:type="character" w:customStyle="1" w:styleId="Pagrindinistekstas2Diagrama">
    <w:name w:val="Pagrindinis tekstas 2 Diagrama"/>
    <w:link w:val="Pagrindinistekstas2"/>
    <w:rsid w:val="00DB3803"/>
    <w:rPr>
      <w:noProof/>
      <w:lang w:val="en-US"/>
    </w:rPr>
  </w:style>
  <w:style w:type="paragraph" w:styleId="Pagrindinistekstas3">
    <w:name w:val="Body Text 3"/>
    <w:basedOn w:val="prastasis"/>
    <w:link w:val="Pagrindinistekstas3Diagrama"/>
    <w:unhideWhenUsed/>
    <w:rsid w:val="00DB3803"/>
    <w:pPr>
      <w:ind w:firstLine="0"/>
      <w:jc w:val="center"/>
    </w:pPr>
    <w:rPr>
      <w:b/>
      <w:sz w:val="28"/>
    </w:rPr>
  </w:style>
  <w:style w:type="character" w:customStyle="1" w:styleId="Pagrindinistekstas3Diagrama">
    <w:name w:val="Pagrindinis tekstas 3 Diagrama"/>
    <w:link w:val="Pagrindinistekstas3"/>
    <w:rsid w:val="00DB3803"/>
    <w:rPr>
      <w:b/>
      <w:sz w:val="28"/>
      <w:lang w:eastAsia="en-US"/>
    </w:rPr>
  </w:style>
  <w:style w:type="character" w:customStyle="1" w:styleId="x-h">
    <w:name w:val="x-h"/>
    <w:rsid w:val="00DB3803"/>
  </w:style>
  <w:style w:type="paragraph" w:styleId="Pataisymai">
    <w:name w:val="Revision"/>
    <w:hidden/>
    <w:uiPriority w:val="99"/>
    <w:semiHidden/>
    <w:rsid w:val="0003566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Pr>
      <w:rFonts w:ascii="Arial" w:hAnsi="Arial"/>
      <w:spacing w:val="-5"/>
    </w:rPr>
  </w:style>
  <w:style w:type="paragraph" w:customStyle="1" w:styleId="prastasiniatinklio">
    <w:name w:val="Įprastas (žiniatinklio)"/>
    <w:basedOn w:val="prastasis"/>
    <w:rsid w:val="00CC0117"/>
    <w:pPr>
      <w:spacing w:before="100" w:beforeAutospacing="1" w:after="100" w:afterAutospacing="1"/>
      <w:ind w:firstLine="0"/>
      <w:jc w:val="left"/>
    </w:pPr>
    <w:rPr>
      <w:szCs w:val="24"/>
      <w:lang w:eastAsia="lt-LT"/>
    </w:rPr>
  </w:style>
  <w:style w:type="paragraph" w:styleId="Antrats">
    <w:name w:val="header"/>
    <w:basedOn w:val="prastasis"/>
    <w:link w:val="AntratsDiagrama"/>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 w:type="paragraph" w:customStyle="1" w:styleId="Char">
    <w:name w:val="Char"/>
    <w:basedOn w:val="prastasis"/>
    <w:semiHidden/>
    <w:rsid w:val="006B6ACA"/>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067D41"/>
    <w:pPr>
      <w:spacing w:after="160" w:line="240" w:lineRule="exact"/>
      <w:ind w:firstLine="0"/>
      <w:jc w:val="left"/>
    </w:pPr>
    <w:rPr>
      <w:rFonts w:ascii="Verdana" w:hAnsi="Verdana" w:cs="Verdana"/>
      <w:sz w:val="20"/>
      <w:lang w:eastAsia="lt-LT"/>
    </w:rPr>
  </w:style>
  <w:style w:type="paragraph" w:styleId="Sraas">
    <w:name w:val="List"/>
    <w:basedOn w:val="prastasis"/>
    <w:rsid w:val="00E22032"/>
    <w:pPr>
      <w:ind w:left="283" w:hanging="283"/>
      <w:jc w:val="left"/>
    </w:pPr>
    <w:rPr>
      <w:szCs w:val="24"/>
      <w:lang w:eastAsia="lt-LT"/>
    </w:rPr>
  </w:style>
  <w:style w:type="paragraph" w:customStyle="1" w:styleId="DiagramaDiagrama1">
    <w:name w:val="Diagrama Diagrama1"/>
    <w:basedOn w:val="prastasis"/>
    <w:semiHidden/>
    <w:rsid w:val="003C7751"/>
    <w:pPr>
      <w:spacing w:after="160" w:line="240" w:lineRule="exact"/>
      <w:ind w:firstLine="0"/>
      <w:jc w:val="left"/>
    </w:pPr>
    <w:rPr>
      <w:rFonts w:ascii="Verdana" w:hAnsi="Verdana" w:cs="Verdana"/>
      <w:sz w:val="20"/>
      <w:lang w:eastAsia="lt-LT"/>
    </w:rPr>
  </w:style>
  <w:style w:type="character" w:customStyle="1" w:styleId="AntratsDiagrama">
    <w:name w:val="Antraštės Diagrama"/>
    <w:link w:val="Antrats"/>
    <w:rsid w:val="00DB3803"/>
    <w:rPr>
      <w:sz w:val="24"/>
      <w:lang w:eastAsia="en-US"/>
    </w:rPr>
  </w:style>
  <w:style w:type="paragraph" w:styleId="Pagrindinistekstas">
    <w:name w:val="Body Text"/>
    <w:basedOn w:val="prastasis"/>
    <w:link w:val="PagrindinistekstasDiagrama"/>
    <w:unhideWhenUsed/>
    <w:rsid w:val="00DB3803"/>
    <w:pPr>
      <w:spacing w:after="120"/>
      <w:ind w:firstLine="0"/>
      <w:jc w:val="left"/>
    </w:pPr>
    <w:rPr>
      <w:noProof/>
      <w:sz w:val="20"/>
      <w:lang w:val="en-US" w:eastAsia="lt-LT"/>
    </w:rPr>
  </w:style>
  <w:style w:type="character" w:customStyle="1" w:styleId="PagrindinistekstasDiagrama">
    <w:name w:val="Pagrindinis tekstas Diagrama"/>
    <w:link w:val="Pagrindinistekstas"/>
    <w:rsid w:val="00DB3803"/>
    <w:rPr>
      <w:noProof/>
      <w:lang w:val="en-US"/>
    </w:rPr>
  </w:style>
  <w:style w:type="paragraph" w:styleId="Pagrindiniotekstotrauka">
    <w:name w:val="Body Text Indent"/>
    <w:basedOn w:val="prastasis"/>
    <w:link w:val="PagrindiniotekstotraukaDiagrama"/>
    <w:unhideWhenUsed/>
    <w:rsid w:val="00DB3803"/>
    <w:pPr>
      <w:spacing w:after="120"/>
      <w:ind w:left="283" w:firstLine="0"/>
      <w:jc w:val="left"/>
    </w:pPr>
    <w:rPr>
      <w:noProof/>
      <w:sz w:val="20"/>
      <w:lang w:val="en-US" w:eastAsia="lt-LT"/>
    </w:rPr>
  </w:style>
  <w:style w:type="character" w:customStyle="1" w:styleId="PagrindiniotekstotraukaDiagrama">
    <w:name w:val="Pagrindinio teksto įtrauka Diagrama"/>
    <w:link w:val="Pagrindiniotekstotrauka"/>
    <w:rsid w:val="00DB3803"/>
    <w:rPr>
      <w:noProof/>
      <w:lang w:val="en-US"/>
    </w:rPr>
  </w:style>
  <w:style w:type="paragraph" w:styleId="Pagrindinistekstas2">
    <w:name w:val="Body Text 2"/>
    <w:basedOn w:val="prastasis"/>
    <w:link w:val="Pagrindinistekstas2Diagrama"/>
    <w:unhideWhenUsed/>
    <w:rsid w:val="00DB3803"/>
    <w:pPr>
      <w:spacing w:after="120" w:line="480" w:lineRule="auto"/>
      <w:ind w:firstLine="0"/>
      <w:jc w:val="left"/>
    </w:pPr>
    <w:rPr>
      <w:noProof/>
      <w:sz w:val="20"/>
      <w:lang w:val="en-US" w:eastAsia="lt-LT"/>
    </w:rPr>
  </w:style>
  <w:style w:type="character" w:customStyle="1" w:styleId="Pagrindinistekstas2Diagrama">
    <w:name w:val="Pagrindinis tekstas 2 Diagrama"/>
    <w:link w:val="Pagrindinistekstas2"/>
    <w:rsid w:val="00DB3803"/>
    <w:rPr>
      <w:noProof/>
      <w:lang w:val="en-US"/>
    </w:rPr>
  </w:style>
  <w:style w:type="paragraph" w:styleId="Pagrindinistekstas3">
    <w:name w:val="Body Text 3"/>
    <w:basedOn w:val="prastasis"/>
    <w:link w:val="Pagrindinistekstas3Diagrama"/>
    <w:unhideWhenUsed/>
    <w:rsid w:val="00DB3803"/>
    <w:pPr>
      <w:ind w:firstLine="0"/>
      <w:jc w:val="center"/>
    </w:pPr>
    <w:rPr>
      <w:b/>
      <w:sz w:val="28"/>
    </w:rPr>
  </w:style>
  <w:style w:type="character" w:customStyle="1" w:styleId="Pagrindinistekstas3Diagrama">
    <w:name w:val="Pagrindinis tekstas 3 Diagrama"/>
    <w:link w:val="Pagrindinistekstas3"/>
    <w:rsid w:val="00DB3803"/>
    <w:rPr>
      <w:b/>
      <w:sz w:val="28"/>
      <w:lang w:eastAsia="en-US"/>
    </w:rPr>
  </w:style>
  <w:style w:type="character" w:customStyle="1" w:styleId="x-h">
    <w:name w:val="x-h"/>
    <w:rsid w:val="00DB3803"/>
  </w:style>
  <w:style w:type="paragraph" w:styleId="Pataisymai">
    <w:name w:val="Revision"/>
    <w:hidden/>
    <w:uiPriority w:val="99"/>
    <w:semiHidden/>
    <w:rsid w:val="0003566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430489">
      <w:bodyDiv w:val="1"/>
      <w:marLeft w:val="0"/>
      <w:marRight w:val="0"/>
      <w:marTop w:val="0"/>
      <w:marBottom w:val="0"/>
      <w:divBdr>
        <w:top w:val="none" w:sz="0" w:space="0" w:color="auto"/>
        <w:left w:val="none" w:sz="0" w:space="0" w:color="auto"/>
        <w:bottom w:val="none" w:sz="0" w:space="0" w:color="auto"/>
        <w:right w:val="none" w:sz="0" w:space="0" w:color="auto"/>
      </w:divBdr>
    </w:div>
    <w:div w:id="1395661945">
      <w:bodyDiv w:val="1"/>
      <w:marLeft w:val="0"/>
      <w:marRight w:val="0"/>
      <w:marTop w:val="0"/>
      <w:marBottom w:val="0"/>
      <w:divBdr>
        <w:top w:val="none" w:sz="0" w:space="0" w:color="auto"/>
        <w:left w:val="none" w:sz="0" w:space="0" w:color="auto"/>
        <w:bottom w:val="none" w:sz="0" w:space="0" w:color="auto"/>
        <w:right w:val="none" w:sz="0" w:space="0" w:color="auto"/>
      </w:divBdr>
      <w:divsChild>
        <w:div w:id="1672030066">
          <w:marLeft w:val="0"/>
          <w:marRight w:val="0"/>
          <w:marTop w:val="0"/>
          <w:marBottom w:val="0"/>
          <w:divBdr>
            <w:top w:val="none" w:sz="0" w:space="0" w:color="auto"/>
            <w:left w:val="none" w:sz="0" w:space="0" w:color="auto"/>
            <w:bottom w:val="none" w:sz="0" w:space="0" w:color="auto"/>
            <w:right w:val="none" w:sz="0" w:space="0" w:color="auto"/>
          </w:divBdr>
        </w:div>
      </w:divsChild>
    </w:div>
    <w:div w:id="1463503275">
      <w:bodyDiv w:val="1"/>
      <w:marLeft w:val="0"/>
      <w:marRight w:val="0"/>
      <w:marTop w:val="0"/>
      <w:marBottom w:val="0"/>
      <w:divBdr>
        <w:top w:val="none" w:sz="0" w:space="0" w:color="auto"/>
        <w:left w:val="none" w:sz="0" w:space="0" w:color="auto"/>
        <w:bottom w:val="none" w:sz="0" w:space="0" w:color="auto"/>
        <w:right w:val="none" w:sz="0" w:space="0" w:color="auto"/>
      </w:divBdr>
    </w:div>
    <w:div w:id="1811824419">
      <w:bodyDiv w:val="1"/>
      <w:marLeft w:val="0"/>
      <w:marRight w:val="0"/>
      <w:marTop w:val="0"/>
      <w:marBottom w:val="0"/>
      <w:divBdr>
        <w:top w:val="none" w:sz="0" w:space="0" w:color="auto"/>
        <w:left w:val="none" w:sz="0" w:space="0" w:color="auto"/>
        <w:bottom w:val="none" w:sz="0" w:space="0" w:color="auto"/>
        <w:right w:val="none" w:sz="0" w:space="0" w:color="auto"/>
      </w:divBdr>
    </w:div>
    <w:div w:id="1844321262">
      <w:bodyDiv w:val="1"/>
      <w:marLeft w:val="0"/>
      <w:marRight w:val="0"/>
      <w:marTop w:val="0"/>
      <w:marBottom w:val="0"/>
      <w:divBdr>
        <w:top w:val="none" w:sz="0" w:space="0" w:color="auto"/>
        <w:left w:val="none" w:sz="0" w:space="0" w:color="auto"/>
        <w:bottom w:val="none" w:sz="0" w:space="0" w:color="auto"/>
        <w:right w:val="none" w:sz="0" w:space="0" w:color="auto"/>
      </w:divBdr>
      <w:divsChild>
        <w:div w:id="1199007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Administracijos%20ras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Administracijos rastas</Template>
  <TotalTime>4</TotalTime>
  <Pages>1</Pages>
  <Words>1089</Words>
  <Characters>622</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ADMINISTRACIJA</vt:lpstr>
      <vt:lpstr>PLUNGĖS RAJONO SAVIVALDYBĖS ADMINISTRACIJA</vt:lpstr>
    </vt:vector>
  </TitlesOfParts>
  <Company>Microsoft</Company>
  <LinksUpToDate>false</LinksUpToDate>
  <CharactersWithSpaces>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ADMINISTRACIJA</dc:title>
  <dc:creator>vincas</dc:creator>
  <cp:lastModifiedBy>Jovita Šumskienė</cp:lastModifiedBy>
  <cp:revision>9</cp:revision>
  <cp:lastPrinted>2022-03-10T06:05:00Z</cp:lastPrinted>
  <dcterms:created xsi:type="dcterms:W3CDTF">2022-03-09T12:40:00Z</dcterms:created>
  <dcterms:modified xsi:type="dcterms:W3CDTF">2022-03-25T05:48:00Z</dcterms:modified>
</cp:coreProperties>
</file>