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46"/>
        <w:gridCol w:w="8"/>
      </w:tblGrid>
      <w:tr w:rsidR="002F54D6" w:rsidTr="00923213">
        <w:tc>
          <w:tcPr>
            <w:tcW w:w="9854" w:type="dxa"/>
            <w:gridSpan w:val="2"/>
          </w:tcPr>
          <w:p w:rsidR="00F071A3" w:rsidRDefault="00923213" w:rsidP="00A911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</w:rPr>
              <w:drawing>
                <wp:anchor distT="0" distB="180340" distL="114300" distR="114300" simplePos="0" relativeHeight="251659264" behindDoc="1" locked="0" layoutInCell="0" allowOverlap="1" wp14:anchorId="3DC1C51D" wp14:editId="4DB3C8FE">
                  <wp:simplePos x="0" y="0"/>
                  <wp:positionH relativeFrom="column">
                    <wp:posOffset>2790825</wp:posOffset>
                  </wp:positionH>
                  <wp:positionV relativeFrom="paragraph">
                    <wp:posOffset>-224790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F54D6">
              <w:rPr>
                <w:b/>
                <w:sz w:val="28"/>
                <w:szCs w:val="28"/>
              </w:rPr>
              <w:t xml:space="preserve">PLUNGĖS RAJONO SAVIVALDYBĖS </w:t>
            </w:r>
          </w:p>
          <w:p w:rsidR="002F54D6" w:rsidRDefault="002F54D6" w:rsidP="00A911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TARYBA</w:t>
            </w:r>
          </w:p>
          <w:p w:rsidR="00F071A3" w:rsidRDefault="00F071A3" w:rsidP="00A9116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F54D6" w:rsidTr="00923213">
        <w:trPr>
          <w:trHeight w:val="335"/>
        </w:trPr>
        <w:tc>
          <w:tcPr>
            <w:tcW w:w="9854" w:type="dxa"/>
            <w:gridSpan w:val="2"/>
          </w:tcPr>
          <w:p w:rsidR="002F54D6" w:rsidRDefault="002F54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SPRENDIMAS</w:t>
            </w:r>
          </w:p>
        </w:tc>
      </w:tr>
      <w:tr w:rsidR="002F54D6" w:rsidTr="009232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Default="002F54D6" w:rsidP="00E56709">
            <w:pPr>
              <w:ind w:firstLine="720"/>
              <w:jc w:val="center"/>
              <w:rPr>
                <w:rStyle w:val="Komentaronuoroda"/>
                <w:lang w:eastAsia="en-US"/>
              </w:rPr>
            </w:pPr>
            <w:r>
              <w:rPr>
                <w:b/>
                <w:caps/>
                <w:sz w:val="28"/>
                <w:szCs w:val="28"/>
              </w:rPr>
              <w:t xml:space="preserve">DĖL PLUNGĖS RAJONO SAVIVALDYBĖS BIUDŽETINIŲ ĮSTAIGŲ DIDŽIAUSIO LEISTINO PAREIGYBIŲ </w:t>
            </w:r>
            <w:r w:rsidR="00A14B02" w:rsidRPr="00A14B02">
              <w:rPr>
                <w:b/>
                <w:bCs/>
                <w:sz w:val="28"/>
                <w:szCs w:val="28"/>
                <w:lang w:eastAsia="en-US"/>
              </w:rPr>
              <w:t>(BE PAREIGYBIŲ</w:t>
            </w:r>
            <w:r w:rsidR="00B85CBB">
              <w:rPr>
                <w:b/>
                <w:bCs/>
                <w:sz w:val="28"/>
                <w:szCs w:val="28"/>
                <w:lang w:eastAsia="en-US"/>
              </w:rPr>
              <w:t>,</w:t>
            </w:r>
            <w:r w:rsidR="00A14B02" w:rsidRPr="00A14B02">
              <w:rPr>
                <w:b/>
                <w:bCs/>
                <w:sz w:val="28"/>
                <w:szCs w:val="28"/>
                <w:lang w:eastAsia="en-US"/>
              </w:rPr>
              <w:t xml:space="preserve"> FINANSUOJAMŲ IŠ </w:t>
            </w:r>
            <w:r w:rsidR="00F16BED" w:rsidRPr="00F16BED">
              <w:rPr>
                <w:b/>
                <w:bCs/>
                <w:sz w:val="28"/>
                <w:szCs w:val="28"/>
              </w:rPr>
              <w:t>UGDYMO REIKMĖMS FINANSUOTI LĖŠŲ</w:t>
            </w:r>
            <w:r w:rsidR="00A14B02" w:rsidRPr="00F16BED">
              <w:rPr>
                <w:b/>
                <w:bCs/>
                <w:sz w:val="28"/>
                <w:szCs w:val="28"/>
                <w:lang w:eastAsia="en-US"/>
              </w:rPr>
              <w:t>)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9870C7">
              <w:rPr>
                <w:b/>
                <w:caps/>
                <w:sz w:val="28"/>
                <w:szCs w:val="28"/>
              </w:rPr>
              <w:t xml:space="preserve">SKAIČIAUS </w:t>
            </w:r>
            <w:r>
              <w:rPr>
                <w:b/>
                <w:caps/>
                <w:sz w:val="28"/>
                <w:szCs w:val="28"/>
              </w:rPr>
              <w:t>PATVIRTINIMO</w:t>
            </w:r>
            <w:r w:rsidR="009870C7">
              <w:rPr>
                <w:b/>
                <w:caps/>
                <w:sz w:val="28"/>
                <w:szCs w:val="28"/>
              </w:rPr>
              <w:t xml:space="preserve"> </w:t>
            </w:r>
          </w:p>
        </w:tc>
      </w:tr>
      <w:tr w:rsidR="002F54D6" w:rsidTr="009232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cantSplit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5326AA" w:rsidRDefault="002F54D6" w:rsidP="00C6361E">
            <w:pPr>
              <w:spacing w:before="240"/>
              <w:ind w:left="-68"/>
              <w:jc w:val="center"/>
              <w:rPr>
                <w:rStyle w:val="Komentaronuoroda"/>
                <w:sz w:val="24"/>
                <w:lang w:eastAsia="en-US"/>
              </w:rPr>
            </w:pPr>
            <w:r w:rsidRPr="005326AA">
              <w:rPr>
                <w:rStyle w:val="Komentaronuoroda"/>
                <w:sz w:val="24"/>
              </w:rPr>
              <w:t>20</w:t>
            </w:r>
            <w:r w:rsidR="0035321A">
              <w:rPr>
                <w:rStyle w:val="Komentaronuoroda"/>
                <w:sz w:val="24"/>
              </w:rPr>
              <w:t>2</w:t>
            </w:r>
            <w:r w:rsidR="001E7CC3">
              <w:rPr>
                <w:rStyle w:val="Komentaronuoroda"/>
                <w:sz w:val="24"/>
              </w:rPr>
              <w:t>2</w:t>
            </w:r>
            <w:r w:rsidRPr="005326AA">
              <w:rPr>
                <w:rStyle w:val="Komentaronuoroda"/>
                <w:sz w:val="24"/>
              </w:rPr>
              <w:t xml:space="preserve"> m. kovo </w:t>
            </w:r>
            <w:r w:rsidR="0035321A">
              <w:rPr>
                <w:rStyle w:val="Komentaronuoroda"/>
                <w:sz w:val="24"/>
              </w:rPr>
              <w:t>2</w:t>
            </w:r>
            <w:r w:rsidR="00C6361E">
              <w:rPr>
                <w:rStyle w:val="Komentaronuoroda"/>
                <w:sz w:val="24"/>
              </w:rPr>
              <w:t>4</w:t>
            </w:r>
            <w:r w:rsidR="005326AA">
              <w:rPr>
                <w:rStyle w:val="Komentaronuoroda"/>
                <w:sz w:val="24"/>
              </w:rPr>
              <w:t xml:space="preserve"> </w:t>
            </w:r>
            <w:r w:rsidRPr="005326AA">
              <w:rPr>
                <w:rStyle w:val="Komentaronuoroda"/>
                <w:sz w:val="24"/>
              </w:rPr>
              <w:t xml:space="preserve">d. Nr. </w:t>
            </w:r>
            <w:r w:rsidR="00B85CBB">
              <w:rPr>
                <w:rStyle w:val="Komentaronuoroda"/>
                <w:sz w:val="24"/>
              </w:rPr>
              <w:t>T1-</w:t>
            </w:r>
            <w:r w:rsidR="00482821">
              <w:rPr>
                <w:rStyle w:val="Komentaronuoroda"/>
                <w:sz w:val="24"/>
              </w:rPr>
              <w:t>81</w:t>
            </w:r>
          </w:p>
        </w:tc>
      </w:tr>
      <w:tr w:rsidR="002F54D6" w:rsidTr="009232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5326AA" w:rsidRDefault="002F54D6">
            <w:pPr>
              <w:jc w:val="center"/>
              <w:rPr>
                <w:rStyle w:val="Komentaronuoroda"/>
                <w:sz w:val="24"/>
                <w:lang w:eastAsia="en-US"/>
              </w:rPr>
            </w:pPr>
            <w:r w:rsidRPr="005326AA">
              <w:rPr>
                <w:rStyle w:val="Komentaronuoroda"/>
                <w:sz w:val="24"/>
              </w:rPr>
              <w:t>Plungė</w:t>
            </w:r>
          </w:p>
        </w:tc>
      </w:tr>
    </w:tbl>
    <w:p w:rsidR="002F54D6" w:rsidRDefault="002F54D6" w:rsidP="002F54D6">
      <w:pPr>
        <w:rPr>
          <w:szCs w:val="20"/>
          <w:lang w:eastAsia="en-US"/>
        </w:rPr>
      </w:pPr>
    </w:p>
    <w:p w:rsidR="002F54D6" w:rsidRDefault="002F54D6" w:rsidP="00A91168">
      <w:pPr>
        <w:ind w:firstLine="720"/>
        <w:jc w:val="both"/>
        <w:rPr>
          <w:bCs/>
        </w:rPr>
      </w:pPr>
      <w:r>
        <w:t xml:space="preserve">Vadovaudamasi Lietuvos Respublikos vietos savivaldos įstatymo </w:t>
      </w:r>
      <w:r w:rsidR="009B7FD1">
        <w:t>1</w:t>
      </w:r>
      <w:r w:rsidR="00430212">
        <w:t>6</w:t>
      </w:r>
      <w:r w:rsidR="009B7FD1">
        <w:t xml:space="preserve"> straipsnio </w:t>
      </w:r>
      <w:r w:rsidR="00430212">
        <w:t>4</w:t>
      </w:r>
      <w:r w:rsidR="009B7FD1">
        <w:t xml:space="preserve"> dalimi</w:t>
      </w:r>
      <w:r w:rsidR="007765FD">
        <w:t xml:space="preserve"> ir </w:t>
      </w:r>
      <w:r>
        <w:t xml:space="preserve"> </w:t>
      </w:r>
      <w:r w:rsidR="007765FD">
        <w:t xml:space="preserve">Lietuvos Respublikos biudžetinių įstaigų įstatymo 4 straipsnio 3 dalies 7 punktu, </w:t>
      </w:r>
      <w:r>
        <w:t>Plungės rajono savivaldybės taryba n u s p r e n d ž i a</w:t>
      </w:r>
      <w:r>
        <w:rPr>
          <w:bCs/>
        </w:rPr>
        <w:t>:</w:t>
      </w:r>
    </w:p>
    <w:p w:rsidR="002F54D6" w:rsidRDefault="002F54D6" w:rsidP="003028FE">
      <w:pPr>
        <w:pStyle w:val="Antrats"/>
        <w:tabs>
          <w:tab w:val="left" w:pos="720"/>
        </w:tabs>
      </w:pPr>
      <w:r>
        <w:t xml:space="preserve">1. Patvirtinti Plungės rajono savivaldybės biudžetinių įstaigų didžiausią leistiną pareigybių (be </w:t>
      </w:r>
      <w:r w:rsidR="00A14B02">
        <w:t>pareigybių</w:t>
      </w:r>
      <w:r w:rsidR="00B85CBB">
        <w:t>,</w:t>
      </w:r>
      <w:r w:rsidR="00A14B02">
        <w:t xml:space="preserve"> finansuojamų iš </w:t>
      </w:r>
      <w:r w:rsidR="00F16BED">
        <w:t>ugdymo reikmėms finansuoti</w:t>
      </w:r>
      <w:r w:rsidR="00A14B02">
        <w:t xml:space="preserve"> lėšų</w:t>
      </w:r>
      <w:r>
        <w:t xml:space="preserve">) </w:t>
      </w:r>
      <w:r w:rsidR="009870C7">
        <w:t xml:space="preserve">skaičių </w:t>
      </w:r>
      <w:r>
        <w:t>(</w:t>
      </w:r>
      <w:r w:rsidR="005326AA">
        <w:t xml:space="preserve">įstaigų sąrašas </w:t>
      </w:r>
      <w:r>
        <w:t>pridedama</w:t>
      </w:r>
      <w:r w:rsidR="005326AA">
        <w:t>s</w:t>
      </w:r>
      <w:r>
        <w:t>).</w:t>
      </w:r>
      <w:r w:rsidR="009870C7">
        <w:t xml:space="preserve"> </w:t>
      </w:r>
    </w:p>
    <w:p w:rsidR="002F54D6" w:rsidRDefault="002F54D6" w:rsidP="003028FE">
      <w:pPr>
        <w:pStyle w:val="Antrats"/>
        <w:tabs>
          <w:tab w:val="left" w:pos="720"/>
        </w:tabs>
      </w:pPr>
      <w:r>
        <w:t>2. Pripažinti netekusiais galios Plungės rajono savivaldybės tarybos</w:t>
      </w:r>
      <w:r w:rsidR="005326AA">
        <w:t xml:space="preserve"> 20</w:t>
      </w:r>
      <w:r w:rsidR="00F348DF">
        <w:t>2</w:t>
      </w:r>
      <w:r w:rsidR="001E7CC3">
        <w:t>1</w:t>
      </w:r>
      <w:r w:rsidR="005326AA">
        <w:t xml:space="preserve"> m. </w:t>
      </w:r>
      <w:r w:rsidR="001E7CC3">
        <w:t>kovo</w:t>
      </w:r>
      <w:r w:rsidR="005326AA">
        <w:t xml:space="preserve"> </w:t>
      </w:r>
      <w:r w:rsidR="0035321A">
        <w:t>2</w:t>
      </w:r>
      <w:r w:rsidR="001E7CC3">
        <w:t>5</w:t>
      </w:r>
      <w:r w:rsidR="005326AA">
        <w:t xml:space="preserve"> d. sprendimą Nr. T1-</w:t>
      </w:r>
      <w:r w:rsidR="001E7CC3">
        <w:t>90</w:t>
      </w:r>
      <w:r w:rsidR="005326AA">
        <w:t xml:space="preserve"> „Dėl Plungės rajono savivaldybės biudžetinių įstaigų didžiausio leistino pareigybių (be </w:t>
      </w:r>
      <w:r w:rsidR="00F16BED">
        <w:t xml:space="preserve">pareigybių, finansuojamų iš </w:t>
      </w:r>
      <w:r w:rsidR="0035321A">
        <w:t>ugdymo reikmėms finansuoti</w:t>
      </w:r>
      <w:r w:rsidR="00F16BED">
        <w:t xml:space="preserve"> lėšų</w:t>
      </w:r>
      <w:r w:rsidR="005326AA">
        <w:t xml:space="preserve">) </w:t>
      </w:r>
      <w:r w:rsidR="00F348DF">
        <w:t xml:space="preserve">skaičiaus </w:t>
      </w:r>
      <w:r w:rsidR="005326AA">
        <w:t>patvirtinimo“ ir jį keitusius sprendimus.</w:t>
      </w:r>
    </w:p>
    <w:p w:rsidR="005326AA" w:rsidRDefault="005326AA" w:rsidP="002F54D6"/>
    <w:p w:rsidR="003028FE" w:rsidRDefault="003028FE" w:rsidP="002F54D6"/>
    <w:p w:rsidR="002F54D6" w:rsidRDefault="002F54D6" w:rsidP="00923213">
      <w:pPr>
        <w:tabs>
          <w:tab w:val="left" w:pos="7938"/>
        </w:tabs>
      </w:pPr>
      <w:r>
        <w:t>Savivaldybės meras</w:t>
      </w:r>
      <w:r w:rsidR="00923213">
        <w:t xml:space="preserve"> </w:t>
      </w:r>
      <w:r w:rsidR="00923213">
        <w:tab/>
        <w:t>Audrius Klišonis</w:t>
      </w:r>
    </w:p>
    <w:p w:rsidR="00923213" w:rsidRDefault="00923213" w:rsidP="00923213">
      <w:pPr>
        <w:pStyle w:val="Antrinispavadinimas"/>
        <w:spacing w:after="0"/>
        <w:ind w:left="5184" w:firstLine="1296"/>
        <w:jc w:val="left"/>
        <w:rPr>
          <w:rFonts w:ascii="Times New Roman" w:hAnsi="Times New Roman"/>
        </w:rPr>
      </w:pPr>
      <w:r>
        <w:br w:type="page"/>
      </w:r>
      <w:r w:rsidRPr="005F7D17">
        <w:rPr>
          <w:rFonts w:ascii="Times New Roman" w:hAnsi="Times New Roman"/>
        </w:rPr>
        <w:lastRenderedPageBreak/>
        <w:t>PATVIRTINTA</w:t>
      </w:r>
    </w:p>
    <w:p w:rsidR="00923213" w:rsidRPr="005F7D17" w:rsidRDefault="00923213" w:rsidP="00923213">
      <w:pPr>
        <w:pStyle w:val="Antrinispavadinimas"/>
        <w:spacing w:after="0"/>
        <w:ind w:left="5184" w:firstLine="1296"/>
        <w:jc w:val="left"/>
        <w:rPr>
          <w:rFonts w:ascii="Times New Roman" w:hAnsi="Times New Roman"/>
        </w:rPr>
      </w:pPr>
      <w:r w:rsidRPr="005F7D17">
        <w:rPr>
          <w:rFonts w:ascii="Times New Roman" w:hAnsi="Times New Roman"/>
        </w:rPr>
        <w:t>Plungės rajono savivaldybės</w:t>
      </w:r>
    </w:p>
    <w:p w:rsidR="00923213" w:rsidRDefault="00923213" w:rsidP="00923213">
      <w:pPr>
        <w:ind w:left="5184" w:firstLine="1296"/>
      </w:pPr>
      <w:r>
        <w:t>tarybos 2022</w:t>
      </w:r>
      <w:r w:rsidRPr="005F7D17">
        <w:t xml:space="preserve"> m. </w:t>
      </w:r>
      <w:r>
        <w:t>kovo 24</w:t>
      </w:r>
      <w:r w:rsidRPr="005F7D17">
        <w:t xml:space="preserve"> d.</w:t>
      </w:r>
    </w:p>
    <w:p w:rsidR="00923213" w:rsidRDefault="00923213" w:rsidP="00923213">
      <w:pPr>
        <w:ind w:left="5184" w:firstLine="1296"/>
      </w:pPr>
      <w:r w:rsidRPr="005F7D17">
        <w:t>sprendimu Nr. T1-</w:t>
      </w:r>
      <w:r w:rsidR="00482821">
        <w:t>81</w:t>
      </w:r>
      <w:bookmarkStart w:id="0" w:name="_GoBack"/>
      <w:bookmarkEnd w:id="0"/>
    </w:p>
    <w:p w:rsidR="00923213" w:rsidRDefault="00923213" w:rsidP="00923213">
      <w:pPr>
        <w:rPr>
          <w:b/>
          <w:bCs/>
          <w:szCs w:val="20"/>
          <w:lang w:eastAsia="en-US"/>
        </w:rPr>
      </w:pPr>
    </w:p>
    <w:p w:rsidR="00923213" w:rsidRDefault="00923213" w:rsidP="00923213">
      <w:pPr>
        <w:jc w:val="center"/>
        <w:rPr>
          <w:b/>
          <w:bCs/>
          <w:szCs w:val="20"/>
          <w:lang w:eastAsia="en-US"/>
        </w:rPr>
      </w:pPr>
      <w:r w:rsidRPr="001730AA">
        <w:rPr>
          <w:b/>
          <w:bCs/>
          <w:szCs w:val="20"/>
          <w:lang w:eastAsia="en-US"/>
        </w:rPr>
        <w:t>PLUNGĖS RAJONO SAVIVALDYBĖS BIUDŽETINIŲ ĮSTAIGŲ</w:t>
      </w:r>
    </w:p>
    <w:p w:rsidR="00923213" w:rsidRDefault="00923213" w:rsidP="00923213">
      <w:pPr>
        <w:jc w:val="center"/>
        <w:rPr>
          <w:b/>
          <w:bCs/>
          <w:szCs w:val="20"/>
          <w:lang w:eastAsia="en-US"/>
        </w:rPr>
      </w:pPr>
      <w:r w:rsidRPr="001730AA">
        <w:rPr>
          <w:b/>
          <w:bCs/>
          <w:szCs w:val="20"/>
          <w:lang w:eastAsia="en-US"/>
        </w:rPr>
        <w:t>DIDŽIAUSIAS LEISTINAS PAREIGYBIŲ (BE PAREIGYBIŲ,</w:t>
      </w:r>
    </w:p>
    <w:p w:rsidR="00923213" w:rsidRPr="001730AA" w:rsidRDefault="00923213" w:rsidP="00923213">
      <w:pPr>
        <w:jc w:val="center"/>
        <w:rPr>
          <w:b/>
          <w:bCs/>
          <w:szCs w:val="20"/>
          <w:lang w:eastAsia="en-US"/>
        </w:rPr>
      </w:pPr>
      <w:r w:rsidRPr="001730AA">
        <w:rPr>
          <w:b/>
          <w:bCs/>
          <w:szCs w:val="20"/>
          <w:lang w:eastAsia="en-US"/>
        </w:rPr>
        <w:t>FINANSUOJAMŲ IŠ UGDYMO REIKMĖMS FINANSUOTI LĖŠŲ)</w:t>
      </w:r>
      <w:r>
        <w:rPr>
          <w:b/>
          <w:bCs/>
          <w:szCs w:val="20"/>
          <w:lang w:eastAsia="en-US"/>
        </w:rPr>
        <w:t xml:space="preserve"> SKAIČIUS</w:t>
      </w:r>
    </w:p>
    <w:p w:rsidR="00923213" w:rsidRDefault="00923213" w:rsidP="00923213">
      <w:pPr>
        <w:jc w:val="center"/>
      </w:pPr>
    </w:p>
    <w:tbl>
      <w:tblPr>
        <w:tblW w:w="90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0"/>
        <w:gridCol w:w="5457"/>
        <w:gridCol w:w="2506"/>
      </w:tblGrid>
      <w:tr w:rsidR="00923213" w:rsidRPr="001730AA" w:rsidTr="0021658C">
        <w:trPr>
          <w:trHeight w:val="566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13" w:rsidRDefault="00923213" w:rsidP="0021658C">
            <w:pPr>
              <w:jc w:val="center"/>
              <w:rPr>
                <w:lang w:eastAsia="en-US"/>
              </w:rPr>
            </w:pPr>
            <w:r w:rsidRPr="001730AA">
              <w:rPr>
                <w:lang w:eastAsia="en-US"/>
              </w:rPr>
              <w:t xml:space="preserve">Eil. </w:t>
            </w:r>
          </w:p>
          <w:p w:rsidR="00923213" w:rsidRPr="001730AA" w:rsidRDefault="00923213" w:rsidP="0021658C">
            <w:pPr>
              <w:jc w:val="center"/>
              <w:rPr>
                <w:sz w:val="22"/>
                <w:szCs w:val="22"/>
                <w:lang w:eastAsia="en-US"/>
              </w:rPr>
            </w:pPr>
            <w:r w:rsidRPr="001730AA">
              <w:rPr>
                <w:lang w:eastAsia="en-US"/>
              </w:rPr>
              <w:t>Nr</w:t>
            </w:r>
            <w:r w:rsidRPr="001730AA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13" w:rsidRPr="001730AA" w:rsidRDefault="00923213" w:rsidP="0021658C">
            <w:pPr>
              <w:ind w:firstLine="720"/>
              <w:jc w:val="center"/>
              <w:rPr>
                <w:sz w:val="22"/>
                <w:szCs w:val="22"/>
                <w:lang w:eastAsia="en-US"/>
              </w:rPr>
            </w:pPr>
            <w:r w:rsidRPr="001730AA">
              <w:rPr>
                <w:lang w:eastAsia="en-US"/>
              </w:rPr>
              <w:t>Įstaigos pavadinimas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13" w:rsidRPr="001730AA" w:rsidRDefault="00923213" w:rsidP="0021658C">
            <w:pPr>
              <w:jc w:val="center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Pareigybių skaičius 20</w:t>
            </w:r>
            <w:r>
              <w:rPr>
                <w:szCs w:val="20"/>
                <w:lang w:eastAsia="en-US"/>
              </w:rPr>
              <w:t>22</w:t>
            </w:r>
            <w:r w:rsidRPr="001730AA">
              <w:rPr>
                <w:szCs w:val="20"/>
                <w:lang w:eastAsia="en-US"/>
              </w:rPr>
              <w:t xml:space="preserve"> m.</w:t>
            </w:r>
          </w:p>
        </w:tc>
      </w:tr>
      <w:tr w:rsidR="00923213" w:rsidRPr="001730AA" w:rsidTr="0021658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1730AA" w:rsidRDefault="00923213" w:rsidP="0021658C">
            <w:pPr>
              <w:jc w:val="center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1730AA" w:rsidRDefault="00923213" w:rsidP="0021658C">
            <w:pPr>
              <w:ind w:firstLine="720"/>
              <w:jc w:val="center"/>
              <w:rPr>
                <w:sz w:val="22"/>
                <w:szCs w:val="22"/>
                <w:lang w:eastAsia="en-US"/>
              </w:rPr>
            </w:pPr>
            <w:r w:rsidRPr="001730AA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1730AA" w:rsidRDefault="00923213" w:rsidP="0021658C">
            <w:pPr>
              <w:ind w:firstLine="720"/>
              <w:jc w:val="both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3</w:t>
            </w:r>
          </w:p>
        </w:tc>
      </w:tr>
      <w:tr w:rsidR="00923213" w:rsidRPr="001730AA" w:rsidTr="0021658C">
        <w:trPr>
          <w:trHeight w:val="301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1730AA" w:rsidRDefault="00923213" w:rsidP="0021658C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D42CAB" w:rsidRDefault="00923213" w:rsidP="0021658C">
            <w:pPr>
              <w:ind w:firstLine="12"/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Alsėdžių Stanislovo Narutavičiaus gimnazija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EA4D82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25,75</w:t>
            </w:r>
          </w:p>
        </w:tc>
      </w:tr>
      <w:tr w:rsidR="00923213" w:rsidRPr="001730AA" w:rsidTr="0021658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1730AA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2.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D42CAB" w:rsidRDefault="00923213" w:rsidP="0021658C">
            <w:pPr>
              <w:jc w:val="both"/>
              <w:rPr>
                <w:szCs w:val="20"/>
                <w:lang w:eastAsia="en-US"/>
              </w:rPr>
            </w:pPr>
            <w:r>
              <w:rPr>
                <w:rFonts w:ascii="Arial" w:hAnsi="Arial" w:cs="Arial"/>
                <w:szCs w:val="20"/>
                <w:lang w:eastAsia="en-US"/>
              </w:rPr>
              <w:t>„</w:t>
            </w:r>
            <w:r w:rsidRPr="00D42CAB">
              <w:rPr>
                <w:szCs w:val="20"/>
                <w:lang w:eastAsia="en-US"/>
              </w:rPr>
              <w:t>Babrungo</w:t>
            </w:r>
            <w:r>
              <w:rPr>
                <w:szCs w:val="20"/>
                <w:lang w:eastAsia="en-US"/>
              </w:rPr>
              <w:t>“</w:t>
            </w:r>
            <w:r w:rsidRPr="00D42CAB">
              <w:rPr>
                <w:szCs w:val="20"/>
                <w:lang w:eastAsia="en-US"/>
              </w:rPr>
              <w:t xml:space="preserve"> progimnazija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EA4D82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9,2</w:t>
            </w:r>
          </w:p>
        </w:tc>
      </w:tr>
      <w:tr w:rsidR="00923213" w:rsidRPr="001730AA" w:rsidTr="0021658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1730AA" w:rsidRDefault="00923213" w:rsidP="0021658C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3.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D42CAB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Akademiko A. Jucio progimnazija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EA4D82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21,9</w:t>
            </w:r>
          </w:p>
        </w:tc>
      </w:tr>
      <w:tr w:rsidR="00923213" w:rsidRPr="001730AA" w:rsidTr="0021658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1730AA" w:rsidRDefault="00923213" w:rsidP="0021658C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4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D42CAB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Kulių gimnazija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EA4D82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17</w:t>
            </w:r>
          </w:p>
        </w:tc>
      </w:tr>
      <w:tr w:rsidR="00923213" w:rsidRPr="001730AA" w:rsidTr="0021658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1730AA" w:rsidRDefault="00923213" w:rsidP="0021658C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5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D42CAB" w:rsidRDefault="00923213" w:rsidP="0021658C">
            <w:pPr>
              <w:jc w:val="both"/>
              <w:rPr>
                <w:szCs w:val="20"/>
                <w:lang w:eastAsia="en-US"/>
              </w:rPr>
            </w:pPr>
            <w:proofErr w:type="spellStart"/>
            <w:r>
              <w:rPr>
                <w:szCs w:val="20"/>
                <w:lang w:eastAsia="en-US"/>
              </w:rPr>
              <w:t>Liepijų</w:t>
            </w:r>
            <w:proofErr w:type="spellEnd"/>
            <w:r>
              <w:rPr>
                <w:szCs w:val="20"/>
                <w:lang w:eastAsia="en-US"/>
              </w:rPr>
              <w:t xml:space="preserve"> mokykla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EA4D82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31,2</w:t>
            </w:r>
          </w:p>
        </w:tc>
      </w:tr>
      <w:tr w:rsidR="00923213" w:rsidRPr="001730AA" w:rsidTr="0021658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1730AA" w:rsidRDefault="00923213" w:rsidP="0021658C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6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D42CAB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„Ryto“ pagrindinė mokykla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EA4D82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17,55</w:t>
            </w:r>
          </w:p>
        </w:tc>
      </w:tr>
      <w:tr w:rsidR="00923213" w:rsidRPr="001730AA" w:rsidTr="0021658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1730AA" w:rsidRDefault="00923213" w:rsidP="0021658C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7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D42CAB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„Saulės“ gimnazija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EA4D82" w:rsidRDefault="00923213" w:rsidP="0021658C">
            <w:pPr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21,7</w:t>
            </w:r>
          </w:p>
        </w:tc>
      </w:tr>
      <w:tr w:rsidR="00923213" w:rsidRPr="001730AA" w:rsidTr="0021658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1730AA" w:rsidRDefault="00923213" w:rsidP="0021658C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8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D42CAB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Senamiesčio mokykla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EA4D82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17,8</w:t>
            </w:r>
          </w:p>
        </w:tc>
      </w:tr>
      <w:tr w:rsidR="00923213" w:rsidRPr="001730AA" w:rsidTr="0021658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1730AA" w:rsidRDefault="00923213" w:rsidP="0021658C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9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D42CAB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Specialiojo ugdymo centras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EA4D82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32,98</w:t>
            </w:r>
          </w:p>
        </w:tc>
      </w:tr>
      <w:tr w:rsidR="00923213" w:rsidRPr="001730AA" w:rsidTr="0021658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1730AA" w:rsidRDefault="00923213" w:rsidP="0021658C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  <w:r>
              <w:rPr>
                <w:szCs w:val="20"/>
                <w:lang w:eastAsia="en-US"/>
              </w:rPr>
              <w:t>0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823B79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823B79">
              <w:rPr>
                <w:szCs w:val="20"/>
                <w:lang w:eastAsia="en-US"/>
              </w:rPr>
              <w:t>Žemaičių Kalvarijos Motiejaus Valančiaus gimnazija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EA4D82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15,25</w:t>
            </w:r>
          </w:p>
        </w:tc>
      </w:tr>
      <w:tr w:rsidR="00923213" w:rsidRPr="001730AA" w:rsidTr="0021658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1730AA" w:rsidRDefault="00923213" w:rsidP="0021658C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  <w:r>
              <w:rPr>
                <w:szCs w:val="20"/>
                <w:lang w:eastAsia="en-US"/>
              </w:rPr>
              <w:t>1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D42CAB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Lopšelis-darželis „Nykštukas“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EA4D82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20,</w:t>
            </w:r>
            <w:r>
              <w:rPr>
                <w:szCs w:val="20"/>
                <w:lang w:eastAsia="en-US"/>
              </w:rPr>
              <w:t>9</w:t>
            </w:r>
          </w:p>
        </w:tc>
      </w:tr>
      <w:tr w:rsidR="00923213" w:rsidRPr="001730AA" w:rsidTr="0021658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1730AA" w:rsidRDefault="00923213" w:rsidP="0021658C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  <w:r>
              <w:rPr>
                <w:szCs w:val="20"/>
                <w:lang w:eastAsia="en-US"/>
              </w:rPr>
              <w:t>2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D42CAB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Lopšelis-darželis „Pasaka“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EA4D82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29,33</w:t>
            </w:r>
          </w:p>
        </w:tc>
      </w:tr>
      <w:tr w:rsidR="00923213" w:rsidRPr="001730AA" w:rsidTr="0021658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1730AA" w:rsidRDefault="00923213" w:rsidP="0021658C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  <w:r>
              <w:rPr>
                <w:szCs w:val="20"/>
                <w:lang w:eastAsia="en-US"/>
              </w:rPr>
              <w:t>3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D42CAB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Lopšelis-darželis „Raudonkepuraitė“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EA4D82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23,15</w:t>
            </w:r>
          </w:p>
        </w:tc>
      </w:tr>
      <w:tr w:rsidR="00923213" w:rsidRPr="001730AA" w:rsidTr="0021658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1730AA" w:rsidRDefault="00923213" w:rsidP="0021658C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  <w:r>
              <w:rPr>
                <w:szCs w:val="20"/>
                <w:lang w:eastAsia="en-US"/>
              </w:rPr>
              <w:t>4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C96896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C96896">
              <w:rPr>
                <w:szCs w:val="20"/>
                <w:lang w:eastAsia="en-US"/>
              </w:rPr>
              <w:t>Lopšelis-darželis „Rūtelė“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EA4D82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25</w:t>
            </w:r>
          </w:p>
        </w:tc>
      </w:tr>
      <w:tr w:rsidR="00923213" w:rsidRPr="001730AA" w:rsidTr="0021658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1730AA" w:rsidRDefault="00923213" w:rsidP="0021658C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  <w:r>
              <w:rPr>
                <w:szCs w:val="20"/>
                <w:lang w:eastAsia="en-US"/>
              </w:rPr>
              <w:t>5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C96896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C96896">
              <w:rPr>
                <w:szCs w:val="20"/>
                <w:lang w:eastAsia="en-US"/>
              </w:rPr>
              <w:t>Lopšelis-darželis „Saulutė“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EA4D82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23,95</w:t>
            </w:r>
          </w:p>
        </w:tc>
      </w:tr>
      <w:tr w:rsidR="00923213" w:rsidRPr="001730AA" w:rsidTr="0021658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1730AA" w:rsidRDefault="00923213" w:rsidP="0021658C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16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D42CAB" w:rsidRDefault="00923213" w:rsidP="0021658C">
            <w:pPr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Lopšelis-</w:t>
            </w:r>
            <w:r w:rsidRPr="00D42CAB">
              <w:rPr>
                <w:szCs w:val="20"/>
                <w:lang w:eastAsia="en-US"/>
              </w:rPr>
              <w:t>darželis „Vyturėlis“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EA4D82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38,85</w:t>
            </w:r>
          </w:p>
        </w:tc>
      </w:tr>
      <w:tr w:rsidR="00923213" w:rsidRPr="001730AA" w:rsidTr="0021658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1730AA" w:rsidRDefault="00923213" w:rsidP="0021658C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17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D42CAB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M. Oginskio meno mokykla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EA4D82" w:rsidRDefault="00923213" w:rsidP="0021658C">
            <w:pPr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19,75</w:t>
            </w:r>
          </w:p>
        </w:tc>
      </w:tr>
      <w:tr w:rsidR="00923213" w:rsidRPr="001730AA" w:rsidTr="0021658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1730AA" w:rsidRDefault="00923213" w:rsidP="0021658C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18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D42CAB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Platelių meno mokykla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EA4D82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1</w:t>
            </w:r>
            <w:r>
              <w:rPr>
                <w:szCs w:val="20"/>
                <w:lang w:eastAsia="en-US"/>
              </w:rPr>
              <w:t>,05</w:t>
            </w:r>
          </w:p>
        </w:tc>
      </w:tr>
      <w:tr w:rsidR="00923213" w:rsidRPr="001730AA" w:rsidTr="0021658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1730AA" w:rsidRDefault="00923213" w:rsidP="0021658C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19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D42CAB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sporto ir rekreacijos centras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EA4D82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8,75</w:t>
            </w:r>
          </w:p>
        </w:tc>
      </w:tr>
      <w:tr w:rsidR="00923213" w:rsidRPr="001730AA" w:rsidTr="0021658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1730AA" w:rsidRDefault="00923213" w:rsidP="0021658C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2</w:t>
            </w:r>
            <w:r>
              <w:rPr>
                <w:szCs w:val="20"/>
                <w:lang w:eastAsia="en-US"/>
              </w:rPr>
              <w:t>0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D42CAB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paslaugų ir švietimo pagalbos centras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EA4D82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40,75</w:t>
            </w:r>
          </w:p>
        </w:tc>
      </w:tr>
      <w:tr w:rsidR="00923213" w:rsidRPr="001730AA" w:rsidTr="0021658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1730AA" w:rsidRDefault="00923213" w:rsidP="0021658C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2</w:t>
            </w:r>
            <w:r>
              <w:rPr>
                <w:szCs w:val="20"/>
                <w:lang w:eastAsia="en-US"/>
              </w:rPr>
              <w:t>1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D42CAB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krizių centras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EA4D82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11,5</w:t>
            </w:r>
          </w:p>
        </w:tc>
      </w:tr>
      <w:tr w:rsidR="00923213" w:rsidRPr="001730AA" w:rsidTr="0021658C">
        <w:trPr>
          <w:trHeight w:val="21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1730AA" w:rsidRDefault="00923213" w:rsidP="0021658C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2</w:t>
            </w:r>
            <w:r>
              <w:rPr>
                <w:szCs w:val="20"/>
                <w:lang w:eastAsia="en-US"/>
              </w:rPr>
              <w:t>2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0132C7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0132C7">
              <w:rPr>
                <w:szCs w:val="20"/>
                <w:lang w:eastAsia="en-US"/>
              </w:rPr>
              <w:t>Plungės socialinių paslaugų centras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EA4D82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105,3</w:t>
            </w:r>
          </w:p>
        </w:tc>
      </w:tr>
      <w:tr w:rsidR="00923213" w:rsidRPr="001730AA" w:rsidTr="0021658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1730AA" w:rsidRDefault="00923213" w:rsidP="0021658C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2</w:t>
            </w:r>
            <w:r>
              <w:rPr>
                <w:szCs w:val="20"/>
                <w:lang w:eastAsia="en-US"/>
              </w:rPr>
              <w:t>3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D42CAB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Priešgaisrinės apsaugos tarnyba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EA4D82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56</w:t>
            </w:r>
          </w:p>
        </w:tc>
      </w:tr>
      <w:tr w:rsidR="00923213" w:rsidRPr="001730AA" w:rsidTr="0021658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1730AA" w:rsidRDefault="00923213" w:rsidP="0021658C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24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D42CAB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Viešoji biblioteka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EA4D82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38,9</w:t>
            </w:r>
          </w:p>
        </w:tc>
      </w:tr>
      <w:tr w:rsidR="00923213" w:rsidRPr="001730AA" w:rsidTr="0021658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1730AA" w:rsidRDefault="00923213" w:rsidP="0021658C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25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D42CAB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Žemaičių dailės muziejus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EA4D82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27,5</w:t>
            </w:r>
          </w:p>
        </w:tc>
      </w:tr>
      <w:tr w:rsidR="00923213" w:rsidRPr="001730AA" w:rsidTr="0021658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1730AA" w:rsidRDefault="00923213" w:rsidP="0021658C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26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D42CAB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kultūros centras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EA4D82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35</w:t>
            </w:r>
          </w:p>
        </w:tc>
      </w:tr>
      <w:tr w:rsidR="00923213" w:rsidRPr="001730AA" w:rsidTr="0021658C">
        <w:trPr>
          <w:trHeight w:val="303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1730AA" w:rsidRDefault="00923213" w:rsidP="0021658C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27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D42CAB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Kulių kultūros centras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EA4D82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5,75</w:t>
            </w:r>
          </w:p>
        </w:tc>
      </w:tr>
      <w:tr w:rsidR="00923213" w:rsidRPr="001730AA" w:rsidTr="0021658C">
        <w:trPr>
          <w:trHeight w:val="33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1730AA" w:rsidRDefault="00923213" w:rsidP="0021658C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28</w:t>
            </w:r>
            <w:r w:rsidRPr="001730AA">
              <w:rPr>
                <w:szCs w:val="20"/>
                <w:lang w:eastAsia="en-US"/>
              </w:rPr>
              <w:t xml:space="preserve">.  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D42CAB" w:rsidRDefault="00923213" w:rsidP="0021658C">
            <w:pPr>
              <w:jc w:val="both"/>
              <w:rPr>
                <w:szCs w:val="20"/>
                <w:lang w:eastAsia="en-US"/>
              </w:rPr>
            </w:pPr>
            <w:proofErr w:type="spellStart"/>
            <w:r w:rsidRPr="00D42CAB">
              <w:rPr>
                <w:szCs w:val="20"/>
                <w:lang w:eastAsia="en-US"/>
              </w:rPr>
              <w:t>Šateikių</w:t>
            </w:r>
            <w:proofErr w:type="spellEnd"/>
            <w:r w:rsidRPr="00D42CAB">
              <w:rPr>
                <w:szCs w:val="20"/>
                <w:lang w:eastAsia="en-US"/>
              </w:rPr>
              <w:t xml:space="preserve"> kultūros centras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EA4D82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6,25</w:t>
            </w:r>
          </w:p>
        </w:tc>
      </w:tr>
      <w:tr w:rsidR="00923213" w:rsidRPr="001730AA" w:rsidTr="0021658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1730AA" w:rsidRDefault="00923213" w:rsidP="0021658C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29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D42CAB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Žemaičių Kalvarijos kultūros centras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EA4D82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8,5</w:t>
            </w:r>
          </w:p>
        </w:tc>
      </w:tr>
      <w:tr w:rsidR="00923213" w:rsidRPr="001730AA" w:rsidTr="0021658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1730AA" w:rsidRDefault="00923213" w:rsidP="0021658C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3</w:t>
            </w:r>
            <w:r>
              <w:rPr>
                <w:szCs w:val="20"/>
                <w:lang w:eastAsia="en-US"/>
              </w:rPr>
              <w:t>0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D42CAB" w:rsidRDefault="00923213" w:rsidP="0021658C">
            <w:pPr>
              <w:jc w:val="both"/>
              <w:rPr>
                <w:szCs w:val="20"/>
                <w:lang w:eastAsia="en-US"/>
              </w:rPr>
            </w:pPr>
            <w:proofErr w:type="spellStart"/>
            <w:r w:rsidRPr="00D42CAB">
              <w:rPr>
                <w:szCs w:val="20"/>
                <w:lang w:eastAsia="en-US"/>
              </w:rPr>
              <w:t>Žlibinų</w:t>
            </w:r>
            <w:proofErr w:type="spellEnd"/>
            <w:r w:rsidRPr="00D42CAB">
              <w:rPr>
                <w:szCs w:val="20"/>
                <w:lang w:eastAsia="en-US"/>
              </w:rPr>
              <w:t xml:space="preserve"> kultūros centras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EA4D82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9,25</w:t>
            </w:r>
          </w:p>
        </w:tc>
      </w:tr>
      <w:tr w:rsidR="00923213" w:rsidRPr="001730AA" w:rsidTr="0021658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1730AA" w:rsidRDefault="00923213" w:rsidP="0021658C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3</w:t>
            </w:r>
            <w:r>
              <w:rPr>
                <w:szCs w:val="20"/>
                <w:lang w:eastAsia="en-US"/>
              </w:rPr>
              <w:t>1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D42CAB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turizmo informacijos centras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EA4D82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3,25</w:t>
            </w:r>
          </w:p>
        </w:tc>
      </w:tr>
      <w:tr w:rsidR="00923213" w:rsidRPr="001730AA" w:rsidTr="0021658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1730AA" w:rsidRDefault="00923213" w:rsidP="0021658C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3</w:t>
            </w:r>
            <w:r>
              <w:rPr>
                <w:szCs w:val="20"/>
                <w:lang w:eastAsia="en-US"/>
              </w:rPr>
              <w:t>2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D42CAB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rajono savivaldybės visuomenės sveikatos biuras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EA4D82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22,93</w:t>
            </w:r>
          </w:p>
        </w:tc>
      </w:tr>
      <w:tr w:rsidR="00923213" w:rsidRPr="001730AA" w:rsidTr="0021658C">
        <w:trPr>
          <w:trHeight w:val="282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1730AA" w:rsidRDefault="00923213" w:rsidP="0021658C">
            <w:pPr>
              <w:ind w:firstLine="720"/>
              <w:rPr>
                <w:szCs w:val="20"/>
                <w:lang w:eastAsia="en-US"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1730AA" w:rsidRDefault="00923213" w:rsidP="0021658C">
            <w:pPr>
              <w:jc w:val="both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Iš viso: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13" w:rsidRPr="001730AA" w:rsidRDefault="00923213" w:rsidP="0021658C">
            <w:pPr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771,94</w:t>
            </w:r>
          </w:p>
        </w:tc>
      </w:tr>
    </w:tbl>
    <w:p w:rsidR="00923213" w:rsidRDefault="00923213" w:rsidP="00923213">
      <w:pPr>
        <w:jc w:val="center"/>
        <w:outlineLvl w:val="0"/>
        <w:rPr>
          <w:b/>
        </w:rPr>
      </w:pPr>
      <w:r>
        <w:rPr>
          <w:b/>
        </w:rPr>
        <w:t>_________________________________</w:t>
      </w:r>
    </w:p>
    <w:p w:rsidR="00923213" w:rsidRDefault="00923213"/>
    <w:sectPr w:rsidR="00923213" w:rsidSect="00E366D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168"/>
    <w:rsid w:val="00005DE6"/>
    <w:rsid w:val="000108DC"/>
    <w:rsid w:val="000132C7"/>
    <w:rsid w:val="00015E92"/>
    <w:rsid w:val="00017D63"/>
    <w:rsid w:val="00035D4A"/>
    <w:rsid w:val="000419CA"/>
    <w:rsid w:val="00045EE0"/>
    <w:rsid w:val="00053C82"/>
    <w:rsid w:val="00061612"/>
    <w:rsid w:val="000642C9"/>
    <w:rsid w:val="00064347"/>
    <w:rsid w:val="00072080"/>
    <w:rsid w:val="00075B4D"/>
    <w:rsid w:val="00081F12"/>
    <w:rsid w:val="000A3B5A"/>
    <w:rsid w:val="000A5B8A"/>
    <w:rsid w:val="000B284C"/>
    <w:rsid w:val="000B70B6"/>
    <w:rsid w:val="000B71DA"/>
    <w:rsid w:val="000C096A"/>
    <w:rsid w:val="000C42AB"/>
    <w:rsid w:val="000D0B1B"/>
    <w:rsid w:val="00110FDB"/>
    <w:rsid w:val="0011622F"/>
    <w:rsid w:val="00122DB7"/>
    <w:rsid w:val="0012572A"/>
    <w:rsid w:val="00130AD2"/>
    <w:rsid w:val="001319BC"/>
    <w:rsid w:val="00131C10"/>
    <w:rsid w:val="00134A60"/>
    <w:rsid w:val="00136ADD"/>
    <w:rsid w:val="001541AE"/>
    <w:rsid w:val="00155164"/>
    <w:rsid w:val="001730AA"/>
    <w:rsid w:val="001767B0"/>
    <w:rsid w:val="00190EFA"/>
    <w:rsid w:val="00194035"/>
    <w:rsid w:val="001B290F"/>
    <w:rsid w:val="001D7651"/>
    <w:rsid w:val="001E2E7C"/>
    <w:rsid w:val="001E2FC7"/>
    <w:rsid w:val="001E7CC3"/>
    <w:rsid w:val="001F3999"/>
    <w:rsid w:val="00212D55"/>
    <w:rsid w:val="0021447D"/>
    <w:rsid w:val="00223D32"/>
    <w:rsid w:val="00224962"/>
    <w:rsid w:val="00232EAC"/>
    <w:rsid w:val="002642C6"/>
    <w:rsid w:val="00267763"/>
    <w:rsid w:val="00271B1A"/>
    <w:rsid w:val="00273445"/>
    <w:rsid w:val="00276A23"/>
    <w:rsid w:val="002778DE"/>
    <w:rsid w:val="00294378"/>
    <w:rsid w:val="002A0634"/>
    <w:rsid w:val="002A07A7"/>
    <w:rsid w:val="002A577D"/>
    <w:rsid w:val="002A59EB"/>
    <w:rsid w:val="002B5C98"/>
    <w:rsid w:val="002C5B3B"/>
    <w:rsid w:val="002E05E0"/>
    <w:rsid w:val="002E2417"/>
    <w:rsid w:val="002E25C0"/>
    <w:rsid w:val="002E33BF"/>
    <w:rsid w:val="002E3834"/>
    <w:rsid w:val="002E5472"/>
    <w:rsid w:val="002E5EE5"/>
    <w:rsid w:val="002F1A60"/>
    <w:rsid w:val="002F54D6"/>
    <w:rsid w:val="002F7B7C"/>
    <w:rsid w:val="002F7C6E"/>
    <w:rsid w:val="003017BB"/>
    <w:rsid w:val="003028FE"/>
    <w:rsid w:val="00304B54"/>
    <w:rsid w:val="0032526C"/>
    <w:rsid w:val="00331B55"/>
    <w:rsid w:val="003359AE"/>
    <w:rsid w:val="00337B07"/>
    <w:rsid w:val="003423C9"/>
    <w:rsid w:val="00350CF3"/>
    <w:rsid w:val="00352442"/>
    <w:rsid w:val="0035321A"/>
    <w:rsid w:val="00353E84"/>
    <w:rsid w:val="003617D5"/>
    <w:rsid w:val="0036194C"/>
    <w:rsid w:val="00362BEE"/>
    <w:rsid w:val="00363867"/>
    <w:rsid w:val="0037342A"/>
    <w:rsid w:val="00395865"/>
    <w:rsid w:val="00397E7F"/>
    <w:rsid w:val="003A517E"/>
    <w:rsid w:val="003B5DE8"/>
    <w:rsid w:val="003D33C2"/>
    <w:rsid w:val="003E5892"/>
    <w:rsid w:val="00405BD7"/>
    <w:rsid w:val="004121BB"/>
    <w:rsid w:val="00412378"/>
    <w:rsid w:val="00424B35"/>
    <w:rsid w:val="00430212"/>
    <w:rsid w:val="00430763"/>
    <w:rsid w:val="00440421"/>
    <w:rsid w:val="00441F3E"/>
    <w:rsid w:val="004444B4"/>
    <w:rsid w:val="004501D8"/>
    <w:rsid w:val="00480191"/>
    <w:rsid w:val="00480EBA"/>
    <w:rsid w:val="00482821"/>
    <w:rsid w:val="00486A0F"/>
    <w:rsid w:val="004954C3"/>
    <w:rsid w:val="00497AAC"/>
    <w:rsid w:val="004A56CD"/>
    <w:rsid w:val="004A6391"/>
    <w:rsid w:val="004C554B"/>
    <w:rsid w:val="004E0BB8"/>
    <w:rsid w:val="004E63A6"/>
    <w:rsid w:val="00520D49"/>
    <w:rsid w:val="005317E4"/>
    <w:rsid w:val="00531BD7"/>
    <w:rsid w:val="005326AA"/>
    <w:rsid w:val="00543BF6"/>
    <w:rsid w:val="005441E1"/>
    <w:rsid w:val="00557046"/>
    <w:rsid w:val="0056362B"/>
    <w:rsid w:val="005718D9"/>
    <w:rsid w:val="00577612"/>
    <w:rsid w:val="00577823"/>
    <w:rsid w:val="005778C8"/>
    <w:rsid w:val="005778F4"/>
    <w:rsid w:val="0058112F"/>
    <w:rsid w:val="00590448"/>
    <w:rsid w:val="00594FDA"/>
    <w:rsid w:val="005968FF"/>
    <w:rsid w:val="005A5947"/>
    <w:rsid w:val="005A6044"/>
    <w:rsid w:val="005A6BAE"/>
    <w:rsid w:val="005A765E"/>
    <w:rsid w:val="005D2D52"/>
    <w:rsid w:val="005D6879"/>
    <w:rsid w:val="005E1008"/>
    <w:rsid w:val="005F3E4E"/>
    <w:rsid w:val="005F5C79"/>
    <w:rsid w:val="00630699"/>
    <w:rsid w:val="00642F11"/>
    <w:rsid w:val="00651D30"/>
    <w:rsid w:val="00660DD5"/>
    <w:rsid w:val="0067622F"/>
    <w:rsid w:val="006765EB"/>
    <w:rsid w:val="00690969"/>
    <w:rsid w:val="0069279E"/>
    <w:rsid w:val="006B3C87"/>
    <w:rsid w:val="006B4A21"/>
    <w:rsid w:val="006B6A60"/>
    <w:rsid w:val="006C1089"/>
    <w:rsid w:val="006C26EE"/>
    <w:rsid w:val="006D21DF"/>
    <w:rsid w:val="006D39C2"/>
    <w:rsid w:val="006E1D3E"/>
    <w:rsid w:val="006F5609"/>
    <w:rsid w:val="00706383"/>
    <w:rsid w:val="00707215"/>
    <w:rsid w:val="0070724A"/>
    <w:rsid w:val="00720F12"/>
    <w:rsid w:val="00721121"/>
    <w:rsid w:val="00722E93"/>
    <w:rsid w:val="0072318E"/>
    <w:rsid w:val="00734121"/>
    <w:rsid w:val="00734E83"/>
    <w:rsid w:val="00735CF0"/>
    <w:rsid w:val="0073634B"/>
    <w:rsid w:val="00736B4F"/>
    <w:rsid w:val="00744CAB"/>
    <w:rsid w:val="007765FD"/>
    <w:rsid w:val="0077714C"/>
    <w:rsid w:val="00787207"/>
    <w:rsid w:val="00797EEC"/>
    <w:rsid w:val="007A713C"/>
    <w:rsid w:val="007D46EC"/>
    <w:rsid w:val="0082032F"/>
    <w:rsid w:val="00821E18"/>
    <w:rsid w:val="00823B79"/>
    <w:rsid w:val="00825C3D"/>
    <w:rsid w:val="00844645"/>
    <w:rsid w:val="00852AFC"/>
    <w:rsid w:val="00856C88"/>
    <w:rsid w:val="008776AE"/>
    <w:rsid w:val="00885D30"/>
    <w:rsid w:val="008909C5"/>
    <w:rsid w:val="008947F0"/>
    <w:rsid w:val="008974DB"/>
    <w:rsid w:val="008B136D"/>
    <w:rsid w:val="008C1EFE"/>
    <w:rsid w:val="008C75BA"/>
    <w:rsid w:val="008D1ABE"/>
    <w:rsid w:val="008D2501"/>
    <w:rsid w:val="008D721B"/>
    <w:rsid w:val="008E6AAB"/>
    <w:rsid w:val="008F026A"/>
    <w:rsid w:val="008F765F"/>
    <w:rsid w:val="009027B9"/>
    <w:rsid w:val="009108B1"/>
    <w:rsid w:val="00910CFD"/>
    <w:rsid w:val="00914041"/>
    <w:rsid w:val="009172B7"/>
    <w:rsid w:val="009225A6"/>
    <w:rsid w:val="00923213"/>
    <w:rsid w:val="00937701"/>
    <w:rsid w:val="00940522"/>
    <w:rsid w:val="009423DC"/>
    <w:rsid w:val="009835F3"/>
    <w:rsid w:val="00983C11"/>
    <w:rsid w:val="009870C7"/>
    <w:rsid w:val="009901AA"/>
    <w:rsid w:val="00993E11"/>
    <w:rsid w:val="0099749E"/>
    <w:rsid w:val="009A4E25"/>
    <w:rsid w:val="009B7FD1"/>
    <w:rsid w:val="009C0DEB"/>
    <w:rsid w:val="009C537C"/>
    <w:rsid w:val="009D13AF"/>
    <w:rsid w:val="009E3D1E"/>
    <w:rsid w:val="009E446D"/>
    <w:rsid w:val="009E4874"/>
    <w:rsid w:val="009F1907"/>
    <w:rsid w:val="009F60E3"/>
    <w:rsid w:val="00A11391"/>
    <w:rsid w:val="00A12943"/>
    <w:rsid w:val="00A14B02"/>
    <w:rsid w:val="00A329DC"/>
    <w:rsid w:val="00A45D7A"/>
    <w:rsid w:val="00A6024F"/>
    <w:rsid w:val="00A71763"/>
    <w:rsid w:val="00A81FE7"/>
    <w:rsid w:val="00A91168"/>
    <w:rsid w:val="00A94476"/>
    <w:rsid w:val="00AA236E"/>
    <w:rsid w:val="00AB26E1"/>
    <w:rsid w:val="00AB5208"/>
    <w:rsid w:val="00AD287B"/>
    <w:rsid w:val="00AD28F5"/>
    <w:rsid w:val="00AD2D63"/>
    <w:rsid w:val="00AD3397"/>
    <w:rsid w:val="00AD7105"/>
    <w:rsid w:val="00AD729F"/>
    <w:rsid w:val="00AE6E6E"/>
    <w:rsid w:val="00AF57EB"/>
    <w:rsid w:val="00AF6453"/>
    <w:rsid w:val="00B06BA4"/>
    <w:rsid w:val="00B44B96"/>
    <w:rsid w:val="00B63E0F"/>
    <w:rsid w:val="00B7036D"/>
    <w:rsid w:val="00B73FDD"/>
    <w:rsid w:val="00B740C8"/>
    <w:rsid w:val="00B77AE2"/>
    <w:rsid w:val="00B85CBB"/>
    <w:rsid w:val="00BE61F1"/>
    <w:rsid w:val="00BE67E6"/>
    <w:rsid w:val="00BF057E"/>
    <w:rsid w:val="00BF41D2"/>
    <w:rsid w:val="00C07FD0"/>
    <w:rsid w:val="00C110EF"/>
    <w:rsid w:val="00C11ED6"/>
    <w:rsid w:val="00C1795E"/>
    <w:rsid w:val="00C2263D"/>
    <w:rsid w:val="00C34A53"/>
    <w:rsid w:val="00C5043A"/>
    <w:rsid w:val="00C63164"/>
    <w:rsid w:val="00C6361E"/>
    <w:rsid w:val="00C66E66"/>
    <w:rsid w:val="00C96896"/>
    <w:rsid w:val="00CA5DE5"/>
    <w:rsid w:val="00CB00D1"/>
    <w:rsid w:val="00CB2BBD"/>
    <w:rsid w:val="00CD03FE"/>
    <w:rsid w:val="00CD32FC"/>
    <w:rsid w:val="00CE39E9"/>
    <w:rsid w:val="00CE68CA"/>
    <w:rsid w:val="00CF4371"/>
    <w:rsid w:val="00D31211"/>
    <w:rsid w:val="00D42CAB"/>
    <w:rsid w:val="00D4513F"/>
    <w:rsid w:val="00D7264E"/>
    <w:rsid w:val="00D867F9"/>
    <w:rsid w:val="00D87E1D"/>
    <w:rsid w:val="00D92198"/>
    <w:rsid w:val="00D92A4A"/>
    <w:rsid w:val="00D9401B"/>
    <w:rsid w:val="00D979EA"/>
    <w:rsid w:val="00D97EBF"/>
    <w:rsid w:val="00DA066E"/>
    <w:rsid w:val="00DA19C0"/>
    <w:rsid w:val="00DB03FD"/>
    <w:rsid w:val="00DB6965"/>
    <w:rsid w:val="00DD319E"/>
    <w:rsid w:val="00DE2EB2"/>
    <w:rsid w:val="00E11ADE"/>
    <w:rsid w:val="00E17701"/>
    <w:rsid w:val="00E2453B"/>
    <w:rsid w:val="00E366D8"/>
    <w:rsid w:val="00E56709"/>
    <w:rsid w:val="00E61579"/>
    <w:rsid w:val="00E725B7"/>
    <w:rsid w:val="00E777F3"/>
    <w:rsid w:val="00E84DE2"/>
    <w:rsid w:val="00EA36D5"/>
    <w:rsid w:val="00EA4161"/>
    <w:rsid w:val="00EA4D82"/>
    <w:rsid w:val="00EC2332"/>
    <w:rsid w:val="00F01168"/>
    <w:rsid w:val="00F0126E"/>
    <w:rsid w:val="00F071A3"/>
    <w:rsid w:val="00F162B8"/>
    <w:rsid w:val="00F16BED"/>
    <w:rsid w:val="00F278C5"/>
    <w:rsid w:val="00F348DF"/>
    <w:rsid w:val="00F3774D"/>
    <w:rsid w:val="00F43FFB"/>
    <w:rsid w:val="00F50ADA"/>
    <w:rsid w:val="00F67A19"/>
    <w:rsid w:val="00F71D13"/>
    <w:rsid w:val="00F75058"/>
    <w:rsid w:val="00F83F8A"/>
    <w:rsid w:val="00FB5773"/>
    <w:rsid w:val="00FE1F6A"/>
    <w:rsid w:val="00FF4A61"/>
    <w:rsid w:val="00FF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54D6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20F12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styleId="Komentaronuoroda">
    <w:name w:val="annotation reference"/>
    <w:semiHidden/>
    <w:rsid w:val="00720F12"/>
    <w:rPr>
      <w:sz w:val="16"/>
    </w:rPr>
  </w:style>
  <w:style w:type="character" w:customStyle="1" w:styleId="AntratsDiagrama">
    <w:name w:val="Antraštės Diagrama"/>
    <w:link w:val="Antrats"/>
    <w:rsid w:val="002F54D6"/>
    <w:rPr>
      <w:sz w:val="24"/>
      <w:lang w:eastAsia="en-US"/>
    </w:rPr>
  </w:style>
  <w:style w:type="paragraph" w:styleId="Betarp">
    <w:name w:val="No Spacing"/>
    <w:uiPriority w:val="1"/>
    <w:qFormat/>
    <w:rsid w:val="00B06BA4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B44B96"/>
    <w:pPr>
      <w:ind w:left="720"/>
      <w:contextualSpacing/>
    </w:pPr>
    <w:rPr>
      <w:sz w:val="20"/>
      <w:szCs w:val="20"/>
      <w:lang w:eastAsia="en-US"/>
    </w:rPr>
  </w:style>
  <w:style w:type="character" w:customStyle="1" w:styleId="cs63eb74b2">
    <w:name w:val="cs63eb74b2"/>
    <w:rsid w:val="00B44B96"/>
  </w:style>
  <w:style w:type="paragraph" w:styleId="Pataisymai">
    <w:name w:val="Revision"/>
    <w:hidden/>
    <w:uiPriority w:val="99"/>
    <w:semiHidden/>
    <w:rsid w:val="00CD03FE"/>
    <w:rPr>
      <w:sz w:val="24"/>
      <w:szCs w:val="24"/>
    </w:rPr>
  </w:style>
  <w:style w:type="paragraph" w:styleId="Antrinispavadinimas">
    <w:name w:val="Subtitle"/>
    <w:basedOn w:val="prastasis"/>
    <w:next w:val="prastasis"/>
    <w:link w:val="AntrinispavadinimasDiagrama"/>
    <w:qFormat/>
    <w:rsid w:val="00923213"/>
    <w:pPr>
      <w:spacing w:after="60"/>
      <w:jc w:val="center"/>
      <w:outlineLvl w:val="1"/>
    </w:pPr>
    <w:rPr>
      <w:rFonts w:ascii="Cambria" w:hAnsi="Cambria"/>
    </w:rPr>
  </w:style>
  <w:style w:type="character" w:customStyle="1" w:styleId="AntrinispavadinimasDiagrama">
    <w:name w:val="Antrinis pavadinimas Diagrama"/>
    <w:basedOn w:val="Numatytasispastraiposriftas"/>
    <w:link w:val="Antrinispavadinimas"/>
    <w:rsid w:val="00923213"/>
    <w:rPr>
      <w:rFonts w:ascii="Cambria" w:hAnsi="Cambr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54D6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20F12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styleId="Komentaronuoroda">
    <w:name w:val="annotation reference"/>
    <w:semiHidden/>
    <w:rsid w:val="00720F12"/>
    <w:rPr>
      <w:sz w:val="16"/>
    </w:rPr>
  </w:style>
  <w:style w:type="character" w:customStyle="1" w:styleId="AntratsDiagrama">
    <w:name w:val="Antraštės Diagrama"/>
    <w:link w:val="Antrats"/>
    <w:rsid w:val="002F54D6"/>
    <w:rPr>
      <w:sz w:val="24"/>
      <w:lang w:eastAsia="en-US"/>
    </w:rPr>
  </w:style>
  <w:style w:type="paragraph" w:styleId="Betarp">
    <w:name w:val="No Spacing"/>
    <w:uiPriority w:val="1"/>
    <w:qFormat/>
    <w:rsid w:val="00B06BA4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B44B96"/>
    <w:pPr>
      <w:ind w:left="720"/>
      <w:contextualSpacing/>
    </w:pPr>
    <w:rPr>
      <w:sz w:val="20"/>
      <w:szCs w:val="20"/>
      <w:lang w:eastAsia="en-US"/>
    </w:rPr>
  </w:style>
  <w:style w:type="character" w:customStyle="1" w:styleId="cs63eb74b2">
    <w:name w:val="cs63eb74b2"/>
    <w:rsid w:val="00B44B96"/>
  </w:style>
  <w:style w:type="paragraph" w:styleId="Pataisymai">
    <w:name w:val="Revision"/>
    <w:hidden/>
    <w:uiPriority w:val="99"/>
    <w:semiHidden/>
    <w:rsid w:val="00CD03FE"/>
    <w:rPr>
      <w:sz w:val="24"/>
      <w:szCs w:val="24"/>
    </w:rPr>
  </w:style>
  <w:style w:type="paragraph" w:styleId="Antrinispavadinimas">
    <w:name w:val="Subtitle"/>
    <w:basedOn w:val="prastasis"/>
    <w:next w:val="prastasis"/>
    <w:link w:val="AntrinispavadinimasDiagrama"/>
    <w:qFormat/>
    <w:rsid w:val="00923213"/>
    <w:pPr>
      <w:spacing w:after="60"/>
      <w:jc w:val="center"/>
      <w:outlineLvl w:val="1"/>
    </w:pPr>
    <w:rPr>
      <w:rFonts w:ascii="Cambria" w:hAnsi="Cambria"/>
    </w:rPr>
  </w:style>
  <w:style w:type="character" w:customStyle="1" w:styleId="AntrinispavadinimasDiagrama">
    <w:name w:val="Antrinis pavadinimas Diagrama"/>
    <w:basedOn w:val="Numatytasispastraiposriftas"/>
    <w:link w:val="Antrinispavadinimas"/>
    <w:rsid w:val="00923213"/>
    <w:rPr>
      <w:rFonts w:ascii="Cambria" w:hAnsi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1034C-4A79-47B9-AE9A-75A169047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8</TotalTime>
  <Pages>2</Pages>
  <Words>1703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margarita</dc:creator>
  <cp:lastModifiedBy>Jovita Šumskienė</cp:lastModifiedBy>
  <cp:revision>7</cp:revision>
  <cp:lastPrinted>2022-03-07T11:41:00Z</cp:lastPrinted>
  <dcterms:created xsi:type="dcterms:W3CDTF">2022-03-08T10:03:00Z</dcterms:created>
  <dcterms:modified xsi:type="dcterms:W3CDTF">2022-03-25T05:53:00Z</dcterms:modified>
</cp:coreProperties>
</file>