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7"/>
      </w:tblGrid>
      <w:tr w:rsidR="00DE798D" w:rsidRPr="00FC10AF" w14:paraId="7A64BAE2" w14:textId="77777777" w:rsidTr="00D5289A"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</w:tcPr>
          <w:p w14:paraId="7A64BAE1" w14:textId="77777777" w:rsidR="00DE798D" w:rsidRPr="00FC10AF" w:rsidRDefault="00DE798D" w:rsidP="00DE798D">
            <w:pPr>
              <w:rPr>
                <w:b/>
                <w:szCs w:val="24"/>
                <w:lang w:val="lt-LT" w:eastAsia="lt-LT"/>
              </w:rPr>
            </w:pPr>
            <w:bookmarkStart w:id="0" w:name="_GoBack"/>
            <w:bookmarkEnd w:id="0"/>
          </w:p>
        </w:tc>
      </w:tr>
    </w:tbl>
    <w:p w14:paraId="7A64BAE3" w14:textId="77777777" w:rsidR="00E16EB1" w:rsidRDefault="00E16EB1" w:rsidP="00DE798D">
      <w:pPr>
        <w:jc w:val="center"/>
        <w:rPr>
          <w:lang w:val="lt-LT"/>
        </w:rPr>
      </w:pPr>
    </w:p>
    <w:p w14:paraId="7A64BAE4" w14:textId="77777777" w:rsidR="00DE798D" w:rsidRDefault="008E215C" w:rsidP="00DE798D">
      <w:pPr>
        <w:jc w:val="center"/>
        <w:rPr>
          <w:lang w:val="lt-LT"/>
        </w:rPr>
      </w:pPr>
      <w:r>
        <w:rPr>
          <w:noProof/>
          <w:lang w:val="lt-LT" w:eastAsia="lt-LT"/>
        </w:rPr>
        <w:drawing>
          <wp:inline distT="0" distB="0" distL="0" distR="0" wp14:anchorId="7A64BB38" wp14:editId="7A64BB39">
            <wp:extent cx="552450" cy="561975"/>
            <wp:effectExtent l="0" t="0" r="0" b="9525"/>
            <wp:docPr id="3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4BAE5" w14:textId="77777777" w:rsidR="00DE798D" w:rsidRPr="00B50078" w:rsidRDefault="00F36A25" w:rsidP="00DE798D">
      <w:pPr>
        <w:jc w:val="center"/>
        <w:rPr>
          <w:vanish/>
          <w:color w:val="FFFFFF"/>
          <w:sz w:val="2"/>
          <w:szCs w:val="2"/>
          <w:lang w:val="lt-LT"/>
        </w:rPr>
      </w:pPr>
      <w:r w:rsidRPr="00B50078">
        <w:rPr>
          <w:vanish/>
          <w:color w:val="FFFFFF"/>
          <w:sz w:val="2"/>
          <w:szCs w:val="2"/>
          <w:lang w:val="lt-LT"/>
        </w:rPr>
        <w:fldChar w:fldCharType="begin">
          <w:ffData>
            <w:name w:val="DokRusis"/>
            <w:enabled w:val="0"/>
            <w:calcOnExit w:val="0"/>
            <w:textInput>
              <w:default w:val="RAŠTAS"/>
            </w:textInput>
          </w:ffData>
        </w:fldChar>
      </w:r>
      <w:r w:rsidR="00DE798D" w:rsidRPr="00B50078">
        <w:rPr>
          <w:vanish/>
          <w:color w:val="FFFFFF"/>
          <w:sz w:val="2"/>
          <w:szCs w:val="2"/>
          <w:lang w:val="lt-LT"/>
        </w:rPr>
        <w:instrText xml:space="preserve"> FORMTEXT </w:instrText>
      </w:r>
      <w:r w:rsidRPr="00B50078">
        <w:rPr>
          <w:vanish/>
          <w:color w:val="FFFFFF"/>
          <w:sz w:val="2"/>
          <w:szCs w:val="2"/>
          <w:lang w:val="lt-LT"/>
        </w:rPr>
      </w:r>
      <w:r w:rsidRPr="00B50078">
        <w:rPr>
          <w:vanish/>
          <w:color w:val="FFFFFF"/>
          <w:sz w:val="2"/>
          <w:szCs w:val="2"/>
          <w:lang w:val="lt-LT"/>
        </w:rPr>
        <w:fldChar w:fldCharType="separate"/>
      </w:r>
      <w:r w:rsidR="00DE798D" w:rsidRPr="00B50078">
        <w:rPr>
          <w:noProof/>
          <w:vanish/>
          <w:color w:val="FFFFFF"/>
          <w:sz w:val="2"/>
          <w:szCs w:val="2"/>
          <w:lang w:val="lt-LT"/>
        </w:rPr>
        <w:t>RAŠTAS</w:t>
      </w:r>
      <w:r w:rsidRPr="00B50078">
        <w:rPr>
          <w:vanish/>
          <w:color w:val="FFFFFF"/>
          <w:sz w:val="2"/>
          <w:szCs w:val="2"/>
          <w:lang w:val="lt-LT"/>
        </w:rPr>
        <w:fldChar w:fldCharType="end"/>
      </w:r>
    </w:p>
    <w:p w14:paraId="7A64BAE6" w14:textId="77777777" w:rsidR="00DE798D" w:rsidRDefault="00DE798D" w:rsidP="00DE798D">
      <w:pPr>
        <w:jc w:val="center"/>
        <w:rPr>
          <w:b/>
          <w:caps/>
          <w:lang w:val="lt-LT"/>
        </w:rPr>
      </w:pPr>
    </w:p>
    <w:p w14:paraId="7A59A5FD" w14:textId="7B9B721C" w:rsidR="00BF4324" w:rsidRDefault="00DE798D" w:rsidP="00E16EB1">
      <w:pPr>
        <w:jc w:val="center"/>
        <w:rPr>
          <w:b/>
          <w:caps/>
          <w:noProof/>
          <w:lang w:val="lt-LT"/>
        </w:rPr>
      </w:pPr>
      <w:r>
        <w:rPr>
          <w:b/>
          <w:caps/>
          <w:lang w:val="lt-LT"/>
        </w:rPr>
        <w:t xml:space="preserve"> </w:t>
      </w:r>
      <w:r w:rsidR="00E16EB1" w:rsidRPr="00E16EB1">
        <w:rPr>
          <w:b/>
          <w:caps/>
          <w:lang w:val="lt-LT"/>
        </w:rPr>
        <w:t xml:space="preserve"> </w:t>
      </w:r>
      <w:r w:rsidR="00E16EB1" w:rsidRPr="00E16EB1">
        <w:rPr>
          <w:b/>
          <w:caps/>
          <w:lang w:val="lt-LT"/>
        </w:rPr>
        <w:fldChar w:fldCharType="begin">
          <w:ffData>
            <w:name w:val=""/>
            <w:enabled w:val="0"/>
            <w:calcOnExit w:val="0"/>
            <w:helpText w:type="text" w:val="Sudarytojo pavadinimas"/>
            <w:statusText w:type="text" w:val="Sudarytojo pavadinimas"/>
            <w:textInput>
              <w:default w:val="LIETUVOS RESPUBLIKOS SOCIALINĖS APSAUGOS IR DARBO MINISTERIJOS"/>
              <w:format w:val=""/>
            </w:textInput>
          </w:ffData>
        </w:fldChar>
      </w:r>
      <w:r w:rsidR="00E16EB1" w:rsidRPr="00E16EB1">
        <w:rPr>
          <w:b/>
          <w:caps/>
          <w:lang w:val="lt-LT"/>
        </w:rPr>
        <w:instrText xml:space="preserve"> FORMTEXT </w:instrText>
      </w:r>
      <w:r w:rsidR="00E16EB1" w:rsidRPr="00E16EB1">
        <w:rPr>
          <w:b/>
          <w:caps/>
          <w:lang w:val="lt-LT"/>
        </w:rPr>
      </w:r>
      <w:r w:rsidR="00E16EB1" w:rsidRPr="00E16EB1">
        <w:rPr>
          <w:b/>
          <w:caps/>
          <w:lang w:val="lt-LT"/>
        </w:rPr>
        <w:fldChar w:fldCharType="separate"/>
      </w:r>
      <w:r w:rsidR="00E16EB1" w:rsidRPr="00E16EB1">
        <w:rPr>
          <w:b/>
          <w:caps/>
          <w:noProof/>
          <w:lang w:val="lt-LT"/>
        </w:rPr>
        <w:t>LIETUVOS RESPUBLIKOS SOCIALINĖS APSAUGOS IR DARBO MINISTERIJ</w:t>
      </w:r>
      <w:r w:rsidR="00BF4324">
        <w:rPr>
          <w:b/>
          <w:caps/>
          <w:noProof/>
          <w:lang w:val="lt-LT"/>
        </w:rPr>
        <w:t>A</w:t>
      </w:r>
    </w:p>
    <w:p w14:paraId="7A64BAE7" w14:textId="5CA74159" w:rsidR="00E16EB1" w:rsidRPr="00E16EB1" w:rsidRDefault="00BF4324" w:rsidP="00E16EB1">
      <w:pPr>
        <w:jc w:val="center"/>
        <w:rPr>
          <w:b/>
          <w:caps/>
          <w:lang w:val="lt-LT"/>
        </w:rPr>
      </w:pPr>
      <w:r>
        <w:rPr>
          <w:b/>
          <w:caps/>
          <w:noProof/>
          <w:lang w:val="lt-LT"/>
        </w:rPr>
        <w:t>Piniginės paramos</w:t>
      </w:r>
      <w:r w:rsidR="00B10D0D">
        <w:rPr>
          <w:b/>
          <w:caps/>
          <w:noProof/>
          <w:lang w:val="lt-LT"/>
        </w:rPr>
        <w:t xml:space="preserve"> </w:t>
      </w:r>
      <w:r w:rsidR="00E026A9">
        <w:rPr>
          <w:b/>
          <w:caps/>
          <w:noProof/>
          <w:lang w:val="lt-LT"/>
        </w:rPr>
        <w:t>GRUPĖ</w:t>
      </w:r>
      <w:r w:rsidR="00E16EB1" w:rsidRPr="00E16EB1">
        <w:rPr>
          <w:b/>
          <w:caps/>
          <w:lang w:val="lt-LT"/>
        </w:rPr>
        <w:fldChar w:fldCharType="end"/>
      </w:r>
      <w:r>
        <w:rPr>
          <w:b/>
          <w:caps/>
          <w:lang w:val="lt-LT"/>
        </w:rPr>
        <w:t xml:space="preserve"> </w:t>
      </w:r>
    </w:p>
    <w:p w14:paraId="7A64BAE8" w14:textId="77777777" w:rsidR="00DE798D" w:rsidRPr="00D5289A" w:rsidRDefault="00DE798D" w:rsidP="00DE798D">
      <w:pPr>
        <w:jc w:val="center"/>
        <w:rPr>
          <w:b/>
          <w:caps/>
          <w:lang w:val="lt-LT"/>
        </w:rPr>
      </w:pPr>
    </w:p>
    <w:p w14:paraId="7A64BAE9" w14:textId="77777777" w:rsidR="00DE798D" w:rsidRPr="000D6049" w:rsidRDefault="00910852" w:rsidP="00DE798D">
      <w:pPr>
        <w:jc w:val="center"/>
        <w:rPr>
          <w:sz w:val="18"/>
          <w:szCs w:val="18"/>
          <w:lang w:val="lt-LT"/>
        </w:rPr>
      </w:pPr>
      <w:r w:rsidRPr="000D6049">
        <w:rPr>
          <w:sz w:val="18"/>
          <w:szCs w:val="18"/>
          <w:lang w:val="lt-LT"/>
        </w:rPr>
        <w:t>B</w:t>
      </w:r>
      <w:r w:rsidR="00DE798D" w:rsidRPr="000D6049">
        <w:rPr>
          <w:sz w:val="18"/>
          <w:szCs w:val="18"/>
          <w:lang w:val="lt-LT"/>
        </w:rPr>
        <w:t>iudžetinė įstaiga, A.Vivulskio g. 11, LT-03</w:t>
      </w:r>
      <w:r w:rsidR="0051544E">
        <w:rPr>
          <w:sz w:val="18"/>
          <w:szCs w:val="18"/>
          <w:lang w:val="lt-LT"/>
        </w:rPr>
        <w:t>162</w:t>
      </w:r>
      <w:r w:rsidR="00DE798D" w:rsidRPr="000D6049">
        <w:rPr>
          <w:sz w:val="18"/>
          <w:szCs w:val="18"/>
          <w:lang w:val="lt-LT"/>
        </w:rPr>
        <w:t xml:space="preserve"> Vilnius,  tel. (8 5) 266 8176, (8 5) 266 8169, faks. (8 5) 266 4209,</w:t>
      </w:r>
    </w:p>
    <w:p w14:paraId="7A64BAEA" w14:textId="77777777" w:rsidR="00DE798D" w:rsidRPr="000D6049" w:rsidRDefault="00DE798D" w:rsidP="00DE798D">
      <w:pPr>
        <w:jc w:val="center"/>
        <w:rPr>
          <w:sz w:val="18"/>
          <w:szCs w:val="18"/>
          <w:lang w:val="lt-LT"/>
        </w:rPr>
      </w:pPr>
      <w:r w:rsidRPr="000D6049">
        <w:rPr>
          <w:sz w:val="18"/>
          <w:szCs w:val="18"/>
          <w:lang w:val="lt-LT"/>
        </w:rPr>
        <w:t xml:space="preserve">el. p.  </w:t>
      </w:r>
      <w:hyperlink r:id="rId9" w:history="1">
        <w:r w:rsidRPr="000D6049">
          <w:rPr>
            <w:rStyle w:val="Hipersaitas"/>
            <w:sz w:val="18"/>
            <w:szCs w:val="18"/>
            <w:lang w:val="lt-LT"/>
          </w:rPr>
          <w:t>post@socmin.lt</w:t>
        </w:r>
      </w:hyperlink>
      <w:r w:rsidRPr="000D6049">
        <w:rPr>
          <w:color w:val="000000"/>
          <w:sz w:val="18"/>
          <w:szCs w:val="18"/>
          <w:lang w:val="lt-LT"/>
        </w:rPr>
        <w:t>,</w:t>
      </w:r>
      <w:r w:rsidR="0025399C" w:rsidRPr="000D6049">
        <w:rPr>
          <w:sz w:val="18"/>
          <w:szCs w:val="18"/>
        </w:rPr>
        <w:t xml:space="preserve"> </w:t>
      </w:r>
      <w:hyperlink r:id="rId10" w:history="1">
        <w:r w:rsidR="0025399C" w:rsidRPr="000D6049">
          <w:rPr>
            <w:rStyle w:val="Hipersaitas"/>
            <w:sz w:val="18"/>
            <w:szCs w:val="18"/>
          </w:rPr>
          <w:t>https://socmin.lrv.lt</w:t>
        </w:r>
      </w:hyperlink>
      <w:r w:rsidRPr="000D6049">
        <w:rPr>
          <w:sz w:val="18"/>
          <w:szCs w:val="18"/>
          <w:lang w:val="lt-LT"/>
        </w:rPr>
        <w:t>. Duomenys kaupiami ir saugomi Juridinių asmenų registre, kodas 1886 03515</w:t>
      </w:r>
    </w:p>
    <w:p w14:paraId="7A64BAEB" w14:textId="77777777" w:rsidR="00DE798D" w:rsidRPr="006F23D8" w:rsidRDefault="00DE798D" w:rsidP="00691B6C">
      <w:pPr>
        <w:pStyle w:val="Porat"/>
        <w:jc w:val="center"/>
        <w:rPr>
          <w:sz w:val="16"/>
          <w:szCs w:val="16"/>
          <w:lang w:val="lt-LT"/>
        </w:rPr>
      </w:pPr>
      <w:r w:rsidRPr="006F23D8">
        <w:rPr>
          <w:sz w:val="16"/>
          <w:szCs w:val="16"/>
          <w:lang w:val="lt-LT"/>
        </w:rPr>
        <w:t>________________</w:t>
      </w:r>
      <w:r>
        <w:rPr>
          <w:sz w:val="16"/>
          <w:szCs w:val="16"/>
          <w:lang w:val="lt-LT"/>
        </w:rPr>
        <w:t>_____________________________</w:t>
      </w:r>
      <w:r w:rsidR="00516F74">
        <w:rPr>
          <w:sz w:val="16"/>
          <w:szCs w:val="16"/>
          <w:lang w:val="lt-LT"/>
        </w:rPr>
        <w:t>__________</w:t>
      </w:r>
      <w:r w:rsidRPr="006F23D8">
        <w:rPr>
          <w:sz w:val="16"/>
          <w:szCs w:val="16"/>
          <w:lang w:val="lt-LT"/>
        </w:rPr>
        <w:t>________________________________________</w:t>
      </w:r>
      <w:r w:rsidR="00691B6C">
        <w:rPr>
          <w:sz w:val="16"/>
          <w:szCs w:val="16"/>
          <w:lang w:val="lt-LT"/>
        </w:rPr>
        <w:t>____</w:t>
      </w:r>
    </w:p>
    <w:p w14:paraId="7A64BAEC" w14:textId="77777777" w:rsidR="00DE798D" w:rsidRPr="006F23D8" w:rsidRDefault="00DE798D" w:rsidP="00DE798D">
      <w:pPr>
        <w:spacing w:line="360" w:lineRule="auto"/>
        <w:rPr>
          <w:b/>
          <w:caps/>
          <w:szCs w:val="24"/>
          <w:lang w:val="lt-L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1559"/>
        <w:gridCol w:w="3268"/>
      </w:tblGrid>
      <w:tr w:rsidR="009F242E" w:rsidRPr="00CE0D6D" w14:paraId="7A64BAFE" w14:textId="77777777" w:rsidTr="00C02ECB">
        <w:trPr>
          <w:trHeight w:val="135"/>
        </w:trPr>
        <w:tc>
          <w:tcPr>
            <w:tcW w:w="4928" w:type="dxa"/>
            <w:vMerge w:val="restart"/>
          </w:tcPr>
          <w:bookmarkStart w:id="1" w:name="Adresatas"/>
          <w:p w14:paraId="4D9BFC76" w14:textId="21920B14" w:rsidR="00416F0A" w:rsidRDefault="003105AE" w:rsidP="00AE647A">
            <w:pPr>
              <w:spacing w:line="320" w:lineRule="atLeast"/>
              <w:rPr>
                <w:szCs w:val="24"/>
                <w:lang w:val="lt-LT"/>
              </w:rPr>
            </w:pPr>
            <w:r w:rsidRPr="003105AE">
              <w:rPr>
                <w:szCs w:val="24"/>
                <w:lang w:val="lt-LT"/>
              </w:rPr>
              <w:fldChar w:fldCharType="begin">
                <w:ffData>
                  <w:name w:val="Adresatas"/>
                  <w:enabled/>
                  <w:calcOnExit w:val="0"/>
                  <w:helpText w:type="text" w:val="Adrestas"/>
                  <w:statusText w:type="text" w:val="Adrestas"/>
                  <w:textInput>
                    <w:default w:val="Adresatas (ai)"/>
                  </w:textInput>
                </w:ffData>
              </w:fldChar>
            </w:r>
            <w:r w:rsidRPr="003105AE">
              <w:rPr>
                <w:szCs w:val="24"/>
                <w:lang w:val="lt-LT"/>
              </w:rPr>
              <w:instrText xml:space="preserve"> FORMTEXT </w:instrText>
            </w:r>
            <w:r w:rsidRPr="003105AE">
              <w:rPr>
                <w:szCs w:val="24"/>
                <w:lang w:val="lt-LT"/>
              </w:rPr>
            </w:r>
            <w:r w:rsidRPr="003105AE">
              <w:rPr>
                <w:szCs w:val="24"/>
                <w:lang w:val="lt-LT"/>
              </w:rPr>
              <w:fldChar w:fldCharType="separate"/>
            </w:r>
            <w:r w:rsidR="00AD6B9E">
              <w:rPr>
                <w:szCs w:val="24"/>
                <w:lang w:val="lt-LT"/>
              </w:rPr>
              <w:t xml:space="preserve">Biržų </w:t>
            </w:r>
            <w:r w:rsidR="008A5970">
              <w:rPr>
                <w:szCs w:val="24"/>
                <w:lang w:val="lt-LT"/>
              </w:rPr>
              <w:t>r</w:t>
            </w:r>
            <w:r w:rsidR="00996E16">
              <w:rPr>
                <w:szCs w:val="24"/>
                <w:lang w:val="lt-LT"/>
              </w:rPr>
              <w:t>ajono</w:t>
            </w:r>
            <w:r w:rsidR="00E16EB1">
              <w:rPr>
                <w:szCs w:val="24"/>
                <w:lang w:val="lt-LT"/>
              </w:rPr>
              <w:t xml:space="preserve"> savivaldybės administracij</w:t>
            </w:r>
            <w:r w:rsidR="00416F0A">
              <w:rPr>
                <w:szCs w:val="24"/>
                <w:lang w:val="lt-LT"/>
              </w:rPr>
              <w:t>os</w:t>
            </w:r>
          </w:p>
          <w:p w14:paraId="420FA5F4" w14:textId="0E5B4F2E" w:rsidR="009F242E" w:rsidRDefault="00416F0A" w:rsidP="00AE647A">
            <w:pPr>
              <w:spacing w:line="320" w:lineRule="atLeast"/>
              <w:rPr>
                <w:szCs w:val="24"/>
                <w:lang w:val="lt-LT"/>
              </w:rPr>
            </w:pPr>
            <w:r>
              <w:rPr>
                <w:szCs w:val="24"/>
                <w:lang w:val="lt-LT"/>
              </w:rPr>
              <w:t>Socialinės paramos skyriui</w:t>
            </w:r>
            <w:r w:rsidR="003105AE" w:rsidRPr="003105AE">
              <w:rPr>
                <w:szCs w:val="24"/>
                <w:lang w:val="lt-LT"/>
              </w:rPr>
              <w:fldChar w:fldCharType="end"/>
            </w:r>
            <w:bookmarkEnd w:id="1"/>
          </w:p>
          <w:p w14:paraId="5FF94E8F" w14:textId="7A479C49" w:rsidR="00DC6A19" w:rsidRDefault="00DC6A19" w:rsidP="00AE647A">
            <w:pPr>
              <w:spacing w:line="320" w:lineRule="atLeast"/>
              <w:rPr>
                <w:szCs w:val="24"/>
                <w:lang w:val="lt-LT"/>
              </w:rPr>
            </w:pPr>
          </w:p>
          <w:p w14:paraId="2843A2A5" w14:textId="4BB003B6" w:rsidR="00DC6A19" w:rsidRDefault="00DC6A19" w:rsidP="00AE647A">
            <w:pPr>
              <w:spacing w:line="320" w:lineRule="atLeast"/>
              <w:rPr>
                <w:szCs w:val="24"/>
                <w:lang w:val="lt-LT"/>
              </w:rPr>
            </w:pPr>
            <w:r>
              <w:rPr>
                <w:szCs w:val="24"/>
                <w:lang w:val="lt-LT"/>
              </w:rPr>
              <w:t>Kopija</w:t>
            </w:r>
          </w:p>
          <w:p w14:paraId="3AC21DE5" w14:textId="4401B4A1" w:rsidR="00823BF4" w:rsidRDefault="00823BF4" w:rsidP="00AE647A">
            <w:pPr>
              <w:spacing w:line="320" w:lineRule="atLeast"/>
              <w:rPr>
                <w:szCs w:val="24"/>
                <w:lang w:val="lt-LT"/>
              </w:rPr>
            </w:pPr>
            <w:r>
              <w:rPr>
                <w:szCs w:val="24"/>
                <w:lang w:val="lt-LT"/>
              </w:rPr>
              <w:t>Savivaldybių administracijoms</w:t>
            </w:r>
          </w:p>
          <w:p w14:paraId="7A64BAFB" w14:textId="54F1717F" w:rsidR="00416F0A" w:rsidRPr="00CE0D6D" w:rsidRDefault="00416F0A" w:rsidP="00AE647A">
            <w:pPr>
              <w:spacing w:line="320" w:lineRule="atLeast"/>
              <w:rPr>
                <w:szCs w:val="24"/>
                <w:lang w:val="lt-LT"/>
              </w:rPr>
            </w:pPr>
          </w:p>
        </w:tc>
        <w:tc>
          <w:tcPr>
            <w:tcW w:w="1559" w:type="dxa"/>
          </w:tcPr>
          <w:p w14:paraId="7A64BAFC" w14:textId="77777777" w:rsidR="009F242E" w:rsidRPr="00CE0D6D" w:rsidRDefault="009F242E" w:rsidP="00AE647A">
            <w:pPr>
              <w:spacing w:line="320" w:lineRule="atLeast"/>
              <w:rPr>
                <w:szCs w:val="24"/>
                <w:lang w:val="lt-LT"/>
              </w:rPr>
            </w:pPr>
            <w:r w:rsidRPr="008368FA">
              <w:rPr>
                <w:szCs w:val="24"/>
              </w:rPr>
              <w:fldChar w:fldCharType="begin">
                <w:ffData>
                  <w:name w:val="registravimoDat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368FA">
              <w:rPr>
                <w:szCs w:val="24"/>
              </w:rPr>
              <w:instrText xml:space="preserve"> FORMTEXT </w:instrText>
            </w:r>
            <w:r w:rsidRPr="008368FA">
              <w:rPr>
                <w:szCs w:val="24"/>
              </w:rPr>
            </w:r>
            <w:r w:rsidRPr="008368FA">
              <w:rPr>
                <w:szCs w:val="24"/>
              </w:rPr>
              <w:fldChar w:fldCharType="separate"/>
            </w:r>
            <w:r w:rsidRPr="008368FA">
              <w:rPr>
                <w:noProof/>
                <w:szCs w:val="24"/>
              </w:rPr>
              <w:t> </w:t>
            </w:r>
            <w:r w:rsidRPr="008368FA">
              <w:rPr>
                <w:szCs w:val="24"/>
              </w:rPr>
              <w:fldChar w:fldCharType="end"/>
            </w:r>
          </w:p>
        </w:tc>
        <w:tc>
          <w:tcPr>
            <w:tcW w:w="3268" w:type="dxa"/>
          </w:tcPr>
          <w:p w14:paraId="7A64BAFD" w14:textId="77777777" w:rsidR="009F242E" w:rsidRPr="00CE0D6D" w:rsidRDefault="009F242E" w:rsidP="00AE647A">
            <w:pPr>
              <w:spacing w:line="320" w:lineRule="atLeast"/>
              <w:rPr>
                <w:lang w:val="lt-LT"/>
              </w:rPr>
            </w:pPr>
          </w:p>
        </w:tc>
      </w:tr>
      <w:tr w:rsidR="009F242E" w:rsidRPr="00996E16" w14:paraId="7A64BB02" w14:textId="77777777" w:rsidTr="00C02ECB">
        <w:trPr>
          <w:trHeight w:val="135"/>
        </w:trPr>
        <w:tc>
          <w:tcPr>
            <w:tcW w:w="4928" w:type="dxa"/>
            <w:vMerge/>
          </w:tcPr>
          <w:p w14:paraId="7A64BAFF" w14:textId="77777777" w:rsidR="009F242E" w:rsidRPr="00CE0D6D" w:rsidRDefault="009F242E" w:rsidP="00AE647A">
            <w:pPr>
              <w:spacing w:line="320" w:lineRule="atLeast"/>
              <w:rPr>
                <w:szCs w:val="24"/>
                <w:lang w:val="lt-LT"/>
              </w:rPr>
            </w:pPr>
          </w:p>
        </w:tc>
        <w:tc>
          <w:tcPr>
            <w:tcW w:w="1559" w:type="dxa"/>
          </w:tcPr>
          <w:p w14:paraId="7A64BB00" w14:textId="6EE93AE5" w:rsidR="009F242E" w:rsidRPr="00CE0D6D" w:rsidRDefault="009F242E" w:rsidP="00AE647A">
            <w:pPr>
              <w:spacing w:line="320" w:lineRule="atLeast"/>
              <w:rPr>
                <w:szCs w:val="24"/>
                <w:lang w:val="lt-LT"/>
              </w:rPr>
            </w:pPr>
            <w:r w:rsidRPr="00CE0D6D">
              <w:rPr>
                <w:szCs w:val="24"/>
                <w:lang w:val="lt-LT"/>
              </w:rPr>
              <w:fldChar w:fldCharType="begin">
                <w:ffData>
                  <w:name w:val="I"/>
                  <w:enabled/>
                  <w:calcOnExit w:val="0"/>
                  <w:textInput>
                    <w:default w:val="Į"/>
                    <w:maxLength w:val="1"/>
                  </w:textInput>
                </w:ffData>
              </w:fldChar>
            </w:r>
            <w:r w:rsidRPr="00CE0D6D">
              <w:rPr>
                <w:szCs w:val="24"/>
                <w:lang w:val="lt-LT"/>
              </w:rPr>
              <w:instrText xml:space="preserve"> FORMTEXT </w:instrText>
            </w:r>
            <w:r w:rsidRPr="00CE0D6D">
              <w:rPr>
                <w:szCs w:val="24"/>
                <w:lang w:val="lt-LT"/>
              </w:rPr>
            </w:r>
            <w:r w:rsidRPr="00CE0D6D">
              <w:rPr>
                <w:szCs w:val="24"/>
                <w:lang w:val="lt-LT"/>
              </w:rPr>
              <w:fldChar w:fldCharType="separate"/>
            </w:r>
            <w:r w:rsidRPr="00CE0D6D">
              <w:rPr>
                <w:szCs w:val="24"/>
                <w:lang w:val="lt-LT"/>
              </w:rPr>
              <w:t>Į</w:t>
            </w:r>
            <w:r w:rsidRPr="00CE0D6D">
              <w:rPr>
                <w:szCs w:val="24"/>
                <w:lang w:val="lt-LT"/>
              </w:rPr>
              <w:fldChar w:fldCharType="end"/>
            </w:r>
            <w:r w:rsidRPr="00CE0D6D">
              <w:rPr>
                <w:szCs w:val="24"/>
                <w:lang w:val="lt-LT"/>
              </w:rPr>
              <w:t xml:space="preserve"> </w:t>
            </w:r>
            <w:r w:rsidRPr="008368FA">
              <w:rPr>
                <w:szCs w:val="24"/>
              </w:rPr>
              <w:fldChar w:fldCharType="begin">
                <w:ffData>
                  <w:name w:val="registravimoDat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368FA">
              <w:rPr>
                <w:szCs w:val="24"/>
              </w:rPr>
              <w:instrText xml:space="preserve"> FORMTEXT </w:instrText>
            </w:r>
            <w:r w:rsidRPr="008368FA">
              <w:rPr>
                <w:szCs w:val="24"/>
              </w:rPr>
            </w:r>
            <w:r w:rsidRPr="008368FA">
              <w:rPr>
                <w:szCs w:val="24"/>
              </w:rPr>
              <w:fldChar w:fldCharType="separate"/>
            </w:r>
            <w:r w:rsidR="003105AE">
              <w:rPr>
                <w:noProof/>
                <w:szCs w:val="24"/>
              </w:rPr>
              <w:t>202</w:t>
            </w:r>
            <w:r w:rsidR="004D0CDF">
              <w:rPr>
                <w:noProof/>
                <w:szCs w:val="24"/>
              </w:rPr>
              <w:t>2</w:t>
            </w:r>
            <w:r w:rsidR="003105AE">
              <w:rPr>
                <w:noProof/>
                <w:szCs w:val="24"/>
              </w:rPr>
              <w:t>-</w:t>
            </w:r>
            <w:r w:rsidR="004D0CDF">
              <w:rPr>
                <w:noProof/>
                <w:szCs w:val="24"/>
              </w:rPr>
              <w:t>0</w:t>
            </w:r>
            <w:r w:rsidR="00AD6B9E">
              <w:rPr>
                <w:noProof/>
                <w:szCs w:val="24"/>
              </w:rPr>
              <w:t>3</w:t>
            </w:r>
            <w:r w:rsidR="003105AE">
              <w:rPr>
                <w:noProof/>
                <w:szCs w:val="24"/>
              </w:rPr>
              <w:t>-</w:t>
            </w:r>
            <w:r w:rsidR="00416F0A">
              <w:rPr>
                <w:noProof/>
                <w:szCs w:val="24"/>
              </w:rPr>
              <w:t>02</w:t>
            </w:r>
            <w:r w:rsidRPr="008368FA">
              <w:rPr>
                <w:szCs w:val="24"/>
              </w:rPr>
              <w:fldChar w:fldCharType="end"/>
            </w:r>
          </w:p>
        </w:tc>
        <w:tc>
          <w:tcPr>
            <w:tcW w:w="3268" w:type="dxa"/>
          </w:tcPr>
          <w:p w14:paraId="7A64BB01" w14:textId="641D7D48" w:rsidR="009F242E" w:rsidRPr="00CE0D6D" w:rsidRDefault="009F242E" w:rsidP="00AE647A">
            <w:pPr>
              <w:spacing w:line="320" w:lineRule="atLeast"/>
              <w:rPr>
                <w:szCs w:val="24"/>
                <w:lang w:val="lt-LT"/>
              </w:rPr>
            </w:pPr>
            <w:r w:rsidRPr="008368FA">
              <w:rPr>
                <w:szCs w:val="24"/>
              </w:rPr>
              <w:fldChar w:fldCharType="begin">
                <w:ffData>
                  <w:name w:val="registravimoDat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96E16">
              <w:rPr>
                <w:szCs w:val="24"/>
                <w:lang w:val="lt-LT"/>
              </w:rPr>
              <w:instrText xml:space="preserve"> FORMTEXT </w:instrText>
            </w:r>
            <w:r w:rsidRPr="008368FA">
              <w:rPr>
                <w:szCs w:val="24"/>
              </w:rPr>
            </w:r>
            <w:r w:rsidRPr="008368FA">
              <w:rPr>
                <w:szCs w:val="24"/>
              </w:rPr>
              <w:fldChar w:fldCharType="separate"/>
            </w:r>
            <w:r w:rsidR="00996E16" w:rsidRPr="00996E16">
              <w:rPr>
                <w:noProof/>
                <w:szCs w:val="24"/>
                <w:lang w:val="lt-LT"/>
              </w:rPr>
              <w:t xml:space="preserve">Nr. </w:t>
            </w:r>
            <w:r w:rsidR="00AD6B9E">
              <w:rPr>
                <w:noProof/>
                <w:szCs w:val="24"/>
                <w:lang w:val="lt-LT"/>
              </w:rPr>
              <w:t>29-165</w:t>
            </w:r>
            <w:r w:rsidRPr="008368FA">
              <w:rPr>
                <w:szCs w:val="24"/>
              </w:rPr>
              <w:fldChar w:fldCharType="end"/>
            </w:r>
          </w:p>
        </w:tc>
      </w:tr>
      <w:tr w:rsidR="009F242E" w:rsidRPr="00996E16" w14:paraId="7A64BB06" w14:textId="77777777" w:rsidTr="00C02ECB">
        <w:trPr>
          <w:trHeight w:val="135"/>
        </w:trPr>
        <w:tc>
          <w:tcPr>
            <w:tcW w:w="4928" w:type="dxa"/>
            <w:vMerge/>
          </w:tcPr>
          <w:p w14:paraId="7A64BB03" w14:textId="77777777" w:rsidR="009F242E" w:rsidRPr="00CE0D6D" w:rsidRDefault="009F242E" w:rsidP="00AE647A">
            <w:pPr>
              <w:spacing w:line="320" w:lineRule="atLeast"/>
              <w:rPr>
                <w:szCs w:val="24"/>
                <w:lang w:val="lt-LT"/>
              </w:rPr>
            </w:pPr>
          </w:p>
        </w:tc>
        <w:tc>
          <w:tcPr>
            <w:tcW w:w="1559" w:type="dxa"/>
          </w:tcPr>
          <w:p w14:paraId="7A64BB04" w14:textId="5947130B" w:rsidR="009F242E" w:rsidRPr="00CE0D6D" w:rsidRDefault="009F242E" w:rsidP="00AE647A">
            <w:pPr>
              <w:spacing w:line="320" w:lineRule="atLeast"/>
              <w:rPr>
                <w:szCs w:val="24"/>
                <w:lang w:val="lt-LT"/>
              </w:rPr>
            </w:pPr>
            <w:r>
              <w:rPr>
                <w:szCs w:val="24"/>
                <w:lang w:val="lt-LT"/>
              </w:rPr>
              <w:t xml:space="preserve">   </w:t>
            </w:r>
          </w:p>
        </w:tc>
        <w:tc>
          <w:tcPr>
            <w:tcW w:w="3268" w:type="dxa"/>
          </w:tcPr>
          <w:p w14:paraId="7A64BB05" w14:textId="16B26065" w:rsidR="009F242E" w:rsidRPr="00CE0D6D" w:rsidRDefault="009F242E" w:rsidP="00AE647A">
            <w:pPr>
              <w:spacing w:line="320" w:lineRule="atLeast"/>
              <w:rPr>
                <w:szCs w:val="24"/>
                <w:lang w:val="lt-LT"/>
              </w:rPr>
            </w:pPr>
          </w:p>
        </w:tc>
      </w:tr>
    </w:tbl>
    <w:p w14:paraId="673CCB32" w14:textId="77777777" w:rsidR="0066053C" w:rsidRDefault="0066053C" w:rsidP="00AE647A">
      <w:pPr>
        <w:spacing w:line="320" w:lineRule="atLeast"/>
        <w:jc w:val="both"/>
        <w:rPr>
          <w:b/>
          <w:caps/>
          <w:lang w:val="lt-LT"/>
        </w:rPr>
      </w:pPr>
    </w:p>
    <w:p w14:paraId="7A64BB07" w14:textId="4DBA4E77" w:rsidR="00C02ECB" w:rsidRPr="00273989" w:rsidRDefault="005E6F63" w:rsidP="00AE647A">
      <w:pPr>
        <w:spacing w:line="320" w:lineRule="atLeast"/>
        <w:jc w:val="both"/>
        <w:rPr>
          <w:b/>
          <w:caps/>
          <w:lang w:val="lt-LT"/>
        </w:rPr>
      </w:pPr>
      <w:r>
        <w:rPr>
          <w:b/>
          <w:caps/>
          <w:lang w:val="lt-LT"/>
        </w:rPr>
        <w:t xml:space="preserve">  </w:t>
      </w:r>
      <w:r w:rsidR="00C02ECB" w:rsidRPr="00273989">
        <w:rPr>
          <w:b/>
          <w:caps/>
          <w:lang w:val="lt-LT"/>
        </w:rPr>
        <w:t>DĖL</w:t>
      </w:r>
      <w:r w:rsidR="003105AE" w:rsidRPr="00273989">
        <w:rPr>
          <w:b/>
          <w:caps/>
          <w:lang w:val="lt-LT"/>
        </w:rPr>
        <w:t xml:space="preserve"> </w:t>
      </w:r>
      <w:r w:rsidR="00AD6B9E">
        <w:rPr>
          <w:b/>
          <w:caps/>
          <w:lang w:val="lt-LT"/>
        </w:rPr>
        <w:t>informacijos pateikimo</w:t>
      </w:r>
    </w:p>
    <w:p w14:paraId="39D5B64D" w14:textId="77777777" w:rsidR="00996E16" w:rsidRPr="00273989" w:rsidRDefault="00996E16" w:rsidP="00AE647A">
      <w:pPr>
        <w:spacing w:line="320" w:lineRule="atLeast"/>
        <w:ind w:firstLine="851"/>
        <w:rPr>
          <w:b/>
          <w:caps/>
          <w:lang w:val="lt-LT"/>
        </w:rPr>
      </w:pPr>
    </w:p>
    <w:p w14:paraId="08EE1101" w14:textId="6697A0F4" w:rsidR="00D756F0" w:rsidRPr="00D756F0" w:rsidRDefault="00BF4324" w:rsidP="00AE647A">
      <w:pPr>
        <w:spacing w:line="320" w:lineRule="atLeast"/>
        <w:ind w:firstLine="539"/>
        <w:jc w:val="both"/>
        <w:rPr>
          <w:szCs w:val="24"/>
          <w:lang w:val="lt-LT"/>
        </w:rPr>
      </w:pPr>
      <w:r w:rsidRPr="00E502F8">
        <w:rPr>
          <w:szCs w:val="24"/>
          <w:lang w:val="lt-LT"/>
        </w:rPr>
        <w:t xml:space="preserve">Atsakydami į Jūsų paklausimą, pažymime, kad </w:t>
      </w:r>
      <w:r w:rsidR="00893599">
        <w:rPr>
          <w:szCs w:val="24"/>
          <w:lang w:val="lt-LT"/>
        </w:rPr>
        <w:t>s</w:t>
      </w:r>
      <w:r w:rsidR="00893599" w:rsidRPr="00893599">
        <w:rPr>
          <w:szCs w:val="24"/>
          <w:lang w:val="lt-LT"/>
        </w:rPr>
        <w:t xml:space="preserve">iekiant užtikrinti </w:t>
      </w:r>
      <w:r w:rsidR="00893599">
        <w:rPr>
          <w:szCs w:val="24"/>
          <w:lang w:val="lt-LT"/>
        </w:rPr>
        <w:t>Ukrainos gyventojų</w:t>
      </w:r>
      <w:r w:rsidR="00CE1692">
        <w:rPr>
          <w:szCs w:val="24"/>
          <w:lang w:val="lt-LT"/>
        </w:rPr>
        <w:t>,</w:t>
      </w:r>
      <w:r w:rsidR="00CE1692" w:rsidRPr="00CE1692">
        <w:t xml:space="preserve"> </w:t>
      </w:r>
      <w:r w:rsidR="00CE1692" w:rsidRPr="00CE1692">
        <w:rPr>
          <w:szCs w:val="24"/>
          <w:lang w:val="lt-LT"/>
        </w:rPr>
        <w:t xml:space="preserve">pasitraukusių iš Ukrainos dėl Rusijos Federacijos karinių veiksmų, </w:t>
      </w:r>
      <w:r w:rsidR="00893599" w:rsidRPr="00893599">
        <w:rPr>
          <w:szCs w:val="24"/>
          <w:lang w:val="lt-LT"/>
        </w:rPr>
        <w:t>minimalius poreikius ir</w:t>
      </w:r>
      <w:r w:rsidR="00D971D8">
        <w:rPr>
          <w:szCs w:val="24"/>
          <w:lang w:val="lt-LT"/>
        </w:rPr>
        <w:t xml:space="preserve"> </w:t>
      </w:r>
      <w:r w:rsidR="00893599" w:rsidRPr="00893599">
        <w:rPr>
          <w:szCs w:val="24"/>
          <w:lang w:val="lt-LT"/>
        </w:rPr>
        <w:t xml:space="preserve">pragyvenimą Lietuvos Respublikoje, </w:t>
      </w:r>
      <w:r w:rsidR="00D756F0">
        <w:rPr>
          <w:szCs w:val="24"/>
          <w:lang w:val="lt-LT"/>
        </w:rPr>
        <w:t xml:space="preserve">vadovaujantis </w:t>
      </w:r>
      <w:r w:rsidR="00D756F0" w:rsidRPr="00D756F0">
        <w:rPr>
          <w:szCs w:val="24"/>
          <w:lang w:val="lt-LT"/>
        </w:rPr>
        <w:t>Lietuvos Respublikos piniginės socialinės paramos nepasiturintiems gyventojams įstatym</w:t>
      </w:r>
      <w:r w:rsidR="00D756F0">
        <w:rPr>
          <w:szCs w:val="24"/>
          <w:lang w:val="lt-LT"/>
        </w:rPr>
        <w:t>o</w:t>
      </w:r>
      <w:r w:rsidR="00D756F0" w:rsidRPr="00D756F0">
        <w:rPr>
          <w:szCs w:val="24"/>
          <w:lang w:val="lt-LT"/>
        </w:rPr>
        <w:t xml:space="preserve"> (toliau – Įstatymas)</w:t>
      </w:r>
      <w:r w:rsidR="00D756F0">
        <w:rPr>
          <w:szCs w:val="24"/>
          <w:lang w:val="lt-LT"/>
        </w:rPr>
        <w:t xml:space="preserve"> 4 straipsnio 2 dalimi, </w:t>
      </w:r>
      <w:r w:rsidR="00D756F0" w:rsidRPr="00D756F0">
        <w:rPr>
          <w:szCs w:val="24"/>
          <w:lang w:val="lt-LT"/>
        </w:rPr>
        <w:t>savivaldybės</w:t>
      </w:r>
      <w:r w:rsidR="00D756F0">
        <w:rPr>
          <w:szCs w:val="24"/>
          <w:lang w:val="lt-LT"/>
        </w:rPr>
        <w:t xml:space="preserve"> </w:t>
      </w:r>
      <w:r w:rsidR="00CE1692">
        <w:rPr>
          <w:szCs w:val="24"/>
          <w:lang w:val="lt-LT"/>
        </w:rPr>
        <w:t xml:space="preserve">jau šiuo metu </w:t>
      </w:r>
      <w:r w:rsidR="00D756F0">
        <w:rPr>
          <w:szCs w:val="24"/>
          <w:lang w:val="lt-LT"/>
        </w:rPr>
        <w:t xml:space="preserve">gali </w:t>
      </w:r>
      <w:r w:rsidR="00D756F0" w:rsidRPr="00D756F0">
        <w:rPr>
          <w:szCs w:val="24"/>
          <w:lang w:val="lt-LT"/>
        </w:rPr>
        <w:t>teikti socialinę paramą (pvz., skirti vienkartinę, tikslinę, periodinę, sąlyginę pašalpą</w:t>
      </w:r>
      <w:r w:rsidR="00D756F0">
        <w:rPr>
          <w:szCs w:val="24"/>
          <w:lang w:val="lt-LT"/>
        </w:rPr>
        <w:t xml:space="preserve"> ir kt</w:t>
      </w:r>
      <w:r w:rsidR="005E6F63">
        <w:rPr>
          <w:szCs w:val="24"/>
          <w:lang w:val="lt-LT"/>
        </w:rPr>
        <w:t>.</w:t>
      </w:r>
      <w:r w:rsidR="00D756F0">
        <w:rPr>
          <w:szCs w:val="24"/>
          <w:lang w:val="lt-LT"/>
        </w:rPr>
        <w:t>)</w:t>
      </w:r>
      <w:r w:rsidR="00D756F0" w:rsidRPr="00D756F0">
        <w:rPr>
          <w:szCs w:val="24"/>
          <w:lang w:val="lt-LT"/>
        </w:rPr>
        <w:t>,</w:t>
      </w:r>
      <w:r w:rsidR="00D756F0">
        <w:rPr>
          <w:szCs w:val="24"/>
          <w:lang w:val="lt-LT"/>
        </w:rPr>
        <w:t xml:space="preserve"> </w:t>
      </w:r>
      <w:r w:rsidR="00D756F0" w:rsidRPr="00D756F0">
        <w:rPr>
          <w:szCs w:val="24"/>
          <w:lang w:val="lt-LT"/>
        </w:rPr>
        <w:t>kai pagal Įstatymą piniginė socialinė parama nepriklauso</w:t>
      </w:r>
      <w:r w:rsidR="00DC6A19">
        <w:rPr>
          <w:szCs w:val="24"/>
          <w:lang w:val="lt-LT"/>
        </w:rPr>
        <w:t xml:space="preserve"> (iki laikinosios apsaugos statuso suteikimo)</w:t>
      </w:r>
      <w:r w:rsidR="00D756F0" w:rsidRPr="00D756F0">
        <w:rPr>
          <w:szCs w:val="24"/>
          <w:lang w:val="lt-LT"/>
        </w:rPr>
        <w:t xml:space="preserve">, tačiau, susiklosčius sudėtingoms situacijoms, yra būtina. </w:t>
      </w:r>
    </w:p>
    <w:p w14:paraId="48B9134A" w14:textId="5C8918C0" w:rsidR="00804D67" w:rsidRDefault="00823BF4" w:rsidP="00AE647A">
      <w:pPr>
        <w:spacing w:line="320" w:lineRule="atLeast"/>
        <w:ind w:firstLine="539"/>
        <w:jc w:val="both"/>
        <w:rPr>
          <w:szCs w:val="24"/>
          <w:lang w:val="en-US"/>
        </w:rPr>
      </w:pPr>
      <w:r>
        <w:rPr>
          <w:szCs w:val="24"/>
          <w:lang w:val="lt-LT"/>
        </w:rPr>
        <w:t xml:space="preserve"> Be to</w:t>
      </w:r>
      <w:r w:rsidR="00E01388">
        <w:rPr>
          <w:szCs w:val="24"/>
          <w:lang w:val="lt-LT"/>
        </w:rPr>
        <w:t xml:space="preserve">, </w:t>
      </w:r>
      <w:r w:rsidR="00CE1692">
        <w:rPr>
          <w:szCs w:val="24"/>
          <w:lang w:val="lt-LT"/>
        </w:rPr>
        <w:t xml:space="preserve">teikiant </w:t>
      </w:r>
      <w:r w:rsidR="00DC6A19">
        <w:rPr>
          <w:szCs w:val="24"/>
          <w:lang w:val="lt-LT"/>
        </w:rPr>
        <w:t xml:space="preserve">finansinę </w:t>
      </w:r>
      <w:r w:rsidR="00CE1692">
        <w:rPr>
          <w:szCs w:val="24"/>
          <w:lang w:val="lt-LT"/>
        </w:rPr>
        <w:t>paramą</w:t>
      </w:r>
      <w:r w:rsidR="007C7DDB">
        <w:rPr>
          <w:szCs w:val="24"/>
          <w:lang w:val="lt-LT"/>
        </w:rPr>
        <w:t xml:space="preserve"> iš Ukrainos</w:t>
      </w:r>
      <w:r w:rsidR="00CE1692">
        <w:rPr>
          <w:szCs w:val="24"/>
          <w:lang w:val="lt-LT"/>
        </w:rPr>
        <w:t xml:space="preserve"> </w:t>
      </w:r>
      <w:r w:rsidR="00CE1692" w:rsidRPr="00DF2945">
        <w:rPr>
          <w:szCs w:val="24"/>
          <w:lang w:val="lt-LT"/>
        </w:rPr>
        <w:t>į Lietuvą atvykstantiems</w:t>
      </w:r>
      <w:r w:rsidR="007C7DDB">
        <w:rPr>
          <w:szCs w:val="24"/>
          <w:lang w:val="lt-LT"/>
        </w:rPr>
        <w:t xml:space="preserve"> (atvykusiems) </w:t>
      </w:r>
      <w:r w:rsidR="00CE1692">
        <w:rPr>
          <w:szCs w:val="24"/>
          <w:lang w:val="lt-LT"/>
        </w:rPr>
        <w:t xml:space="preserve"> asmenims </w:t>
      </w:r>
      <w:r w:rsidR="000522A3">
        <w:rPr>
          <w:szCs w:val="24"/>
          <w:lang w:val="lt-LT"/>
        </w:rPr>
        <w:t xml:space="preserve">gali būti naudojamos </w:t>
      </w:r>
      <w:r w:rsidR="000522A3" w:rsidRPr="000522A3">
        <w:rPr>
          <w:szCs w:val="24"/>
          <w:lang w:val="lt-LT"/>
        </w:rPr>
        <w:t>nepanaudot</w:t>
      </w:r>
      <w:r w:rsidR="00252A7C">
        <w:rPr>
          <w:szCs w:val="24"/>
          <w:lang w:val="lt-LT"/>
        </w:rPr>
        <w:t>o</w:t>
      </w:r>
      <w:r w:rsidR="000522A3" w:rsidRPr="000522A3">
        <w:rPr>
          <w:szCs w:val="24"/>
          <w:lang w:val="lt-LT"/>
        </w:rPr>
        <w:t>s</w:t>
      </w:r>
      <w:r w:rsidR="007C7DDB" w:rsidRPr="007C7DDB">
        <w:t xml:space="preserve"> </w:t>
      </w:r>
      <w:r w:rsidR="007C7DDB" w:rsidRPr="007C7DDB">
        <w:rPr>
          <w:szCs w:val="24"/>
          <w:lang w:val="lt-LT"/>
        </w:rPr>
        <w:t>savivaldybių biudžetų lėšos piniginei socialinei paramai skaičiuoti ir mokėti</w:t>
      </w:r>
      <w:r w:rsidR="007C7DDB">
        <w:rPr>
          <w:szCs w:val="24"/>
          <w:lang w:val="lt-LT"/>
        </w:rPr>
        <w:t>, numatytos atskiroms socialinės apsaugos sritims finansuoti,  pavyzdžiui, viena</w:t>
      </w:r>
      <w:r w:rsidR="00DC6A19">
        <w:rPr>
          <w:szCs w:val="24"/>
          <w:lang w:val="lt-LT"/>
        </w:rPr>
        <w:t xml:space="preserve"> iš jų </w:t>
      </w:r>
      <w:r w:rsidR="00804D67" w:rsidRPr="00804D67">
        <w:rPr>
          <w:szCs w:val="24"/>
          <w:lang w:val="lt-LT"/>
        </w:rPr>
        <w:t>–</w:t>
      </w:r>
      <w:r w:rsidR="00804D67">
        <w:rPr>
          <w:szCs w:val="24"/>
          <w:lang w:val="lt-LT"/>
        </w:rPr>
        <w:t xml:space="preserve"> </w:t>
      </w:r>
      <w:r w:rsidR="000522A3" w:rsidRPr="000522A3">
        <w:rPr>
          <w:szCs w:val="24"/>
          <w:lang w:val="lt-LT"/>
        </w:rPr>
        <w:t>finansinei paramai, skirtai skurdui bei socialinei atskirčiai mažinti</w:t>
      </w:r>
      <w:r w:rsidR="00804D67">
        <w:rPr>
          <w:szCs w:val="24"/>
          <w:lang w:val="lt-LT"/>
        </w:rPr>
        <w:t xml:space="preserve"> (Įstatymo </w:t>
      </w:r>
      <w:r w:rsidR="00804D67" w:rsidRPr="00804D67">
        <w:rPr>
          <w:szCs w:val="24"/>
          <w:lang w:val="lt-LT"/>
        </w:rPr>
        <w:t>4 straipsnio 5 dali</w:t>
      </w:r>
      <w:r w:rsidR="00804D67">
        <w:rPr>
          <w:szCs w:val="24"/>
          <w:lang w:val="lt-LT"/>
        </w:rPr>
        <w:t xml:space="preserve">es </w:t>
      </w:r>
      <w:r w:rsidR="00804D67">
        <w:rPr>
          <w:szCs w:val="24"/>
          <w:lang w:val="en-US"/>
        </w:rPr>
        <w:t>3 punktas).</w:t>
      </w:r>
    </w:p>
    <w:p w14:paraId="5BCDD7E6" w14:textId="43C6D23C" w:rsidR="00252A7C" w:rsidRPr="00252A7C" w:rsidRDefault="00823BF4" w:rsidP="00AE647A">
      <w:pPr>
        <w:spacing w:line="320" w:lineRule="atLeast"/>
        <w:ind w:firstLine="539"/>
        <w:jc w:val="both"/>
        <w:rPr>
          <w:szCs w:val="24"/>
          <w:lang w:val="lt-LT"/>
        </w:rPr>
      </w:pPr>
      <w:r w:rsidRPr="00823BF4">
        <w:rPr>
          <w:szCs w:val="24"/>
          <w:lang w:val="lt-LT"/>
        </w:rPr>
        <w:t>Nuoširdžiai dėkojame už konstruktyvų bendradarbiavimą ir rūpinimąsi nuo karinės agresijos nukentė</w:t>
      </w:r>
      <w:r>
        <w:rPr>
          <w:szCs w:val="24"/>
          <w:lang w:val="lt-LT"/>
        </w:rPr>
        <w:t>jusiais</w:t>
      </w:r>
      <w:r w:rsidRPr="00823BF4">
        <w:rPr>
          <w:szCs w:val="24"/>
          <w:lang w:val="lt-LT"/>
        </w:rPr>
        <w:t xml:space="preserve"> </w:t>
      </w:r>
      <w:r w:rsidR="00252A7C">
        <w:rPr>
          <w:szCs w:val="24"/>
          <w:lang w:val="lt-LT"/>
        </w:rPr>
        <w:t>Ukrainos gyventoj</w:t>
      </w:r>
      <w:r>
        <w:rPr>
          <w:szCs w:val="24"/>
          <w:lang w:val="lt-LT"/>
        </w:rPr>
        <w:t>ais</w:t>
      </w:r>
      <w:r w:rsidR="00252A7C">
        <w:rPr>
          <w:szCs w:val="24"/>
          <w:lang w:val="lt-LT"/>
        </w:rPr>
        <w:t>.</w:t>
      </w:r>
    </w:p>
    <w:p w14:paraId="36478C28" w14:textId="77777777" w:rsidR="00AE647A" w:rsidRDefault="00AE647A" w:rsidP="00AE647A">
      <w:pPr>
        <w:spacing w:line="320" w:lineRule="atLeast"/>
        <w:ind w:firstLine="709"/>
        <w:rPr>
          <w:lang w:val="lt-LT"/>
        </w:rPr>
      </w:pPr>
    </w:p>
    <w:p w14:paraId="3E9B9786" w14:textId="6325A569" w:rsidR="00765BBE" w:rsidRPr="001E2884" w:rsidRDefault="00765BBE" w:rsidP="00AE647A">
      <w:pPr>
        <w:spacing w:line="320" w:lineRule="atLeast"/>
        <w:ind w:firstLine="709"/>
        <w:rPr>
          <w:lang w:val="lt-LT"/>
        </w:rPr>
      </w:pPr>
      <w:r w:rsidRPr="001E2884">
        <w:rPr>
          <w:lang w:val="lt-LT"/>
        </w:rPr>
        <w:t>Pagarbiai</w:t>
      </w:r>
    </w:p>
    <w:p w14:paraId="7210D3EE" w14:textId="77777777" w:rsidR="00765BBE" w:rsidRPr="001E2884" w:rsidRDefault="00765BBE" w:rsidP="00AE647A">
      <w:pPr>
        <w:spacing w:line="320" w:lineRule="atLeast"/>
        <w:rPr>
          <w:lang w:val="lt-LT"/>
        </w:rPr>
      </w:pPr>
    </w:p>
    <w:p w14:paraId="0A9F5304" w14:textId="3D7C1D5E" w:rsidR="00765BBE" w:rsidRPr="001E2884" w:rsidRDefault="00823BF4" w:rsidP="00AE647A">
      <w:pPr>
        <w:spacing w:line="320" w:lineRule="atLeast"/>
        <w:rPr>
          <w:lang w:val="lt-LT"/>
        </w:rPr>
        <w:sectPr w:rsidR="00765BBE" w:rsidRPr="001E2884" w:rsidSect="003D596D">
          <w:footerReference w:type="default" r:id="rId11"/>
          <w:type w:val="continuous"/>
          <w:pgSz w:w="11906" w:h="16838"/>
          <w:pgMar w:top="1134" w:right="567" w:bottom="1134" w:left="1701" w:header="720" w:footer="340" w:gutter="0"/>
          <w:cols w:space="720"/>
          <w:formProt w:val="0"/>
          <w:docGrid w:linePitch="360"/>
        </w:sectPr>
      </w:pPr>
      <w:r>
        <w:rPr>
          <w:lang w:val="lt-LT"/>
        </w:rPr>
        <w:t>Grupės v</w:t>
      </w:r>
      <w:r w:rsidR="00804D67">
        <w:rPr>
          <w:lang w:val="lt-LT"/>
        </w:rPr>
        <w:t>adov</w:t>
      </w:r>
      <w:r w:rsidR="00BF4324" w:rsidRPr="001E2884">
        <w:rPr>
          <w:lang w:val="lt-LT"/>
        </w:rPr>
        <w:t>ė</w:t>
      </w:r>
      <w:r w:rsidR="00804D67">
        <w:rPr>
          <w:lang w:val="lt-LT"/>
        </w:rPr>
        <w:t xml:space="preserve">   </w:t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 w:rsidRPr="001E2884">
        <w:rPr>
          <w:lang w:val="lt-LT"/>
        </w:rPr>
        <w:t>Svetlana Kulpina</w:t>
      </w:r>
      <w:r w:rsidR="00765BBE" w:rsidRPr="001E2884">
        <w:rPr>
          <w:lang w:val="lt-LT"/>
        </w:rPr>
        <w:tab/>
      </w:r>
      <w:r w:rsidR="00765BBE" w:rsidRPr="001E2884">
        <w:rPr>
          <w:lang w:val="lt-LT"/>
        </w:rPr>
        <w:tab/>
      </w:r>
      <w:r w:rsidR="00765BBE" w:rsidRPr="001E2884">
        <w:rPr>
          <w:lang w:val="lt-LT"/>
        </w:rPr>
        <w:tab/>
      </w:r>
      <w:r w:rsidR="00765BBE" w:rsidRPr="001E2884">
        <w:rPr>
          <w:lang w:val="lt-LT"/>
        </w:rPr>
        <w:tab/>
        <w:t xml:space="preserve">  </w:t>
      </w:r>
      <w:r w:rsidR="003B16F6" w:rsidRPr="001E2884">
        <w:rPr>
          <w:lang w:val="lt-LT"/>
        </w:rPr>
        <w:t xml:space="preserve">                     </w:t>
      </w:r>
      <w:r w:rsidR="00804D67">
        <w:rPr>
          <w:lang w:val="lt-LT"/>
        </w:rPr>
        <w:t xml:space="preserve">            </w:t>
      </w:r>
      <w:r w:rsidR="003B16F6" w:rsidRPr="001E2884">
        <w:rPr>
          <w:lang w:val="lt-LT"/>
        </w:rPr>
        <w:t xml:space="preserve"> </w:t>
      </w:r>
      <w:r w:rsidR="00252A7C">
        <w:rPr>
          <w:lang w:val="lt-LT"/>
        </w:rPr>
        <w:t xml:space="preserve">    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35"/>
        <w:gridCol w:w="5185"/>
      </w:tblGrid>
      <w:tr w:rsidR="00765BBE" w:rsidRPr="001E2884" w14:paraId="10F1130E" w14:textId="77777777" w:rsidTr="00E913AF">
        <w:tc>
          <w:tcPr>
            <w:tcW w:w="4535" w:type="dxa"/>
          </w:tcPr>
          <w:p w14:paraId="1D40762E" w14:textId="77777777" w:rsidR="00765BBE" w:rsidRPr="001E2884" w:rsidRDefault="00765BBE" w:rsidP="00AE647A">
            <w:pPr>
              <w:spacing w:line="320" w:lineRule="atLeast"/>
              <w:rPr>
                <w:szCs w:val="24"/>
                <w:lang w:val="lt-LT"/>
              </w:rPr>
            </w:pPr>
          </w:p>
          <w:p w14:paraId="0A4AAD6F" w14:textId="6DEC3012" w:rsidR="00E726E1" w:rsidRDefault="00E726E1" w:rsidP="00AE647A">
            <w:pPr>
              <w:spacing w:line="320" w:lineRule="atLeast"/>
              <w:rPr>
                <w:szCs w:val="24"/>
                <w:lang w:val="lt-LT"/>
              </w:rPr>
            </w:pPr>
          </w:p>
          <w:p w14:paraId="18FD1DF3" w14:textId="77777777" w:rsidR="00E726E1" w:rsidRDefault="00E726E1" w:rsidP="00AE647A">
            <w:pPr>
              <w:spacing w:line="320" w:lineRule="atLeast"/>
              <w:rPr>
                <w:szCs w:val="24"/>
                <w:lang w:val="lt-LT"/>
              </w:rPr>
            </w:pPr>
          </w:p>
          <w:p w14:paraId="7C30F338" w14:textId="11307023" w:rsidR="00E726E1" w:rsidRPr="001E2884" w:rsidRDefault="00E726E1" w:rsidP="00AE647A">
            <w:pPr>
              <w:spacing w:line="320" w:lineRule="atLeast"/>
              <w:rPr>
                <w:szCs w:val="24"/>
                <w:lang w:val="lt-LT"/>
              </w:rPr>
            </w:pPr>
          </w:p>
        </w:tc>
        <w:tc>
          <w:tcPr>
            <w:tcW w:w="5185" w:type="dxa"/>
          </w:tcPr>
          <w:p w14:paraId="7CEFA746" w14:textId="77777777" w:rsidR="00765BBE" w:rsidRPr="001E2884" w:rsidRDefault="00765BBE" w:rsidP="00AE647A">
            <w:pPr>
              <w:spacing w:line="320" w:lineRule="atLeast"/>
              <w:jc w:val="right"/>
              <w:rPr>
                <w:szCs w:val="24"/>
                <w:lang w:val="lt-LT"/>
              </w:rPr>
            </w:pPr>
          </w:p>
        </w:tc>
      </w:tr>
    </w:tbl>
    <w:p w14:paraId="0B74C5D9" w14:textId="77777777" w:rsidR="00765BBE" w:rsidRPr="00E31FC8" w:rsidRDefault="00765BBE" w:rsidP="00AE647A">
      <w:pPr>
        <w:spacing w:line="320" w:lineRule="atLeast"/>
        <w:rPr>
          <w:sz w:val="16"/>
          <w:szCs w:val="16"/>
          <w:lang w:val="lt-LT"/>
        </w:rPr>
        <w:sectPr w:rsidR="00765BBE" w:rsidRPr="00E31FC8" w:rsidSect="000B02BF">
          <w:type w:val="continuous"/>
          <w:pgSz w:w="11906" w:h="16838"/>
          <w:pgMar w:top="-171" w:right="566" w:bottom="1134" w:left="1701" w:header="720" w:footer="342" w:gutter="0"/>
          <w:cols w:space="720"/>
          <w:docGrid w:linePitch="360"/>
        </w:sectPr>
      </w:pPr>
    </w:p>
    <w:p w14:paraId="25158640" w14:textId="606F11EF" w:rsidR="00765BBE" w:rsidRPr="00765BBE" w:rsidRDefault="00C00092" w:rsidP="00AE647A">
      <w:pPr>
        <w:spacing w:line="320" w:lineRule="atLeast"/>
        <w:ind w:hanging="142"/>
        <w:rPr>
          <w:szCs w:val="24"/>
          <w:lang w:val="lt-LT"/>
        </w:rPr>
      </w:pPr>
      <w:r>
        <w:rPr>
          <w:szCs w:val="24"/>
          <w:lang w:val="lt-LT"/>
        </w:rPr>
        <w:lastRenderedPageBreak/>
        <w:t xml:space="preserve">Aldona Dobrovolskienė, </w:t>
      </w:r>
      <w:r w:rsidR="00765BBE">
        <w:rPr>
          <w:szCs w:val="24"/>
          <w:lang w:val="lt-LT"/>
        </w:rPr>
        <w:t xml:space="preserve">tel. 8 </w:t>
      </w:r>
      <w:r>
        <w:rPr>
          <w:szCs w:val="24"/>
          <w:lang w:val="lt-LT"/>
        </w:rPr>
        <w:t>658 59350</w:t>
      </w:r>
      <w:r w:rsidR="00765BBE">
        <w:rPr>
          <w:szCs w:val="24"/>
          <w:lang w:val="lt-LT"/>
        </w:rPr>
        <w:t xml:space="preserve">, el. p. </w:t>
      </w:r>
      <w:r>
        <w:rPr>
          <w:szCs w:val="24"/>
          <w:lang w:val="lt-LT"/>
        </w:rPr>
        <w:t>aldona.do</w:t>
      </w:r>
      <w:r w:rsidR="00C56601">
        <w:rPr>
          <w:szCs w:val="24"/>
          <w:lang w:val="lt-LT"/>
        </w:rPr>
        <w:t>b</w:t>
      </w:r>
      <w:r>
        <w:rPr>
          <w:szCs w:val="24"/>
          <w:lang w:val="lt-LT"/>
        </w:rPr>
        <w:t>rovolskiene</w:t>
      </w:r>
      <w:r w:rsidR="00765BBE" w:rsidRPr="00CD6FFF">
        <w:rPr>
          <w:szCs w:val="24"/>
          <w:lang w:val="lt-LT"/>
        </w:rPr>
        <w:t>@socmin.lt</w:t>
      </w:r>
    </w:p>
    <w:sectPr w:rsidR="00765BBE" w:rsidRPr="00765BBE" w:rsidSect="00765BBE">
      <w:type w:val="continuous"/>
      <w:pgSz w:w="11906" w:h="16838"/>
      <w:pgMar w:top="1134" w:right="567" w:bottom="1134" w:left="1701" w:header="720" w:footer="34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ED0CE9" w14:textId="77777777" w:rsidR="00636959" w:rsidRDefault="00636959">
      <w:r>
        <w:separator/>
      </w:r>
    </w:p>
  </w:endnote>
  <w:endnote w:type="continuationSeparator" w:id="0">
    <w:p w14:paraId="5D23DD55" w14:textId="77777777" w:rsidR="00636959" w:rsidRDefault="00636959">
      <w:r>
        <w:continuationSeparator/>
      </w:r>
    </w:p>
  </w:endnote>
  <w:endnote w:type="continuationNotice" w:id="1">
    <w:p w14:paraId="418FFEE8" w14:textId="77777777" w:rsidR="00636959" w:rsidRDefault="006369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3C642" w14:textId="77777777" w:rsidR="00765BBE" w:rsidRPr="008F74DB" w:rsidRDefault="00765BBE" w:rsidP="00DE798D">
    <w:pPr>
      <w:pStyle w:val="Pora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5B2D1A" w14:textId="77777777" w:rsidR="00636959" w:rsidRDefault="00636959">
      <w:r>
        <w:separator/>
      </w:r>
    </w:p>
  </w:footnote>
  <w:footnote w:type="continuationSeparator" w:id="0">
    <w:p w14:paraId="6AE2D152" w14:textId="77777777" w:rsidR="00636959" w:rsidRDefault="00636959">
      <w:r>
        <w:continuationSeparator/>
      </w:r>
    </w:p>
  </w:footnote>
  <w:footnote w:type="continuationNotice" w:id="1">
    <w:p w14:paraId="03DABD2E" w14:textId="77777777" w:rsidR="00636959" w:rsidRDefault="0063695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attachedTemplate r:id="rId1"/>
  <w:documentProtection w:edit="forms" w:enforcement="0"/>
  <w:defaultTabStop w:val="1296"/>
  <w:hyphenationZone w:val="396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B3C"/>
    <w:rsid w:val="00020CF4"/>
    <w:rsid w:val="0002134C"/>
    <w:rsid w:val="00025A60"/>
    <w:rsid w:val="00027F67"/>
    <w:rsid w:val="00030A53"/>
    <w:rsid w:val="000319AF"/>
    <w:rsid w:val="00031C77"/>
    <w:rsid w:val="0003609C"/>
    <w:rsid w:val="0003657A"/>
    <w:rsid w:val="000372D5"/>
    <w:rsid w:val="000418EA"/>
    <w:rsid w:val="00045D14"/>
    <w:rsid w:val="000461B9"/>
    <w:rsid w:val="000475AA"/>
    <w:rsid w:val="00047770"/>
    <w:rsid w:val="0005025B"/>
    <w:rsid w:val="000522A3"/>
    <w:rsid w:val="0005585F"/>
    <w:rsid w:val="00065EA0"/>
    <w:rsid w:val="00066E5B"/>
    <w:rsid w:val="00070AA1"/>
    <w:rsid w:val="000775F9"/>
    <w:rsid w:val="000807F7"/>
    <w:rsid w:val="0008402C"/>
    <w:rsid w:val="00084AAC"/>
    <w:rsid w:val="00085A8F"/>
    <w:rsid w:val="00091DF9"/>
    <w:rsid w:val="00093E70"/>
    <w:rsid w:val="00095B70"/>
    <w:rsid w:val="000A18A6"/>
    <w:rsid w:val="000A673F"/>
    <w:rsid w:val="000B02BF"/>
    <w:rsid w:val="000B149E"/>
    <w:rsid w:val="000B1570"/>
    <w:rsid w:val="000C15B4"/>
    <w:rsid w:val="000C2C41"/>
    <w:rsid w:val="000C328F"/>
    <w:rsid w:val="000C3820"/>
    <w:rsid w:val="000C3883"/>
    <w:rsid w:val="000C49B2"/>
    <w:rsid w:val="000C6930"/>
    <w:rsid w:val="000C74C7"/>
    <w:rsid w:val="000D0630"/>
    <w:rsid w:val="000D16F6"/>
    <w:rsid w:val="000D6049"/>
    <w:rsid w:val="000D623E"/>
    <w:rsid w:val="000D7B29"/>
    <w:rsid w:val="000E001E"/>
    <w:rsid w:val="000E0124"/>
    <w:rsid w:val="000E2BE9"/>
    <w:rsid w:val="000E36CF"/>
    <w:rsid w:val="000E5B62"/>
    <w:rsid w:val="000E5F0A"/>
    <w:rsid w:val="000E717B"/>
    <w:rsid w:val="000F04AD"/>
    <w:rsid w:val="000F10C9"/>
    <w:rsid w:val="000F1829"/>
    <w:rsid w:val="000F1D5C"/>
    <w:rsid w:val="000F431B"/>
    <w:rsid w:val="000F4C66"/>
    <w:rsid w:val="000F787D"/>
    <w:rsid w:val="00100E1F"/>
    <w:rsid w:val="0010377B"/>
    <w:rsid w:val="001039B0"/>
    <w:rsid w:val="00107506"/>
    <w:rsid w:val="00112F49"/>
    <w:rsid w:val="00114C76"/>
    <w:rsid w:val="00120D15"/>
    <w:rsid w:val="00126F15"/>
    <w:rsid w:val="0013259D"/>
    <w:rsid w:val="00134DB1"/>
    <w:rsid w:val="00140781"/>
    <w:rsid w:val="001418FE"/>
    <w:rsid w:val="00142DBF"/>
    <w:rsid w:val="00147867"/>
    <w:rsid w:val="00147871"/>
    <w:rsid w:val="001524A9"/>
    <w:rsid w:val="00154887"/>
    <w:rsid w:val="00160824"/>
    <w:rsid w:val="00160826"/>
    <w:rsid w:val="0016106B"/>
    <w:rsid w:val="001649AD"/>
    <w:rsid w:val="00165ED0"/>
    <w:rsid w:val="00166812"/>
    <w:rsid w:val="00167796"/>
    <w:rsid w:val="00175A93"/>
    <w:rsid w:val="00181515"/>
    <w:rsid w:val="001816E2"/>
    <w:rsid w:val="00185601"/>
    <w:rsid w:val="0018726F"/>
    <w:rsid w:val="001922DB"/>
    <w:rsid w:val="00193A97"/>
    <w:rsid w:val="001B213B"/>
    <w:rsid w:val="001B270B"/>
    <w:rsid w:val="001C77E0"/>
    <w:rsid w:val="001D0529"/>
    <w:rsid w:val="001D18B4"/>
    <w:rsid w:val="001D7F16"/>
    <w:rsid w:val="001E2884"/>
    <w:rsid w:val="001E5F9B"/>
    <w:rsid w:val="001E7AD7"/>
    <w:rsid w:val="001F363B"/>
    <w:rsid w:val="001F4FE0"/>
    <w:rsid w:val="00204E93"/>
    <w:rsid w:val="0020586F"/>
    <w:rsid w:val="0020594D"/>
    <w:rsid w:val="002069D6"/>
    <w:rsid w:val="002107F2"/>
    <w:rsid w:val="00214479"/>
    <w:rsid w:val="0021612A"/>
    <w:rsid w:val="00220CD9"/>
    <w:rsid w:val="00220F12"/>
    <w:rsid w:val="002220D4"/>
    <w:rsid w:val="00231B85"/>
    <w:rsid w:val="00232D8E"/>
    <w:rsid w:val="0023786F"/>
    <w:rsid w:val="002400DE"/>
    <w:rsid w:val="00240C38"/>
    <w:rsid w:val="00244FCF"/>
    <w:rsid w:val="00246426"/>
    <w:rsid w:val="0024718B"/>
    <w:rsid w:val="00252A7C"/>
    <w:rsid w:val="0025399C"/>
    <w:rsid w:val="002552F5"/>
    <w:rsid w:val="0026214F"/>
    <w:rsid w:val="00262F23"/>
    <w:rsid w:val="00263848"/>
    <w:rsid w:val="002669C7"/>
    <w:rsid w:val="002674FC"/>
    <w:rsid w:val="00273265"/>
    <w:rsid w:val="00273989"/>
    <w:rsid w:val="00275F6E"/>
    <w:rsid w:val="00276CAE"/>
    <w:rsid w:val="002773B4"/>
    <w:rsid w:val="00277484"/>
    <w:rsid w:val="002777B2"/>
    <w:rsid w:val="00277C91"/>
    <w:rsid w:val="00282798"/>
    <w:rsid w:val="00290A6D"/>
    <w:rsid w:val="00290DCF"/>
    <w:rsid w:val="002916D1"/>
    <w:rsid w:val="00295B17"/>
    <w:rsid w:val="00295D7F"/>
    <w:rsid w:val="00295D8D"/>
    <w:rsid w:val="002A16BC"/>
    <w:rsid w:val="002A631D"/>
    <w:rsid w:val="002A7F35"/>
    <w:rsid w:val="002B2DB9"/>
    <w:rsid w:val="002B3CE0"/>
    <w:rsid w:val="002B4741"/>
    <w:rsid w:val="002B5D9C"/>
    <w:rsid w:val="002B73D4"/>
    <w:rsid w:val="002C73A8"/>
    <w:rsid w:val="002C78CA"/>
    <w:rsid w:val="002C7C78"/>
    <w:rsid w:val="002D1C5C"/>
    <w:rsid w:val="002D2235"/>
    <w:rsid w:val="002D3CAF"/>
    <w:rsid w:val="002D700F"/>
    <w:rsid w:val="002D71AF"/>
    <w:rsid w:val="002E0739"/>
    <w:rsid w:val="002E0AED"/>
    <w:rsid w:val="002E1CAC"/>
    <w:rsid w:val="002E38EC"/>
    <w:rsid w:val="002E5127"/>
    <w:rsid w:val="002E5614"/>
    <w:rsid w:val="002E651F"/>
    <w:rsid w:val="002F0631"/>
    <w:rsid w:val="002F20BD"/>
    <w:rsid w:val="002F20C7"/>
    <w:rsid w:val="002F298F"/>
    <w:rsid w:val="002F41B5"/>
    <w:rsid w:val="00301B3F"/>
    <w:rsid w:val="00303096"/>
    <w:rsid w:val="0030552C"/>
    <w:rsid w:val="003105AE"/>
    <w:rsid w:val="00310D74"/>
    <w:rsid w:val="00311828"/>
    <w:rsid w:val="003123EB"/>
    <w:rsid w:val="00313554"/>
    <w:rsid w:val="003169C9"/>
    <w:rsid w:val="00323B94"/>
    <w:rsid w:val="00326A27"/>
    <w:rsid w:val="00326D97"/>
    <w:rsid w:val="0033250A"/>
    <w:rsid w:val="00333BFB"/>
    <w:rsid w:val="00336E54"/>
    <w:rsid w:val="00337524"/>
    <w:rsid w:val="003409E2"/>
    <w:rsid w:val="00340FAA"/>
    <w:rsid w:val="00341D28"/>
    <w:rsid w:val="0034245A"/>
    <w:rsid w:val="003451B2"/>
    <w:rsid w:val="00350B0B"/>
    <w:rsid w:val="003542E9"/>
    <w:rsid w:val="003559B3"/>
    <w:rsid w:val="003567C9"/>
    <w:rsid w:val="0036241B"/>
    <w:rsid w:val="0036314D"/>
    <w:rsid w:val="00375885"/>
    <w:rsid w:val="00376AD1"/>
    <w:rsid w:val="003773EE"/>
    <w:rsid w:val="00382616"/>
    <w:rsid w:val="00385A7C"/>
    <w:rsid w:val="0039261A"/>
    <w:rsid w:val="003945C7"/>
    <w:rsid w:val="003A000B"/>
    <w:rsid w:val="003A202E"/>
    <w:rsid w:val="003A44BB"/>
    <w:rsid w:val="003A4773"/>
    <w:rsid w:val="003A6618"/>
    <w:rsid w:val="003A77FB"/>
    <w:rsid w:val="003B0F08"/>
    <w:rsid w:val="003B16F6"/>
    <w:rsid w:val="003B2958"/>
    <w:rsid w:val="003B4108"/>
    <w:rsid w:val="003B66FA"/>
    <w:rsid w:val="003C500F"/>
    <w:rsid w:val="003C64CC"/>
    <w:rsid w:val="003D2696"/>
    <w:rsid w:val="003D615C"/>
    <w:rsid w:val="003D6B0F"/>
    <w:rsid w:val="003E0C9E"/>
    <w:rsid w:val="003E499D"/>
    <w:rsid w:val="003E59A1"/>
    <w:rsid w:val="003E626B"/>
    <w:rsid w:val="003F0D7C"/>
    <w:rsid w:val="003F16FC"/>
    <w:rsid w:val="00403AB5"/>
    <w:rsid w:val="00403D60"/>
    <w:rsid w:val="00403EBE"/>
    <w:rsid w:val="004053C7"/>
    <w:rsid w:val="004074F3"/>
    <w:rsid w:val="004133C0"/>
    <w:rsid w:val="00413521"/>
    <w:rsid w:val="0041586F"/>
    <w:rsid w:val="00416F0A"/>
    <w:rsid w:val="00422CAE"/>
    <w:rsid w:val="00424306"/>
    <w:rsid w:val="00427D00"/>
    <w:rsid w:val="004325B2"/>
    <w:rsid w:val="00435105"/>
    <w:rsid w:val="00435786"/>
    <w:rsid w:val="00447BB1"/>
    <w:rsid w:val="00451048"/>
    <w:rsid w:val="00457A43"/>
    <w:rsid w:val="00464722"/>
    <w:rsid w:val="00466290"/>
    <w:rsid w:val="00473B71"/>
    <w:rsid w:val="00473D07"/>
    <w:rsid w:val="004768B6"/>
    <w:rsid w:val="00477CFB"/>
    <w:rsid w:val="0048018E"/>
    <w:rsid w:val="00490E6F"/>
    <w:rsid w:val="004A0464"/>
    <w:rsid w:val="004A5BA9"/>
    <w:rsid w:val="004B7701"/>
    <w:rsid w:val="004C092E"/>
    <w:rsid w:val="004C1564"/>
    <w:rsid w:val="004C2FF9"/>
    <w:rsid w:val="004C3B70"/>
    <w:rsid w:val="004C48F5"/>
    <w:rsid w:val="004C4BBA"/>
    <w:rsid w:val="004C4C49"/>
    <w:rsid w:val="004D0CDF"/>
    <w:rsid w:val="004D10A0"/>
    <w:rsid w:val="004D3EB0"/>
    <w:rsid w:val="004D4EE0"/>
    <w:rsid w:val="004E05AE"/>
    <w:rsid w:val="004F28A7"/>
    <w:rsid w:val="004F3F5C"/>
    <w:rsid w:val="0050071A"/>
    <w:rsid w:val="00503DFC"/>
    <w:rsid w:val="005069C0"/>
    <w:rsid w:val="005112B6"/>
    <w:rsid w:val="005112CD"/>
    <w:rsid w:val="005114AA"/>
    <w:rsid w:val="0051544E"/>
    <w:rsid w:val="005166A4"/>
    <w:rsid w:val="00516F74"/>
    <w:rsid w:val="0052593C"/>
    <w:rsid w:val="0052692D"/>
    <w:rsid w:val="00530C36"/>
    <w:rsid w:val="005326D5"/>
    <w:rsid w:val="00532988"/>
    <w:rsid w:val="00534254"/>
    <w:rsid w:val="00535F2E"/>
    <w:rsid w:val="00536D17"/>
    <w:rsid w:val="0053729F"/>
    <w:rsid w:val="00543B9D"/>
    <w:rsid w:val="00546585"/>
    <w:rsid w:val="005500B5"/>
    <w:rsid w:val="0055312D"/>
    <w:rsid w:val="00554302"/>
    <w:rsid w:val="0056405A"/>
    <w:rsid w:val="00573392"/>
    <w:rsid w:val="00576C15"/>
    <w:rsid w:val="005814E2"/>
    <w:rsid w:val="005821DA"/>
    <w:rsid w:val="00587C8E"/>
    <w:rsid w:val="005904B1"/>
    <w:rsid w:val="0059136E"/>
    <w:rsid w:val="005929BF"/>
    <w:rsid w:val="00595806"/>
    <w:rsid w:val="005976A6"/>
    <w:rsid w:val="005A009C"/>
    <w:rsid w:val="005A04DC"/>
    <w:rsid w:val="005A1685"/>
    <w:rsid w:val="005A224E"/>
    <w:rsid w:val="005A5BF3"/>
    <w:rsid w:val="005B04DB"/>
    <w:rsid w:val="005B2004"/>
    <w:rsid w:val="005C4731"/>
    <w:rsid w:val="005C7576"/>
    <w:rsid w:val="005D1777"/>
    <w:rsid w:val="005D7359"/>
    <w:rsid w:val="005E1274"/>
    <w:rsid w:val="005E6F63"/>
    <w:rsid w:val="005F2DB4"/>
    <w:rsid w:val="005F37F9"/>
    <w:rsid w:val="005F591C"/>
    <w:rsid w:val="00600AF0"/>
    <w:rsid w:val="0060344F"/>
    <w:rsid w:val="00605B98"/>
    <w:rsid w:val="00607334"/>
    <w:rsid w:val="006102BB"/>
    <w:rsid w:val="00614A88"/>
    <w:rsid w:val="0061620E"/>
    <w:rsid w:val="00617516"/>
    <w:rsid w:val="00620CCC"/>
    <w:rsid w:val="00626566"/>
    <w:rsid w:val="0063018E"/>
    <w:rsid w:val="006310A2"/>
    <w:rsid w:val="006318DD"/>
    <w:rsid w:val="00636959"/>
    <w:rsid w:val="0064177F"/>
    <w:rsid w:val="006452B8"/>
    <w:rsid w:val="00645576"/>
    <w:rsid w:val="00651D2D"/>
    <w:rsid w:val="00652E19"/>
    <w:rsid w:val="00654265"/>
    <w:rsid w:val="00654EB7"/>
    <w:rsid w:val="0066053C"/>
    <w:rsid w:val="0066141C"/>
    <w:rsid w:val="00663DB4"/>
    <w:rsid w:val="0067058C"/>
    <w:rsid w:val="00672C3F"/>
    <w:rsid w:val="00672D84"/>
    <w:rsid w:val="006742B0"/>
    <w:rsid w:val="006811D2"/>
    <w:rsid w:val="0068134D"/>
    <w:rsid w:val="00684BCD"/>
    <w:rsid w:val="00686084"/>
    <w:rsid w:val="006861C0"/>
    <w:rsid w:val="006871CD"/>
    <w:rsid w:val="00687D70"/>
    <w:rsid w:val="00691B6C"/>
    <w:rsid w:val="0069246F"/>
    <w:rsid w:val="0069418F"/>
    <w:rsid w:val="0069436B"/>
    <w:rsid w:val="006956C7"/>
    <w:rsid w:val="006A6221"/>
    <w:rsid w:val="006A67A8"/>
    <w:rsid w:val="006B18AB"/>
    <w:rsid w:val="006C3AB8"/>
    <w:rsid w:val="006C40B1"/>
    <w:rsid w:val="006D1B50"/>
    <w:rsid w:val="006D6ABF"/>
    <w:rsid w:val="006D7309"/>
    <w:rsid w:val="006E5AA1"/>
    <w:rsid w:val="006E6C44"/>
    <w:rsid w:val="006E7343"/>
    <w:rsid w:val="006F05CD"/>
    <w:rsid w:val="006F4B37"/>
    <w:rsid w:val="006F57AE"/>
    <w:rsid w:val="006F74C5"/>
    <w:rsid w:val="007008E2"/>
    <w:rsid w:val="00702BF2"/>
    <w:rsid w:val="00703914"/>
    <w:rsid w:val="007065A3"/>
    <w:rsid w:val="0071708E"/>
    <w:rsid w:val="007200ED"/>
    <w:rsid w:val="00720330"/>
    <w:rsid w:val="00734B08"/>
    <w:rsid w:val="00741F4A"/>
    <w:rsid w:val="00743595"/>
    <w:rsid w:val="00752DD3"/>
    <w:rsid w:val="00754933"/>
    <w:rsid w:val="00756E93"/>
    <w:rsid w:val="00762945"/>
    <w:rsid w:val="00765670"/>
    <w:rsid w:val="00765BBE"/>
    <w:rsid w:val="0076672E"/>
    <w:rsid w:val="00766ADD"/>
    <w:rsid w:val="00766E0F"/>
    <w:rsid w:val="00780A00"/>
    <w:rsid w:val="00781B3C"/>
    <w:rsid w:val="00781E49"/>
    <w:rsid w:val="007837C7"/>
    <w:rsid w:val="00783C7C"/>
    <w:rsid w:val="00783CC7"/>
    <w:rsid w:val="00783D18"/>
    <w:rsid w:val="00784E08"/>
    <w:rsid w:val="00792729"/>
    <w:rsid w:val="00794194"/>
    <w:rsid w:val="007A3F98"/>
    <w:rsid w:val="007A7649"/>
    <w:rsid w:val="007B24AA"/>
    <w:rsid w:val="007B5C1F"/>
    <w:rsid w:val="007B7525"/>
    <w:rsid w:val="007C1756"/>
    <w:rsid w:val="007C442A"/>
    <w:rsid w:val="007C525F"/>
    <w:rsid w:val="007C71CD"/>
    <w:rsid w:val="007C7DDB"/>
    <w:rsid w:val="007D3277"/>
    <w:rsid w:val="007D5E99"/>
    <w:rsid w:val="007E0CA8"/>
    <w:rsid w:val="007E29FB"/>
    <w:rsid w:val="007F0F8B"/>
    <w:rsid w:val="007F22A2"/>
    <w:rsid w:val="00804D67"/>
    <w:rsid w:val="00806047"/>
    <w:rsid w:val="0080647E"/>
    <w:rsid w:val="008079E0"/>
    <w:rsid w:val="0081163A"/>
    <w:rsid w:val="00812EFC"/>
    <w:rsid w:val="00815A49"/>
    <w:rsid w:val="00817427"/>
    <w:rsid w:val="00823BF4"/>
    <w:rsid w:val="00824813"/>
    <w:rsid w:val="00824D22"/>
    <w:rsid w:val="0082582C"/>
    <w:rsid w:val="00833570"/>
    <w:rsid w:val="00834D37"/>
    <w:rsid w:val="008430BD"/>
    <w:rsid w:val="00844314"/>
    <w:rsid w:val="00846831"/>
    <w:rsid w:val="00856E9E"/>
    <w:rsid w:val="00862A6C"/>
    <w:rsid w:val="00863045"/>
    <w:rsid w:val="00864C0B"/>
    <w:rsid w:val="00867791"/>
    <w:rsid w:val="00873491"/>
    <w:rsid w:val="00876F5D"/>
    <w:rsid w:val="00881410"/>
    <w:rsid w:val="00881C63"/>
    <w:rsid w:val="00882136"/>
    <w:rsid w:val="008854DF"/>
    <w:rsid w:val="00885563"/>
    <w:rsid w:val="00885802"/>
    <w:rsid w:val="00885B5C"/>
    <w:rsid w:val="00887008"/>
    <w:rsid w:val="00893599"/>
    <w:rsid w:val="00895B20"/>
    <w:rsid w:val="008A2F12"/>
    <w:rsid w:val="008A431D"/>
    <w:rsid w:val="008A5970"/>
    <w:rsid w:val="008B2AC0"/>
    <w:rsid w:val="008B488F"/>
    <w:rsid w:val="008C014B"/>
    <w:rsid w:val="008C6664"/>
    <w:rsid w:val="008D1CBC"/>
    <w:rsid w:val="008E215C"/>
    <w:rsid w:val="008F0AA2"/>
    <w:rsid w:val="008F3363"/>
    <w:rsid w:val="008F4A4C"/>
    <w:rsid w:val="00902D0F"/>
    <w:rsid w:val="00910852"/>
    <w:rsid w:val="00912EAE"/>
    <w:rsid w:val="00914DA8"/>
    <w:rsid w:val="00915771"/>
    <w:rsid w:val="00916C7C"/>
    <w:rsid w:val="0092645D"/>
    <w:rsid w:val="00932868"/>
    <w:rsid w:val="009328C5"/>
    <w:rsid w:val="00932F2D"/>
    <w:rsid w:val="00933AFB"/>
    <w:rsid w:val="00934AD6"/>
    <w:rsid w:val="00934D02"/>
    <w:rsid w:val="009458DC"/>
    <w:rsid w:val="00946717"/>
    <w:rsid w:val="00955934"/>
    <w:rsid w:val="009669D8"/>
    <w:rsid w:val="00970353"/>
    <w:rsid w:val="00973D32"/>
    <w:rsid w:val="00974769"/>
    <w:rsid w:val="00974F49"/>
    <w:rsid w:val="00980A6D"/>
    <w:rsid w:val="00981C30"/>
    <w:rsid w:val="009850D9"/>
    <w:rsid w:val="00985120"/>
    <w:rsid w:val="0099001F"/>
    <w:rsid w:val="009912DD"/>
    <w:rsid w:val="00991B49"/>
    <w:rsid w:val="009936C5"/>
    <w:rsid w:val="009962CD"/>
    <w:rsid w:val="00996E16"/>
    <w:rsid w:val="00997EEF"/>
    <w:rsid w:val="009A1699"/>
    <w:rsid w:val="009A276A"/>
    <w:rsid w:val="009A6D6B"/>
    <w:rsid w:val="009B4CD4"/>
    <w:rsid w:val="009B572F"/>
    <w:rsid w:val="009C16E6"/>
    <w:rsid w:val="009C1A35"/>
    <w:rsid w:val="009C3498"/>
    <w:rsid w:val="009C51C8"/>
    <w:rsid w:val="009C5D93"/>
    <w:rsid w:val="009C740C"/>
    <w:rsid w:val="009D41AF"/>
    <w:rsid w:val="009D5200"/>
    <w:rsid w:val="009D5B5C"/>
    <w:rsid w:val="009F091F"/>
    <w:rsid w:val="009F242E"/>
    <w:rsid w:val="009F2BBB"/>
    <w:rsid w:val="009F4B64"/>
    <w:rsid w:val="009F51EF"/>
    <w:rsid w:val="00A056A4"/>
    <w:rsid w:val="00A07D31"/>
    <w:rsid w:val="00A10746"/>
    <w:rsid w:val="00A10960"/>
    <w:rsid w:val="00A131C2"/>
    <w:rsid w:val="00A173F6"/>
    <w:rsid w:val="00A22749"/>
    <w:rsid w:val="00A26C19"/>
    <w:rsid w:val="00A30ED5"/>
    <w:rsid w:val="00A35DD5"/>
    <w:rsid w:val="00A46A6B"/>
    <w:rsid w:val="00A47017"/>
    <w:rsid w:val="00A47401"/>
    <w:rsid w:val="00A503F3"/>
    <w:rsid w:val="00A54820"/>
    <w:rsid w:val="00A555D2"/>
    <w:rsid w:val="00A615E4"/>
    <w:rsid w:val="00A61EDB"/>
    <w:rsid w:val="00A62461"/>
    <w:rsid w:val="00A62CAD"/>
    <w:rsid w:val="00A722E6"/>
    <w:rsid w:val="00A72409"/>
    <w:rsid w:val="00A82F57"/>
    <w:rsid w:val="00A8373B"/>
    <w:rsid w:val="00A83CAD"/>
    <w:rsid w:val="00A87A36"/>
    <w:rsid w:val="00A87DDB"/>
    <w:rsid w:val="00A91258"/>
    <w:rsid w:val="00A91416"/>
    <w:rsid w:val="00A934F4"/>
    <w:rsid w:val="00A95586"/>
    <w:rsid w:val="00AA3A73"/>
    <w:rsid w:val="00AA6CD8"/>
    <w:rsid w:val="00AA7EE9"/>
    <w:rsid w:val="00AB1953"/>
    <w:rsid w:val="00AB467E"/>
    <w:rsid w:val="00AB4D1A"/>
    <w:rsid w:val="00AC04BC"/>
    <w:rsid w:val="00AC47E2"/>
    <w:rsid w:val="00AC4DCF"/>
    <w:rsid w:val="00AD06D1"/>
    <w:rsid w:val="00AD5B46"/>
    <w:rsid w:val="00AD6B9E"/>
    <w:rsid w:val="00AE431C"/>
    <w:rsid w:val="00AE647A"/>
    <w:rsid w:val="00AF0333"/>
    <w:rsid w:val="00AF582E"/>
    <w:rsid w:val="00B0049F"/>
    <w:rsid w:val="00B00675"/>
    <w:rsid w:val="00B03291"/>
    <w:rsid w:val="00B0397D"/>
    <w:rsid w:val="00B0420E"/>
    <w:rsid w:val="00B0461E"/>
    <w:rsid w:val="00B06DD3"/>
    <w:rsid w:val="00B06E2A"/>
    <w:rsid w:val="00B10D0D"/>
    <w:rsid w:val="00B15B54"/>
    <w:rsid w:val="00B173E3"/>
    <w:rsid w:val="00B178BB"/>
    <w:rsid w:val="00B23E17"/>
    <w:rsid w:val="00B266D5"/>
    <w:rsid w:val="00B30685"/>
    <w:rsid w:val="00B36258"/>
    <w:rsid w:val="00B36747"/>
    <w:rsid w:val="00B36B9B"/>
    <w:rsid w:val="00B408A5"/>
    <w:rsid w:val="00B46665"/>
    <w:rsid w:val="00B51489"/>
    <w:rsid w:val="00B52B38"/>
    <w:rsid w:val="00B54BC8"/>
    <w:rsid w:val="00B615B6"/>
    <w:rsid w:val="00B63691"/>
    <w:rsid w:val="00B66EC3"/>
    <w:rsid w:val="00B675FA"/>
    <w:rsid w:val="00B758EE"/>
    <w:rsid w:val="00B82296"/>
    <w:rsid w:val="00B8296B"/>
    <w:rsid w:val="00B84679"/>
    <w:rsid w:val="00B86D43"/>
    <w:rsid w:val="00B91CB2"/>
    <w:rsid w:val="00B92195"/>
    <w:rsid w:val="00B965AD"/>
    <w:rsid w:val="00B97166"/>
    <w:rsid w:val="00BA5AF0"/>
    <w:rsid w:val="00BA653F"/>
    <w:rsid w:val="00BA769E"/>
    <w:rsid w:val="00BA7D30"/>
    <w:rsid w:val="00BB2185"/>
    <w:rsid w:val="00BB29E9"/>
    <w:rsid w:val="00BB56AA"/>
    <w:rsid w:val="00BB747F"/>
    <w:rsid w:val="00BB760F"/>
    <w:rsid w:val="00BC328C"/>
    <w:rsid w:val="00BC3E29"/>
    <w:rsid w:val="00BC4BDA"/>
    <w:rsid w:val="00BC5200"/>
    <w:rsid w:val="00BC53E7"/>
    <w:rsid w:val="00BD0BBA"/>
    <w:rsid w:val="00BD2AE9"/>
    <w:rsid w:val="00BD2F2B"/>
    <w:rsid w:val="00BF4324"/>
    <w:rsid w:val="00BF6922"/>
    <w:rsid w:val="00C00092"/>
    <w:rsid w:val="00C003A3"/>
    <w:rsid w:val="00C00EB8"/>
    <w:rsid w:val="00C02ECB"/>
    <w:rsid w:val="00C04015"/>
    <w:rsid w:val="00C076F8"/>
    <w:rsid w:val="00C113F0"/>
    <w:rsid w:val="00C119BC"/>
    <w:rsid w:val="00C131C3"/>
    <w:rsid w:val="00C13686"/>
    <w:rsid w:val="00C23D1B"/>
    <w:rsid w:val="00C272F0"/>
    <w:rsid w:val="00C300F7"/>
    <w:rsid w:val="00C313DC"/>
    <w:rsid w:val="00C338B2"/>
    <w:rsid w:val="00C33D4F"/>
    <w:rsid w:val="00C35419"/>
    <w:rsid w:val="00C36698"/>
    <w:rsid w:val="00C45373"/>
    <w:rsid w:val="00C52021"/>
    <w:rsid w:val="00C55040"/>
    <w:rsid w:val="00C56601"/>
    <w:rsid w:val="00C60AF1"/>
    <w:rsid w:val="00C633A0"/>
    <w:rsid w:val="00C63423"/>
    <w:rsid w:val="00C70FD2"/>
    <w:rsid w:val="00C724C7"/>
    <w:rsid w:val="00C728E0"/>
    <w:rsid w:val="00C754F4"/>
    <w:rsid w:val="00C7679E"/>
    <w:rsid w:val="00C82A06"/>
    <w:rsid w:val="00C83F3A"/>
    <w:rsid w:val="00C856E6"/>
    <w:rsid w:val="00C90B37"/>
    <w:rsid w:val="00C926D7"/>
    <w:rsid w:val="00C976F8"/>
    <w:rsid w:val="00CA466A"/>
    <w:rsid w:val="00CA476D"/>
    <w:rsid w:val="00CA4E9B"/>
    <w:rsid w:val="00CA53C5"/>
    <w:rsid w:val="00CA619A"/>
    <w:rsid w:val="00CA7FB3"/>
    <w:rsid w:val="00CB37BC"/>
    <w:rsid w:val="00CB3D36"/>
    <w:rsid w:val="00CC6EE8"/>
    <w:rsid w:val="00CD00DF"/>
    <w:rsid w:val="00CD7E05"/>
    <w:rsid w:val="00CE1692"/>
    <w:rsid w:val="00CF0047"/>
    <w:rsid w:val="00CF20CD"/>
    <w:rsid w:val="00CF341B"/>
    <w:rsid w:val="00CF519F"/>
    <w:rsid w:val="00CF7AC9"/>
    <w:rsid w:val="00D0005A"/>
    <w:rsid w:val="00D01D8A"/>
    <w:rsid w:val="00D0622C"/>
    <w:rsid w:val="00D12A55"/>
    <w:rsid w:val="00D1479A"/>
    <w:rsid w:val="00D172D9"/>
    <w:rsid w:val="00D22C50"/>
    <w:rsid w:val="00D254BD"/>
    <w:rsid w:val="00D30CDE"/>
    <w:rsid w:val="00D338E4"/>
    <w:rsid w:val="00D379BA"/>
    <w:rsid w:val="00D37CEA"/>
    <w:rsid w:val="00D42309"/>
    <w:rsid w:val="00D42C0B"/>
    <w:rsid w:val="00D44237"/>
    <w:rsid w:val="00D47906"/>
    <w:rsid w:val="00D5289A"/>
    <w:rsid w:val="00D60291"/>
    <w:rsid w:val="00D62369"/>
    <w:rsid w:val="00D67944"/>
    <w:rsid w:val="00D67987"/>
    <w:rsid w:val="00D739CE"/>
    <w:rsid w:val="00D73AD4"/>
    <w:rsid w:val="00D75063"/>
    <w:rsid w:val="00D7547A"/>
    <w:rsid w:val="00D756F0"/>
    <w:rsid w:val="00D768A0"/>
    <w:rsid w:val="00D76F7E"/>
    <w:rsid w:val="00D8135D"/>
    <w:rsid w:val="00D8383A"/>
    <w:rsid w:val="00D971D8"/>
    <w:rsid w:val="00DA2C96"/>
    <w:rsid w:val="00DA77F4"/>
    <w:rsid w:val="00DB1675"/>
    <w:rsid w:val="00DB40C3"/>
    <w:rsid w:val="00DB565B"/>
    <w:rsid w:val="00DB71E9"/>
    <w:rsid w:val="00DC0833"/>
    <w:rsid w:val="00DC0CCA"/>
    <w:rsid w:val="00DC137D"/>
    <w:rsid w:val="00DC4625"/>
    <w:rsid w:val="00DC6A19"/>
    <w:rsid w:val="00DD2233"/>
    <w:rsid w:val="00DD3232"/>
    <w:rsid w:val="00DD4485"/>
    <w:rsid w:val="00DD45A4"/>
    <w:rsid w:val="00DD4E38"/>
    <w:rsid w:val="00DE2065"/>
    <w:rsid w:val="00DE42E8"/>
    <w:rsid w:val="00DE6A48"/>
    <w:rsid w:val="00DE798D"/>
    <w:rsid w:val="00DF2642"/>
    <w:rsid w:val="00DF2945"/>
    <w:rsid w:val="00DF69F8"/>
    <w:rsid w:val="00E01388"/>
    <w:rsid w:val="00E01DAA"/>
    <w:rsid w:val="00E026A9"/>
    <w:rsid w:val="00E02E8B"/>
    <w:rsid w:val="00E0555B"/>
    <w:rsid w:val="00E05E43"/>
    <w:rsid w:val="00E073C1"/>
    <w:rsid w:val="00E1011C"/>
    <w:rsid w:val="00E10639"/>
    <w:rsid w:val="00E16EB1"/>
    <w:rsid w:val="00E173B7"/>
    <w:rsid w:val="00E17A20"/>
    <w:rsid w:val="00E23316"/>
    <w:rsid w:val="00E2608E"/>
    <w:rsid w:val="00E30669"/>
    <w:rsid w:val="00E30B69"/>
    <w:rsid w:val="00E41B70"/>
    <w:rsid w:val="00E437BD"/>
    <w:rsid w:val="00E46683"/>
    <w:rsid w:val="00E46802"/>
    <w:rsid w:val="00E46BA0"/>
    <w:rsid w:val="00E502F8"/>
    <w:rsid w:val="00E5790F"/>
    <w:rsid w:val="00E60670"/>
    <w:rsid w:val="00E607D8"/>
    <w:rsid w:val="00E62E8D"/>
    <w:rsid w:val="00E64307"/>
    <w:rsid w:val="00E65C3E"/>
    <w:rsid w:val="00E6792F"/>
    <w:rsid w:val="00E679CA"/>
    <w:rsid w:val="00E71C18"/>
    <w:rsid w:val="00E726E1"/>
    <w:rsid w:val="00E800DD"/>
    <w:rsid w:val="00E84A45"/>
    <w:rsid w:val="00E945FE"/>
    <w:rsid w:val="00E94B7D"/>
    <w:rsid w:val="00E9610D"/>
    <w:rsid w:val="00EA1662"/>
    <w:rsid w:val="00EA2355"/>
    <w:rsid w:val="00EA23A0"/>
    <w:rsid w:val="00EA6686"/>
    <w:rsid w:val="00EA66CF"/>
    <w:rsid w:val="00EB00A9"/>
    <w:rsid w:val="00EB010A"/>
    <w:rsid w:val="00EB2348"/>
    <w:rsid w:val="00EB6E83"/>
    <w:rsid w:val="00EC1690"/>
    <w:rsid w:val="00EC2094"/>
    <w:rsid w:val="00EC3615"/>
    <w:rsid w:val="00EC3A81"/>
    <w:rsid w:val="00EC3B94"/>
    <w:rsid w:val="00EC508A"/>
    <w:rsid w:val="00ED0594"/>
    <w:rsid w:val="00ED0920"/>
    <w:rsid w:val="00ED14F5"/>
    <w:rsid w:val="00ED3E01"/>
    <w:rsid w:val="00ED470A"/>
    <w:rsid w:val="00ED5F31"/>
    <w:rsid w:val="00ED614A"/>
    <w:rsid w:val="00ED66C4"/>
    <w:rsid w:val="00EE0AC9"/>
    <w:rsid w:val="00EE31E6"/>
    <w:rsid w:val="00EE3CDF"/>
    <w:rsid w:val="00EE56E4"/>
    <w:rsid w:val="00EE64FA"/>
    <w:rsid w:val="00EF5077"/>
    <w:rsid w:val="00EF517F"/>
    <w:rsid w:val="00EF5B53"/>
    <w:rsid w:val="00EF778A"/>
    <w:rsid w:val="00F0146B"/>
    <w:rsid w:val="00F02CEA"/>
    <w:rsid w:val="00F03BC9"/>
    <w:rsid w:val="00F04223"/>
    <w:rsid w:val="00F055E0"/>
    <w:rsid w:val="00F114FE"/>
    <w:rsid w:val="00F13452"/>
    <w:rsid w:val="00F156AC"/>
    <w:rsid w:val="00F23E2B"/>
    <w:rsid w:val="00F263AC"/>
    <w:rsid w:val="00F31689"/>
    <w:rsid w:val="00F352E1"/>
    <w:rsid w:val="00F36A25"/>
    <w:rsid w:val="00F432F2"/>
    <w:rsid w:val="00F433E6"/>
    <w:rsid w:val="00F50B01"/>
    <w:rsid w:val="00F54BC4"/>
    <w:rsid w:val="00F6291D"/>
    <w:rsid w:val="00F6516C"/>
    <w:rsid w:val="00F65C80"/>
    <w:rsid w:val="00F70CC4"/>
    <w:rsid w:val="00F726A7"/>
    <w:rsid w:val="00F77787"/>
    <w:rsid w:val="00F8171C"/>
    <w:rsid w:val="00F82481"/>
    <w:rsid w:val="00F83AC1"/>
    <w:rsid w:val="00F86A95"/>
    <w:rsid w:val="00F91002"/>
    <w:rsid w:val="00F9280F"/>
    <w:rsid w:val="00FA66FC"/>
    <w:rsid w:val="00FB0153"/>
    <w:rsid w:val="00FB0BA8"/>
    <w:rsid w:val="00FB26A4"/>
    <w:rsid w:val="00FB3B88"/>
    <w:rsid w:val="00FB61F1"/>
    <w:rsid w:val="00FB65D3"/>
    <w:rsid w:val="00FB6D90"/>
    <w:rsid w:val="00FB7559"/>
    <w:rsid w:val="00FC57DF"/>
    <w:rsid w:val="00FD2135"/>
    <w:rsid w:val="00FD2482"/>
    <w:rsid w:val="00FD38CF"/>
    <w:rsid w:val="00FD3CD7"/>
    <w:rsid w:val="00FE40CC"/>
    <w:rsid w:val="00FE6F9E"/>
    <w:rsid w:val="00FF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64BA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F242E"/>
    <w:rPr>
      <w:rFonts w:ascii="Times New Roman" w:eastAsia="Times New Roman" w:hAnsi="Times New Roman"/>
      <w:sz w:val="24"/>
      <w:lang w:val="en-GB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rsid w:val="00DE798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E798D"/>
    <w:rPr>
      <w:rFonts w:ascii="TimesLT" w:eastAsia="Times New Roman" w:hAnsi="TimesLT" w:cs="Times New Roman"/>
      <w:sz w:val="20"/>
      <w:szCs w:val="20"/>
      <w:lang w:val="en-GB"/>
    </w:rPr>
  </w:style>
  <w:style w:type="paragraph" w:styleId="Antrats">
    <w:name w:val="header"/>
    <w:basedOn w:val="prastasis"/>
    <w:link w:val="AntratsDiagrama"/>
    <w:uiPriority w:val="99"/>
    <w:rsid w:val="00DE798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E798D"/>
    <w:rPr>
      <w:rFonts w:ascii="TimesLT" w:eastAsia="Times New Roman" w:hAnsi="TimesLT" w:cs="Times New Roman"/>
      <w:sz w:val="20"/>
      <w:szCs w:val="20"/>
      <w:lang w:val="en-GB"/>
    </w:rPr>
  </w:style>
  <w:style w:type="character" w:styleId="Hipersaitas">
    <w:name w:val="Hyperlink"/>
    <w:basedOn w:val="Numatytasispastraiposriftas"/>
    <w:rsid w:val="00DE798D"/>
    <w:rPr>
      <w:color w:val="0000FF"/>
      <w:u w:val="single"/>
    </w:rPr>
  </w:style>
  <w:style w:type="character" w:styleId="Puslapionumeris">
    <w:name w:val="page number"/>
    <w:basedOn w:val="Numatytasispastraiposriftas"/>
    <w:rsid w:val="00DE798D"/>
  </w:style>
  <w:style w:type="paragraph" w:styleId="Dokumentostruktra">
    <w:name w:val="Document Map"/>
    <w:basedOn w:val="prastasis"/>
    <w:link w:val="DokumentostruktraDiagrama"/>
    <w:uiPriority w:val="99"/>
    <w:semiHidden/>
    <w:unhideWhenUsed/>
    <w:rsid w:val="003A77FB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rsid w:val="003A77FB"/>
    <w:rPr>
      <w:rFonts w:ascii="Tahoma" w:eastAsia="Times New Roman" w:hAnsi="Tahoma" w:cs="Tahoma"/>
      <w:sz w:val="16"/>
      <w:szCs w:val="16"/>
      <w:lang w:val="en-GB"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5289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5289A"/>
    <w:rPr>
      <w:rFonts w:ascii="Tahoma" w:eastAsia="Times New Roman" w:hAnsi="Tahoma" w:cs="Tahoma"/>
      <w:sz w:val="16"/>
      <w:szCs w:val="16"/>
      <w:lang w:val="en-GB" w:eastAsia="en-US"/>
    </w:rPr>
  </w:style>
  <w:style w:type="paragraph" w:customStyle="1" w:styleId="AssecoParagraphNormalFirstLine">
    <w:name w:val="Asseco Paragraph Normal First Line"/>
    <w:basedOn w:val="prastasis"/>
    <w:qFormat/>
    <w:rsid w:val="00C02ECB"/>
    <w:pPr>
      <w:ind w:firstLine="709"/>
      <w:jc w:val="both"/>
    </w:pPr>
    <w:rPr>
      <w:rFonts w:ascii="Calibri" w:hAnsi="Calibri"/>
      <w:sz w:val="22"/>
      <w:lang w:val="lt-LT" w:eastAsia="pl-PL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C388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C3883"/>
    <w:rPr>
      <w:sz w:val="20"/>
      <w:lang w:val="lt-LT" w:eastAsia="lt-LT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C3883"/>
    <w:rPr>
      <w:rFonts w:ascii="Times New Roman" w:eastAsia="Times New Roman" w:hAnsi="Times New Roman"/>
    </w:rPr>
  </w:style>
  <w:style w:type="paragraph" w:styleId="Sraopastraipa">
    <w:name w:val="List Paragraph"/>
    <w:basedOn w:val="prastasis"/>
    <w:uiPriority w:val="34"/>
    <w:qFormat/>
    <w:rsid w:val="004C48F5"/>
    <w:pPr>
      <w:ind w:left="720"/>
      <w:contextualSpacing/>
    </w:pPr>
    <w:rPr>
      <w:rFonts w:eastAsiaTheme="minorHAnsi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semiHidden/>
    <w:rsid w:val="00C136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semiHidden/>
    <w:rsid w:val="00C13686"/>
    <w:rPr>
      <w:rFonts w:ascii="Courier New" w:eastAsia="Courier New" w:hAnsi="Courier New" w:cs="Courier New"/>
      <w:lang w:val="en-GB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8171C"/>
    <w:rPr>
      <w:b/>
      <w:bCs/>
      <w:lang w:val="en-GB" w:eastAsia="en-US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8171C"/>
    <w:rPr>
      <w:rFonts w:ascii="Times New Roman" w:eastAsia="Times New Roman" w:hAnsi="Times New Roman"/>
      <w:b/>
      <w:bCs/>
      <w:lang w:val="en-GB" w:eastAsia="en-US"/>
    </w:rPr>
  </w:style>
  <w:style w:type="paragraph" w:styleId="Pataisymai">
    <w:name w:val="Revision"/>
    <w:hidden/>
    <w:uiPriority w:val="99"/>
    <w:semiHidden/>
    <w:rsid w:val="008A5970"/>
    <w:rPr>
      <w:rFonts w:ascii="Times New Roman" w:eastAsia="Times New Roman" w:hAnsi="Times New Roman"/>
      <w:sz w:val="24"/>
      <w:lang w:val="en-GB" w:eastAsia="en-US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DF294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F242E"/>
    <w:rPr>
      <w:rFonts w:ascii="Times New Roman" w:eastAsia="Times New Roman" w:hAnsi="Times New Roman"/>
      <w:sz w:val="24"/>
      <w:lang w:val="en-GB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rsid w:val="00DE798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E798D"/>
    <w:rPr>
      <w:rFonts w:ascii="TimesLT" w:eastAsia="Times New Roman" w:hAnsi="TimesLT" w:cs="Times New Roman"/>
      <w:sz w:val="20"/>
      <w:szCs w:val="20"/>
      <w:lang w:val="en-GB"/>
    </w:rPr>
  </w:style>
  <w:style w:type="paragraph" w:styleId="Antrats">
    <w:name w:val="header"/>
    <w:basedOn w:val="prastasis"/>
    <w:link w:val="AntratsDiagrama"/>
    <w:uiPriority w:val="99"/>
    <w:rsid w:val="00DE798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E798D"/>
    <w:rPr>
      <w:rFonts w:ascii="TimesLT" w:eastAsia="Times New Roman" w:hAnsi="TimesLT" w:cs="Times New Roman"/>
      <w:sz w:val="20"/>
      <w:szCs w:val="20"/>
      <w:lang w:val="en-GB"/>
    </w:rPr>
  </w:style>
  <w:style w:type="character" w:styleId="Hipersaitas">
    <w:name w:val="Hyperlink"/>
    <w:basedOn w:val="Numatytasispastraiposriftas"/>
    <w:rsid w:val="00DE798D"/>
    <w:rPr>
      <w:color w:val="0000FF"/>
      <w:u w:val="single"/>
    </w:rPr>
  </w:style>
  <w:style w:type="character" w:styleId="Puslapionumeris">
    <w:name w:val="page number"/>
    <w:basedOn w:val="Numatytasispastraiposriftas"/>
    <w:rsid w:val="00DE798D"/>
  </w:style>
  <w:style w:type="paragraph" w:styleId="Dokumentostruktra">
    <w:name w:val="Document Map"/>
    <w:basedOn w:val="prastasis"/>
    <w:link w:val="DokumentostruktraDiagrama"/>
    <w:uiPriority w:val="99"/>
    <w:semiHidden/>
    <w:unhideWhenUsed/>
    <w:rsid w:val="003A77FB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rsid w:val="003A77FB"/>
    <w:rPr>
      <w:rFonts w:ascii="Tahoma" w:eastAsia="Times New Roman" w:hAnsi="Tahoma" w:cs="Tahoma"/>
      <w:sz w:val="16"/>
      <w:szCs w:val="16"/>
      <w:lang w:val="en-GB"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5289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5289A"/>
    <w:rPr>
      <w:rFonts w:ascii="Tahoma" w:eastAsia="Times New Roman" w:hAnsi="Tahoma" w:cs="Tahoma"/>
      <w:sz w:val="16"/>
      <w:szCs w:val="16"/>
      <w:lang w:val="en-GB" w:eastAsia="en-US"/>
    </w:rPr>
  </w:style>
  <w:style w:type="paragraph" w:customStyle="1" w:styleId="AssecoParagraphNormalFirstLine">
    <w:name w:val="Asseco Paragraph Normal First Line"/>
    <w:basedOn w:val="prastasis"/>
    <w:qFormat/>
    <w:rsid w:val="00C02ECB"/>
    <w:pPr>
      <w:ind w:firstLine="709"/>
      <w:jc w:val="both"/>
    </w:pPr>
    <w:rPr>
      <w:rFonts w:ascii="Calibri" w:hAnsi="Calibri"/>
      <w:sz w:val="22"/>
      <w:lang w:val="lt-LT" w:eastAsia="pl-PL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C388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C3883"/>
    <w:rPr>
      <w:sz w:val="20"/>
      <w:lang w:val="lt-LT" w:eastAsia="lt-LT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C3883"/>
    <w:rPr>
      <w:rFonts w:ascii="Times New Roman" w:eastAsia="Times New Roman" w:hAnsi="Times New Roman"/>
    </w:rPr>
  </w:style>
  <w:style w:type="paragraph" w:styleId="Sraopastraipa">
    <w:name w:val="List Paragraph"/>
    <w:basedOn w:val="prastasis"/>
    <w:uiPriority w:val="34"/>
    <w:qFormat/>
    <w:rsid w:val="004C48F5"/>
    <w:pPr>
      <w:ind w:left="720"/>
      <w:contextualSpacing/>
    </w:pPr>
    <w:rPr>
      <w:rFonts w:eastAsiaTheme="minorHAnsi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semiHidden/>
    <w:rsid w:val="00C136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semiHidden/>
    <w:rsid w:val="00C13686"/>
    <w:rPr>
      <w:rFonts w:ascii="Courier New" w:eastAsia="Courier New" w:hAnsi="Courier New" w:cs="Courier New"/>
      <w:lang w:val="en-GB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8171C"/>
    <w:rPr>
      <w:b/>
      <w:bCs/>
      <w:lang w:val="en-GB" w:eastAsia="en-US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8171C"/>
    <w:rPr>
      <w:rFonts w:ascii="Times New Roman" w:eastAsia="Times New Roman" w:hAnsi="Times New Roman"/>
      <w:b/>
      <w:bCs/>
      <w:lang w:val="en-GB" w:eastAsia="en-US"/>
    </w:rPr>
  </w:style>
  <w:style w:type="paragraph" w:styleId="Pataisymai">
    <w:name w:val="Revision"/>
    <w:hidden/>
    <w:uiPriority w:val="99"/>
    <w:semiHidden/>
    <w:rsid w:val="008A5970"/>
    <w:rPr>
      <w:rFonts w:ascii="Times New Roman" w:eastAsia="Times New Roman" w:hAnsi="Times New Roman"/>
      <w:sz w:val="24"/>
      <w:lang w:val="en-GB" w:eastAsia="en-US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DF29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ocmin.lrv.l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@socmin.l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gimantass\Documents\_Txt\RASTAS_Padalinio_2011_liepsna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421A-CC64-4B71-8432-600738A8B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RASTAS_Padalinio_2011_liepsna</Template>
  <TotalTime>0</TotalTime>
  <Pages>1</Pages>
  <Words>1373</Words>
  <Characters>783</Characters>
  <Application>Microsoft Office Word</Application>
  <DocSecurity>4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Soc. apsaugos ir darbo min.</Company>
  <LinksUpToDate>false</LinksUpToDate>
  <CharactersWithSpaces>2152</CharactersWithSpaces>
  <SharedDoc>false</SharedDoc>
  <HLinks>
    <vt:vector size="12" baseType="variant">
      <vt:variant>
        <vt:i4>524368</vt:i4>
      </vt:variant>
      <vt:variant>
        <vt:i4>27</vt:i4>
      </vt:variant>
      <vt:variant>
        <vt:i4>0</vt:i4>
      </vt:variant>
      <vt:variant>
        <vt:i4>5</vt:i4>
      </vt:variant>
      <vt:variant>
        <vt:lpwstr>http://www.socmin.lt/</vt:lpwstr>
      </vt:variant>
      <vt:variant>
        <vt:lpwstr/>
      </vt:variant>
      <vt:variant>
        <vt:i4>2162694</vt:i4>
      </vt:variant>
      <vt:variant>
        <vt:i4>24</vt:i4>
      </vt:variant>
      <vt:variant>
        <vt:i4>0</vt:i4>
      </vt:variant>
      <vt:variant>
        <vt:i4>5</vt:i4>
      </vt:variant>
      <vt:variant>
        <vt:lpwstr>mailto:post@socmin.lt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Algimantas Simanavicius</dc:creator>
  <cp:lastModifiedBy>Ina Petrauskienė</cp:lastModifiedBy>
  <cp:revision>2</cp:revision>
  <cp:lastPrinted>2020-01-20T14:54:00Z</cp:lastPrinted>
  <dcterms:created xsi:type="dcterms:W3CDTF">2022-03-15T06:25:00Z</dcterms:created>
  <dcterms:modified xsi:type="dcterms:W3CDTF">2022-03-15T06:25:00Z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