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5A" w:rsidRPr="00F97124" w:rsidRDefault="00B31793" w:rsidP="007C256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9B6805F" wp14:editId="7967A209">
            <wp:simplePos x="0" y="0"/>
            <wp:positionH relativeFrom="column">
              <wp:posOffset>2714625</wp:posOffset>
            </wp:positionH>
            <wp:positionV relativeFrom="paragraph">
              <wp:posOffset>-13970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61E" w:rsidRPr="00F97124">
        <w:rPr>
          <w:b/>
          <w:sz w:val="28"/>
          <w:szCs w:val="28"/>
        </w:rPr>
        <w:t>PLUNGĖS RAJONO SAVIVALDYBĖS</w:t>
      </w:r>
    </w:p>
    <w:p w:rsidR="005A461E" w:rsidRPr="00F97124" w:rsidRDefault="005A461E" w:rsidP="007C256D">
      <w:pPr>
        <w:jc w:val="center"/>
        <w:rPr>
          <w:b/>
          <w:sz w:val="28"/>
          <w:szCs w:val="28"/>
        </w:rPr>
      </w:pPr>
      <w:r w:rsidRPr="00F97124">
        <w:rPr>
          <w:b/>
          <w:sz w:val="28"/>
          <w:szCs w:val="28"/>
        </w:rPr>
        <w:t>TARYBA</w:t>
      </w:r>
    </w:p>
    <w:p w:rsidR="005A461E" w:rsidRPr="00F97124" w:rsidRDefault="005A461E" w:rsidP="007C256D">
      <w:pPr>
        <w:jc w:val="center"/>
        <w:rPr>
          <w:b/>
          <w:sz w:val="28"/>
          <w:szCs w:val="28"/>
        </w:rPr>
      </w:pPr>
    </w:p>
    <w:p w:rsidR="00C16396" w:rsidRPr="004B5A77" w:rsidRDefault="00C16396" w:rsidP="00FC414C">
      <w:pPr>
        <w:jc w:val="center"/>
        <w:rPr>
          <w:rStyle w:val="Komentaronuoroda"/>
          <w:b/>
          <w:sz w:val="28"/>
          <w:szCs w:val="28"/>
        </w:rPr>
      </w:pPr>
      <w:r w:rsidRPr="004B5A77">
        <w:rPr>
          <w:rStyle w:val="Komentaronuoroda"/>
          <w:b/>
          <w:sz w:val="28"/>
          <w:szCs w:val="28"/>
        </w:rPr>
        <w:t>SPRENDIMAS</w:t>
      </w:r>
    </w:p>
    <w:p w:rsidR="008756CC" w:rsidRPr="004B5A77" w:rsidRDefault="008756CC" w:rsidP="00FC414C">
      <w:pPr>
        <w:suppressAutoHyphens/>
        <w:jc w:val="center"/>
        <w:rPr>
          <w:sz w:val="28"/>
          <w:szCs w:val="28"/>
          <w:lang w:eastAsia="ar-SA"/>
        </w:rPr>
      </w:pPr>
      <w:r w:rsidRPr="004B5A77">
        <w:rPr>
          <w:b/>
          <w:sz w:val="28"/>
          <w:szCs w:val="28"/>
          <w:lang w:eastAsia="ar-SA"/>
        </w:rPr>
        <w:t xml:space="preserve">DĖL </w:t>
      </w:r>
      <w:r w:rsidRPr="004B5A77">
        <w:rPr>
          <w:b/>
          <w:bCs/>
          <w:sz w:val="28"/>
          <w:szCs w:val="28"/>
          <w:lang w:eastAsia="ar-SA"/>
        </w:rPr>
        <w:t>PLUNGĖS RAJONO SAVIVALDYBĖS</w:t>
      </w:r>
      <w:r w:rsidR="004C6221" w:rsidRPr="004B5A77">
        <w:rPr>
          <w:b/>
          <w:bCs/>
          <w:sz w:val="28"/>
          <w:szCs w:val="28"/>
          <w:lang w:eastAsia="ar-SA"/>
        </w:rPr>
        <w:t xml:space="preserve"> </w:t>
      </w:r>
      <w:r w:rsidR="004B5A77" w:rsidRPr="004B5A77">
        <w:rPr>
          <w:b/>
          <w:bCs/>
          <w:sz w:val="28"/>
          <w:szCs w:val="28"/>
          <w:lang w:eastAsia="ar-SA"/>
        </w:rPr>
        <w:t>VIEŠOJO SEKTORIAUS SUBJEKTŲ</w:t>
      </w:r>
      <w:r w:rsidRPr="004B5A77">
        <w:rPr>
          <w:sz w:val="28"/>
          <w:szCs w:val="28"/>
          <w:lang w:eastAsia="ar-SA"/>
        </w:rPr>
        <w:t xml:space="preserve"> </w:t>
      </w:r>
      <w:r w:rsidRPr="004B5A77">
        <w:rPr>
          <w:b/>
          <w:sz w:val="28"/>
          <w:szCs w:val="28"/>
          <w:lang w:eastAsia="ar-SA"/>
        </w:rPr>
        <w:t xml:space="preserve">ILGALAIKIO TURTO NUSIDĖVĖJIMO </w:t>
      </w:r>
      <w:r w:rsidRPr="004B5A77">
        <w:rPr>
          <w:b/>
          <w:bCs/>
          <w:sz w:val="28"/>
          <w:szCs w:val="28"/>
          <w:lang w:eastAsia="ar-SA"/>
        </w:rPr>
        <w:t>(</w:t>
      </w:r>
      <w:r w:rsidRPr="004B5A77">
        <w:rPr>
          <w:b/>
          <w:sz w:val="28"/>
          <w:szCs w:val="28"/>
          <w:lang w:eastAsia="ar-SA"/>
        </w:rPr>
        <w:t>AMORTIZACIJOS</w:t>
      </w:r>
      <w:r w:rsidRPr="004B5A77">
        <w:rPr>
          <w:b/>
          <w:bCs/>
          <w:sz w:val="28"/>
          <w:szCs w:val="28"/>
          <w:lang w:eastAsia="ar-SA"/>
        </w:rPr>
        <w:t xml:space="preserve">) </w:t>
      </w:r>
      <w:r w:rsidRPr="004B5A77">
        <w:rPr>
          <w:b/>
          <w:sz w:val="28"/>
          <w:szCs w:val="28"/>
          <w:lang w:eastAsia="ar-SA"/>
        </w:rPr>
        <w:t xml:space="preserve">NORMATYVŲ SĄRAŠO PATVIRTINIMO </w:t>
      </w:r>
    </w:p>
    <w:p w:rsidR="00C16396" w:rsidRPr="00F97124" w:rsidRDefault="00C16396" w:rsidP="00C16396">
      <w:pPr>
        <w:ind w:firstLine="720"/>
        <w:jc w:val="center"/>
        <w:rPr>
          <w:rStyle w:val="Komentaronuoroda"/>
        </w:rPr>
      </w:pPr>
    </w:p>
    <w:p w:rsidR="00C16396" w:rsidRPr="00F97124" w:rsidRDefault="00C16396" w:rsidP="00FC414C">
      <w:pPr>
        <w:jc w:val="center"/>
        <w:rPr>
          <w:rStyle w:val="Komentaronuoroda"/>
          <w:b/>
          <w:sz w:val="24"/>
        </w:rPr>
      </w:pPr>
      <w:r w:rsidRPr="00F97124">
        <w:rPr>
          <w:rStyle w:val="Komentaronuoroda"/>
          <w:sz w:val="24"/>
        </w:rPr>
        <w:t xml:space="preserve">2021 m. </w:t>
      </w:r>
      <w:r w:rsidR="004F64E6" w:rsidRPr="00F97124">
        <w:rPr>
          <w:rStyle w:val="Komentaronuoroda"/>
          <w:sz w:val="24"/>
        </w:rPr>
        <w:t xml:space="preserve">gruodžio </w:t>
      </w:r>
      <w:r w:rsidR="008474A8">
        <w:rPr>
          <w:rStyle w:val="Komentaronuoroda"/>
          <w:sz w:val="24"/>
        </w:rPr>
        <w:t>27</w:t>
      </w:r>
      <w:r w:rsidRPr="00F97124">
        <w:rPr>
          <w:rStyle w:val="Komentaronuoroda"/>
          <w:sz w:val="24"/>
        </w:rPr>
        <w:t xml:space="preserve"> d. Nr.</w:t>
      </w:r>
      <w:r w:rsidR="003304C1">
        <w:rPr>
          <w:rStyle w:val="Komentaronuoroda"/>
          <w:sz w:val="24"/>
        </w:rPr>
        <w:t xml:space="preserve"> </w:t>
      </w:r>
      <w:r w:rsidRPr="00F97124">
        <w:rPr>
          <w:rStyle w:val="Komentaronuoroda"/>
          <w:sz w:val="24"/>
        </w:rPr>
        <w:t>T1-</w:t>
      </w:r>
      <w:r w:rsidR="00031A75">
        <w:rPr>
          <w:rStyle w:val="Komentaronuoroda"/>
          <w:sz w:val="24"/>
        </w:rPr>
        <w:t>340</w:t>
      </w:r>
    </w:p>
    <w:p w:rsidR="00C16396" w:rsidRPr="00F97124" w:rsidRDefault="00C16396" w:rsidP="00FC414C">
      <w:pPr>
        <w:jc w:val="center"/>
        <w:rPr>
          <w:rStyle w:val="Komentaronuoroda"/>
        </w:rPr>
      </w:pPr>
      <w:r w:rsidRPr="00F97124">
        <w:rPr>
          <w:rStyle w:val="Komentaronuoroda"/>
          <w:sz w:val="24"/>
        </w:rPr>
        <w:t>Plungė</w:t>
      </w:r>
    </w:p>
    <w:p w:rsidR="00C16396" w:rsidRPr="00F97124" w:rsidRDefault="00C16396" w:rsidP="00C16396">
      <w:pPr>
        <w:ind w:firstLine="720"/>
        <w:jc w:val="both"/>
      </w:pPr>
    </w:p>
    <w:p w:rsidR="004F64E6" w:rsidRPr="00F97124" w:rsidRDefault="004F64E6" w:rsidP="00FC414C">
      <w:pPr>
        <w:suppressAutoHyphens/>
        <w:ind w:firstLine="720"/>
        <w:jc w:val="both"/>
        <w:rPr>
          <w:lang w:eastAsia="ar-SA"/>
        </w:rPr>
      </w:pPr>
      <w:r w:rsidRPr="00F97124">
        <w:rPr>
          <w:lang w:eastAsia="ar-SA"/>
        </w:rPr>
        <w:t>Vadovaudamasi Lietuvos Respublikos vietos savivaldos įstatymo 16 straipsnio 2 dalies 26 punktu, 18 straipsnio 1 dalimi</w:t>
      </w:r>
      <w:r w:rsidR="008474A8">
        <w:rPr>
          <w:lang w:eastAsia="ar-SA"/>
        </w:rPr>
        <w:t>,</w:t>
      </w:r>
      <w:r w:rsidRPr="00F97124">
        <w:rPr>
          <w:lang w:eastAsia="ar-SA"/>
        </w:rPr>
        <w:t xml:space="preserve"> Lietuvos Respublikos Vyriausybės 2009 m. birželio 10 d. nutarim</w:t>
      </w:r>
      <w:r w:rsidR="008474A8">
        <w:rPr>
          <w:lang w:eastAsia="ar-SA"/>
        </w:rPr>
        <w:t>u</w:t>
      </w:r>
      <w:r w:rsidRPr="00F97124">
        <w:rPr>
          <w:lang w:eastAsia="ar-SA"/>
        </w:rPr>
        <w:t> Nr. 564 „Dėl Minimalios ilgalaikio materialiojo turto vertės nustatymo ir ilgalaikio turto nusidėvėjimo (amortizacijos) minimalių ir maksimalių ekonominių normatyvų viešojo sektoriaus subjektams sąrašo patvirtinimo“, Plungės rajono savivaldybė</w:t>
      </w:r>
      <w:r w:rsidR="008474A8">
        <w:rPr>
          <w:lang w:eastAsia="ar-SA"/>
        </w:rPr>
        <w:t>s taryba</w:t>
      </w:r>
      <w:r w:rsidRPr="00F97124">
        <w:rPr>
          <w:lang w:eastAsia="ar-SA"/>
        </w:rPr>
        <w:t xml:space="preserve"> n u s p r e n d ž i a:</w:t>
      </w:r>
    </w:p>
    <w:p w:rsidR="004F64E6" w:rsidRPr="00F97124" w:rsidRDefault="004F64E6" w:rsidP="00FC414C">
      <w:pPr>
        <w:numPr>
          <w:ilvl w:val="0"/>
          <w:numId w:val="14"/>
        </w:numPr>
        <w:suppressAutoHyphens/>
        <w:ind w:left="0" w:firstLine="720"/>
        <w:jc w:val="both"/>
        <w:rPr>
          <w:color w:val="000000"/>
          <w:lang w:eastAsia="ar-SA"/>
        </w:rPr>
      </w:pPr>
      <w:r w:rsidRPr="00F97124">
        <w:rPr>
          <w:color w:val="000000"/>
          <w:lang w:eastAsia="ar-SA"/>
        </w:rPr>
        <w:t>Patvirtinti Plungės rajono savivaldybės</w:t>
      </w:r>
      <w:r w:rsidR="00147607">
        <w:rPr>
          <w:color w:val="000000"/>
          <w:lang w:eastAsia="ar-SA"/>
        </w:rPr>
        <w:t xml:space="preserve"> </w:t>
      </w:r>
      <w:r w:rsidR="004B5A77" w:rsidRPr="004B5A77">
        <w:rPr>
          <w:lang w:eastAsia="ar-SA"/>
        </w:rPr>
        <w:t>viešojo sektoriaus subjektų</w:t>
      </w:r>
      <w:r w:rsidRPr="00F97124">
        <w:rPr>
          <w:color w:val="000000"/>
          <w:lang w:eastAsia="ar-SA"/>
        </w:rPr>
        <w:t xml:space="preserve"> ilgalaikio turto nusidėvėjimo (amortizacijos) normatyvų sąrašą (pridedama).</w:t>
      </w:r>
    </w:p>
    <w:p w:rsidR="004F64E6" w:rsidRPr="003D0D48" w:rsidRDefault="004F64E6" w:rsidP="00FC414C">
      <w:pPr>
        <w:numPr>
          <w:ilvl w:val="0"/>
          <w:numId w:val="14"/>
        </w:numPr>
        <w:suppressAutoHyphens/>
        <w:ind w:left="0" w:firstLine="720"/>
        <w:jc w:val="both"/>
        <w:rPr>
          <w:rStyle w:val="Komentaronuoroda"/>
          <w:color w:val="000000"/>
          <w:sz w:val="24"/>
          <w:lang w:eastAsia="ar-SA"/>
        </w:rPr>
      </w:pPr>
      <w:r w:rsidRPr="00284A06">
        <w:rPr>
          <w:color w:val="000000"/>
          <w:lang w:eastAsia="ar-SA"/>
        </w:rPr>
        <w:t>Pripažinti</w:t>
      </w:r>
      <w:r w:rsidRPr="00F97124">
        <w:rPr>
          <w:color w:val="000000"/>
          <w:lang w:eastAsia="ar-SA"/>
        </w:rPr>
        <w:t xml:space="preserve"> netekusiu galios Plungės rajono savivaldybės administracijos direktoriaus 2014 m. sausio 30 d. įsakymą Nr. D-91 „</w:t>
      </w:r>
      <w:r w:rsidRPr="00F97124">
        <w:rPr>
          <w:rStyle w:val="Komentaronuoroda"/>
          <w:sz w:val="24"/>
        </w:rPr>
        <w:t xml:space="preserve">Dėl ilgalaikio turto nusidėvėjimo ekonominių normatyvų </w:t>
      </w:r>
      <w:r w:rsidRPr="00F97124">
        <w:t xml:space="preserve">viešojo sektoriaus subjektams  </w:t>
      </w:r>
      <w:r w:rsidRPr="00F97124">
        <w:rPr>
          <w:rStyle w:val="Komentaronuoroda"/>
          <w:sz w:val="24"/>
        </w:rPr>
        <w:t>patvirtinimo“.</w:t>
      </w:r>
    </w:p>
    <w:p w:rsidR="006F0E86" w:rsidRPr="004B5A77" w:rsidRDefault="004F64E6" w:rsidP="00FC414C">
      <w:pPr>
        <w:numPr>
          <w:ilvl w:val="0"/>
          <w:numId w:val="14"/>
        </w:numPr>
        <w:suppressAutoHyphens/>
        <w:ind w:left="0" w:firstLine="720"/>
        <w:jc w:val="both"/>
        <w:rPr>
          <w:lang w:eastAsia="ar-SA"/>
        </w:rPr>
      </w:pPr>
      <w:r w:rsidRPr="004B5A77">
        <w:rPr>
          <w:lang w:eastAsia="ar-SA"/>
        </w:rPr>
        <w:t xml:space="preserve">Nustatyti, kad šis sprendimas įsigalioja 2022 m. sausio 1 d. </w:t>
      </w:r>
      <w:r w:rsidR="00052274" w:rsidRPr="004B5A77">
        <w:t>ir galioja įsigytiems naujiems turto vienetams.</w:t>
      </w:r>
      <w:r w:rsidR="003D0D48" w:rsidRPr="004B5A77">
        <w:rPr>
          <w:lang w:eastAsia="ar-SA"/>
        </w:rPr>
        <w:t xml:space="preserve"> </w:t>
      </w:r>
      <w:r w:rsidR="00147607" w:rsidRPr="004B5A77">
        <w:t xml:space="preserve">Iki </w:t>
      </w:r>
      <w:r w:rsidR="007C56F6" w:rsidRPr="004B5A77">
        <w:rPr>
          <w:lang w:eastAsia="ar-SA"/>
        </w:rPr>
        <w:t>2022 m. sausio 1 d.</w:t>
      </w:r>
      <w:r w:rsidR="007C56F6">
        <w:rPr>
          <w:lang w:eastAsia="ar-SA"/>
        </w:rPr>
        <w:t xml:space="preserve"> </w:t>
      </w:r>
      <w:r w:rsidR="00147607" w:rsidRPr="004B5A77">
        <w:t>sukauptos turto nusidėvėjimo (amortizacijos) sumos neperskaičiuojamos.</w:t>
      </w:r>
      <w:r w:rsidR="00C16396" w:rsidRPr="004B5A77">
        <w:tab/>
      </w:r>
      <w:r w:rsidR="00C16396" w:rsidRPr="004B5A77">
        <w:tab/>
      </w:r>
      <w:r w:rsidR="006F0E86" w:rsidRPr="004B5A77">
        <w:tab/>
      </w:r>
      <w:r w:rsidR="006F0E86" w:rsidRPr="004B5A77">
        <w:tab/>
      </w:r>
      <w:r w:rsidR="006F0E86" w:rsidRPr="004B5A77">
        <w:tab/>
      </w:r>
      <w:r w:rsidR="006F0E86" w:rsidRPr="004B5A77">
        <w:tab/>
        <w:t xml:space="preserve">   </w:t>
      </w:r>
      <w:r w:rsidR="006F0E86" w:rsidRPr="004B5A77">
        <w:tab/>
      </w:r>
    </w:p>
    <w:p w:rsidR="001F6D5A" w:rsidRPr="00F97124" w:rsidRDefault="001F6D5A" w:rsidP="007A0AFC">
      <w:pPr>
        <w:jc w:val="both"/>
      </w:pPr>
    </w:p>
    <w:p w:rsidR="007A0AFC" w:rsidRPr="00F97124" w:rsidRDefault="007A0AFC" w:rsidP="007C256D">
      <w:pPr>
        <w:tabs>
          <w:tab w:val="left" w:pos="7938"/>
        </w:tabs>
        <w:jc w:val="both"/>
      </w:pPr>
      <w:r w:rsidRPr="00F97124">
        <w:t>Savivaldybės meras</w:t>
      </w:r>
      <w:r w:rsidR="007C256D" w:rsidRPr="00F97124">
        <w:t xml:space="preserve"> </w:t>
      </w:r>
      <w:r w:rsidR="00D5160B">
        <w:tab/>
        <w:t>Audrius Klišonis</w:t>
      </w:r>
    </w:p>
    <w:p w:rsidR="00D5160B" w:rsidRDefault="00D5160B">
      <w:r>
        <w:br w:type="page"/>
      </w:r>
    </w:p>
    <w:p w:rsidR="00A63BBF" w:rsidRDefault="008474A8" w:rsidP="00A63BBF">
      <w:pPr>
        <w:pStyle w:val="Pagrindinistekstas3"/>
        <w:spacing w:after="0"/>
        <w:ind w:left="5184" w:firstLine="1296"/>
        <w:rPr>
          <w:sz w:val="24"/>
          <w:szCs w:val="24"/>
        </w:rPr>
      </w:pPr>
      <w:r>
        <w:rPr>
          <w:sz w:val="24"/>
          <w:szCs w:val="24"/>
        </w:rPr>
        <w:lastRenderedPageBreak/>
        <w:t>PA</w:t>
      </w:r>
      <w:r w:rsidR="00284A06">
        <w:rPr>
          <w:sz w:val="24"/>
          <w:szCs w:val="24"/>
        </w:rPr>
        <w:t>T</w:t>
      </w:r>
      <w:r>
        <w:rPr>
          <w:sz w:val="24"/>
          <w:szCs w:val="24"/>
        </w:rPr>
        <w:t>VIRTINTA</w:t>
      </w:r>
    </w:p>
    <w:p w:rsidR="00A63BBF" w:rsidRDefault="004F64E6" w:rsidP="00A63BBF">
      <w:pPr>
        <w:pStyle w:val="Pagrindinistekstas3"/>
        <w:spacing w:after="0"/>
        <w:ind w:left="5184" w:firstLine="1296"/>
        <w:rPr>
          <w:sz w:val="24"/>
          <w:szCs w:val="24"/>
          <w:lang w:eastAsia="ar-SA"/>
        </w:rPr>
      </w:pPr>
      <w:r w:rsidRPr="00A63BBF">
        <w:rPr>
          <w:sz w:val="24"/>
          <w:szCs w:val="24"/>
          <w:lang w:eastAsia="ar-SA"/>
        </w:rPr>
        <w:t xml:space="preserve">Plungės rajono savivaldybės </w:t>
      </w:r>
    </w:p>
    <w:p w:rsidR="00031A75" w:rsidRDefault="008474A8" w:rsidP="00031A75">
      <w:pPr>
        <w:pStyle w:val="Pagrindinistekstas3"/>
        <w:spacing w:after="0"/>
        <w:ind w:left="5184" w:firstLine="1296"/>
        <w:rPr>
          <w:sz w:val="24"/>
          <w:szCs w:val="24"/>
          <w:lang w:eastAsia="ar-SA"/>
        </w:rPr>
      </w:pPr>
      <w:r w:rsidRPr="00A63BBF">
        <w:rPr>
          <w:sz w:val="24"/>
          <w:szCs w:val="24"/>
          <w:lang w:eastAsia="ar-SA"/>
        </w:rPr>
        <w:t>t</w:t>
      </w:r>
      <w:r w:rsidR="004F64E6" w:rsidRPr="00A63BBF">
        <w:rPr>
          <w:sz w:val="24"/>
          <w:szCs w:val="24"/>
          <w:lang w:eastAsia="ar-SA"/>
        </w:rPr>
        <w:t>arybos</w:t>
      </w:r>
      <w:r w:rsidRPr="00A63BBF">
        <w:rPr>
          <w:sz w:val="24"/>
          <w:szCs w:val="24"/>
          <w:lang w:eastAsia="ar-SA"/>
        </w:rPr>
        <w:t xml:space="preserve"> 2021 m. gruodžio</w:t>
      </w:r>
      <w:r w:rsidR="00FC414C" w:rsidRPr="00A63BBF">
        <w:rPr>
          <w:sz w:val="24"/>
          <w:szCs w:val="24"/>
          <w:lang w:eastAsia="ar-SA"/>
        </w:rPr>
        <w:t xml:space="preserve"> 27 </w:t>
      </w:r>
      <w:r w:rsidRPr="00A63BBF">
        <w:rPr>
          <w:sz w:val="24"/>
          <w:szCs w:val="24"/>
          <w:lang w:eastAsia="ar-SA"/>
        </w:rPr>
        <w:t>d.</w:t>
      </w:r>
    </w:p>
    <w:p w:rsidR="004F64E6" w:rsidRPr="00031A75" w:rsidRDefault="004F64E6" w:rsidP="00031A75">
      <w:pPr>
        <w:pStyle w:val="Pagrindinistekstas3"/>
        <w:spacing w:after="0"/>
        <w:ind w:left="5184" w:firstLine="1296"/>
        <w:rPr>
          <w:sz w:val="24"/>
          <w:szCs w:val="24"/>
          <w:lang w:eastAsia="ar-SA"/>
        </w:rPr>
      </w:pPr>
      <w:r w:rsidRPr="00031A75">
        <w:rPr>
          <w:sz w:val="24"/>
          <w:szCs w:val="24"/>
          <w:lang w:eastAsia="ar-SA"/>
        </w:rPr>
        <w:t>sprendim</w:t>
      </w:r>
      <w:r w:rsidR="008474A8" w:rsidRPr="00031A75">
        <w:rPr>
          <w:sz w:val="24"/>
          <w:szCs w:val="24"/>
          <w:lang w:eastAsia="ar-SA"/>
        </w:rPr>
        <w:t>u</w:t>
      </w:r>
      <w:r w:rsidRPr="00031A75">
        <w:rPr>
          <w:sz w:val="24"/>
          <w:szCs w:val="24"/>
          <w:lang w:eastAsia="ar-SA"/>
        </w:rPr>
        <w:t xml:space="preserve"> Nr.</w:t>
      </w:r>
      <w:r w:rsidR="00A63BBF" w:rsidRPr="00031A75">
        <w:rPr>
          <w:sz w:val="24"/>
          <w:szCs w:val="24"/>
          <w:lang w:eastAsia="ar-SA"/>
        </w:rPr>
        <w:t xml:space="preserve"> </w:t>
      </w:r>
      <w:r w:rsidR="008474A8" w:rsidRPr="00031A75">
        <w:rPr>
          <w:sz w:val="24"/>
          <w:szCs w:val="24"/>
          <w:lang w:eastAsia="ar-SA"/>
        </w:rPr>
        <w:t>T1-</w:t>
      </w:r>
      <w:r w:rsidR="00031A75" w:rsidRPr="00031A75">
        <w:rPr>
          <w:sz w:val="24"/>
          <w:szCs w:val="24"/>
          <w:lang w:eastAsia="ar-SA"/>
        </w:rPr>
        <w:t>340</w:t>
      </w:r>
      <w:r w:rsidR="008474A8" w:rsidRPr="00031A75">
        <w:rPr>
          <w:sz w:val="24"/>
          <w:szCs w:val="24"/>
          <w:lang w:eastAsia="ar-SA"/>
        </w:rPr>
        <w:t xml:space="preserve">   </w:t>
      </w:r>
      <w:r w:rsidRPr="00031A75">
        <w:rPr>
          <w:sz w:val="24"/>
          <w:szCs w:val="24"/>
          <w:lang w:eastAsia="ar-SA"/>
        </w:rPr>
        <w:t xml:space="preserve"> </w:t>
      </w:r>
    </w:p>
    <w:p w:rsidR="004F64E6" w:rsidRPr="00F97124" w:rsidRDefault="004F64E6" w:rsidP="004F64E6">
      <w:pPr>
        <w:suppressAutoHyphens/>
        <w:jc w:val="center"/>
        <w:rPr>
          <w:b/>
          <w:bCs/>
          <w:lang w:eastAsia="ar-SA"/>
        </w:rPr>
      </w:pPr>
    </w:p>
    <w:p w:rsidR="004F64E6" w:rsidRPr="00F97124" w:rsidRDefault="004F64E6" w:rsidP="004F64E6">
      <w:pPr>
        <w:suppressAutoHyphens/>
        <w:jc w:val="center"/>
        <w:rPr>
          <w:lang w:eastAsia="ar-SA"/>
        </w:rPr>
      </w:pPr>
      <w:r w:rsidRPr="00F97124">
        <w:rPr>
          <w:b/>
          <w:lang w:eastAsia="ar-SA"/>
        </w:rPr>
        <w:t xml:space="preserve">PLUNGĖS RAJONO SAVIVALDYBĖS </w:t>
      </w:r>
      <w:r w:rsidR="004B5A77">
        <w:rPr>
          <w:b/>
          <w:lang w:eastAsia="ar-SA"/>
        </w:rPr>
        <w:t>VIEŠOJO SEKTORIAUS SUBJEKTŲ</w:t>
      </w:r>
      <w:r w:rsidRPr="00F97124">
        <w:rPr>
          <w:b/>
          <w:lang w:eastAsia="ar-SA"/>
        </w:rPr>
        <w:t xml:space="preserve"> ILGALAIKIO TURTO NUSIDĖVĖJIMO (AMORTIZACIJOS) NORMATYVŲ SĄRAŠAS</w:t>
      </w:r>
    </w:p>
    <w:tbl>
      <w:tblPr>
        <w:tblW w:w="8944" w:type="dxa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880"/>
        <w:gridCol w:w="2410"/>
      </w:tblGrid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Eil. Nr.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Ilgalaikio turto grupės ir rūšys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Turto nusidėvėjimo (amortizacijos) normatyvai (metais)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NEMATERIALUSIS TURTAS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441"/>
              </w:tabs>
              <w:rPr>
                <w:szCs w:val="22"/>
              </w:rPr>
            </w:pPr>
            <w:r w:rsidRPr="00F97124">
              <w:rPr>
                <w:szCs w:val="22"/>
              </w:rPr>
              <w:t>Programinė įranga, jos licencijos* ir techninė dokumentacija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3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441"/>
              </w:tabs>
              <w:rPr>
                <w:szCs w:val="22"/>
              </w:rPr>
            </w:pPr>
            <w:r w:rsidRPr="00F97124">
              <w:rPr>
                <w:szCs w:val="22"/>
              </w:rPr>
              <w:t>Patentai, išradimai, licencijos, įsigytos kitos teisė</w:t>
            </w:r>
            <w:bookmarkStart w:id="0" w:name="_GoBack"/>
            <w:bookmarkEnd w:id="0"/>
            <w:r w:rsidRPr="00F97124">
              <w:rPr>
                <w:szCs w:val="22"/>
              </w:rPr>
              <w:t>s*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9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3D0D48" w:rsidRDefault="001F4DCF" w:rsidP="008474A8">
            <w:pPr>
              <w:tabs>
                <w:tab w:val="left" w:pos="720"/>
              </w:tabs>
              <w:rPr>
                <w:szCs w:val="22"/>
              </w:rPr>
            </w:pPr>
            <w:r w:rsidRPr="003D0D48">
              <w:rPr>
                <w:szCs w:val="22"/>
              </w:rPr>
              <w:t xml:space="preserve">Kitas nematerialusis turtas </w:t>
            </w:r>
            <w:r w:rsidRPr="00D5160B">
              <w:rPr>
                <w:szCs w:val="22"/>
              </w:rPr>
              <w:t xml:space="preserve">(vaizdo klipai, </w:t>
            </w:r>
            <w:proofErr w:type="spellStart"/>
            <w:r w:rsidRPr="00D5160B">
              <w:rPr>
                <w:szCs w:val="22"/>
              </w:rPr>
              <w:t>audio</w:t>
            </w:r>
            <w:proofErr w:type="spellEnd"/>
            <w:r w:rsidR="00E909D8">
              <w:rPr>
                <w:szCs w:val="22"/>
              </w:rPr>
              <w:t xml:space="preserve"> </w:t>
            </w:r>
            <w:r w:rsidRPr="00D5160B">
              <w:rPr>
                <w:szCs w:val="22"/>
              </w:rPr>
              <w:t xml:space="preserve">įrašai, tekstai apie lankytinus objektus, interneto svetainė, mobiliosios programėlės, galimybių studijos, ilgalaikiai planai  ir kt.)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3D0D48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3D0D48">
              <w:rPr>
                <w:szCs w:val="22"/>
              </w:rPr>
              <w:t>9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Prestižas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14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MATERIALUSIS TURTAS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Pastatai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Kapitaliniai mūriniai pastatai (sienos 2,5 ir daugiau plytų storio, gelžbetonio; perdangos ir denginiai – gelžbetoniniai ir betoniniai), monolitinio gelžbetonio pastatai, stambių blokų (perdangos ir denginiai – gelžbetoniniai) pastatai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130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pacing w:val="-2"/>
                <w:szCs w:val="22"/>
              </w:rPr>
              <w:t>Pastatai (sienos – iki 2,5 plytos storio, blokų, monolitinio šlako, betono, lengvų šlako blokų, perdangos ir denginiai</w:t>
            </w:r>
            <w:r w:rsidRPr="00F97124">
              <w:rPr>
                <w:szCs w:val="22"/>
              </w:rPr>
              <w:t xml:space="preserve"> – gelžbetoniniai, betoniniai arba mediniai)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90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Tašytų rąstų pastatai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Surenkamieji, išardomieji, moliniai ir kiti pastatai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18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Infrastruktūros ir kiti statiniai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351"/>
                <w:tab w:val="left" w:pos="621"/>
              </w:tabs>
              <w:rPr>
                <w:szCs w:val="22"/>
              </w:rPr>
            </w:pPr>
            <w:r w:rsidRPr="00F97124">
              <w:rPr>
                <w:szCs w:val="22"/>
              </w:rPr>
              <w:t>Infrastruktūros, melioracijos ir kiti statiniai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6.1.1.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8474A8">
            <w:pPr>
              <w:tabs>
                <w:tab w:val="left" w:pos="351"/>
                <w:tab w:val="left" w:pos="621"/>
              </w:tabs>
              <w:rPr>
                <w:szCs w:val="22"/>
              </w:rPr>
            </w:pPr>
            <w:r w:rsidRPr="00F97124">
              <w:rPr>
                <w:szCs w:val="22"/>
              </w:rPr>
              <w:t xml:space="preserve">Betoniniai, gelžbetoniniai, akmens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100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6.1.2.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351"/>
                <w:tab w:val="left" w:pos="621"/>
              </w:tabs>
              <w:rPr>
                <w:szCs w:val="22"/>
              </w:rPr>
            </w:pPr>
            <w:r w:rsidRPr="00F97124">
              <w:rPr>
                <w:szCs w:val="22"/>
              </w:rPr>
              <w:t>Metaliniai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45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6.1.3.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351"/>
                <w:tab w:val="left" w:pos="621"/>
              </w:tabs>
              <w:rPr>
                <w:szCs w:val="22"/>
              </w:rPr>
            </w:pPr>
            <w:r w:rsidRPr="00F97124">
              <w:rPr>
                <w:szCs w:val="22"/>
              </w:rPr>
              <w:t>Mediniai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20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Melioracijos statiniai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Magistraliniai grioviai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40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Apsauginiai grioviai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30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Statiniai grioviuose (reguliatoriai, tiltai, vandens pralaidos, greitvietės, slenksčiai, lieptai ir kt.)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Drenažas ir jo statiniai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6.2.5.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Pylimai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50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6.2.6.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 xml:space="preserve">Tvenkinių užtvankos ir vandens </w:t>
            </w:r>
            <w:proofErr w:type="spellStart"/>
            <w:r w:rsidRPr="00F97124">
              <w:rPr>
                <w:szCs w:val="22"/>
              </w:rPr>
              <w:t>nuleistuvai</w:t>
            </w:r>
            <w:proofErr w:type="spellEnd"/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6.2.7.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Siurblinės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40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6.2.8.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Drėkinimo vamzdynai ir įrenginiai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30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6.3.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Kiti statiniai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20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Mašinos ir įrenginiai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7</w:t>
            </w:r>
            <w:r w:rsidRPr="00F97124">
              <w:rPr>
                <w:szCs w:val="22"/>
              </w:rPr>
              <w:t>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Gamybos mašinos ir įrenginiai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20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Ginkluotė, ginklai ir karinė technika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35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Medicinos įranga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8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3D0D48" w:rsidRDefault="001F4DCF" w:rsidP="007C56F6">
            <w:pPr>
              <w:tabs>
                <w:tab w:val="left" w:pos="720"/>
              </w:tabs>
              <w:rPr>
                <w:color w:val="FF0000"/>
                <w:szCs w:val="22"/>
              </w:rPr>
            </w:pPr>
            <w:r w:rsidRPr="00F97124">
              <w:rPr>
                <w:szCs w:val="22"/>
              </w:rPr>
              <w:t xml:space="preserve">Apsaugos įranga </w:t>
            </w:r>
            <w:r w:rsidRPr="00D5160B">
              <w:rPr>
                <w:szCs w:val="22"/>
              </w:rPr>
              <w:t>(vaizdo stebėjimo sistemos, greitaeigės kameros, priešgaisrinės signalizacijos ir kt.)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7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.5.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Filmavimo, fotografavimo, mobiliojo telefono ryšio įrenginiai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7.5.1.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Filmavimo, fotografavimo įrenginiai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4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7.5.2.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Mobiliojo telefono ryšio įrenginiai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2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.6.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8474A8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Radijo ir televizijos, informacinių ir ryšių technologijų tinklų valdymo įrenginiai ir įranga (</w:t>
            </w:r>
            <w:proofErr w:type="spellStart"/>
            <w:r w:rsidRPr="00D5160B">
              <w:rPr>
                <w:szCs w:val="22"/>
              </w:rPr>
              <w:t>audiogidai</w:t>
            </w:r>
            <w:proofErr w:type="spellEnd"/>
            <w:r w:rsidR="00E909D8">
              <w:rPr>
                <w:szCs w:val="22"/>
              </w:rPr>
              <w:t xml:space="preserve">, </w:t>
            </w:r>
            <w:r w:rsidRPr="00D5160B">
              <w:rPr>
                <w:szCs w:val="22"/>
              </w:rPr>
              <w:t>diktofonai)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10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F97124">
              <w:rPr>
                <w:szCs w:val="22"/>
              </w:rPr>
              <w:t>.7.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Kitos mašinos ir įrenginiai: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7.7.1.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 xml:space="preserve">Transporto priemonės (įrenginiai) (traktorius - </w:t>
            </w:r>
            <w:proofErr w:type="spellStart"/>
            <w:r w:rsidRPr="00D5160B">
              <w:rPr>
                <w:szCs w:val="22"/>
              </w:rPr>
              <w:t>žoliapjovė</w:t>
            </w:r>
            <w:proofErr w:type="spellEnd"/>
            <w:r w:rsidRPr="00D5160B">
              <w:rPr>
                <w:szCs w:val="22"/>
              </w:rPr>
              <w:t xml:space="preserve">, sodo </w:t>
            </w:r>
            <w:proofErr w:type="spellStart"/>
            <w:r w:rsidRPr="00D5160B">
              <w:rPr>
                <w:szCs w:val="22"/>
              </w:rPr>
              <w:t>traktoriukas</w:t>
            </w:r>
            <w:proofErr w:type="spellEnd"/>
            <w:r w:rsidRPr="00D5160B">
              <w:rPr>
                <w:szCs w:val="22"/>
              </w:rPr>
              <w:t xml:space="preserve"> ir kt. )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8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7.7.2.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Šilumos mašinos ir įrenginiai (šildymo katilas, dujinis šildymo katilas ir kt.)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10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7.7.3.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7C56F6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Darbo mašinos ir įrenginiai (</w:t>
            </w:r>
            <w:proofErr w:type="spellStart"/>
            <w:r w:rsidRPr="00D5160B">
              <w:rPr>
                <w:szCs w:val="22"/>
              </w:rPr>
              <w:t>vejapjovės</w:t>
            </w:r>
            <w:proofErr w:type="spellEnd"/>
            <w:r w:rsidRPr="00D5160B">
              <w:rPr>
                <w:szCs w:val="22"/>
              </w:rPr>
              <w:t xml:space="preserve">, </w:t>
            </w:r>
            <w:proofErr w:type="spellStart"/>
            <w:r w:rsidRPr="00D5160B">
              <w:rPr>
                <w:szCs w:val="22"/>
              </w:rPr>
              <w:t>žoliapjovės</w:t>
            </w:r>
            <w:proofErr w:type="spellEnd"/>
            <w:r w:rsidRPr="00D5160B">
              <w:rPr>
                <w:szCs w:val="22"/>
              </w:rPr>
              <w:t>, benzininiai pjūklai, krūmapjovės ir kt.)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7.7.4.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6E1954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 xml:space="preserve">Kiti įrenginiai (keltuvas neįgaliesiems, saulės fotovoltinė jėgainė, liftai ir kt.)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15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F97124">
              <w:rPr>
                <w:szCs w:val="22"/>
              </w:rPr>
              <w:t>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Transporto priemonės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F97124">
              <w:rPr>
                <w:szCs w:val="22"/>
              </w:rPr>
              <w:t>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Lengvieji automobiliai ir jų priekabos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10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F97124">
              <w:rPr>
                <w:szCs w:val="22"/>
              </w:rPr>
              <w:t>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Specialieji automobiliai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7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F97124">
              <w:rPr>
                <w:szCs w:val="22"/>
              </w:rPr>
              <w:t>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Autobusai, krovininiai automobiliai, jų priekabos ir puspriekabės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7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F97124">
              <w:rPr>
                <w:szCs w:val="22"/>
              </w:rPr>
              <w:t>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Kitos transporto priemonės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14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F97124">
              <w:rPr>
                <w:szCs w:val="22"/>
              </w:rPr>
              <w:t>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Baldai ir biuro įranga</w:t>
            </w:r>
            <w:r>
              <w:rPr>
                <w:szCs w:val="22"/>
              </w:rPr>
              <w:t>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F97124">
              <w:rPr>
                <w:szCs w:val="22"/>
              </w:rPr>
              <w:t>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Baldai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3D0D48" w:rsidRDefault="001F4DCF" w:rsidP="00254C6D">
            <w:pPr>
              <w:tabs>
                <w:tab w:val="left" w:pos="720"/>
              </w:tabs>
              <w:jc w:val="center"/>
              <w:rPr>
                <w:color w:val="FF0000"/>
                <w:szCs w:val="22"/>
              </w:rPr>
            </w:pPr>
            <w:r w:rsidRPr="00B31793">
              <w:rPr>
                <w:szCs w:val="22"/>
              </w:rPr>
              <w:t>8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F97124">
              <w:rPr>
                <w:szCs w:val="22"/>
              </w:rPr>
              <w:t>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Kompiuteriai ir jų įranga (serveriai ir kt.)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F97124">
              <w:rPr>
                <w:szCs w:val="22"/>
              </w:rPr>
              <w:t>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Kopijavimo, spausdinimo, dokumentų dauginimo ir dokumentų naikinimo priemonės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F97124">
              <w:rPr>
                <w:szCs w:val="22"/>
              </w:rPr>
              <w:t>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Kita biuro įranga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8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3D0D48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3D0D48">
              <w:rPr>
                <w:szCs w:val="22"/>
              </w:rPr>
              <w:t>.5.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Informaciniai stendai**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D5160B">
              <w:rPr>
                <w:szCs w:val="22"/>
              </w:rPr>
              <w:t>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F97124">
              <w:rPr>
                <w:szCs w:val="22"/>
              </w:rPr>
              <w:t>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D5160B">
              <w:rPr>
                <w:szCs w:val="22"/>
              </w:rPr>
              <w:t>Kitas ilgalaikis materialusis turtas: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D5160B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F97124">
              <w:rPr>
                <w:szCs w:val="22"/>
              </w:rPr>
              <w:t>.1.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Scenos meno priemonės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F97124">
              <w:rPr>
                <w:szCs w:val="22"/>
              </w:rPr>
              <w:t>.2.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Muzikos instrumentai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544A6D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544A6D">
              <w:rPr>
                <w:szCs w:val="22"/>
              </w:rPr>
              <w:t>12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F97124">
              <w:rPr>
                <w:szCs w:val="22"/>
              </w:rPr>
              <w:t>.3.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Ūkinis inventorius ir kiti reikmenys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544A6D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544A6D">
              <w:rPr>
                <w:szCs w:val="22"/>
              </w:rPr>
              <w:t>5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F97124">
              <w:rPr>
                <w:szCs w:val="22"/>
              </w:rPr>
              <w:t>.4.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Specialieji drabužiai ir avalynė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3</w:t>
            </w:r>
          </w:p>
        </w:tc>
      </w:tr>
      <w:tr w:rsidR="001F4DCF" w:rsidRPr="00F97124" w:rsidTr="00016594">
        <w:trPr>
          <w:trHeight w:val="2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7C56F6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F97124">
              <w:rPr>
                <w:szCs w:val="22"/>
              </w:rPr>
              <w:t>.5.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rPr>
                <w:szCs w:val="22"/>
              </w:rPr>
            </w:pPr>
            <w:r w:rsidRPr="00F97124">
              <w:rPr>
                <w:szCs w:val="22"/>
              </w:rPr>
              <w:t>Kitas ilgalaikis materialusis turtas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DCF" w:rsidRPr="00F97124" w:rsidRDefault="001F4DCF" w:rsidP="00254C6D">
            <w:pPr>
              <w:tabs>
                <w:tab w:val="left" w:pos="720"/>
              </w:tabs>
              <w:jc w:val="center"/>
              <w:rPr>
                <w:szCs w:val="22"/>
              </w:rPr>
            </w:pPr>
            <w:r w:rsidRPr="00F97124">
              <w:rPr>
                <w:szCs w:val="22"/>
              </w:rPr>
              <w:t>10</w:t>
            </w:r>
          </w:p>
        </w:tc>
      </w:tr>
    </w:tbl>
    <w:p w:rsidR="00AD2024" w:rsidRPr="00F97124" w:rsidRDefault="00AD2024" w:rsidP="00AD2024">
      <w:pPr>
        <w:pStyle w:val="tajtip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7124">
        <w:rPr>
          <w:color w:val="000000"/>
        </w:rPr>
        <w:t>*Jeigu patentai, išradimai, licencijos ar kitos teisės yra įsigyti konkrečiam laikotarpiui, tokio laikotarpio trukmė laikoma naudingo tarnavimo laiku ir juo remiantis skaičiuojama amortizacija. Šiuo atveju lentelėje nurodyti amortizacijos normatyvai netaikomi.</w:t>
      </w:r>
    </w:p>
    <w:p w:rsidR="00AD2024" w:rsidRPr="00F97124" w:rsidRDefault="00AD2024" w:rsidP="00AD2024">
      <w:pPr>
        <w:pStyle w:val="tajtip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7124">
        <w:rPr>
          <w:color w:val="000000"/>
        </w:rPr>
        <w:t>**Informacinių stendų, kurie yra statomi vykdant Europos Sąjungos projektus, nusidėvėjimo normatyvai sutampa su projekto įgyvendinimo laikotarpiu.</w:t>
      </w:r>
    </w:p>
    <w:p w:rsidR="00D475AD" w:rsidRPr="00F97124" w:rsidRDefault="00E909D8" w:rsidP="00E909D8">
      <w:pPr>
        <w:pStyle w:val="Pagrindinistekstas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6E1954">
        <w:rPr>
          <w:sz w:val="24"/>
          <w:szCs w:val="24"/>
        </w:rPr>
        <w:t>________________________</w:t>
      </w:r>
    </w:p>
    <w:p w:rsidR="00AD2024" w:rsidRPr="00F97124" w:rsidRDefault="00AD2024" w:rsidP="00C83AFB">
      <w:pPr>
        <w:pStyle w:val="Pagrindinistekstas3"/>
        <w:spacing w:after="0"/>
        <w:ind w:left="5184"/>
        <w:rPr>
          <w:sz w:val="24"/>
          <w:szCs w:val="24"/>
        </w:rPr>
      </w:pPr>
    </w:p>
    <w:sectPr w:rsidR="00AD2024" w:rsidRPr="00F97124" w:rsidSect="00E909D8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10E84884"/>
    <w:multiLevelType w:val="multilevel"/>
    <w:tmpl w:val="8A8A479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2EF047F"/>
    <w:multiLevelType w:val="hybridMultilevel"/>
    <w:tmpl w:val="82AC9CE0"/>
    <w:lvl w:ilvl="0" w:tplc="A3FEB76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D19C3"/>
    <w:multiLevelType w:val="hybridMultilevel"/>
    <w:tmpl w:val="B4E41A2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6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C57CD6"/>
    <w:multiLevelType w:val="hybridMultilevel"/>
    <w:tmpl w:val="09CE98D0"/>
    <w:lvl w:ilvl="0" w:tplc="CEAC4C2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10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48566A"/>
    <w:multiLevelType w:val="hybridMultilevel"/>
    <w:tmpl w:val="BDC0152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F7A5BCD"/>
    <w:multiLevelType w:val="hybridMultilevel"/>
    <w:tmpl w:val="17DEFD18"/>
    <w:lvl w:ilvl="0" w:tplc="AB1AB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91863"/>
    <w:multiLevelType w:val="hybridMultilevel"/>
    <w:tmpl w:val="17D23F2C"/>
    <w:lvl w:ilvl="0" w:tplc="AB1AB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13"/>
  </w:num>
  <w:num w:numId="11">
    <w:abstractNumId w:val="12"/>
  </w:num>
  <w:num w:numId="12">
    <w:abstractNumId w:val="3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03440"/>
    <w:rsid w:val="000131BB"/>
    <w:rsid w:val="00016594"/>
    <w:rsid w:val="00022CBF"/>
    <w:rsid w:val="00024E39"/>
    <w:rsid w:val="00030273"/>
    <w:rsid w:val="00031A75"/>
    <w:rsid w:val="00032674"/>
    <w:rsid w:val="00032827"/>
    <w:rsid w:val="000355C7"/>
    <w:rsid w:val="00035D0D"/>
    <w:rsid w:val="00052274"/>
    <w:rsid w:val="00054E70"/>
    <w:rsid w:val="0006076C"/>
    <w:rsid w:val="00060C83"/>
    <w:rsid w:val="000638AA"/>
    <w:rsid w:val="00072080"/>
    <w:rsid w:val="0008121A"/>
    <w:rsid w:val="000834F2"/>
    <w:rsid w:val="0009632D"/>
    <w:rsid w:val="000A62B4"/>
    <w:rsid w:val="000A7DEE"/>
    <w:rsid w:val="000B24D7"/>
    <w:rsid w:val="000B6BA3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47607"/>
    <w:rsid w:val="00156F3E"/>
    <w:rsid w:val="00175437"/>
    <w:rsid w:val="001767B0"/>
    <w:rsid w:val="0018255B"/>
    <w:rsid w:val="001869BC"/>
    <w:rsid w:val="001A13FE"/>
    <w:rsid w:val="001B5902"/>
    <w:rsid w:val="001C37EA"/>
    <w:rsid w:val="001E0667"/>
    <w:rsid w:val="001E5183"/>
    <w:rsid w:val="001F4DCF"/>
    <w:rsid w:val="001F6D5A"/>
    <w:rsid w:val="00211FD6"/>
    <w:rsid w:val="002168D1"/>
    <w:rsid w:val="00230CE8"/>
    <w:rsid w:val="00236165"/>
    <w:rsid w:val="00242319"/>
    <w:rsid w:val="00242B9B"/>
    <w:rsid w:val="00250739"/>
    <w:rsid w:val="00253472"/>
    <w:rsid w:val="00254C6D"/>
    <w:rsid w:val="00267763"/>
    <w:rsid w:val="0027116B"/>
    <w:rsid w:val="00277A4D"/>
    <w:rsid w:val="002805A3"/>
    <w:rsid w:val="00284A06"/>
    <w:rsid w:val="002B3617"/>
    <w:rsid w:val="002B64E0"/>
    <w:rsid w:val="002C1539"/>
    <w:rsid w:val="002E25C0"/>
    <w:rsid w:val="002E5472"/>
    <w:rsid w:val="002F6733"/>
    <w:rsid w:val="003037BE"/>
    <w:rsid w:val="00304551"/>
    <w:rsid w:val="00304BF6"/>
    <w:rsid w:val="003276D2"/>
    <w:rsid w:val="003304C1"/>
    <w:rsid w:val="00337FE4"/>
    <w:rsid w:val="00351AEA"/>
    <w:rsid w:val="00363FA5"/>
    <w:rsid w:val="0036609E"/>
    <w:rsid w:val="00380513"/>
    <w:rsid w:val="00383063"/>
    <w:rsid w:val="00385244"/>
    <w:rsid w:val="00385FC8"/>
    <w:rsid w:val="0039032B"/>
    <w:rsid w:val="00395865"/>
    <w:rsid w:val="003A468B"/>
    <w:rsid w:val="003B114A"/>
    <w:rsid w:val="003D0D48"/>
    <w:rsid w:val="003E4A48"/>
    <w:rsid w:val="003E6DCD"/>
    <w:rsid w:val="003F462C"/>
    <w:rsid w:val="00404736"/>
    <w:rsid w:val="00407374"/>
    <w:rsid w:val="0042156E"/>
    <w:rsid w:val="00441141"/>
    <w:rsid w:val="00452947"/>
    <w:rsid w:val="00465FF9"/>
    <w:rsid w:val="004713DB"/>
    <w:rsid w:val="00471B51"/>
    <w:rsid w:val="00487B30"/>
    <w:rsid w:val="00490556"/>
    <w:rsid w:val="004977FA"/>
    <w:rsid w:val="004A4530"/>
    <w:rsid w:val="004A736F"/>
    <w:rsid w:val="004B2938"/>
    <w:rsid w:val="004B5A77"/>
    <w:rsid w:val="004C2104"/>
    <w:rsid w:val="004C448E"/>
    <w:rsid w:val="004C6221"/>
    <w:rsid w:val="004D35CC"/>
    <w:rsid w:val="004E568B"/>
    <w:rsid w:val="004F3F2E"/>
    <w:rsid w:val="004F64E6"/>
    <w:rsid w:val="00510175"/>
    <w:rsid w:val="00512074"/>
    <w:rsid w:val="005150F5"/>
    <w:rsid w:val="005270E8"/>
    <w:rsid w:val="0053006C"/>
    <w:rsid w:val="00536D33"/>
    <w:rsid w:val="00544A6D"/>
    <w:rsid w:val="00577823"/>
    <w:rsid w:val="00594FDA"/>
    <w:rsid w:val="005A461E"/>
    <w:rsid w:val="005B3398"/>
    <w:rsid w:val="005B3894"/>
    <w:rsid w:val="005B753F"/>
    <w:rsid w:val="005E1008"/>
    <w:rsid w:val="0061284A"/>
    <w:rsid w:val="006147AD"/>
    <w:rsid w:val="00616B18"/>
    <w:rsid w:val="00617A99"/>
    <w:rsid w:val="00621CAC"/>
    <w:rsid w:val="0062582A"/>
    <w:rsid w:val="00626845"/>
    <w:rsid w:val="006409BD"/>
    <w:rsid w:val="00647580"/>
    <w:rsid w:val="0065363F"/>
    <w:rsid w:val="00675696"/>
    <w:rsid w:val="00676621"/>
    <w:rsid w:val="006A0826"/>
    <w:rsid w:val="006A1958"/>
    <w:rsid w:val="006A3898"/>
    <w:rsid w:val="006A38EC"/>
    <w:rsid w:val="006A71C0"/>
    <w:rsid w:val="006C7F2D"/>
    <w:rsid w:val="006D259B"/>
    <w:rsid w:val="006E1954"/>
    <w:rsid w:val="006F0E86"/>
    <w:rsid w:val="006F5609"/>
    <w:rsid w:val="00721E27"/>
    <w:rsid w:val="00722A05"/>
    <w:rsid w:val="00736ACE"/>
    <w:rsid w:val="00737B2A"/>
    <w:rsid w:val="007744B5"/>
    <w:rsid w:val="00782038"/>
    <w:rsid w:val="00782D04"/>
    <w:rsid w:val="007837B8"/>
    <w:rsid w:val="00784743"/>
    <w:rsid w:val="00785122"/>
    <w:rsid w:val="00791C1E"/>
    <w:rsid w:val="00793A65"/>
    <w:rsid w:val="00793D60"/>
    <w:rsid w:val="0079682E"/>
    <w:rsid w:val="007A0AFC"/>
    <w:rsid w:val="007A4091"/>
    <w:rsid w:val="007C1823"/>
    <w:rsid w:val="007C21F6"/>
    <w:rsid w:val="007C256D"/>
    <w:rsid w:val="007C56F6"/>
    <w:rsid w:val="007D0983"/>
    <w:rsid w:val="007D46EC"/>
    <w:rsid w:val="007E4FF4"/>
    <w:rsid w:val="007E5688"/>
    <w:rsid w:val="00801438"/>
    <w:rsid w:val="008106F6"/>
    <w:rsid w:val="008252BE"/>
    <w:rsid w:val="008354C2"/>
    <w:rsid w:val="00842F5B"/>
    <w:rsid w:val="008474A8"/>
    <w:rsid w:val="008568A0"/>
    <w:rsid w:val="008658B5"/>
    <w:rsid w:val="00872A9F"/>
    <w:rsid w:val="008756CC"/>
    <w:rsid w:val="008822FC"/>
    <w:rsid w:val="00886F0F"/>
    <w:rsid w:val="008A5F1F"/>
    <w:rsid w:val="008A71EF"/>
    <w:rsid w:val="008B1A70"/>
    <w:rsid w:val="008B4679"/>
    <w:rsid w:val="008B7E91"/>
    <w:rsid w:val="008C3903"/>
    <w:rsid w:val="008F0C44"/>
    <w:rsid w:val="009027B9"/>
    <w:rsid w:val="0090398D"/>
    <w:rsid w:val="0091455E"/>
    <w:rsid w:val="0091465F"/>
    <w:rsid w:val="009524CA"/>
    <w:rsid w:val="00954576"/>
    <w:rsid w:val="00955D03"/>
    <w:rsid w:val="00956EBC"/>
    <w:rsid w:val="0095782B"/>
    <w:rsid w:val="00962CB2"/>
    <w:rsid w:val="00971920"/>
    <w:rsid w:val="0097665F"/>
    <w:rsid w:val="00977297"/>
    <w:rsid w:val="00990C0E"/>
    <w:rsid w:val="00993E49"/>
    <w:rsid w:val="00995850"/>
    <w:rsid w:val="009962C8"/>
    <w:rsid w:val="009A1D01"/>
    <w:rsid w:val="009A7832"/>
    <w:rsid w:val="009B1950"/>
    <w:rsid w:val="009B7562"/>
    <w:rsid w:val="009C0D2B"/>
    <w:rsid w:val="009C2BE2"/>
    <w:rsid w:val="009C7F23"/>
    <w:rsid w:val="009D662D"/>
    <w:rsid w:val="009F129B"/>
    <w:rsid w:val="00A0086D"/>
    <w:rsid w:val="00A04248"/>
    <w:rsid w:val="00A12BF6"/>
    <w:rsid w:val="00A208B2"/>
    <w:rsid w:val="00A309EB"/>
    <w:rsid w:val="00A33FF9"/>
    <w:rsid w:val="00A42436"/>
    <w:rsid w:val="00A527FD"/>
    <w:rsid w:val="00A55FB0"/>
    <w:rsid w:val="00A57D3F"/>
    <w:rsid w:val="00A63BBF"/>
    <w:rsid w:val="00A677BD"/>
    <w:rsid w:val="00A81AF6"/>
    <w:rsid w:val="00A820E7"/>
    <w:rsid w:val="00A8577D"/>
    <w:rsid w:val="00A864B6"/>
    <w:rsid w:val="00A93522"/>
    <w:rsid w:val="00AA0D45"/>
    <w:rsid w:val="00AA34EE"/>
    <w:rsid w:val="00AB65AF"/>
    <w:rsid w:val="00AC1A40"/>
    <w:rsid w:val="00AD2024"/>
    <w:rsid w:val="00AD43D2"/>
    <w:rsid w:val="00AD5FB7"/>
    <w:rsid w:val="00AF3465"/>
    <w:rsid w:val="00AF3C65"/>
    <w:rsid w:val="00B00B66"/>
    <w:rsid w:val="00B07E33"/>
    <w:rsid w:val="00B10ED9"/>
    <w:rsid w:val="00B26794"/>
    <w:rsid w:val="00B31793"/>
    <w:rsid w:val="00B34C2F"/>
    <w:rsid w:val="00B53346"/>
    <w:rsid w:val="00B56E2A"/>
    <w:rsid w:val="00B67688"/>
    <w:rsid w:val="00B83B95"/>
    <w:rsid w:val="00BA6552"/>
    <w:rsid w:val="00BA7E39"/>
    <w:rsid w:val="00BB528E"/>
    <w:rsid w:val="00BC22D4"/>
    <w:rsid w:val="00BE0492"/>
    <w:rsid w:val="00BE7C57"/>
    <w:rsid w:val="00BF2A8A"/>
    <w:rsid w:val="00BF4055"/>
    <w:rsid w:val="00BF4A88"/>
    <w:rsid w:val="00C13031"/>
    <w:rsid w:val="00C16396"/>
    <w:rsid w:val="00C20E95"/>
    <w:rsid w:val="00C37971"/>
    <w:rsid w:val="00C40A20"/>
    <w:rsid w:val="00C53EC7"/>
    <w:rsid w:val="00C569CA"/>
    <w:rsid w:val="00C81FB2"/>
    <w:rsid w:val="00C83AFB"/>
    <w:rsid w:val="00CA11FE"/>
    <w:rsid w:val="00CA6E8F"/>
    <w:rsid w:val="00CB00D1"/>
    <w:rsid w:val="00CC347C"/>
    <w:rsid w:val="00CE046D"/>
    <w:rsid w:val="00CE1EE7"/>
    <w:rsid w:val="00CF07AA"/>
    <w:rsid w:val="00CF2186"/>
    <w:rsid w:val="00CF60EA"/>
    <w:rsid w:val="00CF711B"/>
    <w:rsid w:val="00D043DF"/>
    <w:rsid w:val="00D3553A"/>
    <w:rsid w:val="00D3775E"/>
    <w:rsid w:val="00D475AD"/>
    <w:rsid w:val="00D47BCA"/>
    <w:rsid w:val="00D5160B"/>
    <w:rsid w:val="00D51C3F"/>
    <w:rsid w:val="00D56E80"/>
    <w:rsid w:val="00D64A3C"/>
    <w:rsid w:val="00D844B4"/>
    <w:rsid w:val="00D9450A"/>
    <w:rsid w:val="00DA7381"/>
    <w:rsid w:val="00DD5153"/>
    <w:rsid w:val="00DE2EB2"/>
    <w:rsid w:val="00DE4638"/>
    <w:rsid w:val="00DF0309"/>
    <w:rsid w:val="00DF6E16"/>
    <w:rsid w:val="00E1073C"/>
    <w:rsid w:val="00E11ADE"/>
    <w:rsid w:val="00E205A5"/>
    <w:rsid w:val="00E274AA"/>
    <w:rsid w:val="00E27C35"/>
    <w:rsid w:val="00E309EC"/>
    <w:rsid w:val="00E35472"/>
    <w:rsid w:val="00E4500E"/>
    <w:rsid w:val="00E54396"/>
    <w:rsid w:val="00E60072"/>
    <w:rsid w:val="00E61579"/>
    <w:rsid w:val="00E71401"/>
    <w:rsid w:val="00E725B7"/>
    <w:rsid w:val="00E85A29"/>
    <w:rsid w:val="00E909D8"/>
    <w:rsid w:val="00E94EAC"/>
    <w:rsid w:val="00E95589"/>
    <w:rsid w:val="00EA393B"/>
    <w:rsid w:val="00EA4227"/>
    <w:rsid w:val="00EA72F0"/>
    <w:rsid w:val="00EC2F3B"/>
    <w:rsid w:val="00EC5DA7"/>
    <w:rsid w:val="00ED08AB"/>
    <w:rsid w:val="00ED2B9A"/>
    <w:rsid w:val="00ED4E95"/>
    <w:rsid w:val="00ED72EA"/>
    <w:rsid w:val="00EE4402"/>
    <w:rsid w:val="00EE66AF"/>
    <w:rsid w:val="00EE6D2B"/>
    <w:rsid w:val="00EF65BB"/>
    <w:rsid w:val="00F01054"/>
    <w:rsid w:val="00F01168"/>
    <w:rsid w:val="00F04AD4"/>
    <w:rsid w:val="00F05030"/>
    <w:rsid w:val="00F06197"/>
    <w:rsid w:val="00F11485"/>
    <w:rsid w:val="00F120A6"/>
    <w:rsid w:val="00F261B5"/>
    <w:rsid w:val="00F32381"/>
    <w:rsid w:val="00F41CC7"/>
    <w:rsid w:val="00F45969"/>
    <w:rsid w:val="00F47CEE"/>
    <w:rsid w:val="00F618B2"/>
    <w:rsid w:val="00F648AA"/>
    <w:rsid w:val="00F7563B"/>
    <w:rsid w:val="00F952DC"/>
    <w:rsid w:val="00F97124"/>
    <w:rsid w:val="00FA00A7"/>
    <w:rsid w:val="00FB2C07"/>
    <w:rsid w:val="00FB75AD"/>
    <w:rsid w:val="00FC414C"/>
    <w:rsid w:val="00FD2215"/>
    <w:rsid w:val="00FD399C"/>
    <w:rsid w:val="00FD6AAB"/>
    <w:rsid w:val="00FE1F6A"/>
    <w:rsid w:val="00FE6335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2E25C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0B6BA3"/>
    <w:rPr>
      <w:rFonts w:ascii="Tahoma" w:hAnsi="Tahoma" w:cs="Tahoma"/>
      <w:sz w:val="16"/>
      <w:szCs w:val="16"/>
      <w:lang w:val="lt-LT" w:eastAsia="lt-LT"/>
    </w:rPr>
  </w:style>
  <w:style w:type="character" w:styleId="Hipersaitas">
    <w:name w:val="Hyperlink"/>
    <w:uiPriority w:val="99"/>
    <w:unhideWhenUsed/>
    <w:rsid w:val="000B6BA3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0B6BA3"/>
    <w:rPr>
      <w:color w:val="954F72"/>
      <w:u w:val="single"/>
    </w:rPr>
  </w:style>
  <w:style w:type="character" w:styleId="Grietas">
    <w:name w:val="Strong"/>
    <w:uiPriority w:val="22"/>
    <w:qFormat/>
    <w:rsid w:val="000B6BA3"/>
    <w:rPr>
      <w:b/>
      <w:bCs/>
    </w:rPr>
  </w:style>
  <w:style w:type="paragraph" w:styleId="Antrats">
    <w:name w:val="header"/>
    <w:basedOn w:val="prastasis"/>
    <w:link w:val="AntratsDiagrama"/>
    <w:rsid w:val="006F0E86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6F0E86"/>
    <w:rPr>
      <w:sz w:val="24"/>
      <w:szCs w:val="24"/>
      <w:lang w:eastAsia="en-US"/>
    </w:rPr>
  </w:style>
  <w:style w:type="paragraph" w:styleId="Pagrindiniotekstotrauka3">
    <w:name w:val="Body Text Indent 3"/>
    <w:basedOn w:val="prastasis"/>
    <w:link w:val="Pagrindiniotekstotrauka3Diagrama"/>
    <w:rsid w:val="006F0E86"/>
    <w:pPr>
      <w:tabs>
        <w:tab w:val="left" w:pos="720"/>
      </w:tabs>
      <w:ind w:firstLine="720"/>
      <w:jc w:val="both"/>
    </w:pPr>
    <w:rPr>
      <w:lang w:eastAsia="en-US"/>
    </w:rPr>
  </w:style>
  <w:style w:type="character" w:customStyle="1" w:styleId="Pagrindiniotekstotrauka3Diagrama">
    <w:name w:val="Pagrindinio teksto įtrauka 3 Diagrama"/>
    <w:link w:val="Pagrindiniotekstotrauka3"/>
    <w:rsid w:val="006F0E86"/>
    <w:rPr>
      <w:sz w:val="24"/>
      <w:szCs w:val="24"/>
      <w:lang w:eastAsia="en-US"/>
    </w:rPr>
  </w:style>
  <w:style w:type="character" w:styleId="Komentaronuoroda">
    <w:name w:val="annotation reference"/>
    <w:rsid w:val="006F0E86"/>
    <w:rPr>
      <w:sz w:val="16"/>
    </w:rPr>
  </w:style>
  <w:style w:type="paragraph" w:customStyle="1" w:styleId="DiagramaDiagramaCharCharDiagramaDiagramaCharCharCharCharCharCharCharCharCharChar">
    <w:name w:val="Diagrama Diagrama Char Char Diagrama Diagrama Char Char Char Char Char Char Char Char Char Char"/>
    <w:basedOn w:val="prastasis"/>
    <w:rsid w:val="006F0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grindinistekstas3">
    <w:name w:val="Body Text 3"/>
    <w:basedOn w:val="prastasis"/>
    <w:link w:val="Pagrindinistekstas3Diagrama"/>
    <w:rsid w:val="00C83AFB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C83AFB"/>
    <w:rPr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C83AF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jtip">
    <w:name w:val="tajtip"/>
    <w:basedOn w:val="prastasis"/>
    <w:rsid w:val="00AD202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2E25C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0B6BA3"/>
    <w:rPr>
      <w:rFonts w:ascii="Tahoma" w:hAnsi="Tahoma" w:cs="Tahoma"/>
      <w:sz w:val="16"/>
      <w:szCs w:val="16"/>
      <w:lang w:val="lt-LT" w:eastAsia="lt-LT"/>
    </w:rPr>
  </w:style>
  <w:style w:type="character" w:styleId="Hipersaitas">
    <w:name w:val="Hyperlink"/>
    <w:uiPriority w:val="99"/>
    <w:unhideWhenUsed/>
    <w:rsid w:val="000B6BA3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0B6BA3"/>
    <w:rPr>
      <w:color w:val="954F72"/>
      <w:u w:val="single"/>
    </w:rPr>
  </w:style>
  <w:style w:type="character" w:styleId="Grietas">
    <w:name w:val="Strong"/>
    <w:uiPriority w:val="22"/>
    <w:qFormat/>
    <w:rsid w:val="000B6BA3"/>
    <w:rPr>
      <w:b/>
      <w:bCs/>
    </w:rPr>
  </w:style>
  <w:style w:type="paragraph" w:styleId="Antrats">
    <w:name w:val="header"/>
    <w:basedOn w:val="prastasis"/>
    <w:link w:val="AntratsDiagrama"/>
    <w:rsid w:val="006F0E86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6F0E86"/>
    <w:rPr>
      <w:sz w:val="24"/>
      <w:szCs w:val="24"/>
      <w:lang w:eastAsia="en-US"/>
    </w:rPr>
  </w:style>
  <w:style w:type="paragraph" w:styleId="Pagrindiniotekstotrauka3">
    <w:name w:val="Body Text Indent 3"/>
    <w:basedOn w:val="prastasis"/>
    <w:link w:val="Pagrindiniotekstotrauka3Diagrama"/>
    <w:rsid w:val="006F0E86"/>
    <w:pPr>
      <w:tabs>
        <w:tab w:val="left" w:pos="720"/>
      </w:tabs>
      <w:ind w:firstLine="720"/>
      <w:jc w:val="both"/>
    </w:pPr>
    <w:rPr>
      <w:lang w:eastAsia="en-US"/>
    </w:rPr>
  </w:style>
  <w:style w:type="character" w:customStyle="1" w:styleId="Pagrindiniotekstotrauka3Diagrama">
    <w:name w:val="Pagrindinio teksto įtrauka 3 Diagrama"/>
    <w:link w:val="Pagrindiniotekstotrauka3"/>
    <w:rsid w:val="006F0E86"/>
    <w:rPr>
      <w:sz w:val="24"/>
      <w:szCs w:val="24"/>
      <w:lang w:eastAsia="en-US"/>
    </w:rPr>
  </w:style>
  <w:style w:type="character" w:styleId="Komentaronuoroda">
    <w:name w:val="annotation reference"/>
    <w:rsid w:val="006F0E86"/>
    <w:rPr>
      <w:sz w:val="16"/>
    </w:rPr>
  </w:style>
  <w:style w:type="paragraph" w:customStyle="1" w:styleId="DiagramaDiagramaCharCharDiagramaDiagramaCharCharCharCharCharCharCharCharCharChar">
    <w:name w:val="Diagrama Diagrama Char Char Diagrama Diagrama Char Char Char Char Char Char Char Char Char Char"/>
    <w:basedOn w:val="prastasis"/>
    <w:rsid w:val="006F0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grindinistekstas3">
    <w:name w:val="Body Text 3"/>
    <w:basedOn w:val="prastasis"/>
    <w:link w:val="Pagrindinistekstas3Diagrama"/>
    <w:rsid w:val="00C83AFB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C83AFB"/>
    <w:rPr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C83AF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jtip">
    <w:name w:val="tajtip"/>
    <w:basedOn w:val="prastasis"/>
    <w:rsid w:val="00AD20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DEE91-1724-48C8-B008-D94ED5F4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</TotalTime>
  <Pages>3</Pages>
  <Words>3366</Words>
  <Characters>1920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9</cp:revision>
  <cp:lastPrinted>2021-12-29T14:01:00Z</cp:lastPrinted>
  <dcterms:created xsi:type="dcterms:W3CDTF">2021-12-22T09:40:00Z</dcterms:created>
  <dcterms:modified xsi:type="dcterms:W3CDTF">2021-12-29T14:02:00Z</dcterms:modified>
</cp:coreProperties>
</file>