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BE1169" w14:textId="77777777" w:rsidR="00CD6F58" w:rsidRDefault="00CD6F58" w:rsidP="0031308B">
      <w:pPr>
        <w:jc w:val="right"/>
        <w:rPr>
          <w:b/>
          <w:bCs/>
        </w:rPr>
      </w:pPr>
    </w:p>
    <w:p w14:paraId="71CD4096" w14:textId="77777777" w:rsidR="00CD6F58" w:rsidRDefault="00CD6F58" w:rsidP="0031308B">
      <w:pPr>
        <w:jc w:val="right"/>
        <w:rPr>
          <w:b/>
          <w:bCs/>
        </w:rPr>
      </w:pPr>
    </w:p>
    <w:p w14:paraId="05A5717F" w14:textId="20BF9BEB" w:rsidR="004C1390" w:rsidRPr="0031308B" w:rsidRDefault="004C1390" w:rsidP="0031308B">
      <w:pPr>
        <w:jc w:val="right"/>
        <w:rPr>
          <w:b/>
          <w:bCs/>
        </w:rPr>
      </w:pPr>
      <w:r>
        <w:rPr>
          <w:b/>
          <w:bCs/>
        </w:rPr>
        <w:t>Projektas</w:t>
      </w:r>
    </w:p>
    <w:p w14:paraId="36FFBF9F" w14:textId="366363B3" w:rsidR="007306E5" w:rsidRDefault="0083370B" w:rsidP="0083370B">
      <w:pPr>
        <w:jc w:val="center"/>
        <w:rPr>
          <w:b/>
          <w:bCs/>
          <w:sz w:val="28"/>
          <w:szCs w:val="28"/>
        </w:rPr>
      </w:pPr>
      <w:r w:rsidRPr="00B3568A">
        <w:rPr>
          <w:b/>
          <w:bCs/>
          <w:sz w:val="28"/>
          <w:szCs w:val="28"/>
        </w:rPr>
        <w:t>PLUNGĖS RAJONO SAVIVALDYBĖS</w:t>
      </w:r>
    </w:p>
    <w:p w14:paraId="0C67103B" w14:textId="77777777" w:rsidR="0083370B" w:rsidRPr="00B3568A" w:rsidRDefault="0083370B" w:rsidP="0083370B">
      <w:pPr>
        <w:jc w:val="center"/>
        <w:rPr>
          <w:b/>
          <w:bCs/>
          <w:sz w:val="28"/>
          <w:szCs w:val="28"/>
        </w:rPr>
      </w:pPr>
      <w:r w:rsidRPr="00B3568A">
        <w:rPr>
          <w:b/>
          <w:bCs/>
          <w:sz w:val="28"/>
          <w:szCs w:val="28"/>
        </w:rPr>
        <w:t>TARYBA</w:t>
      </w:r>
    </w:p>
    <w:p w14:paraId="68E65643" w14:textId="77777777" w:rsidR="0083370B" w:rsidRPr="00B3568A" w:rsidRDefault="0083370B" w:rsidP="0083370B">
      <w:pPr>
        <w:jc w:val="center"/>
        <w:rPr>
          <w:b/>
          <w:bCs/>
          <w:sz w:val="28"/>
          <w:szCs w:val="28"/>
        </w:rPr>
      </w:pPr>
    </w:p>
    <w:p w14:paraId="67883655" w14:textId="77777777" w:rsidR="0083370B" w:rsidRPr="00B3568A" w:rsidRDefault="0083370B" w:rsidP="0083370B">
      <w:pPr>
        <w:jc w:val="center"/>
        <w:rPr>
          <w:b/>
          <w:bCs/>
          <w:sz w:val="28"/>
          <w:szCs w:val="28"/>
        </w:rPr>
      </w:pPr>
      <w:r w:rsidRPr="00B3568A">
        <w:rPr>
          <w:b/>
          <w:bCs/>
          <w:sz w:val="28"/>
          <w:szCs w:val="28"/>
        </w:rPr>
        <w:t>SPRENDIMAS</w:t>
      </w:r>
    </w:p>
    <w:p w14:paraId="6F994D97" w14:textId="7F082638" w:rsidR="0083370B" w:rsidRDefault="00924B6F" w:rsidP="0083370B">
      <w:pPr>
        <w:jc w:val="center"/>
        <w:rPr>
          <w:b/>
          <w:caps/>
          <w:sz w:val="28"/>
          <w:szCs w:val="28"/>
          <w:lang w:eastAsia="lt-LT"/>
        </w:rPr>
      </w:pPr>
      <w:r w:rsidRPr="00691917">
        <w:rPr>
          <w:rStyle w:val="Komentaronuoroda1"/>
          <w:b/>
          <w:sz w:val="28"/>
          <w:szCs w:val="28"/>
        </w:rPr>
        <w:t>DĖL PLUNGĖS RAJONO SAVIVALDYBĖS APLINKOS APSAUGOS RĖM</w:t>
      </w:r>
      <w:r w:rsidR="00916D95">
        <w:rPr>
          <w:rStyle w:val="Komentaronuoroda1"/>
          <w:b/>
          <w:sz w:val="28"/>
          <w:szCs w:val="28"/>
        </w:rPr>
        <w:t>IMO SPECIALIOSIOS PROGRAMOS 2022</w:t>
      </w:r>
      <w:r w:rsidRPr="00691917">
        <w:rPr>
          <w:rStyle w:val="Komentaronuoroda1"/>
          <w:b/>
          <w:sz w:val="28"/>
          <w:szCs w:val="28"/>
        </w:rPr>
        <w:t xml:space="preserve"> METŲ PRIEMONIŲ </w:t>
      </w:r>
      <w:r w:rsidR="00916D95">
        <w:rPr>
          <w:rStyle w:val="Komentaronuoroda1"/>
          <w:b/>
          <w:sz w:val="28"/>
          <w:szCs w:val="28"/>
        </w:rPr>
        <w:t>PLANO</w:t>
      </w:r>
      <w:r w:rsidRPr="00691917">
        <w:rPr>
          <w:rStyle w:val="Komentaronuoroda1"/>
          <w:b/>
          <w:sz w:val="28"/>
          <w:szCs w:val="28"/>
        </w:rPr>
        <w:t xml:space="preserve"> PATVIRTINIMO</w:t>
      </w:r>
    </w:p>
    <w:p w14:paraId="57FA3510" w14:textId="77777777" w:rsidR="00E06FEB" w:rsidRDefault="00E06FEB" w:rsidP="0083370B">
      <w:pPr>
        <w:jc w:val="center"/>
        <w:rPr>
          <w:sz w:val="22"/>
        </w:rPr>
      </w:pPr>
    </w:p>
    <w:p w14:paraId="67429D94" w14:textId="145A3572" w:rsidR="0083370B" w:rsidRDefault="00983C86" w:rsidP="0083370B">
      <w:pPr>
        <w:jc w:val="center"/>
      </w:pPr>
      <w:r>
        <w:t>2022</w:t>
      </w:r>
      <w:r w:rsidR="0083370B">
        <w:t xml:space="preserve"> m. </w:t>
      </w:r>
      <w:r>
        <w:t>vasario 10</w:t>
      </w:r>
      <w:r w:rsidR="0083370B">
        <w:t xml:space="preserve"> d. Nr. </w:t>
      </w:r>
      <w:r w:rsidR="007150E3">
        <w:t>T1-</w:t>
      </w:r>
    </w:p>
    <w:p w14:paraId="01A41D32" w14:textId="77777777" w:rsidR="0083370B" w:rsidRDefault="0083370B" w:rsidP="0083370B">
      <w:pPr>
        <w:jc w:val="center"/>
      </w:pPr>
      <w:r>
        <w:t>Plungė</w:t>
      </w:r>
    </w:p>
    <w:p w14:paraId="1000C642" w14:textId="77777777" w:rsidR="0083370B" w:rsidRDefault="0083370B" w:rsidP="0083370B">
      <w:pPr>
        <w:jc w:val="both"/>
      </w:pPr>
    </w:p>
    <w:p w14:paraId="5DEFE031" w14:textId="3A827EF2" w:rsidR="00E45021" w:rsidRDefault="00221AF1" w:rsidP="00E45021">
      <w:pPr>
        <w:ind w:firstLine="720"/>
        <w:jc w:val="both"/>
        <w:rPr>
          <w:lang w:eastAsia="lt-LT"/>
        </w:rPr>
      </w:pPr>
      <w:r>
        <w:rPr>
          <w:color w:val="000000"/>
        </w:rPr>
        <w:t xml:space="preserve">Vadovaudamasi Lietuvos Respublikos vietos savivaldos įstatymo 16 straipsnio 4 dalimi,  </w:t>
      </w:r>
      <w:r w:rsidR="00916D95">
        <w:rPr>
          <w:color w:val="000000"/>
        </w:rPr>
        <w:t xml:space="preserve">Lietuvos Respublikos </w:t>
      </w:r>
      <w:r w:rsidR="00E27A42">
        <w:rPr>
          <w:color w:val="000000"/>
        </w:rPr>
        <w:t>savivaldybių aplinkos apsaugos rėmimo specialiosios programos įstatymo 2 straipsnio 3 dalimi</w:t>
      </w:r>
      <w:r w:rsidR="00E45021">
        <w:rPr>
          <w:lang w:eastAsia="lt-LT"/>
        </w:rPr>
        <w:t xml:space="preserve">, </w:t>
      </w:r>
      <w:r w:rsidR="00E45021">
        <w:t>Plungės rajono</w:t>
      </w:r>
      <w:r w:rsidR="00E45021">
        <w:rPr>
          <w:lang w:eastAsia="lt-LT"/>
        </w:rPr>
        <w:t xml:space="preserve"> savivaldybės taryba  n u s p r e n d ž i a:</w:t>
      </w:r>
    </w:p>
    <w:p w14:paraId="56789217" w14:textId="51BDE851" w:rsidR="00E45021" w:rsidRDefault="00E45021" w:rsidP="00E45021">
      <w:pPr>
        <w:ind w:firstLine="720"/>
        <w:jc w:val="both"/>
        <w:rPr>
          <w:lang w:eastAsia="lt-LT"/>
        </w:rPr>
      </w:pPr>
      <w:r>
        <w:rPr>
          <w:lang w:eastAsia="lt-LT"/>
        </w:rPr>
        <w:t xml:space="preserve">Patvirtinti </w:t>
      </w:r>
      <w:r>
        <w:t>Plungės rajono</w:t>
      </w:r>
      <w:r>
        <w:rPr>
          <w:lang w:eastAsia="lt-LT"/>
        </w:rPr>
        <w:t xml:space="preserve"> savivaldybės Aplinkos apsaugos rėmimo specialiosios programos </w:t>
      </w:r>
      <w:r w:rsidR="00E27A42">
        <w:t>2022</w:t>
      </w:r>
      <w:r>
        <w:t xml:space="preserve"> </w:t>
      </w:r>
      <w:r w:rsidR="00E27A42">
        <w:t>metų priemonių planą</w:t>
      </w:r>
      <w:r>
        <w:t xml:space="preserve"> </w:t>
      </w:r>
      <w:r>
        <w:rPr>
          <w:lang w:eastAsia="lt-LT"/>
        </w:rPr>
        <w:t>(pridedama).</w:t>
      </w:r>
    </w:p>
    <w:p w14:paraId="3E1ACC62" w14:textId="77777777" w:rsidR="005E2775" w:rsidRDefault="005E2775" w:rsidP="009137F5">
      <w:pPr>
        <w:ind w:firstLine="720"/>
        <w:jc w:val="both"/>
        <w:rPr>
          <w:color w:val="000000"/>
        </w:rPr>
      </w:pPr>
    </w:p>
    <w:p w14:paraId="251F8F00" w14:textId="77777777" w:rsidR="00D909E4" w:rsidRDefault="00D909E4" w:rsidP="009137F5">
      <w:pPr>
        <w:ind w:firstLine="720"/>
        <w:jc w:val="both"/>
        <w:rPr>
          <w:color w:val="000000"/>
        </w:rPr>
      </w:pPr>
    </w:p>
    <w:p w14:paraId="46BDC86B" w14:textId="77777777" w:rsidR="000A7F78" w:rsidRPr="000A7F78" w:rsidRDefault="000A7F78" w:rsidP="003C3FA3">
      <w:pPr>
        <w:jc w:val="both"/>
        <w:rPr>
          <w:color w:val="000000"/>
        </w:rPr>
      </w:pPr>
      <w:r w:rsidRPr="000A7F78">
        <w:rPr>
          <w:color w:val="000000"/>
        </w:rPr>
        <w:t xml:space="preserve">Savivaldybės meras </w:t>
      </w:r>
    </w:p>
    <w:p w14:paraId="79BE8D68" w14:textId="77777777" w:rsidR="000A7F78" w:rsidRPr="000A7F78" w:rsidRDefault="000A7F78" w:rsidP="009137F5">
      <w:pPr>
        <w:ind w:firstLine="720"/>
        <w:jc w:val="both"/>
        <w:rPr>
          <w:color w:val="000000"/>
        </w:rPr>
      </w:pPr>
      <w:r w:rsidRPr="000A7F78">
        <w:rPr>
          <w:color w:val="000000"/>
        </w:rPr>
        <w:tab/>
      </w:r>
    </w:p>
    <w:p w14:paraId="1E43B523" w14:textId="77777777" w:rsidR="00272954" w:rsidRDefault="00272954" w:rsidP="009137F5">
      <w:pPr>
        <w:ind w:firstLine="720"/>
        <w:jc w:val="both"/>
        <w:rPr>
          <w:color w:val="000000"/>
        </w:rPr>
      </w:pPr>
    </w:p>
    <w:p w14:paraId="2688B7FD" w14:textId="77777777" w:rsidR="00272954" w:rsidRDefault="00272954" w:rsidP="009137F5">
      <w:pPr>
        <w:ind w:firstLine="720"/>
        <w:jc w:val="both"/>
        <w:rPr>
          <w:color w:val="000000"/>
        </w:rPr>
      </w:pPr>
    </w:p>
    <w:p w14:paraId="66072832" w14:textId="77777777" w:rsidR="00272954" w:rsidRDefault="00272954" w:rsidP="009137F5">
      <w:pPr>
        <w:ind w:firstLine="720"/>
        <w:jc w:val="both"/>
        <w:rPr>
          <w:color w:val="000000"/>
        </w:rPr>
      </w:pPr>
    </w:p>
    <w:p w14:paraId="3B9DE459" w14:textId="77777777" w:rsidR="00272954" w:rsidRDefault="00272954" w:rsidP="009137F5">
      <w:pPr>
        <w:ind w:firstLine="720"/>
        <w:jc w:val="both"/>
        <w:rPr>
          <w:color w:val="000000"/>
        </w:rPr>
      </w:pPr>
    </w:p>
    <w:p w14:paraId="334E1089" w14:textId="77777777" w:rsidR="00272954" w:rsidRDefault="00272954" w:rsidP="009137F5">
      <w:pPr>
        <w:ind w:firstLine="720"/>
        <w:jc w:val="both"/>
        <w:rPr>
          <w:color w:val="000000"/>
        </w:rPr>
      </w:pPr>
    </w:p>
    <w:p w14:paraId="54DD2851" w14:textId="77777777" w:rsidR="00272954" w:rsidRDefault="00272954" w:rsidP="009137F5">
      <w:pPr>
        <w:ind w:firstLine="720"/>
        <w:jc w:val="both"/>
        <w:rPr>
          <w:color w:val="000000"/>
        </w:rPr>
      </w:pPr>
    </w:p>
    <w:p w14:paraId="43608F61" w14:textId="77777777" w:rsidR="00272954" w:rsidRDefault="00272954" w:rsidP="009137F5">
      <w:pPr>
        <w:ind w:firstLine="720"/>
        <w:jc w:val="both"/>
        <w:rPr>
          <w:color w:val="000000"/>
        </w:rPr>
      </w:pPr>
    </w:p>
    <w:p w14:paraId="6A6961EA" w14:textId="77777777" w:rsidR="00272954" w:rsidRDefault="00272954" w:rsidP="009137F5">
      <w:pPr>
        <w:ind w:firstLine="720"/>
        <w:jc w:val="both"/>
        <w:rPr>
          <w:color w:val="000000"/>
        </w:rPr>
      </w:pPr>
    </w:p>
    <w:p w14:paraId="67DE3A80" w14:textId="77777777" w:rsidR="00272954" w:rsidRDefault="00272954" w:rsidP="009137F5">
      <w:pPr>
        <w:ind w:firstLine="720"/>
        <w:jc w:val="both"/>
        <w:rPr>
          <w:color w:val="000000"/>
        </w:rPr>
      </w:pPr>
    </w:p>
    <w:p w14:paraId="5377414D" w14:textId="77777777" w:rsidR="009137F5" w:rsidRDefault="009137F5" w:rsidP="009137F5">
      <w:pPr>
        <w:ind w:firstLine="720"/>
        <w:jc w:val="both"/>
        <w:rPr>
          <w:color w:val="000000"/>
        </w:rPr>
      </w:pPr>
    </w:p>
    <w:p w14:paraId="21110A08" w14:textId="77777777" w:rsidR="009137F5" w:rsidRDefault="009137F5" w:rsidP="009137F5">
      <w:pPr>
        <w:ind w:firstLine="720"/>
        <w:jc w:val="both"/>
        <w:rPr>
          <w:color w:val="000000"/>
        </w:rPr>
      </w:pPr>
    </w:p>
    <w:p w14:paraId="25BA8D54" w14:textId="77777777" w:rsidR="009137F5" w:rsidRDefault="009137F5" w:rsidP="009137F5">
      <w:pPr>
        <w:ind w:firstLine="720"/>
        <w:jc w:val="both"/>
        <w:rPr>
          <w:color w:val="000000"/>
        </w:rPr>
      </w:pPr>
    </w:p>
    <w:p w14:paraId="27D122E6" w14:textId="77777777" w:rsidR="009137F5" w:rsidRDefault="009137F5" w:rsidP="00221AF1">
      <w:pPr>
        <w:jc w:val="both"/>
        <w:rPr>
          <w:color w:val="000000"/>
        </w:rPr>
      </w:pPr>
    </w:p>
    <w:p w14:paraId="25F1FC07" w14:textId="77777777" w:rsidR="005730C1" w:rsidRDefault="005730C1" w:rsidP="00221AF1">
      <w:pPr>
        <w:jc w:val="both"/>
        <w:rPr>
          <w:color w:val="000000"/>
        </w:rPr>
      </w:pPr>
    </w:p>
    <w:p w14:paraId="4F5E5EAD" w14:textId="77777777" w:rsidR="005730C1" w:rsidRDefault="005730C1" w:rsidP="00221AF1">
      <w:pPr>
        <w:jc w:val="both"/>
        <w:rPr>
          <w:color w:val="000000"/>
        </w:rPr>
      </w:pPr>
    </w:p>
    <w:p w14:paraId="7262ED49" w14:textId="77777777" w:rsidR="005730C1" w:rsidRDefault="005730C1" w:rsidP="00221AF1">
      <w:pPr>
        <w:jc w:val="both"/>
        <w:rPr>
          <w:color w:val="000000"/>
        </w:rPr>
      </w:pPr>
    </w:p>
    <w:p w14:paraId="5835EC93" w14:textId="77777777" w:rsidR="005730C1" w:rsidRDefault="005730C1" w:rsidP="00221AF1">
      <w:pPr>
        <w:jc w:val="both"/>
        <w:rPr>
          <w:color w:val="000000"/>
        </w:rPr>
      </w:pPr>
    </w:p>
    <w:p w14:paraId="27C1A257" w14:textId="77777777" w:rsidR="005730C1" w:rsidRDefault="005730C1" w:rsidP="00221AF1">
      <w:pPr>
        <w:jc w:val="both"/>
        <w:rPr>
          <w:color w:val="000000"/>
        </w:rPr>
      </w:pPr>
    </w:p>
    <w:p w14:paraId="1D34A687" w14:textId="39EEE43C" w:rsidR="009137F5" w:rsidRDefault="009137F5" w:rsidP="009137F5">
      <w:pPr>
        <w:ind w:firstLine="720"/>
        <w:jc w:val="both"/>
        <w:rPr>
          <w:color w:val="000000"/>
        </w:rPr>
      </w:pPr>
    </w:p>
    <w:p w14:paraId="1CB69503" w14:textId="237F44F2" w:rsidR="003C3FA3" w:rsidRDefault="003C3FA3" w:rsidP="009137F5">
      <w:pPr>
        <w:ind w:firstLine="720"/>
        <w:jc w:val="both"/>
        <w:rPr>
          <w:color w:val="000000"/>
        </w:rPr>
      </w:pPr>
    </w:p>
    <w:p w14:paraId="6484BBDF" w14:textId="5328508C" w:rsidR="003C3FA3" w:rsidRDefault="003C3FA3" w:rsidP="009137F5">
      <w:pPr>
        <w:ind w:firstLine="720"/>
        <w:jc w:val="both"/>
        <w:rPr>
          <w:color w:val="000000"/>
        </w:rPr>
      </w:pPr>
    </w:p>
    <w:p w14:paraId="4CA6F256" w14:textId="3BABA12A" w:rsidR="003C3FA3" w:rsidRDefault="003C3FA3" w:rsidP="009137F5">
      <w:pPr>
        <w:ind w:firstLine="720"/>
        <w:jc w:val="both"/>
        <w:rPr>
          <w:color w:val="000000"/>
        </w:rPr>
      </w:pPr>
    </w:p>
    <w:p w14:paraId="42528C85" w14:textId="73E58FFF" w:rsidR="003C3FA3" w:rsidRDefault="003C3FA3" w:rsidP="009137F5">
      <w:pPr>
        <w:ind w:firstLine="720"/>
        <w:jc w:val="both"/>
        <w:rPr>
          <w:color w:val="000000"/>
        </w:rPr>
      </w:pPr>
    </w:p>
    <w:p w14:paraId="48D226FE" w14:textId="77777777" w:rsidR="003C3FA3" w:rsidRDefault="003C3FA3" w:rsidP="009137F5">
      <w:pPr>
        <w:ind w:firstLine="720"/>
        <w:jc w:val="both"/>
        <w:rPr>
          <w:color w:val="000000"/>
        </w:rPr>
      </w:pPr>
    </w:p>
    <w:p w14:paraId="07E53BC6" w14:textId="77777777" w:rsidR="000A7F78" w:rsidRPr="000A7F78" w:rsidRDefault="000A7F78" w:rsidP="003C3FA3">
      <w:pPr>
        <w:jc w:val="both"/>
        <w:rPr>
          <w:color w:val="000000"/>
        </w:rPr>
      </w:pPr>
      <w:r w:rsidRPr="000A7F78">
        <w:rPr>
          <w:color w:val="000000"/>
        </w:rPr>
        <w:t>SUDERINTA:</w:t>
      </w:r>
    </w:p>
    <w:p w14:paraId="0032CD49" w14:textId="77777777" w:rsidR="000A7F78" w:rsidRPr="000A7F78" w:rsidRDefault="000A7F78" w:rsidP="003C3FA3">
      <w:pPr>
        <w:jc w:val="both"/>
        <w:rPr>
          <w:color w:val="000000"/>
        </w:rPr>
      </w:pPr>
      <w:r w:rsidRPr="000A7F78">
        <w:rPr>
          <w:color w:val="000000"/>
        </w:rPr>
        <w:t>Administracijos direktorius Mindaugas Kaunas</w:t>
      </w:r>
    </w:p>
    <w:p w14:paraId="37FA1F65" w14:textId="77777777" w:rsidR="000A7F78" w:rsidRPr="000A7F78" w:rsidRDefault="000A7F78" w:rsidP="003C3FA3">
      <w:pPr>
        <w:jc w:val="both"/>
        <w:rPr>
          <w:color w:val="000000"/>
        </w:rPr>
      </w:pPr>
      <w:r w:rsidRPr="000A7F78">
        <w:rPr>
          <w:color w:val="000000"/>
        </w:rPr>
        <w:t>Juridinio ir personalo administravimo skyriaus vedėjas Vytautas Tumas</w:t>
      </w:r>
    </w:p>
    <w:p w14:paraId="1193302D" w14:textId="27C08851" w:rsidR="000A7F78" w:rsidRPr="000A7F78" w:rsidRDefault="00221AF1" w:rsidP="003C3FA3">
      <w:pPr>
        <w:jc w:val="both"/>
        <w:rPr>
          <w:color w:val="000000"/>
        </w:rPr>
      </w:pPr>
      <w:r>
        <w:rPr>
          <w:color w:val="000000"/>
        </w:rPr>
        <w:t xml:space="preserve">Vietos ūkio skyriaus vedėjas Arvydas </w:t>
      </w:r>
      <w:proofErr w:type="spellStart"/>
      <w:r>
        <w:rPr>
          <w:color w:val="000000"/>
        </w:rPr>
        <w:t>Liutika</w:t>
      </w:r>
      <w:proofErr w:type="spellEnd"/>
    </w:p>
    <w:p w14:paraId="56ABDEFA" w14:textId="77777777" w:rsidR="000A7F78" w:rsidRPr="000A7F78" w:rsidRDefault="000A7F78" w:rsidP="003C3FA3">
      <w:pPr>
        <w:jc w:val="both"/>
        <w:rPr>
          <w:color w:val="000000"/>
        </w:rPr>
      </w:pPr>
      <w:r w:rsidRPr="000A7F78">
        <w:rPr>
          <w:color w:val="000000"/>
        </w:rPr>
        <w:t>Kalbos tvarkytojas Algirdas Eidukaitis</w:t>
      </w:r>
    </w:p>
    <w:p w14:paraId="1A95F23E" w14:textId="77777777" w:rsidR="000A7F78" w:rsidRPr="000A7F78" w:rsidRDefault="000A7F78" w:rsidP="009137F5">
      <w:pPr>
        <w:ind w:firstLine="720"/>
        <w:jc w:val="both"/>
        <w:rPr>
          <w:color w:val="000000"/>
        </w:rPr>
      </w:pPr>
    </w:p>
    <w:p w14:paraId="5720944C" w14:textId="6D498E8F" w:rsidR="00221AF1" w:rsidRDefault="003C3FA3" w:rsidP="003C3FA3">
      <w:pPr>
        <w:jc w:val="both"/>
        <w:rPr>
          <w:color w:val="000000"/>
        </w:rPr>
      </w:pPr>
      <w:r>
        <w:rPr>
          <w:color w:val="000000"/>
        </w:rPr>
        <w:t xml:space="preserve">Sprendimą rengė </w:t>
      </w:r>
      <w:r w:rsidR="008E63DF">
        <w:rPr>
          <w:color w:val="000000"/>
        </w:rPr>
        <w:t xml:space="preserve">Vietos ūkio skyriaus vyriausioji specialistė Roberta </w:t>
      </w:r>
      <w:proofErr w:type="spellStart"/>
      <w:r w:rsidR="008E63DF">
        <w:rPr>
          <w:color w:val="000000"/>
        </w:rPr>
        <w:t>Jakumienė</w:t>
      </w:r>
      <w:proofErr w:type="spellEnd"/>
    </w:p>
    <w:p w14:paraId="05B3D0EE" w14:textId="77777777" w:rsidR="000A7F78" w:rsidRPr="00221AF1" w:rsidRDefault="000A7F78" w:rsidP="00221AF1">
      <w:pPr>
        <w:jc w:val="center"/>
        <w:rPr>
          <w:rFonts w:eastAsia="Arial Unicode MS" w:cs="Tahoma"/>
          <w:b/>
          <w:kern w:val="2"/>
          <w:lang w:eastAsia="hi-IN" w:bidi="hi-IN"/>
        </w:rPr>
      </w:pPr>
      <w:r w:rsidRPr="00221AF1">
        <w:rPr>
          <w:rFonts w:eastAsia="Arial Unicode MS" w:cs="Tahoma"/>
          <w:b/>
          <w:kern w:val="2"/>
          <w:lang w:eastAsia="hi-IN" w:bidi="hi-IN"/>
        </w:rPr>
        <w:lastRenderedPageBreak/>
        <w:t>PLUNGĖS RAJONO SAVIVALDYBĖS ADMINISTRACIJOS</w:t>
      </w:r>
    </w:p>
    <w:p w14:paraId="5E62FE32" w14:textId="77777777" w:rsidR="000A7F78" w:rsidRPr="00221AF1" w:rsidRDefault="008E63DF" w:rsidP="000A7F78">
      <w:pPr>
        <w:jc w:val="center"/>
      </w:pPr>
      <w:r w:rsidRPr="00221AF1">
        <w:rPr>
          <w:rFonts w:eastAsia="Arial Unicode MS" w:cs="Tahoma"/>
          <w:b/>
          <w:bCs/>
          <w:kern w:val="2"/>
          <w:lang w:eastAsia="hi-IN" w:bidi="hi-IN"/>
        </w:rPr>
        <w:t>VIETOS ŪKIO</w:t>
      </w:r>
      <w:r w:rsidR="000A7F78" w:rsidRPr="00221AF1">
        <w:rPr>
          <w:rFonts w:eastAsia="Arial Unicode MS" w:cs="Tahoma"/>
          <w:b/>
          <w:bCs/>
          <w:kern w:val="2"/>
          <w:lang w:eastAsia="hi-IN" w:bidi="hi-IN"/>
        </w:rPr>
        <w:t xml:space="preserve"> SKYRIUS</w:t>
      </w:r>
    </w:p>
    <w:p w14:paraId="16BEA5CC" w14:textId="77777777" w:rsidR="000A7F78" w:rsidRPr="00221AF1" w:rsidRDefault="000A7F78" w:rsidP="000A7F78">
      <w:pPr>
        <w:rPr>
          <w:b/>
        </w:rPr>
      </w:pPr>
    </w:p>
    <w:p w14:paraId="2AEB5096" w14:textId="77777777" w:rsidR="000A7F78" w:rsidRPr="00221AF1" w:rsidRDefault="000A7F78" w:rsidP="000A7F78">
      <w:pPr>
        <w:jc w:val="center"/>
        <w:rPr>
          <w:b/>
        </w:rPr>
      </w:pPr>
      <w:r w:rsidRPr="00221AF1">
        <w:rPr>
          <w:b/>
        </w:rPr>
        <w:t>AIŠKINAMASIS RAŠTAS</w:t>
      </w:r>
    </w:p>
    <w:p w14:paraId="207F5D4A" w14:textId="77777777" w:rsidR="000A7F78" w:rsidRPr="00221AF1" w:rsidRDefault="000A7F78" w:rsidP="000A7F78">
      <w:pPr>
        <w:jc w:val="center"/>
        <w:rPr>
          <w:b/>
        </w:rPr>
      </w:pPr>
      <w:r w:rsidRPr="00221AF1">
        <w:rPr>
          <w:b/>
        </w:rPr>
        <w:t>PRIE SPRENDIMO PROJEKTO</w:t>
      </w:r>
    </w:p>
    <w:p w14:paraId="512AAEB5" w14:textId="3461D50B" w:rsidR="008E63DF" w:rsidRPr="00221AF1" w:rsidRDefault="008E63DF" w:rsidP="00221AF1">
      <w:pPr>
        <w:jc w:val="center"/>
        <w:rPr>
          <w:b/>
          <w:caps/>
          <w:lang w:eastAsia="lt-LT"/>
        </w:rPr>
      </w:pPr>
      <w:r w:rsidRPr="00221AF1">
        <w:rPr>
          <w:b/>
        </w:rPr>
        <w:t>„</w:t>
      </w:r>
      <w:r w:rsidR="00221AF1" w:rsidRPr="00221AF1">
        <w:rPr>
          <w:rStyle w:val="Komentaronuoroda1"/>
          <w:b/>
          <w:sz w:val="24"/>
        </w:rPr>
        <w:t>DĖL PLUNGĖS RAJONO SAVIVALDYBĖS APLINKOS APSAUGOS RĖM</w:t>
      </w:r>
      <w:r w:rsidR="005730C1">
        <w:rPr>
          <w:rStyle w:val="Komentaronuoroda1"/>
          <w:b/>
          <w:sz w:val="24"/>
        </w:rPr>
        <w:t>IMO SPECIALIOSIOS PROGRAMOS 2022</w:t>
      </w:r>
      <w:r w:rsidR="00221AF1" w:rsidRPr="00221AF1">
        <w:rPr>
          <w:rStyle w:val="Komentaronuoroda1"/>
          <w:b/>
          <w:sz w:val="24"/>
        </w:rPr>
        <w:t xml:space="preserve"> METŲ PRIEMONIŲ </w:t>
      </w:r>
      <w:r w:rsidR="005730C1">
        <w:rPr>
          <w:rStyle w:val="Komentaronuoroda1"/>
          <w:b/>
          <w:sz w:val="24"/>
        </w:rPr>
        <w:t>PLANO</w:t>
      </w:r>
      <w:r w:rsidR="00221AF1" w:rsidRPr="00221AF1">
        <w:rPr>
          <w:rStyle w:val="Komentaronuoroda1"/>
          <w:b/>
          <w:sz w:val="24"/>
        </w:rPr>
        <w:t xml:space="preserve"> PATVIRTINIMO</w:t>
      </w:r>
      <w:r w:rsidRPr="008E63DF">
        <w:rPr>
          <w:b/>
          <w:caps/>
          <w:lang w:eastAsia="lt-LT"/>
        </w:rPr>
        <w:t>“</w:t>
      </w:r>
    </w:p>
    <w:p w14:paraId="6D7D32E3" w14:textId="77777777" w:rsidR="000A7F78" w:rsidRPr="006B4EDB" w:rsidRDefault="000A7F78" w:rsidP="000A7F78">
      <w:pPr>
        <w:ind w:right="-115"/>
        <w:jc w:val="center"/>
        <w:rPr>
          <w:b/>
        </w:rPr>
      </w:pPr>
    </w:p>
    <w:p w14:paraId="77162632" w14:textId="155A2871" w:rsidR="000A7F78" w:rsidRDefault="00B56225" w:rsidP="000A7F78">
      <w:pPr>
        <w:jc w:val="center"/>
      </w:pPr>
      <w:r>
        <w:t>2022 m. sausio 26</w:t>
      </w:r>
      <w:r w:rsidR="000A7F78">
        <w:t xml:space="preserve"> d.</w:t>
      </w:r>
    </w:p>
    <w:p w14:paraId="27C4568F" w14:textId="77777777" w:rsidR="000A7F78" w:rsidRDefault="000A7F78" w:rsidP="000A7F78">
      <w:pPr>
        <w:jc w:val="center"/>
      </w:pPr>
      <w:r>
        <w:t>Plungė</w:t>
      </w:r>
    </w:p>
    <w:p w14:paraId="3239724F" w14:textId="77777777" w:rsidR="000A7F78" w:rsidRDefault="000A7F78" w:rsidP="000A7F78">
      <w:pPr>
        <w:jc w:val="center"/>
      </w:pPr>
    </w:p>
    <w:p w14:paraId="60E309AD" w14:textId="4F8A34C4" w:rsidR="000A7F78" w:rsidRPr="00637545" w:rsidRDefault="000A7F78" w:rsidP="00637545">
      <w:pPr>
        <w:ind w:firstLine="720"/>
        <w:jc w:val="both"/>
      </w:pPr>
      <w:r w:rsidRPr="00637545">
        <w:rPr>
          <w:b/>
        </w:rPr>
        <w:t>1. Parengto teisės akto projekto tikslai, uždaviniai, problemos esmė</w:t>
      </w:r>
      <w:r w:rsidR="004C1390" w:rsidRPr="00637545">
        <w:rPr>
          <w:b/>
        </w:rPr>
        <w:t xml:space="preserve"> </w:t>
      </w:r>
      <w:r w:rsidR="008E63DF" w:rsidRPr="00637545">
        <w:rPr>
          <w:b/>
        </w:rPr>
        <w:t>–</w:t>
      </w:r>
      <w:r w:rsidR="004C1390" w:rsidRPr="00637545">
        <w:rPr>
          <w:b/>
        </w:rPr>
        <w:t xml:space="preserve"> </w:t>
      </w:r>
      <w:r w:rsidR="00221AF1">
        <w:t>patvirtinti</w:t>
      </w:r>
      <w:r w:rsidR="008E63DF" w:rsidRPr="00637545">
        <w:t xml:space="preserve"> Plungės rajono savivaldybės </w:t>
      </w:r>
      <w:r w:rsidR="00E06FEB">
        <w:t>A</w:t>
      </w:r>
      <w:r w:rsidR="008E63DF" w:rsidRPr="00637545">
        <w:t>plinkos apsaugos rėm</w:t>
      </w:r>
      <w:r w:rsidR="005730C1">
        <w:t>imo specialiosios programos</w:t>
      </w:r>
      <w:r w:rsidR="00CE58A1">
        <w:t xml:space="preserve"> (toliau – AARSP)</w:t>
      </w:r>
      <w:r w:rsidR="005730C1">
        <w:t xml:space="preserve"> 2022</w:t>
      </w:r>
      <w:r w:rsidR="008E63DF" w:rsidRPr="00637545">
        <w:t xml:space="preserve"> metų priemonių </w:t>
      </w:r>
      <w:r w:rsidR="005730C1">
        <w:t>planą</w:t>
      </w:r>
      <w:r w:rsidR="008E63DF" w:rsidRPr="00637545">
        <w:t>.</w:t>
      </w:r>
    </w:p>
    <w:p w14:paraId="00F72EE8" w14:textId="77777777" w:rsidR="00CA7F7E" w:rsidRPr="00637545" w:rsidRDefault="000A7F78" w:rsidP="00637545">
      <w:pPr>
        <w:ind w:firstLine="720"/>
        <w:jc w:val="both"/>
      </w:pPr>
      <w:r w:rsidRPr="00637545">
        <w:rPr>
          <w:b/>
        </w:rPr>
        <w:t xml:space="preserve">2. Kaip šiuo metu yra sprendžiami projekte aptarti klausimai. </w:t>
      </w:r>
      <w:r w:rsidR="00637545" w:rsidRPr="00637545">
        <w:t>Nėra.</w:t>
      </w:r>
    </w:p>
    <w:p w14:paraId="4ABD4CF6" w14:textId="37B349B5" w:rsidR="000A7F78" w:rsidRDefault="000A7F78" w:rsidP="00221AF1">
      <w:pPr>
        <w:ind w:firstLine="720"/>
        <w:jc w:val="both"/>
        <w:rPr>
          <w:color w:val="000000"/>
        </w:rPr>
      </w:pPr>
      <w:r w:rsidRPr="00637545">
        <w:rPr>
          <w:b/>
        </w:rPr>
        <w:t xml:space="preserve">3. Kodėl būtina priimti sprendimą, kokių pozityvių rezultatų laukiama. </w:t>
      </w:r>
      <w:r w:rsidR="005730C1" w:rsidRPr="005730C1">
        <w:t xml:space="preserve">Lietuvos Respublikos savivaldybių </w:t>
      </w:r>
      <w:r w:rsidR="005730C1">
        <w:rPr>
          <w:color w:val="000000"/>
        </w:rPr>
        <w:t xml:space="preserve">aplinkos apsaugos </w:t>
      </w:r>
      <w:r w:rsidR="003C3FA3">
        <w:rPr>
          <w:color w:val="000000"/>
        </w:rPr>
        <w:t xml:space="preserve">rėmimo specialiosios programos </w:t>
      </w:r>
      <w:r w:rsidR="005730C1">
        <w:rPr>
          <w:color w:val="000000"/>
        </w:rPr>
        <w:t>įstatymo</w:t>
      </w:r>
      <w:r w:rsidR="00CE58A1">
        <w:rPr>
          <w:color w:val="000000"/>
        </w:rPr>
        <w:t xml:space="preserve"> (toliau – Įstatymas)</w:t>
      </w:r>
      <w:r w:rsidR="005730C1">
        <w:rPr>
          <w:color w:val="000000"/>
        </w:rPr>
        <w:t xml:space="preserve"> 2 straipsnio 3 dalyje nustatyta, kad Specialiosios programos priemones tvirtina savivaldybės taryba. </w:t>
      </w:r>
      <w:r w:rsidR="00731741">
        <w:rPr>
          <w:color w:val="000000"/>
        </w:rPr>
        <w:t xml:space="preserve">Įstatymo 4 straipsnio 1 dalyje nustatyta, kad AARSP lėšos turi būti naudojamos šioms priemonėms: </w:t>
      </w:r>
      <w:r w:rsidR="008C1012">
        <w:rPr>
          <w:color w:val="000000"/>
        </w:rPr>
        <w:t>1) aplinkos kokybės gerinimo ir apsaugos priemonėms; atliekų tvarkymo infrastruktūros plėtros priemonėms; atliekų, kurių turėtojo nustatyti neįmanoma arba kuris nebeegzistuoja, tvarkymo priemonėms; aplinkos monitoringo, prevencinėms, aplinkos atkūrimo priemonėms; visuomenės švietimui ir mokymui aplinkosaugos klausimais;</w:t>
      </w:r>
      <w:r w:rsidR="008C1012" w:rsidRPr="008C1012">
        <w:rPr>
          <w:color w:val="000000"/>
        </w:rPr>
        <w:t xml:space="preserve"> </w:t>
      </w:r>
      <w:r w:rsidR="008C1012">
        <w:rPr>
          <w:color w:val="000000"/>
        </w:rPr>
        <w:t>2) savivaldybės visuomenės sveikatos rėmimo specialiajai programai (20 procentų Specialiosios programos lėšų, neįskaitant įplaukų už medžiojamųjų gyvūnų išteklių naudojimą</w:t>
      </w:r>
      <w:r w:rsidR="00903D54">
        <w:rPr>
          <w:color w:val="000000"/>
        </w:rPr>
        <w:t>)</w:t>
      </w:r>
      <w:r w:rsidR="008C1012">
        <w:rPr>
          <w:color w:val="000000"/>
        </w:rPr>
        <w:t>; 3) finansiškai remti žemės</w:t>
      </w:r>
      <w:r w:rsidR="008C1012">
        <w:rPr>
          <w:b/>
          <w:bCs/>
          <w:color w:val="000000"/>
        </w:rPr>
        <w:t> </w:t>
      </w:r>
      <w:r w:rsidR="008C1012">
        <w:rPr>
          <w:color w:val="000000"/>
        </w:rPr>
        <w:t xml:space="preserve">sklypų, kuriuose medžioklė nėra uždrausta, savininkus, valdytojus ir naudotojus, įgyvendinančius žalos prevencijos priemones, kuriomis jie siekia išvengti medžiojamųjų gyvūnų daromos žalos (želdinių apdorojimas </w:t>
      </w:r>
      <w:proofErr w:type="spellStart"/>
      <w:r w:rsidR="008C1012">
        <w:rPr>
          <w:color w:val="000000"/>
        </w:rPr>
        <w:t>repelentais</w:t>
      </w:r>
      <w:proofErr w:type="spellEnd"/>
      <w:r w:rsidR="008C1012">
        <w:rPr>
          <w:color w:val="000000"/>
        </w:rPr>
        <w:t>, aptvėrimas tvoromis ar apsauginėmis juostomis, želdinių, gerinančių laukinių gyvūnų natūralias mitybos sąlygas, veisimas ir kitos priemonės), įsigyti kartografinę ir kitą medžiagą, reikalingą pagal Medžioklės įstatymo reikalavimus rengiamiems medžioklės plotų vienetų sudarymo ar jų ribų pakeitimo projektams parengti, – įplaukos už medžiojamųjų gyvūnų išteklių naudojimą;</w:t>
      </w:r>
      <w:r w:rsidR="003C4261" w:rsidRPr="003C4261">
        <w:rPr>
          <w:color w:val="000000"/>
        </w:rPr>
        <w:t xml:space="preserve"> </w:t>
      </w:r>
      <w:r w:rsidR="003C4261">
        <w:rPr>
          <w:color w:val="000000"/>
        </w:rPr>
        <w:t>4) viešųjų želdynų kūrimui, viešųjų želdynų ir želdinių apsaugai, priežiūrai, tvarkymui, būklės stebėsenai, viešųjų želdinių veisimui, privalomai viešųjų želdynų ir želdinių būklės ekspertizei, želdinių ir želdynų, neatsižvelgiant į žemės, kurioje jie yra, nuosavybės formą, inventorizavimui ir apskaitai;</w:t>
      </w:r>
      <w:r w:rsidR="003C4261" w:rsidRPr="003C4261">
        <w:rPr>
          <w:color w:val="000000"/>
        </w:rPr>
        <w:t xml:space="preserve"> </w:t>
      </w:r>
      <w:r w:rsidR="003C4261">
        <w:rPr>
          <w:color w:val="000000"/>
        </w:rPr>
        <w:t>5) savanoriškos juridinių ir fizinių asmenų įmokos naudojamos pagal mokėtojų pageidavimus (įprastai lėšų nesurenkama).</w:t>
      </w:r>
    </w:p>
    <w:p w14:paraId="704ACC76" w14:textId="1FB44ED4" w:rsidR="008873CE" w:rsidRPr="005730C1" w:rsidRDefault="00731741" w:rsidP="00221AF1">
      <w:pPr>
        <w:ind w:firstLine="720"/>
        <w:jc w:val="both"/>
      </w:pPr>
      <w:r>
        <w:rPr>
          <w:color w:val="000000"/>
        </w:rPr>
        <w:t xml:space="preserve">AARSP priemonių plano projektas parengtas vadovaujantis Įstatymo nuostatomis bei atsižvelgiant į Aplinkos apsaugos rėmimo specialiosios programos lėšų naudojimo komisijos 2022 m. </w:t>
      </w:r>
      <w:r w:rsidRPr="00B56225">
        <w:t xml:space="preserve">sausio </w:t>
      </w:r>
      <w:r w:rsidR="00B56225" w:rsidRPr="00B56225">
        <w:t>26</w:t>
      </w:r>
      <w:r w:rsidRPr="00B56225">
        <w:t xml:space="preserve"> protokolą Nr. LK-</w:t>
      </w:r>
      <w:r w:rsidR="00B56225" w:rsidRPr="00B56225">
        <w:t>24</w:t>
      </w:r>
      <w:r w:rsidRPr="00B56225">
        <w:t xml:space="preserve"> (pridedama</w:t>
      </w:r>
      <w:r>
        <w:rPr>
          <w:color w:val="000000"/>
        </w:rPr>
        <w:t xml:space="preserve">). </w:t>
      </w:r>
      <w:r w:rsidR="008873CE">
        <w:rPr>
          <w:color w:val="000000"/>
        </w:rPr>
        <w:t>Patvirtinus AARSP priemonių planą</w:t>
      </w:r>
      <w:r w:rsidR="00903D54">
        <w:rPr>
          <w:color w:val="000000"/>
        </w:rPr>
        <w:t>,</w:t>
      </w:r>
      <w:r w:rsidR="008873CE">
        <w:rPr>
          <w:color w:val="000000"/>
        </w:rPr>
        <w:t xml:space="preserve"> per 2022 metus bus įgyvendinamos svarbios aplinkosauginės priemonės.</w:t>
      </w:r>
    </w:p>
    <w:p w14:paraId="5B3E5B39" w14:textId="38772EA6" w:rsidR="000A7F78" w:rsidRPr="00B56225" w:rsidRDefault="000A7F78" w:rsidP="00B56225">
      <w:pPr>
        <w:ind w:firstLine="720"/>
        <w:jc w:val="both"/>
      </w:pPr>
      <w:r w:rsidRPr="00637545">
        <w:rPr>
          <w:b/>
        </w:rPr>
        <w:t xml:space="preserve">4. Siūlomos teisinio reguliavimo nuostatos. </w:t>
      </w:r>
      <w:r w:rsidR="00B56225">
        <w:t>Patvirtinti</w:t>
      </w:r>
      <w:r w:rsidR="00B56225" w:rsidRPr="00637545">
        <w:t xml:space="preserve"> Plungės rajono savivaldybės </w:t>
      </w:r>
      <w:r w:rsidR="00B56225">
        <w:t>A</w:t>
      </w:r>
      <w:r w:rsidR="00B56225" w:rsidRPr="00637545">
        <w:t>plinkos apsaugos rėm</w:t>
      </w:r>
      <w:r w:rsidR="00B56225">
        <w:t>imo specialiosios programos 2022</w:t>
      </w:r>
      <w:r w:rsidR="00B56225" w:rsidRPr="00637545">
        <w:t xml:space="preserve"> metų priemonių </w:t>
      </w:r>
      <w:r w:rsidR="00B56225">
        <w:t>planą</w:t>
      </w:r>
      <w:r w:rsidR="00B56225" w:rsidRPr="00637545">
        <w:t>.</w:t>
      </w:r>
    </w:p>
    <w:p w14:paraId="023E7C18" w14:textId="1D55D5E2" w:rsidR="0024573F" w:rsidRPr="00637545" w:rsidRDefault="000A7F78" w:rsidP="00637545">
      <w:pPr>
        <w:ind w:firstLine="720"/>
        <w:jc w:val="both"/>
        <w:rPr>
          <w:bCs/>
        </w:rPr>
      </w:pPr>
      <w:r w:rsidRPr="00637545">
        <w:rPr>
          <w:b/>
        </w:rPr>
        <w:t>5. Pateikti skaičiavimus, išlaidų sąmatas,  nurodyti finansavimo šaltinius</w:t>
      </w:r>
      <w:r w:rsidRPr="00B56225">
        <w:t>.</w:t>
      </w:r>
      <w:r w:rsidR="00F474E3" w:rsidRPr="00B56225">
        <w:t xml:space="preserve"> </w:t>
      </w:r>
      <w:r w:rsidR="00B56225" w:rsidRPr="00B56225">
        <w:t>Prie sprendimo projekto pridedama detal</w:t>
      </w:r>
      <w:r w:rsidR="00903D54">
        <w:t>us</w:t>
      </w:r>
      <w:r w:rsidR="00B56225" w:rsidRPr="00B56225">
        <w:t xml:space="preserve"> AARSP priemonių planas.</w:t>
      </w:r>
    </w:p>
    <w:p w14:paraId="322B44CA" w14:textId="77777777" w:rsidR="000A7F78" w:rsidRPr="00637545" w:rsidRDefault="000A7F78" w:rsidP="00637545">
      <w:pPr>
        <w:ind w:firstLine="720"/>
        <w:jc w:val="both"/>
        <w:rPr>
          <w:bCs/>
        </w:rPr>
      </w:pPr>
      <w:r w:rsidRPr="00637545">
        <w:rPr>
          <w:b/>
        </w:rPr>
        <w:t xml:space="preserve">6. Nurodyti, kokius galiojančius aktus reikėtų pakeisti ar pripažinti netekusiais galios, priėmus sprendimą pagal teikiamą projektą. </w:t>
      </w:r>
      <w:r w:rsidRPr="00637545">
        <w:rPr>
          <w:bCs/>
        </w:rPr>
        <w:t>Nėra.</w:t>
      </w:r>
    </w:p>
    <w:p w14:paraId="40FAC955" w14:textId="77777777" w:rsidR="000A7F78" w:rsidRPr="00637545" w:rsidRDefault="000A7F78" w:rsidP="00637545">
      <w:pPr>
        <w:tabs>
          <w:tab w:val="left" w:pos="720"/>
        </w:tabs>
        <w:ind w:firstLine="720"/>
        <w:jc w:val="both"/>
        <w:rPr>
          <w:bCs/>
        </w:rPr>
      </w:pPr>
      <w:r w:rsidRPr="00637545">
        <w:rPr>
          <w:b/>
        </w:rPr>
        <w:t xml:space="preserve">7. Kokios korupcijos pasireiškimo tikimybės, priėmus šį sprendimą, korupcijos vertinimas. </w:t>
      </w:r>
      <w:r w:rsidRPr="00637545">
        <w:rPr>
          <w:bCs/>
        </w:rPr>
        <w:t>Korupcijos pasireiškimo tikimybių nėra, korupcijos vertinimas neatliekamas</w:t>
      </w:r>
      <w:r w:rsidRPr="00637545">
        <w:rPr>
          <w:b/>
        </w:rPr>
        <w:t>.</w:t>
      </w:r>
    </w:p>
    <w:p w14:paraId="700AAB73" w14:textId="28208BF5" w:rsidR="000A7F78" w:rsidRPr="00637545" w:rsidRDefault="000A7F78" w:rsidP="00637545">
      <w:pPr>
        <w:tabs>
          <w:tab w:val="left" w:pos="720"/>
        </w:tabs>
        <w:ind w:firstLine="720"/>
        <w:jc w:val="both"/>
      </w:pPr>
      <w:r w:rsidRPr="00637545">
        <w:rPr>
          <w:b/>
        </w:rPr>
        <w:t xml:space="preserve">8. Nurodyti, kieno iniciatyva sprendimo projektas yra parengtas. </w:t>
      </w:r>
      <w:r w:rsidR="00221AF1">
        <w:t>Vietos ūkio skyriaus.</w:t>
      </w:r>
      <w:r w:rsidR="0024573F" w:rsidRPr="00637545">
        <w:t xml:space="preserve"> </w:t>
      </w:r>
    </w:p>
    <w:p w14:paraId="6460585B" w14:textId="77777777" w:rsidR="000A7F78" w:rsidRPr="00637545" w:rsidRDefault="000A7F78" w:rsidP="00637545">
      <w:pPr>
        <w:tabs>
          <w:tab w:val="left" w:pos="720"/>
        </w:tabs>
        <w:ind w:firstLine="720"/>
        <w:jc w:val="both"/>
        <w:rPr>
          <w:b/>
        </w:rPr>
      </w:pPr>
      <w:r w:rsidRPr="00637545">
        <w:rPr>
          <w:b/>
        </w:rPr>
        <w:t xml:space="preserve">9. Nurodyti, kuri sprendimo  projekto ar pridedamos medžiagos dalis (remiantis teisės aktais) yra neskelbtina. </w:t>
      </w:r>
      <w:r w:rsidRPr="00637545">
        <w:rPr>
          <w:bCs/>
        </w:rPr>
        <w:t>Nėra.</w:t>
      </w:r>
    </w:p>
    <w:p w14:paraId="5F2A8561" w14:textId="16DB25EE" w:rsidR="000A7F78" w:rsidRPr="00637545" w:rsidRDefault="000A7F78" w:rsidP="00637545">
      <w:pPr>
        <w:tabs>
          <w:tab w:val="left" w:pos="720"/>
        </w:tabs>
        <w:ind w:firstLine="720"/>
        <w:jc w:val="both"/>
        <w:rPr>
          <w:b/>
        </w:rPr>
      </w:pPr>
      <w:r w:rsidRPr="00637545">
        <w:rPr>
          <w:b/>
        </w:rPr>
        <w:t>10. Kam (institucijoms, skyriams, organizacijoms ir t. t.) patvirtintas sprendimas turi būti išsiųstas</w:t>
      </w:r>
      <w:r w:rsidRPr="00637545">
        <w:rPr>
          <w:bCs/>
        </w:rPr>
        <w:t xml:space="preserve">. </w:t>
      </w:r>
      <w:r w:rsidR="008873CE">
        <w:t>Nėra.</w:t>
      </w:r>
    </w:p>
    <w:p w14:paraId="7D4BD0C5" w14:textId="3627AA37" w:rsidR="000A7F78" w:rsidRPr="00637545" w:rsidRDefault="000A7F78" w:rsidP="00637545">
      <w:pPr>
        <w:ind w:firstLine="720"/>
        <w:jc w:val="both"/>
      </w:pPr>
      <w:r w:rsidRPr="00637545">
        <w:rPr>
          <w:b/>
        </w:rPr>
        <w:t>11. Kita svarbi informacija</w:t>
      </w:r>
      <w:r w:rsidR="00637545">
        <w:t>.</w:t>
      </w:r>
      <w:r w:rsidR="00637545" w:rsidRPr="00637545">
        <w:t xml:space="preserve"> </w:t>
      </w:r>
      <w:r w:rsidR="00731741">
        <w:t>Pridedama Aplinkos apsaugos rėmimo specialiosios programos lėšų naudoj</w:t>
      </w:r>
      <w:r w:rsidR="00731741" w:rsidRPr="00B56225">
        <w:t xml:space="preserve">imo komisijos 2022 m. sausio </w:t>
      </w:r>
      <w:r w:rsidR="00B56225" w:rsidRPr="00B56225">
        <w:t>26 protokolas Nr. LK-24 ir detal</w:t>
      </w:r>
      <w:r w:rsidR="00903D54">
        <w:t>us</w:t>
      </w:r>
      <w:r w:rsidR="00B56225" w:rsidRPr="00B56225">
        <w:t xml:space="preserve"> AARSP </w:t>
      </w:r>
      <w:r w:rsidR="00B56225" w:rsidRPr="00B56225">
        <w:lastRenderedPageBreak/>
        <w:t>priemonių planas</w:t>
      </w:r>
      <w:r w:rsidR="00731741" w:rsidRPr="00B56225">
        <w:t>.</w:t>
      </w:r>
    </w:p>
    <w:p w14:paraId="60952367" w14:textId="77777777" w:rsidR="000A7F78" w:rsidRPr="00637545" w:rsidRDefault="000A7F78" w:rsidP="00637545">
      <w:pPr>
        <w:ind w:firstLine="720"/>
        <w:jc w:val="both"/>
        <w:rPr>
          <w:b/>
        </w:rPr>
      </w:pPr>
      <w:r w:rsidRPr="00637545">
        <w:rPr>
          <w:b/>
        </w:rPr>
        <w:t>12.</w:t>
      </w:r>
      <w:r w:rsidRPr="00637545">
        <w:t xml:space="preserve"> </w:t>
      </w:r>
      <w:r w:rsidRPr="00637545">
        <w:rPr>
          <w:b/>
        </w:rPr>
        <w:t xml:space="preserve">Numatomo teisinio reguliavimo poveikio vertinimas </w:t>
      </w:r>
      <w:r w:rsidRPr="00637545">
        <w:t>(pagrįsti, kokios galimos teigiamos, neigiamos pasekmės, priėmus projektą, kokių priemonių reikėtų imtis, kad neigiamų pasekmių būtų išvengta).</w:t>
      </w:r>
      <w:r w:rsidRPr="00637545">
        <w:rPr>
          <w:b/>
        </w:rPr>
        <w:t>*</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18"/>
        <w:gridCol w:w="2977"/>
        <w:gridCol w:w="2835"/>
      </w:tblGrid>
      <w:tr w:rsidR="000A7F78" w:rsidRPr="00637545" w14:paraId="25FEFF3E" w14:textId="77777777" w:rsidTr="00637545">
        <w:trPr>
          <w:trHeight w:val="285"/>
        </w:trPr>
        <w:tc>
          <w:tcPr>
            <w:tcW w:w="3118" w:type="dxa"/>
            <w:vMerge w:val="restart"/>
            <w:tcBorders>
              <w:top w:val="single" w:sz="4" w:space="0" w:color="000000"/>
              <w:left w:val="single" w:sz="4" w:space="0" w:color="000000"/>
              <w:bottom w:val="single" w:sz="4" w:space="0" w:color="000000"/>
              <w:right w:val="single" w:sz="4" w:space="0" w:color="000000"/>
            </w:tcBorders>
            <w:vAlign w:val="center"/>
          </w:tcPr>
          <w:p w14:paraId="547C20C6" w14:textId="77777777" w:rsidR="000A7F78" w:rsidRPr="00637545" w:rsidRDefault="000A7F78" w:rsidP="00637545">
            <w:pPr>
              <w:ind w:firstLine="720"/>
              <w:rPr>
                <w:rFonts w:eastAsia="Lucida Sans Unicode"/>
                <w:b/>
                <w:kern w:val="1"/>
                <w:lang w:bidi="lo-LA"/>
              </w:rPr>
            </w:pPr>
            <w:r w:rsidRPr="00637545">
              <w:rPr>
                <w:rFonts w:eastAsia="Lucida Sans Unicode"/>
                <w:b/>
                <w:kern w:val="1"/>
              </w:rPr>
              <w:t>Sritys</w:t>
            </w:r>
          </w:p>
        </w:tc>
        <w:tc>
          <w:tcPr>
            <w:tcW w:w="5812" w:type="dxa"/>
            <w:gridSpan w:val="2"/>
            <w:tcBorders>
              <w:top w:val="single" w:sz="4" w:space="0" w:color="000000"/>
              <w:left w:val="single" w:sz="4" w:space="0" w:color="000000"/>
              <w:bottom w:val="single" w:sz="4" w:space="0" w:color="auto"/>
              <w:right w:val="single" w:sz="4" w:space="0" w:color="000000"/>
            </w:tcBorders>
            <w:vAlign w:val="center"/>
          </w:tcPr>
          <w:p w14:paraId="39023D86" w14:textId="77777777" w:rsidR="000A7F78" w:rsidRPr="00637545" w:rsidRDefault="000A7F78" w:rsidP="00637545">
            <w:pPr>
              <w:ind w:firstLine="720"/>
              <w:rPr>
                <w:rFonts w:eastAsia="Lucida Sans Unicode"/>
                <w:b/>
                <w:bCs/>
                <w:kern w:val="1"/>
              </w:rPr>
            </w:pPr>
            <w:r w:rsidRPr="00637545">
              <w:rPr>
                <w:rFonts w:eastAsia="Lucida Sans Unicode"/>
                <w:b/>
                <w:bCs/>
                <w:kern w:val="1"/>
              </w:rPr>
              <w:t>Numatomo teisinio reguliavimo poveikio vertinimo rezultatai</w:t>
            </w:r>
          </w:p>
        </w:tc>
      </w:tr>
      <w:tr w:rsidR="000A7F78" w:rsidRPr="00637545" w14:paraId="0F9C71BB" w14:textId="77777777" w:rsidTr="00637545">
        <w:trPr>
          <w:trHeight w:val="333"/>
        </w:trPr>
        <w:tc>
          <w:tcPr>
            <w:tcW w:w="0" w:type="auto"/>
            <w:vMerge/>
            <w:tcBorders>
              <w:top w:val="single" w:sz="4" w:space="0" w:color="000000"/>
              <w:left w:val="single" w:sz="4" w:space="0" w:color="000000"/>
              <w:bottom w:val="single" w:sz="4" w:space="0" w:color="000000"/>
              <w:right w:val="single" w:sz="4" w:space="0" w:color="000000"/>
            </w:tcBorders>
            <w:vAlign w:val="center"/>
          </w:tcPr>
          <w:p w14:paraId="4292C4E4" w14:textId="77777777" w:rsidR="000A7F78" w:rsidRPr="00637545" w:rsidRDefault="000A7F78" w:rsidP="00637545">
            <w:pPr>
              <w:ind w:firstLine="720"/>
              <w:rPr>
                <w:rFonts w:eastAsia="Lucida Sans Unicode"/>
                <w:b/>
                <w:kern w:val="1"/>
                <w:lang w:bidi="lo-LA"/>
              </w:rPr>
            </w:pPr>
          </w:p>
        </w:tc>
        <w:tc>
          <w:tcPr>
            <w:tcW w:w="2977" w:type="dxa"/>
            <w:tcBorders>
              <w:top w:val="single" w:sz="4" w:space="0" w:color="auto"/>
              <w:left w:val="single" w:sz="4" w:space="0" w:color="000000"/>
              <w:bottom w:val="single" w:sz="4" w:space="0" w:color="000000"/>
              <w:right w:val="single" w:sz="4" w:space="0" w:color="000000"/>
            </w:tcBorders>
            <w:vAlign w:val="center"/>
          </w:tcPr>
          <w:p w14:paraId="139830BA" w14:textId="77777777" w:rsidR="000A7F78" w:rsidRPr="00637545" w:rsidRDefault="000A7F78" w:rsidP="00637545">
            <w:pPr>
              <w:ind w:firstLine="720"/>
              <w:rPr>
                <w:rFonts w:eastAsia="Lucida Sans Unicode"/>
                <w:b/>
                <w:kern w:val="1"/>
              </w:rPr>
            </w:pPr>
            <w:r w:rsidRPr="00637545">
              <w:rPr>
                <w:rFonts w:eastAsia="Lucida Sans Unicode"/>
                <w:b/>
                <w:kern w:val="1"/>
              </w:rPr>
              <w:t>Teigiamas poveikis</w:t>
            </w:r>
          </w:p>
        </w:tc>
        <w:tc>
          <w:tcPr>
            <w:tcW w:w="2835" w:type="dxa"/>
            <w:tcBorders>
              <w:top w:val="single" w:sz="4" w:space="0" w:color="auto"/>
              <w:left w:val="single" w:sz="4" w:space="0" w:color="000000"/>
              <w:bottom w:val="single" w:sz="4" w:space="0" w:color="000000"/>
              <w:right w:val="single" w:sz="4" w:space="0" w:color="000000"/>
            </w:tcBorders>
            <w:vAlign w:val="center"/>
          </w:tcPr>
          <w:p w14:paraId="50921780" w14:textId="77777777" w:rsidR="000A7F78" w:rsidRPr="00637545" w:rsidRDefault="000A7F78" w:rsidP="00637545">
            <w:pPr>
              <w:ind w:firstLine="720"/>
              <w:rPr>
                <w:rFonts w:eastAsia="Lucida Sans Unicode"/>
                <w:b/>
                <w:kern w:val="1"/>
                <w:lang w:bidi="lo-LA"/>
              </w:rPr>
            </w:pPr>
            <w:r w:rsidRPr="00637545">
              <w:rPr>
                <w:rFonts w:eastAsia="Lucida Sans Unicode"/>
                <w:b/>
                <w:kern w:val="1"/>
              </w:rPr>
              <w:t>Neigiamas poveikis</w:t>
            </w:r>
          </w:p>
        </w:tc>
      </w:tr>
      <w:tr w:rsidR="000A7F78" w:rsidRPr="00637545" w14:paraId="01FDD072"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7FC3B971" w14:textId="77777777" w:rsidR="000A7F78" w:rsidRPr="00637545" w:rsidRDefault="000A7F78" w:rsidP="00637545">
            <w:pPr>
              <w:rPr>
                <w:rFonts w:eastAsia="Lucida Sans Unicode"/>
                <w:i/>
                <w:kern w:val="1"/>
                <w:lang w:bidi="lo-LA"/>
              </w:rPr>
            </w:pPr>
            <w:r w:rsidRPr="00637545">
              <w:rPr>
                <w:rFonts w:eastAsia="Lucida Sans Unicode"/>
                <w:i/>
                <w:kern w:val="1"/>
              </w:rPr>
              <w:t>Ekonomikai</w:t>
            </w:r>
          </w:p>
        </w:tc>
        <w:tc>
          <w:tcPr>
            <w:tcW w:w="2977" w:type="dxa"/>
            <w:tcBorders>
              <w:top w:val="single" w:sz="4" w:space="0" w:color="000000"/>
              <w:left w:val="single" w:sz="4" w:space="0" w:color="000000"/>
              <w:bottom w:val="single" w:sz="4" w:space="0" w:color="000000"/>
              <w:right w:val="single" w:sz="4" w:space="0" w:color="000000"/>
            </w:tcBorders>
            <w:vAlign w:val="center"/>
          </w:tcPr>
          <w:p w14:paraId="12AE3231"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3FC84B4E"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24573F" w:rsidRPr="00637545" w14:paraId="56FA8109"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0132687B" w14:textId="77777777" w:rsidR="0024573F" w:rsidRPr="00637545" w:rsidRDefault="0024573F" w:rsidP="00637545">
            <w:pPr>
              <w:rPr>
                <w:rFonts w:eastAsia="Lucida Sans Unicode"/>
                <w:i/>
                <w:kern w:val="1"/>
                <w:lang w:bidi="lo-LA"/>
              </w:rPr>
            </w:pPr>
            <w:r w:rsidRPr="00637545">
              <w:rPr>
                <w:rFonts w:eastAsia="Lucida Sans Unicode"/>
                <w:i/>
                <w:kern w:val="1"/>
              </w:rPr>
              <w:t>Finansams</w:t>
            </w:r>
          </w:p>
        </w:tc>
        <w:tc>
          <w:tcPr>
            <w:tcW w:w="2977" w:type="dxa"/>
            <w:tcBorders>
              <w:top w:val="single" w:sz="4" w:space="0" w:color="000000"/>
              <w:left w:val="single" w:sz="4" w:space="0" w:color="000000"/>
              <w:bottom w:val="single" w:sz="4" w:space="0" w:color="000000"/>
              <w:right w:val="single" w:sz="4" w:space="0" w:color="000000"/>
            </w:tcBorders>
            <w:vAlign w:val="center"/>
          </w:tcPr>
          <w:p w14:paraId="05DED99B" w14:textId="77777777" w:rsidR="0024573F" w:rsidRPr="00637545" w:rsidRDefault="0024573F" w:rsidP="00637545">
            <w:pPr>
              <w:ind w:firstLine="720"/>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514ECC25" w14:textId="77777777" w:rsidR="0024573F" w:rsidRPr="00637545" w:rsidRDefault="0024573F" w:rsidP="00637545">
            <w:pPr>
              <w:ind w:firstLine="720"/>
            </w:pPr>
            <w:r w:rsidRPr="00637545">
              <w:rPr>
                <w:rFonts w:eastAsia="Lucida Sans Unicode"/>
                <w:i/>
                <w:kern w:val="1"/>
                <w:lang w:bidi="lo-LA"/>
              </w:rPr>
              <w:t>Nenumatomas</w:t>
            </w:r>
          </w:p>
        </w:tc>
      </w:tr>
      <w:tr w:rsidR="000A7F78" w:rsidRPr="00637545" w14:paraId="45242A95"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63352144" w14:textId="77777777" w:rsidR="000A7F78" w:rsidRPr="00637545" w:rsidRDefault="000A7F78" w:rsidP="00637545">
            <w:pPr>
              <w:rPr>
                <w:rFonts w:eastAsia="Lucida Sans Unicode"/>
                <w:i/>
                <w:kern w:val="1"/>
                <w:lang w:bidi="lo-LA"/>
              </w:rPr>
            </w:pPr>
            <w:r w:rsidRPr="00637545">
              <w:rPr>
                <w:rFonts w:eastAsia="Lucida Sans Unicode"/>
                <w:i/>
                <w:kern w:val="1"/>
              </w:rPr>
              <w:t>Socialinei aplinkai</w:t>
            </w:r>
          </w:p>
        </w:tc>
        <w:tc>
          <w:tcPr>
            <w:tcW w:w="2977" w:type="dxa"/>
            <w:tcBorders>
              <w:top w:val="single" w:sz="4" w:space="0" w:color="000000"/>
              <w:left w:val="single" w:sz="4" w:space="0" w:color="000000"/>
              <w:bottom w:val="single" w:sz="4" w:space="0" w:color="000000"/>
              <w:right w:val="single" w:sz="4" w:space="0" w:color="000000"/>
            </w:tcBorders>
            <w:vAlign w:val="center"/>
          </w:tcPr>
          <w:p w14:paraId="084A163B"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1D4397D3"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14:paraId="0C48D33F"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1782610F" w14:textId="77777777" w:rsidR="000A7F78" w:rsidRPr="00637545" w:rsidRDefault="000A7F78" w:rsidP="00637545">
            <w:pPr>
              <w:rPr>
                <w:rFonts w:eastAsia="Lucida Sans Unicode"/>
                <w:i/>
                <w:kern w:val="1"/>
                <w:lang w:bidi="lo-LA"/>
              </w:rPr>
            </w:pPr>
            <w:r w:rsidRPr="00637545">
              <w:rPr>
                <w:rFonts w:eastAsia="Lucida Sans Unicode"/>
                <w:i/>
                <w:kern w:val="1"/>
              </w:rPr>
              <w:t>Viešajam administravimui</w:t>
            </w:r>
          </w:p>
        </w:tc>
        <w:tc>
          <w:tcPr>
            <w:tcW w:w="2977" w:type="dxa"/>
            <w:tcBorders>
              <w:top w:val="single" w:sz="4" w:space="0" w:color="000000"/>
              <w:left w:val="single" w:sz="4" w:space="0" w:color="000000"/>
              <w:bottom w:val="single" w:sz="4" w:space="0" w:color="000000"/>
              <w:right w:val="single" w:sz="4" w:space="0" w:color="000000"/>
            </w:tcBorders>
            <w:vAlign w:val="center"/>
          </w:tcPr>
          <w:p w14:paraId="7FD2487F"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41343E5A"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14:paraId="704327CA"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60DCD57A" w14:textId="77777777" w:rsidR="000A7F78" w:rsidRPr="00637545" w:rsidRDefault="000A7F78" w:rsidP="00637545">
            <w:pPr>
              <w:rPr>
                <w:rFonts w:eastAsia="Lucida Sans Unicode"/>
                <w:i/>
                <w:kern w:val="1"/>
                <w:lang w:bidi="lo-LA"/>
              </w:rPr>
            </w:pPr>
            <w:r w:rsidRPr="00637545">
              <w:rPr>
                <w:rFonts w:eastAsia="Lucida Sans Unicode"/>
                <w:i/>
                <w:kern w:val="1"/>
              </w:rPr>
              <w:t>Teisinei sistemai</w:t>
            </w:r>
          </w:p>
        </w:tc>
        <w:tc>
          <w:tcPr>
            <w:tcW w:w="2977" w:type="dxa"/>
            <w:tcBorders>
              <w:top w:val="single" w:sz="4" w:space="0" w:color="000000"/>
              <w:left w:val="single" w:sz="4" w:space="0" w:color="000000"/>
              <w:bottom w:val="single" w:sz="4" w:space="0" w:color="000000"/>
              <w:right w:val="single" w:sz="4" w:space="0" w:color="000000"/>
            </w:tcBorders>
            <w:vAlign w:val="center"/>
          </w:tcPr>
          <w:p w14:paraId="12F68F00" w14:textId="68937F42" w:rsidR="000A7F78" w:rsidRPr="003C4261" w:rsidRDefault="00B66150" w:rsidP="003C4261">
            <w:pPr>
              <w:ind w:firstLine="720"/>
              <w:rPr>
                <w:rFonts w:eastAsia="Lucida Sans Unicode"/>
                <w:i/>
                <w:kern w:val="1"/>
                <w:lang w:bidi="lo-LA"/>
              </w:rPr>
            </w:pPr>
            <w:r w:rsidRPr="003C4261">
              <w:rPr>
                <w:i/>
              </w:rPr>
              <w:t xml:space="preserve">Įgyvendintos </w:t>
            </w:r>
            <w:r w:rsidRPr="003C4261">
              <w:rPr>
                <w:i/>
                <w:lang w:eastAsia="lt-LT"/>
              </w:rPr>
              <w:t xml:space="preserve">Lietuvos Respublikos </w:t>
            </w:r>
            <w:r w:rsidR="003C4261" w:rsidRPr="003C4261">
              <w:rPr>
                <w:i/>
              </w:rPr>
              <w:t xml:space="preserve">savivaldybių </w:t>
            </w:r>
            <w:r w:rsidR="003C4261" w:rsidRPr="003C4261">
              <w:rPr>
                <w:i/>
                <w:color w:val="000000"/>
              </w:rPr>
              <w:t>aplinkos apsaugos rėmimo specialiosios programos  įstatymo 2 straipsnio 3 dalies nuostatos.</w:t>
            </w:r>
          </w:p>
        </w:tc>
        <w:tc>
          <w:tcPr>
            <w:tcW w:w="2835" w:type="dxa"/>
            <w:tcBorders>
              <w:top w:val="single" w:sz="4" w:space="0" w:color="000000"/>
              <w:left w:val="single" w:sz="4" w:space="0" w:color="000000"/>
              <w:bottom w:val="single" w:sz="4" w:space="0" w:color="000000"/>
              <w:right w:val="single" w:sz="4" w:space="0" w:color="000000"/>
            </w:tcBorders>
            <w:vAlign w:val="center"/>
          </w:tcPr>
          <w:p w14:paraId="17D8B923"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14:paraId="741F936F"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5B5A5370" w14:textId="77777777" w:rsidR="000A7F78" w:rsidRPr="00637545" w:rsidRDefault="000A7F78" w:rsidP="00637545">
            <w:pPr>
              <w:rPr>
                <w:rFonts w:eastAsia="Lucida Sans Unicode"/>
                <w:i/>
                <w:kern w:val="1"/>
                <w:lang w:bidi="lo-LA"/>
              </w:rPr>
            </w:pPr>
            <w:r w:rsidRPr="00637545">
              <w:rPr>
                <w:rFonts w:eastAsia="Lucida Sans Unicode"/>
                <w:i/>
                <w:kern w:val="1"/>
              </w:rPr>
              <w:t>Kriminogeninei situacijai</w:t>
            </w:r>
          </w:p>
        </w:tc>
        <w:tc>
          <w:tcPr>
            <w:tcW w:w="2977" w:type="dxa"/>
            <w:tcBorders>
              <w:top w:val="single" w:sz="4" w:space="0" w:color="000000"/>
              <w:left w:val="single" w:sz="4" w:space="0" w:color="000000"/>
              <w:bottom w:val="single" w:sz="4" w:space="0" w:color="000000"/>
              <w:right w:val="single" w:sz="4" w:space="0" w:color="000000"/>
            </w:tcBorders>
            <w:vAlign w:val="center"/>
          </w:tcPr>
          <w:p w14:paraId="333FCE9F"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31E688EC"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14:paraId="797450CD"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7A67F106" w14:textId="77777777" w:rsidR="000A7F78" w:rsidRPr="00637545" w:rsidRDefault="000A7F78" w:rsidP="00637545">
            <w:pPr>
              <w:rPr>
                <w:rFonts w:eastAsia="Lucida Sans Unicode"/>
                <w:i/>
                <w:kern w:val="1"/>
                <w:lang w:bidi="lo-LA"/>
              </w:rPr>
            </w:pPr>
            <w:r w:rsidRPr="00637545">
              <w:rPr>
                <w:rFonts w:eastAsia="Lucida Sans Unicode"/>
                <w:i/>
                <w:kern w:val="1"/>
              </w:rPr>
              <w:t>Aplinkai</w:t>
            </w:r>
          </w:p>
        </w:tc>
        <w:tc>
          <w:tcPr>
            <w:tcW w:w="2977" w:type="dxa"/>
            <w:tcBorders>
              <w:top w:val="single" w:sz="4" w:space="0" w:color="000000"/>
              <w:left w:val="single" w:sz="4" w:space="0" w:color="000000"/>
              <w:bottom w:val="single" w:sz="4" w:space="0" w:color="000000"/>
              <w:right w:val="single" w:sz="4" w:space="0" w:color="000000"/>
            </w:tcBorders>
            <w:vAlign w:val="center"/>
          </w:tcPr>
          <w:p w14:paraId="00965C02" w14:textId="77777777" w:rsidR="000A7F78" w:rsidRPr="00637545" w:rsidRDefault="0024573F"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235470B3"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14:paraId="28F8955D"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7E4CC2A4" w14:textId="77777777" w:rsidR="000A7F78" w:rsidRPr="00637545" w:rsidRDefault="000A7F78" w:rsidP="00637545">
            <w:pPr>
              <w:rPr>
                <w:rFonts w:eastAsia="Lucida Sans Unicode"/>
                <w:i/>
                <w:kern w:val="1"/>
                <w:lang w:bidi="lo-LA"/>
              </w:rPr>
            </w:pPr>
            <w:r w:rsidRPr="00637545">
              <w:rPr>
                <w:rFonts w:eastAsia="Lucida Sans Unicode"/>
                <w:i/>
                <w:kern w:val="1"/>
              </w:rPr>
              <w:t>Administracinei naštai</w:t>
            </w:r>
          </w:p>
        </w:tc>
        <w:tc>
          <w:tcPr>
            <w:tcW w:w="2977" w:type="dxa"/>
            <w:tcBorders>
              <w:top w:val="single" w:sz="4" w:space="0" w:color="000000"/>
              <w:left w:val="single" w:sz="4" w:space="0" w:color="000000"/>
              <w:bottom w:val="single" w:sz="4" w:space="0" w:color="000000"/>
              <w:right w:val="single" w:sz="4" w:space="0" w:color="000000"/>
            </w:tcBorders>
            <w:vAlign w:val="center"/>
          </w:tcPr>
          <w:p w14:paraId="61D4010A"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1D38D964"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14:paraId="1A41896E"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6386E7ED" w14:textId="77777777" w:rsidR="000A7F78" w:rsidRPr="00637545" w:rsidRDefault="000A7F78" w:rsidP="00637545">
            <w:pPr>
              <w:rPr>
                <w:rFonts w:eastAsia="Lucida Sans Unicode"/>
                <w:i/>
                <w:kern w:val="1"/>
                <w:lang w:bidi="lo-LA"/>
              </w:rPr>
            </w:pPr>
            <w:r w:rsidRPr="00637545">
              <w:rPr>
                <w:rFonts w:eastAsia="Lucida Sans Unicode"/>
                <w:i/>
                <w:kern w:val="1"/>
              </w:rPr>
              <w:t>Regiono plėtrai</w:t>
            </w:r>
          </w:p>
        </w:tc>
        <w:tc>
          <w:tcPr>
            <w:tcW w:w="2977" w:type="dxa"/>
            <w:tcBorders>
              <w:top w:val="single" w:sz="4" w:space="0" w:color="000000"/>
              <w:left w:val="single" w:sz="4" w:space="0" w:color="000000"/>
              <w:bottom w:val="single" w:sz="4" w:space="0" w:color="000000"/>
              <w:right w:val="single" w:sz="4" w:space="0" w:color="000000"/>
            </w:tcBorders>
            <w:vAlign w:val="center"/>
          </w:tcPr>
          <w:p w14:paraId="497C5274"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4174006F"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r w:rsidR="000A7F78" w:rsidRPr="00637545" w14:paraId="08347B61" w14:textId="77777777" w:rsidTr="00637545">
        <w:tc>
          <w:tcPr>
            <w:tcW w:w="3118" w:type="dxa"/>
            <w:tcBorders>
              <w:top w:val="single" w:sz="4" w:space="0" w:color="000000"/>
              <w:left w:val="single" w:sz="4" w:space="0" w:color="000000"/>
              <w:bottom w:val="single" w:sz="4" w:space="0" w:color="000000"/>
              <w:right w:val="single" w:sz="4" w:space="0" w:color="000000"/>
            </w:tcBorders>
            <w:vAlign w:val="center"/>
          </w:tcPr>
          <w:p w14:paraId="5F41F20A" w14:textId="77777777" w:rsidR="000A7F78" w:rsidRPr="00637545" w:rsidRDefault="000A7F78" w:rsidP="00637545">
            <w:pPr>
              <w:rPr>
                <w:rFonts w:eastAsia="Lucida Sans Unicode"/>
                <w:i/>
                <w:kern w:val="1"/>
                <w:lang w:bidi="lo-LA"/>
              </w:rPr>
            </w:pPr>
            <w:r w:rsidRPr="00637545">
              <w:rPr>
                <w:rFonts w:eastAsia="Lucida Sans Unicode"/>
                <w:i/>
                <w:kern w:val="1"/>
              </w:rPr>
              <w:t>Kitoms sritims, asmenims ar jų grupėms</w:t>
            </w:r>
          </w:p>
        </w:tc>
        <w:tc>
          <w:tcPr>
            <w:tcW w:w="2977" w:type="dxa"/>
            <w:tcBorders>
              <w:top w:val="single" w:sz="4" w:space="0" w:color="000000"/>
              <w:left w:val="single" w:sz="4" w:space="0" w:color="000000"/>
              <w:bottom w:val="single" w:sz="4" w:space="0" w:color="000000"/>
              <w:right w:val="single" w:sz="4" w:space="0" w:color="000000"/>
            </w:tcBorders>
            <w:vAlign w:val="center"/>
          </w:tcPr>
          <w:p w14:paraId="7FEF427F"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c>
          <w:tcPr>
            <w:tcW w:w="2835" w:type="dxa"/>
            <w:tcBorders>
              <w:top w:val="single" w:sz="4" w:space="0" w:color="000000"/>
              <w:left w:val="single" w:sz="4" w:space="0" w:color="000000"/>
              <w:bottom w:val="single" w:sz="4" w:space="0" w:color="000000"/>
              <w:right w:val="single" w:sz="4" w:space="0" w:color="000000"/>
            </w:tcBorders>
            <w:vAlign w:val="center"/>
          </w:tcPr>
          <w:p w14:paraId="18D6EC50" w14:textId="77777777" w:rsidR="000A7F78" w:rsidRPr="00637545" w:rsidRDefault="000A7F78" w:rsidP="00637545">
            <w:pPr>
              <w:ind w:firstLine="720"/>
              <w:rPr>
                <w:rFonts w:eastAsia="Lucida Sans Unicode"/>
                <w:i/>
                <w:kern w:val="1"/>
                <w:lang w:bidi="lo-LA"/>
              </w:rPr>
            </w:pPr>
            <w:r w:rsidRPr="00637545">
              <w:rPr>
                <w:rFonts w:eastAsia="Lucida Sans Unicode"/>
                <w:i/>
                <w:kern w:val="1"/>
                <w:lang w:bidi="lo-LA"/>
              </w:rPr>
              <w:t>Nenumatomas</w:t>
            </w:r>
          </w:p>
        </w:tc>
      </w:tr>
    </w:tbl>
    <w:p w14:paraId="606DE232" w14:textId="77777777" w:rsidR="000A7F78" w:rsidRPr="00637545" w:rsidRDefault="000A7F78" w:rsidP="00637545">
      <w:pPr>
        <w:ind w:firstLine="720"/>
        <w:rPr>
          <w:rFonts w:eastAsia="Lucida Sans Unicode"/>
          <w:kern w:val="1"/>
          <w:lang w:bidi="lo-LA"/>
        </w:rPr>
      </w:pPr>
    </w:p>
    <w:p w14:paraId="51730492" w14:textId="0847A687" w:rsidR="000A7F78" w:rsidRDefault="000A7F78" w:rsidP="003C3FA3">
      <w:pPr>
        <w:ind w:firstLine="720"/>
      </w:pPr>
      <w:r w:rsidRPr="00637545">
        <w:t>* Numatomo teisinio reguliavimo poveikio vertinimas atliekamas rengiant teisės akto, kuriuo numatoma reglamentuoti iki tol nereglamentuotus santykius, taip pat kuriuo iš esmės keičiamas teisinis reguliavimas, projektą. Atliekant vertinimą, nustatomas galimas teigiamas ir neigiamas poveikis to teisinio reguliavimo sričiai, asmenims ar jų grupėms, kuriems bus taikomas numatomas teisinis reguliavimas.</w:t>
      </w:r>
    </w:p>
    <w:p w14:paraId="3FCC4E34" w14:textId="77777777" w:rsidR="003C3FA3" w:rsidRPr="003C3FA3" w:rsidRDefault="003C3FA3" w:rsidP="003C3FA3">
      <w:pPr>
        <w:ind w:firstLine="720"/>
      </w:pPr>
    </w:p>
    <w:p w14:paraId="4483480E" w14:textId="5333A6E6" w:rsidR="005E2775" w:rsidRDefault="003C3FA3" w:rsidP="0024573F">
      <w:pPr>
        <w:jc w:val="both"/>
        <w:rPr>
          <w:color w:val="000000"/>
        </w:rPr>
      </w:pPr>
      <w:r>
        <w:rPr>
          <w:kern w:val="1"/>
        </w:rPr>
        <w:t xml:space="preserve">Rengėja </w:t>
      </w:r>
      <w:r w:rsidR="00FD0668">
        <w:rPr>
          <w:kern w:val="1"/>
        </w:rPr>
        <w:t>Vietos ūkio</w:t>
      </w:r>
      <w:r w:rsidR="000A7F78">
        <w:rPr>
          <w:kern w:val="1"/>
        </w:rPr>
        <w:t xml:space="preserve"> skyriaus </w:t>
      </w:r>
      <w:r w:rsidR="000A7F78">
        <w:rPr>
          <w:rFonts w:eastAsia="Arial Unicode MS" w:cs="Tahoma"/>
          <w:kern w:val="1"/>
          <w:lang w:eastAsia="hi-IN" w:bidi="hi-IN"/>
        </w:rPr>
        <w:t>v</w:t>
      </w:r>
      <w:r w:rsidR="000A7F78" w:rsidRPr="002626B7">
        <w:rPr>
          <w:rFonts w:eastAsia="Arial Unicode MS" w:cs="Tahoma"/>
          <w:kern w:val="1"/>
          <w:lang w:eastAsia="hi-IN" w:bidi="hi-IN"/>
        </w:rPr>
        <w:t>yr. specialist</w:t>
      </w:r>
      <w:r>
        <w:rPr>
          <w:rFonts w:eastAsia="Arial Unicode MS" w:cs="Tahoma"/>
          <w:kern w:val="1"/>
          <w:lang w:eastAsia="hi-IN" w:bidi="hi-IN"/>
        </w:rPr>
        <w:t xml:space="preserve">ė                     </w:t>
      </w:r>
      <w:bookmarkStart w:id="0" w:name="_GoBack"/>
      <w:bookmarkEnd w:id="0"/>
      <w:r w:rsidR="000A7F78" w:rsidRPr="002626B7">
        <w:rPr>
          <w:rFonts w:eastAsia="Arial Unicode MS" w:cs="Tahoma"/>
          <w:kern w:val="1"/>
          <w:lang w:eastAsia="hi-IN" w:bidi="hi-IN"/>
        </w:rPr>
        <w:t xml:space="preserve">       </w:t>
      </w:r>
      <w:r w:rsidR="000A7F78">
        <w:rPr>
          <w:rFonts w:eastAsia="Arial Unicode MS" w:cs="Tahoma"/>
          <w:kern w:val="1"/>
          <w:lang w:eastAsia="hi-IN" w:bidi="hi-IN"/>
        </w:rPr>
        <w:t xml:space="preserve">                   </w:t>
      </w:r>
      <w:r w:rsidR="000A7F78" w:rsidRPr="002626B7">
        <w:rPr>
          <w:rFonts w:eastAsia="Arial Unicode MS" w:cs="Tahoma"/>
          <w:kern w:val="1"/>
          <w:lang w:eastAsia="hi-IN" w:bidi="hi-IN"/>
        </w:rPr>
        <w:t xml:space="preserve">    </w:t>
      </w:r>
      <w:r w:rsidR="00FD0668">
        <w:rPr>
          <w:rFonts w:eastAsia="Arial Unicode MS" w:cs="Tahoma"/>
          <w:kern w:val="1"/>
          <w:lang w:eastAsia="hi-IN" w:bidi="hi-IN"/>
        </w:rPr>
        <w:t xml:space="preserve">       Roberta </w:t>
      </w:r>
      <w:proofErr w:type="spellStart"/>
      <w:r w:rsidR="00FD0668">
        <w:rPr>
          <w:rFonts w:eastAsia="Arial Unicode MS" w:cs="Tahoma"/>
          <w:kern w:val="1"/>
          <w:lang w:eastAsia="hi-IN" w:bidi="hi-IN"/>
        </w:rPr>
        <w:t>Jakumienė</w:t>
      </w:r>
      <w:proofErr w:type="spellEnd"/>
    </w:p>
    <w:sectPr w:rsidR="005E2775" w:rsidSect="0031308B">
      <w:pgSz w:w="11906" w:h="16838"/>
      <w:pgMar w:top="567" w:right="567" w:bottom="851"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43"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0F01757"/>
    <w:multiLevelType w:val="hybridMultilevel"/>
    <w:tmpl w:val="59CA223C"/>
    <w:lvl w:ilvl="0" w:tplc="1848FD92">
      <w:start w:val="1"/>
      <w:numFmt w:val="decimal"/>
      <w:lvlText w:val="%1."/>
      <w:lvlJc w:val="left"/>
      <w:pPr>
        <w:ind w:left="1352" w:hanging="360"/>
      </w:pPr>
      <w:rPr>
        <w:rFonts w:hint="default"/>
      </w:rPr>
    </w:lvl>
    <w:lvl w:ilvl="1" w:tplc="04270019" w:tentative="1">
      <w:start w:val="1"/>
      <w:numFmt w:val="lowerLetter"/>
      <w:lvlText w:val="%2."/>
      <w:lvlJc w:val="left"/>
      <w:pPr>
        <w:ind w:left="2072" w:hanging="360"/>
      </w:pPr>
    </w:lvl>
    <w:lvl w:ilvl="2" w:tplc="0427001B" w:tentative="1">
      <w:start w:val="1"/>
      <w:numFmt w:val="lowerRoman"/>
      <w:lvlText w:val="%3."/>
      <w:lvlJc w:val="right"/>
      <w:pPr>
        <w:ind w:left="2792" w:hanging="180"/>
      </w:pPr>
    </w:lvl>
    <w:lvl w:ilvl="3" w:tplc="0427000F" w:tentative="1">
      <w:start w:val="1"/>
      <w:numFmt w:val="decimal"/>
      <w:lvlText w:val="%4."/>
      <w:lvlJc w:val="left"/>
      <w:pPr>
        <w:ind w:left="3512" w:hanging="360"/>
      </w:pPr>
    </w:lvl>
    <w:lvl w:ilvl="4" w:tplc="04270019" w:tentative="1">
      <w:start w:val="1"/>
      <w:numFmt w:val="lowerLetter"/>
      <w:lvlText w:val="%5."/>
      <w:lvlJc w:val="left"/>
      <w:pPr>
        <w:ind w:left="4232" w:hanging="360"/>
      </w:pPr>
    </w:lvl>
    <w:lvl w:ilvl="5" w:tplc="0427001B" w:tentative="1">
      <w:start w:val="1"/>
      <w:numFmt w:val="lowerRoman"/>
      <w:lvlText w:val="%6."/>
      <w:lvlJc w:val="right"/>
      <w:pPr>
        <w:ind w:left="4952" w:hanging="180"/>
      </w:pPr>
    </w:lvl>
    <w:lvl w:ilvl="6" w:tplc="0427000F" w:tentative="1">
      <w:start w:val="1"/>
      <w:numFmt w:val="decimal"/>
      <w:lvlText w:val="%7."/>
      <w:lvlJc w:val="left"/>
      <w:pPr>
        <w:ind w:left="5672" w:hanging="360"/>
      </w:pPr>
    </w:lvl>
    <w:lvl w:ilvl="7" w:tplc="04270019" w:tentative="1">
      <w:start w:val="1"/>
      <w:numFmt w:val="lowerLetter"/>
      <w:lvlText w:val="%8."/>
      <w:lvlJc w:val="left"/>
      <w:pPr>
        <w:ind w:left="6392" w:hanging="360"/>
      </w:pPr>
    </w:lvl>
    <w:lvl w:ilvl="8" w:tplc="0427001B" w:tentative="1">
      <w:start w:val="1"/>
      <w:numFmt w:val="lowerRoman"/>
      <w:lvlText w:val="%9."/>
      <w:lvlJc w:val="right"/>
      <w:pPr>
        <w:ind w:left="7112"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227"/>
  <w:hyphenationZone w:val="396"/>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370B"/>
    <w:rsid w:val="0003505E"/>
    <w:rsid w:val="00061DF9"/>
    <w:rsid w:val="00066C3F"/>
    <w:rsid w:val="000A7F78"/>
    <w:rsid w:val="00167011"/>
    <w:rsid w:val="00174410"/>
    <w:rsid w:val="001F17AB"/>
    <w:rsid w:val="002111CB"/>
    <w:rsid w:val="002166F7"/>
    <w:rsid w:val="00221AF1"/>
    <w:rsid w:val="00235E0F"/>
    <w:rsid w:val="0024573F"/>
    <w:rsid w:val="00252DA7"/>
    <w:rsid w:val="00272954"/>
    <w:rsid w:val="002862FD"/>
    <w:rsid w:val="002B4E1F"/>
    <w:rsid w:val="002D0603"/>
    <w:rsid w:val="002E7850"/>
    <w:rsid w:val="0030217C"/>
    <w:rsid w:val="0031308B"/>
    <w:rsid w:val="00330B8F"/>
    <w:rsid w:val="00335C3B"/>
    <w:rsid w:val="003C3FA3"/>
    <w:rsid w:val="003C4261"/>
    <w:rsid w:val="003C4E17"/>
    <w:rsid w:val="00416E0A"/>
    <w:rsid w:val="0044401F"/>
    <w:rsid w:val="0045078A"/>
    <w:rsid w:val="004522F3"/>
    <w:rsid w:val="00480CED"/>
    <w:rsid w:val="00494D50"/>
    <w:rsid w:val="004A445F"/>
    <w:rsid w:val="004C0A0D"/>
    <w:rsid w:val="004C1390"/>
    <w:rsid w:val="004D02EA"/>
    <w:rsid w:val="00501707"/>
    <w:rsid w:val="00562649"/>
    <w:rsid w:val="0056789B"/>
    <w:rsid w:val="005727B5"/>
    <w:rsid w:val="005730C1"/>
    <w:rsid w:val="005B0B04"/>
    <w:rsid w:val="005B0BB7"/>
    <w:rsid w:val="005E2775"/>
    <w:rsid w:val="005F1208"/>
    <w:rsid w:val="00621360"/>
    <w:rsid w:val="00637545"/>
    <w:rsid w:val="006623C9"/>
    <w:rsid w:val="006B64B2"/>
    <w:rsid w:val="006F55BE"/>
    <w:rsid w:val="007150E3"/>
    <w:rsid w:val="007306E5"/>
    <w:rsid w:val="00731741"/>
    <w:rsid w:val="00770F7F"/>
    <w:rsid w:val="00787BA4"/>
    <w:rsid w:val="007B2E22"/>
    <w:rsid w:val="007C77E6"/>
    <w:rsid w:val="007D3521"/>
    <w:rsid w:val="007E40B2"/>
    <w:rsid w:val="007E480A"/>
    <w:rsid w:val="007F4001"/>
    <w:rsid w:val="00815D3A"/>
    <w:rsid w:val="0081684D"/>
    <w:rsid w:val="00824122"/>
    <w:rsid w:val="0083370B"/>
    <w:rsid w:val="00862F92"/>
    <w:rsid w:val="00885114"/>
    <w:rsid w:val="008873CE"/>
    <w:rsid w:val="008B7649"/>
    <w:rsid w:val="008C1012"/>
    <w:rsid w:val="008C60D9"/>
    <w:rsid w:val="008E63DF"/>
    <w:rsid w:val="00903D54"/>
    <w:rsid w:val="00904B97"/>
    <w:rsid w:val="009137F5"/>
    <w:rsid w:val="00916D95"/>
    <w:rsid w:val="0092444C"/>
    <w:rsid w:val="00924B6F"/>
    <w:rsid w:val="00940008"/>
    <w:rsid w:val="00983C86"/>
    <w:rsid w:val="00990C49"/>
    <w:rsid w:val="009C7B12"/>
    <w:rsid w:val="00A51632"/>
    <w:rsid w:val="00A74410"/>
    <w:rsid w:val="00A83C87"/>
    <w:rsid w:val="00A911D1"/>
    <w:rsid w:val="00A95AD0"/>
    <w:rsid w:val="00AC0797"/>
    <w:rsid w:val="00AC1F78"/>
    <w:rsid w:val="00B3568A"/>
    <w:rsid w:val="00B56225"/>
    <w:rsid w:val="00B66150"/>
    <w:rsid w:val="00BC4F65"/>
    <w:rsid w:val="00BD3540"/>
    <w:rsid w:val="00BF7804"/>
    <w:rsid w:val="00C01AAA"/>
    <w:rsid w:val="00C1516B"/>
    <w:rsid w:val="00C15814"/>
    <w:rsid w:val="00C25333"/>
    <w:rsid w:val="00C411D6"/>
    <w:rsid w:val="00C967AE"/>
    <w:rsid w:val="00CA7F7E"/>
    <w:rsid w:val="00CC17D4"/>
    <w:rsid w:val="00CD2953"/>
    <w:rsid w:val="00CD6F58"/>
    <w:rsid w:val="00CD77E4"/>
    <w:rsid w:val="00CE58A1"/>
    <w:rsid w:val="00D372BA"/>
    <w:rsid w:val="00D75A9F"/>
    <w:rsid w:val="00D909E4"/>
    <w:rsid w:val="00DD7F51"/>
    <w:rsid w:val="00E06FEB"/>
    <w:rsid w:val="00E15ACE"/>
    <w:rsid w:val="00E27A42"/>
    <w:rsid w:val="00E45021"/>
    <w:rsid w:val="00E54D59"/>
    <w:rsid w:val="00EA7F93"/>
    <w:rsid w:val="00F25607"/>
    <w:rsid w:val="00F474E3"/>
    <w:rsid w:val="00F85974"/>
    <w:rsid w:val="00FC26FA"/>
    <w:rsid w:val="00FD066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07A73D"/>
  <w15:docId w15:val="{520DBA9B-4FE0-4DD1-A7C2-F5AA80DB4B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83370B"/>
    <w:pPr>
      <w:widowControl w:val="0"/>
      <w:suppressAutoHyphens/>
      <w:spacing w:after="0" w:line="240" w:lineRule="auto"/>
    </w:pPr>
    <w:rPr>
      <w:rFonts w:ascii="Times New Roman" w:eastAsia="Times New Roman" w:hAnsi="Times New Roman" w:cs="Times New Roman"/>
      <w:sz w:val="24"/>
      <w:szCs w:val="24"/>
      <w:lang w:eastAsia="ar-SA"/>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HTMLiankstoformatuotas">
    <w:name w:val="HTML Preformatted"/>
    <w:basedOn w:val="prastasis"/>
    <w:link w:val="HTMLiankstoformatuotasDiagrama"/>
    <w:uiPriority w:val="99"/>
    <w:rsid w:val="005E277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Courier New" w:hAnsi="Courier New" w:cs="Courier New"/>
      <w:sz w:val="20"/>
      <w:szCs w:val="20"/>
      <w:lang w:val="en-US" w:eastAsia="en-US"/>
    </w:rPr>
  </w:style>
  <w:style w:type="character" w:customStyle="1" w:styleId="HTMLiankstoformatuotasDiagrama">
    <w:name w:val="HTML iš anksto formatuotas Diagrama"/>
    <w:basedOn w:val="Numatytasispastraiposriftas"/>
    <w:link w:val="HTMLiankstoformatuotas"/>
    <w:uiPriority w:val="99"/>
    <w:rsid w:val="005E2775"/>
    <w:rPr>
      <w:rFonts w:ascii="Courier New" w:eastAsia="Courier New" w:hAnsi="Courier New" w:cs="Courier New"/>
      <w:sz w:val="20"/>
      <w:szCs w:val="20"/>
      <w:lang w:val="en-US"/>
    </w:rPr>
  </w:style>
  <w:style w:type="paragraph" w:styleId="Debesliotekstas">
    <w:name w:val="Balloon Text"/>
    <w:basedOn w:val="prastasis"/>
    <w:link w:val="DebesliotekstasDiagrama"/>
    <w:uiPriority w:val="99"/>
    <w:semiHidden/>
    <w:unhideWhenUsed/>
    <w:rsid w:val="0030217C"/>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30217C"/>
    <w:rPr>
      <w:rFonts w:ascii="Tahoma" w:eastAsia="Times New Roman" w:hAnsi="Tahoma" w:cs="Tahoma"/>
      <w:sz w:val="16"/>
      <w:szCs w:val="16"/>
      <w:lang w:eastAsia="ar-SA"/>
    </w:rPr>
  </w:style>
  <w:style w:type="paragraph" w:styleId="Sraopastraipa">
    <w:name w:val="List Paragraph"/>
    <w:basedOn w:val="prastasis"/>
    <w:uiPriority w:val="34"/>
    <w:qFormat/>
    <w:rsid w:val="009C7B12"/>
    <w:pPr>
      <w:ind w:left="720"/>
      <w:contextualSpacing/>
    </w:pPr>
  </w:style>
  <w:style w:type="paragraph" w:styleId="Pagrindinistekstas">
    <w:name w:val="Body Text"/>
    <w:basedOn w:val="prastasis"/>
    <w:link w:val="PagrindinistekstasDiagrama"/>
    <w:unhideWhenUsed/>
    <w:rsid w:val="000A7F78"/>
    <w:pPr>
      <w:widowControl/>
      <w:suppressAutoHyphens w:val="0"/>
      <w:spacing w:after="120"/>
    </w:pPr>
    <w:rPr>
      <w:lang w:eastAsia="lt-LT"/>
    </w:rPr>
  </w:style>
  <w:style w:type="character" w:customStyle="1" w:styleId="PagrindinistekstasDiagrama">
    <w:name w:val="Pagrindinis tekstas Diagrama"/>
    <w:basedOn w:val="Numatytasispastraiposriftas"/>
    <w:link w:val="Pagrindinistekstas"/>
    <w:rsid w:val="000A7F78"/>
    <w:rPr>
      <w:rFonts w:ascii="Times New Roman" w:eastAsia="Times New Roman" w:hAnsi="Times New Roman" w:cs="Times New Roman"/>
      <w:sz w:val="24"/>
      <w:szCs w:val="24"/>
      <w:lang w:eastAsia="lt-LT"/>
    </w:rPr>
  </w:style>
  <w:style w:type="character" w:customStyle="1" w:styleId="Komentaronuoroda1">
    <w:name w:val="Komentaro nuoroda1"/>
    <w:rsid w:val="00924B6F"/>
    <w:rPr>
      <w:sz w:val="16"/>
    </w:rPr>
  </w:style>
  <w:style w:type="character" w:styleId="Grietas">
    <w:name w:val="Strong"/>
    <w:basedOn w:val="Numatytasispastraiposriftas"/>
    <w:uiPriority w:val="22"/>
    <w:qFormat/>
    <w:rsid w:val="00E45021"/>
    <w:rPr>
      <w:b/>
      <w:bCs/>
    </w:rPr>
  </w:style>
  <w:style w:type="paragraph" w:customStyle="1" w:styleId="CharChar3DiagramaDiagramaCharCharDiagramaDiagramaCharCharDiagramaDiagramaCharCharDiagramaDiagramaCharCharDiagramaDiagramaCharChar">
    <w:name w:val="Char Char3 Diagrama Diagrama Char Char Diagrama Diagrama Char Char Diagrama Diagrama Char Char Diagrama Diagrama Char Char Diagrama Diagrama Char Char"/>
    <w:basedOn w:val="prastasis"/>
    <w:rsid w:val="00B66150"/>
    <w:pPr>
      <w:widowControl/>
      <w:suppressAutoHyphens w:val="0"/>
      <w:spacing w:after="160" w:line="240" w:lineRule="exact"/>
    </w:pPr>
    <w:rPr>
      <w:rFonts w:ascii="Tahoma" w:hAnsi="Tahoma"/>
      <w:sz w:val="20"/>
      <w:szCs w:val="20"/>
      <w:lang w:val="en-US" w:eastAsia="en-US"/>
    </w:rPr>
  </w:style>
  <w:style w:type="paragraph" w:styleId="Pataisymai">
    <w:name w:val="Revision"/>
    <w:hidden/>
    <w:uiPriority w:val="99"/>
    <w:semiHidden/>
    <w:rsid w:val="00CC17D4"/>
    <w:pPr>
      <w:spacing w:after="0" w:line="240" w:lineRule="auto"/>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799488">
      <w:bodyDiv w:val="1"/>
      <w:marLeft w:val="0"/>
      <w:marRight w:val="0"/>
      <w:marTop w:val="0"/>
      <w:marBottom w:val="0"/>
      <w:divBdr>
        <w:top w:val="none" w:sz="0" w:space="0" w:color="auto"/>
        <w:left w:val="none" w:sz="0" w:space="0" w:color="auto"/>
        <w:bottom w:val="none" w:sz="0" w:space="0" w:color="auto"/>
        <w:right w:val="none" w:sz="0" w:space="0" w:color="auto"/>
      </w:divBdr>
      <w:divsChild>
        <w:div w:id="1666544188">
          <w:marLeft w:val="0"/>
          <w:marRight w:val="0"/>
          <w:marTop w:val="0"/>
          <w:marBottom w:val="0"/>
          <w:divBdr>
            <w:top w:val="none" w:sz="0" w:space="0" w:color="auto"/>
            <w:left w:val="none" w:sz="0" w:space="0" w:color="auto"/>
            <w:bottom w:val="none" w:sz="0" w:space="0" w:color="auto"/>
            <w:right w:val="none" w:sz="0" w:space="0" w:color="auto"/>
          </w:divBdr>
        </w:div>
        <w:div w:id="184832803">
          <w:marLeft w:val="0"/>
          <w:marRight w:val="0"/>
          <w:marTop w:val="0"/>
          <w:marBottom w:val="0"/>
          <w:divBdr>
            <w:top w:val="none" w:sz="0" w:space="0" w:color="auto"/>
            <w:left w:val="none" w:sz="0" w:space="0" w:color="auto"/>
            <w:bottom w:val="none" w:sz="0" w:space="0" w:color="auto"/>
            <w:right w:val="none" w:sz="0" w:space="0" w:color="auto"/>
          </w:divBdr>
        </w:div>
      </w:divsChild>
    </w:div>
    <w:div w:id="1010369600">
      <w:bodyDiv w:val="1"/>
      <w:marLeft w:val="0"/>
      <w:marRight w:val="0"/>
      <w:marTop w:val="0"/>
      <w:marBottom w:val="0"/>
      <w:divBdr>
        <w:top w:val="none" w:sz="0" w:space="0" w:color="auto"/>
        <w:left w:val="none" w:sz="0" w:space="0" w:color="auto"/>
        <w:bottom w:val="none" w:sz="0" w:space="0" w:color="auto"/>
        <w:right w:val="none" w:sz="0" w:space="0" w:color="auto"/>
      </w:divBdr>
    </w:div>
    <w:div w:id="1034501055">
      <w:bodyDiv w:val="1"/>
      <w:marLeft w:val="0"/>
      <w:marRight w:val="0"/>
      <w:marTop w:val="0"/>
      <w:marBottom w:val="0"/>
      <w:divBdr>
        <w:top w:val="none" w:sz="0" w:space="0" w:color="auto"/>
        <w:left w:val="none" w:sz="0" w:space="0" w:color="auto"/>
        <w:bottom w:val="none" w:sz="0" w:space="0" w:color="auto"/>
        <w:right w:val="none" w:sz="0" w:space="0" w:color="auto"/>
      </w:divBdr>
    </w:div>
    <w:div w:id="1074350477">
      <w:bodyDiv w:val="1"/>
      <w:marLeft w:val="0"/>
      <w:marRight w:val="0"/>
      <w:marTop w:val="0"/>
      <w:marBottom w:val="0"/>
      <w:divBdr>
        <w:top w:val="none" w:sz="0" w:space="0" w:color="auto"/>
        <w:left w:val="none" w:sz="0" w:space="0" w:color="auto"/>
        <w:bottom w:val="none" w:sz="0" w:space="0" w:color="auto"/>
        <w:right w:val="none" w:sz="0" w:space="0" w:color="auto"/>
      </w:divBdr>
    </w:div>
    <w:div w:id="1268000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3978</Words>
  <Characters>2268</Characters>
  <Application>Microsoft Office Word</Application>
  <DocSecurity>0</DocSecurity>
  <Lines>18</Lines>
  <Paragraphs>12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Plunges Rajono Savivaldybe</Company>
  <LinksUpToDate>false</LinksUpToDate>
  <CharactersWithSpaces>6234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Neringa Žilienė</dc:creator>
  <cp:lastModifiedBy>user</cp:lastModifiedBy>
  <cp:revision>4</cp:revision>
  <dcterms:created xsi:type="dcterms:W3CDTF">2022-01-26T11:35:00Z</dcterms:created>
  <dcterms:modified xsi:type="dcterms:W3CDTF">2022-01-26T14:54:00Z</dcterms:modified>
</cp:coreProperties>
</file>