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C4" w:rsidRPr="000A28C4" w:rsidRDefault="000A28C4" w:rsidP="000A28C4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2806065</wp:posOffset>
            </wp:positionH>
            <wp:positionV relativeFrom="paragraph">
              <wp:posOffset>-279400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28C4">
        <w:rPr>
          <w:b/>
          <w:sz w:val="28"/>
          <w:szCs w:val="28"/>
        </w:rPr>
        <w:t>PLUNGĖS RAJONO SAVIVALDYBĖS</w:t>
      </w:r>
    </w:p>
    <w:p w:rsidR="000A28C4" w:rsidRPr="000A28C4" w:rsidRDefault="000A28C4" w:rsidP="000A28C4">
      <w:pPr>
        <w:ind w:firstLine="0"/>
        <w:jc w:val="center"/>
        <w:rPr>
          <w:b/>
          <w:sz w:val="28"/>
          <w:szCs w:val="28"/>
        </w:rPr>
      </w:pPr>
      <w:r w:rsidRPr="000A28C4">
        <w:rPr>
          <w:b/>
          <w:sz w:val="28"/>
          <w:szCs w:val="28"/>
        </w:rPr>
        <w:t>TARYBA</w:t>
      </w:r>
    </w:p>
    <w:p w:rsidR="000A28C4" w:rsidRPr="000A28C4" w:rsidRDefault="000A28C4" w:rsidP="000A28C4">
      <w:pPr>
        <w:ind w:firstLine="0"/>
        <w:jc w:val="center"/>
        <w:rPr>
          <w:b/>
          <w:sz w:val="28"/>
          <w:szCs w:val="28"/>
        </w:rPr>
      </w:pPr>
    </w:p>
    <w:p w:rsidR="000A28C4" w:rsidRPr="000A28C4" w:rsidRDefault="000A28C4" w:rsidP="000A28C4">
      <w:pPr>
        <w:ind w:firstLine="0"/>
        <w:jc w:val="center"/>
        <w:rPr>
          <w:b/>
          <w:sz w:val="28"/>
          <w:szCs w:val="28"/>
        </w:rPr>
      </w:pPr>
      <w:r w:rsidRPr="000A28C4">
        <w:rPr>
          <w:b/>
          <w:sz w:val="28"/>
          <w:szCs w:val="28"/>
        </w:rPr>
        <w:t>SPRENDIMAS</w:t>
      </w:r>
    </w:p>
    <w:p w:rsidR="000A28C4" w:rsidRPr="000A28C4" w:rsidRDefault="000A28C4" w:rsidP="000A28C4">
      <w:pPr>
        <w:ind w:firstLine="0"/>
        <w:jc w:val="center"/>
        <w:rPr>
          <w:b/>
          <w:sz w:val="28"/>
          <w:szCs w:val="28"/>
        </w:rPr>
      </w:pPr>
      <w:r w:rsidRPr="000A28C4">
        <w:rPr>
          <w:b/>
          <w:sz w:val="28"/>
          <w:szCs w:val="28"/>
        </w:rPr>
        <w:t>DĖL PLUNGĖS RAJONO SAVIVALDYBĖS TARYBOS 2015 M. RUGSĖJO 24 D. SPRENDIMO NR.T1-259 ,,DĖL ĮPAREIGOJIMO PLUNGĖS RAJONO SAVIVALDYBĖS VISUOMENĖS SVEIKATOS BIURUI TEIKTI VISUOMENĖS SVEIKATOS PRIEŽIŪROS PASLAUGAS NUSTATYTOMIS KAINOMIS“ PAKEITIMO</w:t>
      </w:r>
    </w:p>
    <w:p w:rsidR="000A28C4" w:rsidRDefault="000A28C4" w:rsidP="000A28C4">
      <w:pPr>
        <w:ind w:firstLine="0"/>
        <w:jc w:val="center"/>
      </w:pPr>
    </w:p>
    <w:p w:rsidR="000A28C4" w:rsidRDefault="000A28C4" w:rsidP="000A28C4">
      <w:pPr>
        <w:ind w:firstLine="0"/>
        <w:jc w:val="center"/>
      </w:pPr>
      <w:r>
        <w:t>2016 m. lapkričio 24 d. Nr. T1-</w:t>
      </w:r>
      <w:r w:rsidR="00731A8D">
        <w:t>298</w:t>
      </w:r>
    </w:p>
    <w:p w:rsidR="008A7EE1" w:rsidRDefault="000A28C4" w:rsidP="000A28C4">
      <w:pPr>
        <w:ind w:firstLine="0"/>
        <w:jc w:val="center"/>
      </w:pPr>
      <w:r>
        <w:t>Plungė</w:t>
      </w:r>
    </w:p>
    <w:p w:rsidR="000A28C4" w:rsidRDefault="000A28C4" w:rsidP="000A28C4">
      <w:pPr>
        <w:jc w:val="center"/>
      </w:pPr>
    </w:p>
    <w:p w:rsidR="00763DAE" w:rsidRDefault="00763DAE" w:rsidP="000A28C4">
      <w:r>
        <w:t xml:space="preserve">Atsižvelgdama į Plungės rajono savivaldybės visuomenės sveikatos biuro 2016 m. </w:t>
      </w:r>
      <w:r w:rsidR="00475714">
        <w:t>lapkričio</w:t>
      </w:r>
      <w:r>
        <w:t xml:space="preserve"> </w:t>
      </w:r>
      <w:r w:rsidR="00475714">
        <w:t>4 d. raštą Nr. SB-112</w:t>
      </w:r>
      <w:r>
        <w:t>, Plungės rajono savivaldybės taryba n u s p r e n d ž i a:</w:t>
      </w:r>
    </w:p>
    <w:p w:rsidR="008A7EE1" w:rsidRDefault="00763DAE" w:rsidP="000A28C4">
      <w:r>
        <w:t>Pakeisti P</w:t>
      </w:r>
      <w:r w:rsidRPr="00763DAE">
        <w:rPr>
          <w:szCs w:val="24"/>
        </w:rPr>
        <w:t xml:space="preserve">lungės rajono savivaldybės tarybos 2015 m. rugsėjo 24 d. sprendimu Nr.T1-259 „Dėl įpareigojimo Plungės rajono savivaldybės visuomenės sveikatos biurui teikti visuomenės sveikatos priežiūros paslaugas nustatytomis kainomis“ patvirtintą teikiamų mokamų paslaugų kainų </w:t>
      </w:r>
      <w:r>
        <w:t xml:space="preserve">sąrašą </w:t>
      </w:r>
      <w:r w:rsidR="00B74A3F">
        <w:t xml:space="preserve">ir </w:t>
      </w:r>
      <w:r>
        <w:t xml:space="preserve">išdėstyti jį </w:t>
      </w:r>
      <w:r w:rsidR="0028280B">
        <w:t>nauja redakcija</w:t>
      </w:r>
      <w:r w:rsidR="008A7EE1">
        <w:t xml:space="preserve"> (pridedama).</w:t>
      </w:r>
    </w:p>
    <w:p w:rsidR="008A7EE1" w:rsidRPr="000F1524" w:rsidRDefault="008A7EE1" w:rsidP="000A28C4">
      <w:pPr>
        <w:tabs>
          <w:tab w:val="left" w:pos="1170"/>
        </w:tabs>
        <w:rPr>
          <w:lang w:eastAsia="ru-RU"/>
        </w:rPr>
      </w:pPr>
      <w:r w:rsidRPr="001A6FD9">
        <w:rPr>
          <w:szCs w:val="24"/>
        </w:rPr>
        <w:t xml:space="preserve">Šis sprendimas gali būti skundžiamas Lietuvos Respublikos administracinių bylų teisenos įstatymo nustatyta tvarka. </w:t>
      </w:r>
    </w:p>
    <w:p w:rsidR="008A7EE1" w:rsidRDefault="008A7EE1" w:rsidP="008A7EE1">
      <w:pPr>
        <w:rPr>
          <w:szCs w:val="24"/>
        </w:rPr>
      </w:pPr>
    </w:p>
    <w:p w:rsidR="00B614DA" w:rsidRPr="001A6FD9" w:rsidRDefault="00B614DA" w:rsidP="008A7EE1">
      <w:pPr>
        <w:rPr>
          <w:szCs w:val="24"/>
        </w:rPr>
      </w:pPr>
    </w:p>
    <w:p w:rsidR="008A7EE1" w:rsidRDefault="008A7EE1" w:rsidP="008A7EE1">
      <w:pPr>
        <w:ind w:firstLine="0"/>
      </w:pPr>
      <w:r w:rsidRPr="00C415F6">
        <w:t>Savivaldybės meras</w:t>
      </w:r>
      <w:r w:rsidR="0088270F">
        <w:tab/>
      </w:r>
      <w:r w:rsidR="0088270F">
        <w:tab/>
      </w:r>
      <w:r w:rsidR="0088270F">
        <w:tab/>
      </w:r>
      <w:r w:rsidR="0088270F">
        <w:tab/>
        <w:t xml:space="preserve">              </w:t>
      </w:r>
      <w:r>
        <w:t xml:space="preserve">           </w:t>
      </w:r>
      <w:r w:rsidR="0088270F">
        <w:t>Audrius Klišonis</w:t>
      </w:r>
    </w:p>
    <w:p w:rsidR="000A28C4" w:rsidRDefault="000A28C4">
      <w:pPr>
        <w:spacing w:after="200" w:line="276" w:lineRule="auto"/>
        <w:ind w:firstLine="0"/>
        <w:jc w:val="left"/>
        <w:rPr>
          <w:szCs w:val="24"/>
        </w:rPr>
      </w:pPr>
      <w:r>
        <w:rPr>
          <w:szCs w:val="24"/>
        </w:rPr>
        <w:br w:type="page"/>
      </w:r>
    </w:p>
    <w:p w:rsidR="0028280B" w:rsidRPr="003C31CC" w:rsidRDefault="0028280B" w:rsidP="0028280B">
      <w:pPr>
        <w:tabs>
          <w:tab w:val="left" w:pos="6660"/>
        </w:tabs>
        <w:ind w:left="2592" w:firstLine="0"/>
        <w:jc w:val="center"/>
        <w:rPr>
          <w:szCs w:val="24"/>
        </w:rPr>
      </w:pPr>
      <w:r>
        <w:rPr>
          <w:szCs w:val="24"/>
        </w:rPr>
        <w:lastRenderedPageBreak/>
        <w:t xml:space="preserve">     </w:t>
      </w:r>
      <w:r w:rsidR="00A66A1F">
        <w:rPr>
          <w:szCs w:val="24"/>
        </w:rPr>
        <w:t xml:space="preserve">                           </w:t>
      </w:r>
      <w:r w:rsidR="00B614DA">
        <w:rPr>
          <w:szCs w:val="24"/>
        </w:rPr>
        <w:t xml:space="preserve">   </w:t>
      </w:r>
      <w:r w:rsidRPr="003C31CC">
        <w:rPr>
          <w:szCs w:val="24"/>
        </w:rPr>
        <w:t>PATVIRTINTA</w:t>
      </w:r>
    </w:p>
    <w:p w:rsidR="0028280B" w:rsidRPr="003C31CC" w:rsidRDefault="0028280B" w:rsidP="0028280B">
      <w:pPr>
        <w:jc w:val="center"/>
        <w:rPr>
          <w:szCs w:val="24"/>
        </w:rPr>
      </w:pPr>
      <w:r w:rsidRPr="003C31CC">
        <w:rPr>
          <w:szCs w:val="24"/>
        </w:rPr>
        <w:tab/>
        <w:t xml:space="preserve">  </w:t>
      </w:r>
      <w:r w:rsidRPr="003C31CC">
        <w:rPr>
          <w:szCs w:val="24"/>
        </w:rPr>
        <w:tab/>
      </w:r>
      <w:r w:rsidRPr="003C31CC">
        <w:rPr>
          <w:szCs w:val="24"/>
        </w:rPr>
        <w:tab/>
      </w:r>
      <w:r w:rsidRPr="003C31CC">
        <w:rPr>
          <w:szCs w:val="24"/>
        </w:rPr>
        <w:tab/>
        <w:t xml:space="preserve">          Plungės rajono savivaldybės</w:t>
      </w:r>
    </w:p>
    <w:p w:rsidR="0028280B" w:rsidRPr="003C31CC" w:rsidRDefault="00A66A1F" w:rsidP="0028280B">
      <w:pPr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</w:t>
      </w:r>
      <w:r w:rsidR="0028280B" w:rsidRPr="003C31CC">
        <w:rPr>
          <w:szCs w:val="24"/>
        </w:rPr>
        <w:t>tarybos 201</w:t>
      </w:r>
      <w:r w:rsidR="0028280B">
        <w:rPr>
          <w:szCs w:val="24"/>
        </w:rPr>
        <w:t>5</w:t>
      </w:r>
      <w:r w:rsidR="0028280B" w:rsidRPr="003C31CC">
        <w:rPr>
          <w:szCs w:val="24"/>
        </w:rPr>
        <w:t xml:space="preserve"> m. </w:t>
      </w:r>
      <w:r w:rsidR="0028280B">
        <w:rPr>
          <w:szCs w:val="24"/>
        </w:rPr>
        <w:t>rugsėjo</w:t>
      </w:r>
      <w:r w:rsidR="0028280B" w:rsidRPr="003C31CC">
        <w:rPr>
          <w:szCs w:val="24"/>
        </w:rPr>
        <w:t xml:space="preserve"> 2</w:t>
      </w:r>
      <w:r w:rsidR="0028280B">
        <w:rPr>
          <w:szCs w:val="24"/>
        </w:rPr>
        <w:t>4</w:t>
      </w:r>
      <w:r w:rsidR="0028280B" w:rsidRPr="003C31CC">
        <w:rPr>
          <w:szCs w:val="24"/>
        </w:rPr>
        <w:t xml:space="preserve"> d.</w:t>
      </w:r>
    </w:p>
    <w:p w:rsidR="00B614DA" w:rsidRDefault="0028280B" w:rsidP="00BF0A43">
      <w:pPr>
        <w:ind w:left="6360" w:firstLine="0"/>
        <w:rPr>
          <w:szCs w:val="24"/>
        </w:rPr>
      </w:pPr>
      <w:r w:rsidRPr="003C31CC">
        <w:rPr>
          <w:szCs w:val="24"/>
        </w:rPr>
        <w:t>sprendimu Nr. T1-</w:t>
      </w:r>
      <w:r>
        <w:rPr>
          <w:szCs w:val="24"/>
        </w:rPr>
        <w:t>259 (</w:t>
      </w:r>
      <w:r w:rsidRPr="003C31CC">
        <w:rPr>
          <w:szCs w:val="24"/>
        </w:rPr>
        <w:t xml:space="preserve">Plungės </w:t>
      </w:r>
      <w:r w:rsidR="00A66A1F">
        <w:rPr>
          <w:szCs w:val="24"/>
        </w:rPr>
        <w:t xml:space="preserve"> </w:t>
      </w:r>
      <w:r w:rsidRPr="003C31CC">
        <w:rPr>
          <w:szCs w:val="24"/>
        </w:rPr>
        <w:t>rajono</w:t>
      </w:r>
      <w:r w:rsidR="00B614DA">
        <w:rPr>
          <w:szCs w:val="24"/>
        </w:rPr>
        <w:t xml:space="preserve"> </w:t>
      </w:r>
      <w:r>
        <w:rPr>
          <w:szCs w:val="24"/>
        </w:rPr>
        <w:t>s</w:t>
      </w:r>
      <w:r w:rsidRPr="003C31CC">
        <w:rPr>
          <w:szCs w:val="24"/>
        </w:rPr>
        <w:t xml:space="preserve">avivaldybės tarybos </w:t>
      </w:r>
    </w:p>
    <w:p w:rsidR="0028280B" w:rsidRPr="003C31CC" w:rsidRDefault="0028280B" w:rsidP="00BF0A43">
      <w:pPr>
        <w:ind w:left="6360" w:firstLine="0"/>
        <w:rPr>
          <w:szCs w:val="24"/>
        </w:rPr>
      </w:pPr>
      <w:r w:rsidRPr="003C31CC">
        <w:rPr>
          <w:szCs w:val="24"/>
        </w:rPr>
        <w:t>201</w:t>
      </w:r>
      <w:r w:rsidR="00A66A1F">
        <w:rPr>
          <w:szCs w:val="24"/>
        </w:rPr>
        <w:t>6</w:t>
      </w:r>
      <w:r w:rsidRPr="003C31CC">
        <w:rPr>
          <w:szCs w:val="24"/>
        </w:rPr>
        <w:t xml:space="preserve"> m. </w:t>
      </w:r>
      <w:r w:rsidR="00A66A1F">
        <w:rPr>
          <w:szCs w:val="24"/>
        </w:rPr>
        <w:t>lapkričio</w:t>
      </w:r>
      <w:r w:rsidRPr="003C31CC">
        <w:rPr>
          <w:szCs w:val="24"/>
        </w:rPr>
        <w:t xml:space="preserve"> 2</w:t>
      </w:r>
      <w:r>
        <w:rPr>
          <w:szCs w:val="24"/>
        </w:rPr>
        <w:t>4</w:t>
      </w:r>
      <w:r w:rsidRPr="003C31CC">
        <w:rPr>
          <w:szCs w:val="24"/>
        </w:rPr>
        <w:t xml:space="preserve"> d.</w:t>
      </w:r>
    </w:p>
    <w:p w:rsidR="0028280B" w:rsidRPr="003C31CC" w:rsidRDefault="0028280B" w:rsidP="0028280B">
      <w:pPr>
        <w:jc w:val="center"/>
        <w:rPr>
          <w:szCs w:val="24"/>
        </w:rPr>
      </w:pPr>
      <w:r w:rsidRPr="003C31CC">
        <w:rPr>
          <w:szCs w:val="24"/>
        </w:rPr>
        <w:tab/>
      </w:r>
      <w:r w:rsidRPr="003C31CC">
        <w:rPr>
          <w:szCs w:val="24"/>
        </w:rPr>
        <w:tab/>
      </w:r>
      <w:r w:rsidRPr="003C31CC">
        <w:rPr>
          <w:szCs w:val="24"/>
        </w:rPr>
        <w:tab/>
        <w:t xml:space="preserve">                      </w:t>
      </w:r>
      <w:r>
        <w:rPr>
          <w:szCs w:val="24"/>
        </w:rPr>
        <w:t xml:space="preserve"> </w:t>
      </w:r>
      <w:r w:rsidR="00A66A1F">
        <w:rPr>
          <w:szCs w:val="24"/>
        </w:rPr>
        <w:t xml:space="preserve">            </w:t>
      </w:r>
      <w:r w:rsidR="00B614DA">
        <w:rPr>
          <w:szCs w:val="24"/>
        </w:rPr>
        <w:t xml:space="preserve">  </w:t>
      </w:r>
      <w:r w:rsidR="00C54AFA"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 </w:t>
      </w:r>
      <w:r w:rsidR="00A66A1F">
        <w:rPr>
          <w:szCs w:val="24"/>
        </w:rPr>
        <w:t>sprendimo</w:t>
      </w:r>
      <w:r w:rsidRPr="003C31CC">
        <w:rPr>
          <w:szCs w:val="24"/>
        </w:rPr>
        <w:t xml:space="preserve"> Nr. T1-</w:t>
      </w:r>
      <w:r w:rsidR="00C54AFA">
        <w:rPr>
          <w:szCs w:val="24"/>
        </w:rPr>
        <w:t>298</w:t>
      </w:r>
      <w:r w:rsidR="00A66A1F">
        <w:rPr>
          <w:szCs w:val="24"/>
        </w:rPr>
        <w:t xml:space="preserve"> redakcija)</w:t>
      </w:r>
    </w:p>
    <w:p w:rsidR="008B05EF" w:rsidRDefault="008B05EF" w:rsidP="008B05EF">
      <w:pPr>
        <w:ind w:left="6480" w:firstLine="1296"/>
        <w:rPr>
          <w:iCs/>
          <w:color w:val="000000"/>
        </w:rPr>
      </w:pPr>
    </w:p>
    <w:p w:rsidR="008B05EF" w:rsidRDefault="008B05EF" w:rsidP="008B05EF">
      <w:pPr>
        <w:jc w:val="center"/>
        <w:rPr>
          <w:b/>
        </w:rPr>
      </w:pPr>
      <w:r>
        <w:rPr>
          <w:b/>
        </w:rPr>
        <w:t>PLUNGĖS RAJONO SAVIVALDYBĖS VISUOMENĖS SVEIKATOS BIURO TEIKIAMŲ MOKAMŲ VISUOMENĖS SVEIKATOS PRIEŽIŪROS PASLAUGŲ KAINOS</w:t>
      </w: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817"/>
        <w:gridCol w:w="459"/>
        <w:gridCol w:w="6489"/>
        <w:gridCol w:w="1985"/>
      </w:tblGrid>
      <w:tr w:rsidR="008B05EF" w:rsidTr="008B05EF">
        <w:trPr>
          <w:gridAfter w:val="2"/>
          <w:wAfter w:w="8474" w:type="dxa"/>
        </w:trPr>
        <w:tc>
          <w:tcPr>
            <w:tcW w:w="1276" w:type="dxa"/>
            <w:gridSpan w:val="2"/>
          </w:tcPr>
          <w:p w:rsidR="008B05EF" w:rsidRDefault="008B05EF">
            <w:pPr>
              <w:spacing w:line="276" w:lineRule="auto"/>
              <w:jc w:val="center"/>
              <w:rPr>
                <w:sz w:val="20"/>
                <w:szCs w:val="24"/>
              </w:rPr>
            </w:pPr>
          </w:p>
        </w:tc>
      </w:tr>
      <w:tr w:rsidR="008B05EF" w:rsidTr="0084239E">
        <w:trPr>
          <w:trHeight w:val="6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EF" w:rsidRPr="00BF0A43" w:rsidRDefault="008B05EF" w:rsidP="0084239E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r w:rsidRPr="00BF0A43">
              <w:t>EEil</w:t>
            </w:r>
            <w:proofErr w:type="spellEnd"/>
            <w:r w:rsidRPr="00BF0A43">
              <w:t>. Nr.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EF" w:rsidRPr="00BF0A43" w:rsidRDefault="008B05EF" w:rsidP="0084239E">
            <w:pPr>
              <w:spacing w:line="276" w:lineRule="auto"/>
              <w:jc w:val="center"/>
              <w:rPr>
                <w:szCs w:val="24"/>
              </w:rPr>
            </w:pPr>
            <w:r w:rsidRPr="00BF0A43">
              <w:t>Paslaugos pavadinimas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5EF" w:rsidRPr="00BF0A43" w:rsidRDefault="008B05EF" w:rsidP="0084239E">
            <w:pPr>
              <w:spacing w:line="276" w:lineRule="auto"/>
              <w:ind w:firstLine="0"/>
              <w:jc w:val="center"/>
              <w:rPr>
                <w:szCs w:val="24"/>
              </w:rPr>
            </w:pPr>
            <w:r w:rsidRPr="00BF0A43">
              <w:t xml:space="preserve">Kaina vienam asmeniui, </w:t>
            </w:r>
            <w:proofErr w:type="spellStart"/>
            <w:r w:rsidRPr="00BF0A43">
              <w:t>Eur</w:t>
            </w:r>
            <w:proofErr w:type="spellEnd"/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1.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Privalomasis pirmosios pagalbos mokymas (1 asmeniui):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EF" w:rsidRPr="00BA2FC1" w:rsidRDefault="008B05EF">
            <w:pPr>
              <w:spacing w:line="276" w:lineRule="auto"/>
              <w:jc w:val="right"/>
              <w:rPr>
                <w:szCs w:val="24"/>
              </w:rPr>
            </w:pP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1.1.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4 akademinių valandų mokymo tęstinė programa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8,00</w:t>
            </w:r>
          </w:p>
        </w:tc>
      </w:tr>
      <w:tr w:rsidR="008B05EF" w:rsidTr="002949BC">
        <w:trPr>
          <w:trHeight w:val="1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1.2.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8 akademinių valandų pagrindinė mokymo programa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10,00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1.3.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18 akademinių valandų pagrindinė mokymo programa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18,00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2.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Privalomasis higienos įgūdžių mokymas (1 asmeniui):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5EF" w:rsidRPr="00BA2FC1" w:rsidRDefault="008B05EF" w:rsidP="008B05EF">
            <w:pPr>
              <w:spacing w:line="276" w:lineRule="auto"/>
              <w:rPr>
                <w:szCs w:val="24"/>
              </w:rPr>
            </w:pP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2.1.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2 akademinių valandų bendroji mokymo programa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5,00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2.2.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6 akademinių valandų specialioji mokymo programa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9,00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A2FC1">
              <w:t>2.3.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>
            <w:pPr>
              <w:spacing w:line="276" w:lineRule="auto"/>
              <w:rPr>
                <w:szCs w:val="24"/>
              </w:rPr>
            </w:pPr>
            <w:r w:rsidRPr="00BF0A43">
              <w:t>10 akademinių valandų specialioji mokymo programa</w:t>
            </w:r>
            <w:r w:rsidR="00B74A3F" w:rsidRPr="00BF0A43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F0A43">
              <w:t>12,00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3.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B74A3F" w:rsidP="00B74A3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4 akademinių valandų mokymo programa „</w:t>
            </w:r>
            <w:r w:rsidR="008B05EF" w:rsidRPr="00BF0A43">
              <w:t>Privalomasis mokymas apie alkoholio ir narkotikų žalą žmogaus sveikatai</w:t>
            </w:r>
            <w:r w:rsidRPr="00BF0A43">
              <w:t>“</w:t>
            </w:r>
            <w:r w:rsidR="008B05EF" w:rsidRPr="00BF0A43">
              <w:t xml:space="preserve"> (1 asmeniui)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A2FC1">
              <w:t>20,00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4.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B74A3F" w:rsidP="00B74A3F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0"/>
              <w:rPr>
                <w:szCs w:val="24"/>
              </w:rPr>
            </w:pPr>
            <w:r w:rsidRPr="00BF0A43">
              <w:t xml:space="preserve">Teisės aktų nustatytais atvejais </w:t>
            </w:r>
            <w:r w:rsidR="008B05EF" w:rsidRPr="00BF0A43">
              <w:rPr>
                <w:lang w:eastAsia="lt-LT"/>
              </w:rPr>
              <w:t>Sveikatos žinių atestavimo pažymėjimo</w:t>
            </w:r>
            <w:r w:rsidR="008B05EF" w:rsidRPr="00BF0A43">
              <w:t xml:space="preserve"> išdavimas asmenims, kurie nelankė mokymo kursų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A2FC1">
              <w:t>5,00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5.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rPr>
                <w:lang w:eastAsia="lt-LT"/>
              </w:rPr>
              <w:t>Sveikatos žinių atestavimo</w:t>
            </w:r>
            <w:r w:rsidRPr="00BF0A43">
              <w:t xml:space="preserve"> pažymėjimo dublikato išdavimas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A2FC1">
              <w:t>3,00</w:t>
            </w:r>
          </w:p>
        </w:tc>
      </w:tr>
      <w:tr w:rsidR="008B05EF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</w:rPr>
            </w:pPr>
            <w:r w:rsidRPr="00BF0A43">
              <w:t>6.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ind w:firstLine="0"/>
              <w:rPr>
                <w:szCs w:val="24"/>
                <w:lang w:eastAsia="lt-LT"/>
              </w:rPr>
            </w:pPr>
            <w:r w:rsidRPr="00BF0A43">
              <w:rPr>
                <w:lang w:eastAsia="lt-LT"/>
              </w:rPr>
              <w:t>Elgesio pataisos programos „Elgesys-Pokalbis-Pasikeitimas“ vykdymas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5EF" w:rsidRPr="00BF0A43" w:rsidRDefault="008B05EF" w:rsidP="008B05EF">
            <w:pPr>
              <w:spacing w:line="276" w:lineRule="auto"/>
              <w:rPr>
                <w:szCs w:val="24"/>
              </w:rPr>
            </w:pPr>
            <w:r w:rsidRPr="00BA2FC1">
              <w:t>61,00</w:t>
            </w:r>
          </w:p>
        </w:tc>
      </w:tr>
      <w:tr w:rsidR="002949BC" w:rsidRPr="002949BC" w:rsidTr="002949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C" w:rsidRPr="002949BC" w:rsidRDefault="002949BC" w:rsidP="002949BC">
            <w:pPr>
              <w:ind w:firstLine="0"/>
            </w:pPr>
            <w:r w:rsidRPr="002949BC">
              <w:t>7.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C" w:rsidRPr="002949BC" w:rsidRDefault="002949BC" w:rsidP="002949BC">
            <w:pPr>
              <w:ind w:firstLine="0"/>
            </w:pPr>
            <w:r w:rsidRPr="002949BC">
              <w:t>Apklausų atlikimas, anketų parengimas ir platinimas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9BC" w:rsidRPr="002949BC" w:rsidRDefault="002949BC" w:rsidP="002949BC">
            <w:pPr>
              <w:ind w:firstLine="0"/>
            </w:pPr>
            <w:r w:rsidRPr="002949BC">
              <w:t>Pagal sutartis</w:t>
            </w:r>
          </w:p>
        </w:tc>
      </w:tr>
    </w:tbl>
    <w:p w:rsidR="008B05EF" w:rsidRPr="002949BC" w:rsidRDefault="008B05EF" w:rsidP="008B05EF">
      <w:pPr>
        <w:jc w:val="center"/>
        <w:rPr>
          <w:bCs/>
        </w:rPr>
      </w:pPr>
    </w:p>
    <w:p w:rsidR="008B05EF" w:rsidRDefault="008B05EF" w:rsidP="008B05EF">
      <w:pPr>
        <w:jc w:val="center"/>
        <w:rPr>
          <w:bCs/>
        </w:rPr>
      </w:pPr>
      <w:r>
        <w:rPr>
          <w:bCs/>
        </w:rPr>
        <w:t>_______________________</w:t>
      </w:r>
    </w:p>
    <w:p w:rsidR="008B05EF" w:rsidRDefault="008B05EF" w:rsidP="008B05EF"/>
    <w:p w:rsidR="008B05EF" w:rsidRDefault="008B05EF" w:rsidP="008B05EF"/>
    <w:p w:rsidR="00173687" w:rsidRDefault="00173687" w:rsidP="008B05EF">
      <w:pPr>
        <w:spacing w:before="100" w:beforeAutospacing="1" w:after="100" w:afterAutospacing="1"/>
        <w:ind w:left="6480" w:firstLine="0"/>
      </w:pPr>
    </w:p>
    <w:p w:rsidR="00AB0602" w:rsidRDefault="00AB0602" w:rsidP="008B05EF">
      <w:pPr>
        <w:spacing w:before="100" w:beforeAutospacing="1" w:after="100" w:afterAutospacing="1"/>
        <w:ind w:left="6480" w:firstLine="0"/>
      </w:pPr>
    </w:p>
    <w:p w:rsidR="00AB0602" w:rsidRDefault="00AB0602" w:rsidP="008B05EF">
      <w:pPr>
        <w:spacing w:before="100" w:beforeAutospacing="1" w:after="100" w:afterAutospacing="1"/>
        <w:ind w:left="6480" w:firstLine="0"/>
      </w:pPr>
    </w:p>
    <w:p w:rsidR="00AB0602" w:rsidRDefault="00AB0602" w:rsidP="008B05EF">
      <w:pPr>
        <w:spacing w:before="100" w:beforeAutospacing="1" w:after="100" w:afterAutospacing="1"/>
        <w:ind w:left="6480" w:firstLine="0"/>
      </w:pPr>
    </w:p>
    <w:p w:rsidR="00776C69" w:rsidRDefault="00776C69" w:rsidP="008B05EF">
      <w:pPr>
        <w:spacing w:before="100" w:beforeAutospacing="1" w:after="100" w:afterAutospacing="1"/>
        <w:ind w:left="6480" w:firstLine="0"/>
      </w:pPr>
    </w:p>
    <w:p w:rsidR="00AB0602" w:rsidRDefault="00AB0602" w:rsidP="008B05EF">
      <w:pPr>
        <w:spacing w:before="100" w:beforeAutospacing="1" w:after="100" w:afterAutospacing="1"/>
        <w:ind w:left="6480" w:firstLine="0"/>
      </w:pPr>
    </w:p>
    <w:p w:rsidR="00AB0602" w:rsidRDefault="00AB0602" w:rsidP="008B05EF">
      <w:pPr>
        <w:spacing w:before="100" w:beforeAutospacing="1" w:after="100" w:afterAutospacing="1"/>
        <w:ind w:left="6480" w:firstLine="0"/>
      </w:pPr>
    </w:p>
    <w:sectPr w:rsidR="00AB0602" w:rsidSect="00776C6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762C9"/>
    <w:multiLevelType w:val="hybridMultilevel"/>
    <w:tmpl w:val="0986C9BA"/>
    <w:lvl w:ilvl="0" w:tplc="61B27D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EE1"/>
    <w:rsid w:val="00037890"/>
    <w:rsid w:val="000A28C4"/>
    <w:rsid w:val="00173687"/>
    <w:rsid w:val="0028280B"/>
    <w:rsid w:val="002949BC"/>
    <w:rsid w:val="00475714"/>
    <w:rsid w:val="004F7640"/>
    <w:rsid w:val="00504B11"/>
    <w:rsid w:val="006777B6"/>
    <w:rsid w:val="00731A8D"/>
    <w:rsid w:val="00763DAE"/>
    <w:rsid w:val="00776C69"/>
    <w:rsid w:val="00824353"/>
    <w:rsid w:val="0084239E"/>
    <w:rsid w:val="0088270F"/>
    <w:rsid w:val="008A7EE1"/>
    <w:rsid w:val="008B05EF"/>
    <w:rsid w:val="00A66A1F"/>
    <w:rsid w:val="00AB0602"/>
    <w:rsid w:val="00B614DA"/>
    <w:rsid w:val="00B74A3F"/>
    <w:rsid w:val="00BA2FC1"/>
    <w:rsid w:val="00BF0A43"/>
    <w:rsid w:val="00C3260A"/>
    <w:rsid w:val="00C54AFA"/>
    <w:rsid w:val="00C54F68"/>
    <w:rsid w:val="00DE712D"/>
    <w:rsid w:val="00DF677B"/>
    <w:rsid w:val="00F8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7EE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A7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8A7EE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763DA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8280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828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7EE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8A7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1">
    <w:name w:val="Diagrama Diagrama1"/>
    <w:basedOn w:val="prastasis"/>
    <w:semiHidden/>
    <w:rsid w:val="008A7EE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763DA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8280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8280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FEC5767B</Template>
  <TotalTime>11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Jovita Šumskienė</cp:lastModifiedBy>
  <cp:revision>11</cp:revision>
  <dcterms:created xsi:type="dcterms:W3CDTF">2016-11-08T08:40:00Z</dcterms:created>
  <dcterms:modified xsi:type="dcterms:W3CDTF">2016-11-24T14:11:00Z</dcterms:modified>
</cp:coreProperties>
</file>