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560" w:rsidRDefault="003B726D" w:rsidP="003B726D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8240" behindDoc="1" locked="0" layoutInCell="0" allowOverlap="1" wp14:anchorId="0454E2C6" wp14:editId="478C72BD">
            <wp:simplePos x="0" y="0"/>
            <wp:positionH relativeFrom="column">
              <wp:posOffset>2796540</wp:posOffset>
            </wp:positionH>
            <wp:positionV relativeFrom="paragraph">
              <wp:posOffset>-211455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rba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6BA" w:rsidRPr="00E61EA3">
        <w:rPr>
          <w:b/>
          <w:sz w:val="28"/>
          <w:szCs w:val="28"/>
        </w:rPr>
        <w:t>PLUNGĖS RAJONO SAVIVALDYBĖS</w:t>
      </w:r>
    </w:p>
    <w:p w:rsidR="004166BA" w:rsidRPr="00E61EA3" w:rsidRDefault="004166BA" w:rsidP="003B726D">
      <w:pPr>
        <w:jc w:val="center"/>
        <w:rPr>
          <w:b/>
          <w:sz w:val="28"/>
          <w:szCs w:val="28"/>
        </w:rPr>
      </w:pPr>
      <w:r w:rsidRPr="00E61EA3">
        <w:rPr>
          <w:b/>
          <w:sz w:val="28"/>
          <w:szCs w:val="28"/>
        </w:rPr>
        <w:t>TARYBA</w:t>
      </w:r>
    </w:p>
    <w:p w:rsidR="004166BA" w:rsidRPr="00E61EA3" w:rsidRDefault="004166BA" w:rsidP="003B726D">
      <w:pPr>
        <w:jc w:val="center"/>
        <w:rPr>
          <w:b/>
          <w:sz w:val="28"/>
          <w:szCs w:val="28"/>
        </w:rPr>
      </w:pPr>
    </w:p>
    <w:p w:rsidR="004166BA" w:rsidRPr="00E61EA3" w:rsidRDefault="004166BA" w:rsidP="003B726D">
      <w:pPr>
        <w:jc w:val="center"/>
        <w:rPr>
          <w:b/>
          <w:sz w:val="28"/>
          <w:szCs w:val="28"/>
        </w:rPr>
      </w:pPr>
      <w:r w:rsidRPr="00E61EA3">
        <w:rPr>
          <w:b/>
          <w:sz w:val="28"/>
          <w:szCs w:val="28"/>
        </w:rPr>
        <w:t>SPRENDIMAS</w:t>
      </w:r>
    </w:p>
    <w:p w:rsidR="00DF160C" w:rsidRDefault="003F4884" w:rsidP="003B726D">
      <w:pPr>
        <w:jc w:val="center"/>
        <w:rPr>
          <w:b/>
          <w:sz w:val="28"/>
        </w:rPr>
      </w:pPr>
      <w:r w:rsidRPr="003F4884">
        <w:rPr>
          <w:b/>
          <w:sz w:val="28"/>
        </w:rPr>
        <w:t xml:space="preserve">DĖL PRITARIMO </w:t>
      </w:r>
      <w:r w:rsidR="000044AE">
        <w:rPr>
          <w:b/>
          <w:sz w:val="28"/>
        </w:rPr>
        <w:t xml:space="preserve">PLUNGĖS RAJONO SAVIVALDYBĖS </w:t>
      </w:r>
      <w:r w:rsidRPr="003F4884">
        <w:rPr>
          <w:b/>
          <w:sz w:val="28"/>
        </w:rPr>
        <w:t>DALYVAVIMUI 2014-2020 METŲ EUROPOS SĄJUNGOS FONDŲ INVESTICIJŲ VEIKSMŲ PROGRAMOS PRIEMONĖJE 08.1.1-CPVA-R-407 „SOCIALINIŲ PASLAUGŲ INFRASTRUKTŪROS PLĖTRA“</w:t>
      </w:r>
    </w:p>
    <w:p w:rsidR="000044AE" w:rsidRPr="003B726D" w:rsidRDefault="000044AE" w:rsidP="003B726D">
      <w:pPr>
        <w:jc w:val="center"/>
        <w:rPr>
          <w:b/>
        </w:rPr>
      </w:pPr>
    </w:p>
    <w:p w:rsidR="004166BA" w:rsidRPr="00E61EA3" w:rsidRDefault="00B63F9B" w:rsidP="003B726D">
      <w:pPr>
        <w:jc w:val="center"/>
      </w:pPr>
      <w:r w:rsidRPr="00E61EA3">
        <w:t>2016</w:t>
      </w:r>
      <w:r w:rsidR="006E37FD" w:rsidRPr="00E61EA3">
        <w:t xml:space="preserve"> m. </w:t>
      </w:r>
      <w:r w:rsidR="00467E43">
        <w:t>liepos 28</w:t>
      </w:r>
      <w:r w:rsidR="006E37FD" w:rsidRPr="00E61EA3">
        <w:t xml:space="preserve"> d.</w:t>
      </w:r>
      <w:r w:rsidR="004166BA" w:rsidRPr="00E61EA3">
        <w:t xml:space="preserve"> Nr.</w:t>
      </w:r>
      <w:r w:rsidR="008E5560">
        <w:t xml:space="preserve"> </w:t>
      </w:r>
      <w:r w:rsidR="004166BA" w:rsidRPr="00E61EA3">
        <w:t>T1-</w:t>
      </w:r>
      <w:r w:rsidR="00E70F65">
        <w:t>205</w:t>
      </w:r>
      <w:bookmarkStart w:id="0" w:name="_GoBack"/>
      <w:bookmarkEnd w:id="0"/>
    </w:p>
    <w:p w:rsidR="004166BA" w:rsidRPr="00E61EA3" w:rsidRDefault="004166BA" w:rsidP="003B726D">
      <w:pPr>
        <w:jc w:val="center"/>
        <w:rPr>
          <w:b/>
        </w:rPr>
      </w:pPr>
      <w:r w:rsidRPr="00E61EA3">
        <w:t>Plungė</w:t>
      </w:r>
    </w:p>
    <w:p w:rsidR="004166BA" w:rsidRPr="00E61EA3" w:rsidRDefault="004166BA" w:rsidP="002E25C0">
      <w:pPr>
        <w:ind w:firstLine="737"/>
      </w:pPr>
    </w:p>
    <w:p w:rsidR="00CE77A9" w:rsidRPr="00E61EA3" w:rsidRDefault="00CE77A9" w:rsidP="00CE77A9">
      <w:pPr>
        <w:ind w:firstLine="720"/>
        <w:jc w:val="both"/>
        <w:rPr>
          <w:lang w:eastAsia="en-US"/>
        </w:rPr>
      </w:pPr>
      <w:r w:rsidRPr="00711C6C">
        <w:t>V</w:t>
      </w:r>
      <w:r w:rsidRPr="00711C6C">
        <w:rPr>
          <w:lang w:eastAsia="en-US"/>
        </w:rPr>
        <w:t xml:space="preserve">adovaudamasi </w:t>
      </w:r>
      <w:r w:rsidRPr="00711C6C">
        <w:t xml:space="preserve">Lietuvos Respublikos vietos savivaldos įstatymo </w:t>
      </w:r>
      <w:r w:rsidRPr="00711C6C">
        <w:rPr>
          <w:lang w:bidi="he-IL"/>
        </w:rPr>
        <w:t xml:space="preserve">16 straipsnio 4 dalimi ir </w:t>
      </w:r>
      <w:r w:rsidRPr="00711C6C">
        <w:rPr>
          <w:lang w:eastAsia="en-US"/>
        </w:rPr>
        <w:t>Lietuvos Respublikos socialinės apsaugos ir darbo ministro 2016 m. birželio 22 d. įsakymu Nr. A1-307 „Dėl 2014-2020 metų</w:t>
      </w:r>
      <w:r w:rsidRPr="00E61EA3">
        <w:rPr>
          <w:lang w:eastAsia="en-US"/>
        </w:rPr>
        <w:t xml:space="preserve"> Europos Sąjungos fondų I</w:t>
      </w:r>
      <w:r>
        <w:rPr>
          <w:lang w:eastAsia="en-US"/>
        </w:rPr>
        <w:t>nvesticijų veiksmų programos 8</w:t>
      </w:r>
      <w:r w:rsidRPr="00E61EA3">
        <w:rPr>
          <w:lang w:eastAsia="en-US"/>
        </w:rPr>
        <w:t xml:space="preserve"> prioriteto „</w:t>
      </w:r>
      <w:r>
        <w:rPr>
          <w:lang w:eastAsia="en-US"/>
        </w:rPr>
        <w:t xml:space="preserve">Socialinės </w:t>
      </w:r>
      <w:proofErr w:type="spellStart"/>
      <w:r>
        <w:rPr>
          <w:lang w:eastAsia="en-US"/>
        </w:rPr>
        <w:t>įtraukties</w:t>
      </w:r>
      <w:proofErr w:type="spellEnd"/>
      <w:r>
        <w:rPr>
          <w:lang w:eastAsia="en-US"/>
        </w:rPr>
        <w:t xml:space="preserve"> didinimas ir kova su skurdu“ įgyvendinimo priemonės Nr. 08.1.1-CPVA-R-407 </w:t>
      </w:r>
      <w:r w:rsidRPr="00E61EA3">
        <w:rPr>
          <w:lang w:eastAsia="en-US"/>
        </w:rPr>
        <w:t>„</w:t>
      </w:r>
      <w:r>
        <w:rPr>
          <w:lang w:eastAsia="en-US"/>
        </w:rPr>
        <w:t xml:space="preserve">Socialinių paslaugų infrastruktūros plėtra“ </w:t>
      </w:r>
      <w:r w:rsidRPr="00E61EA3">
        <w:rPr>
          <w:lang w:eastAsia="en-US"/>
        </w:rPr>
        <w:t xml:space="preserve">projektų finansavimo sąlygų aprašo patvirtinimo“, Plungės rajono savivaldybės taryba  </w:t>
      </w:r>
      <w:r w:rsidRPr="002202ED">
        <w:rPr>
          <w:spacing w:val="60"/>
          <w:lang w:eastAsia="en-US"/>
        </w:rPr>
        <w:t>nusprendžia</w:t>
      </w:r>
      <w:r w:rsidRPr="00E61EA3">
        <w:rPr>
          <w:lang w:eastAsia="en-US"/>
        </w:rPr>
        <w:t>:</w:t>
      </w:r>
    </w:p>
    <w:p w:rsidR="00CE77A9" w:rsidRPr="00E61EA3" w:rsidRDefault="00CE77A9" w:rsidP="00CE77A9">
      <w:pPr>
        <w:numPr>
          <w:ilvl w:val="0"/>
          <w:numId w:val="18"/>
        </w:numPr>
        <w:ind w:left="0" w:firstLine="720"/>
        <w:jc w:val="both"/>
        <w:rPr>
          <w:lang w:eastAsia="en-US"/>
        </w:rPr>
      </w:pPr>
      <w:r w:rsidRPr="00E61EA3">
        <w:t>Pritarti Plungės rajono savivaldybės dalyvavimui partnerio teisėmis</w:t>
      </w:r>
      <w:r>
        <w:t>,</w:t>
      </w:r>
      <w:r w:rsidRPr="00E61EA3">
        <w:t xml:space="preserve"> </w:t>
      </w:r>
      <w:r>
        <w:t xml:space="preserve">kartu su Šv. Jono Krikštytojo parapija </w:t>
      </w:r>
      <w:r w:rsidRPr="00E61EA3">
        <w:rPr>
          <w:lang w:eastAsia="en-US"/>
        </w:rPr>
        <w:t xml:space="preserve">įgyvendinant </w:t>
      </w:r>
      <w:r>
        <w:rPr>
          <w:lang w:eastAsia="en-US"/>
        </w:rPr>
        <w:t>projektą</w:t>
      </w:r>
      <w:r>
        <w:t xml:space="preserve"> </w:t>
      </w:r>
      <w:r w:rsidRPr="004C75BA">
        <w:rPr>
          <w:lang w:eastAsia="en-US"/>
        </w:rPr>
        <w:t>„</w:t>
      </w:r>
      <w:r w:rsidRPr="004C75BA">
        <w:t>Socialinių paslaugų neįgaliesiems plėtra Plungės rajone“,</w:t>
      </w:r>
      <w:r>
        <w:t xml:space="preserve"> teikiamą Europos Sąjungos struktūrinių fondų finansavimui gauti </w:t>
      </w:r>
      <w:r w:rsidRPr="00E61EA3">
        <w:t xml:space="preserve">pagal </w:t>
      </w:r>
      <w:r>
        <w:rPr>
          <w:lang w:eastAsia="en-US"/>
        </w:rPr>
        <w:t xml:space="preserve">priemonę 08.1.1-CPVA-R-407 </w:t>
      </w:r>
      <w:r w:rsidRPr="00E61EA3">
        <w:rPr>
          <w:lang w:eastAsia="en-US"/>
        </w:rPr>
        <w:t>„</w:t>
      </w:r>
      <w:r>
        <w:rPr>
          <w:lang w:eastAsia="en-US"/>
        </w:rPr>
        <w:t>Socialinių paslaugų infrastruktūros plėtra“</w:t>
      </w:r>
      <w:r w:rsidRPr="00E61EA3">
        <w:rPr>
          <w:lang w:eastAsia="en-US"/>
        </w:rPr>
        <w:t>.</w:t>
      </w:r>
    </w:p>
    <w:p w:rsidR="00CE77A9" w:rsidRPr="00E369FD" w:rsidRDefault="00CE77A9" w:rsidP="00CE77A9">
      <w:pPr>
        <w:numPr>
          <w:ilvl w:val="0"/>
          <w:numId w:val="18"/>
        </w:numPr>
        <w:ind w:left="0" w:firstLine="720"/>
        <w:jc w:val="both"/>
        <w:rPr>
          <w:sz w:val="22"/>
          <w:szCs w:val="22"/>
          <w:lang w:eastAsia="en-US"/>
        </w:rPr>
      </w:pPr>
      <w:r>
        <w:rPr>
          <w:szCs w:val="22"/>
          <w:lang w:eastAsia="en-US"/>
        </w:rPr>
        <w:t xml:space="preserve">Sutikti, kad </w:t>
      </w:r>
      <w:r>
        <w:t>Šv. Jono Krikštytojo parapija</w:t>
      </w:r>
      <w:r>
        <w:rPr>
          <w:szCs w:val="22"/>
          <w:lang w:eastAsia="en-US"/>
        </w:rPr>
        <w:t xml:space="preserve"> teiktų</w:t>
      </w:r>
      <w:r w:rsidRPr="00E369FD">
        <w:rPr>
          <w:szCs w:val="22"/>
          <w:lang w:eastAsia="en-US"/>
        </w:rPr>
        <w:t xml:space="preserve"> </w:t>
      </w:r>
      <w:r>
        <w:rPr>
          <w:lang w:eastAsia="en-US"/>
        </w:rPr>
        <w:t xml:space="preserve">paraišką </w:t>
      </w:r>
      <w:r w:rsidRPr="00E369FD">
        <w:rPr>
          <w:lang w:eastAsia="en-US"/>
        </w:rPr>
        <w:t>projekto finansavimui gauti ir pasirašy</w:t>
      </w:r>
      <w:r>
        <w:rPr>
          <w:lang w:eastAsia="en-US"/>
        </w:rPr>
        <w:t>tų</w:t>
      </w:r>
      <w:r w:rsidRPr="00E369FD">
        <w:rPr>
          <w:lang w:eastAsia="en-US"/>
        </w:rPr>
        <w:t xml:space="preserve"> visus su paraiš</w:t>
      </w:r>
      <w:r>
        <w:rPr>
          <w:lang w:eastAsia="en-US"/>
        </w:rPr>
        <w:t>kos teikimu bei projekto įgyvendinimu</w:t>
      </w:r>
      <w:r w:rsidRPr="00E369FD">
        <w:rPr>
          <w:lang w:eastAsia="en-US"/>
        </w:rPr>
        <w:t xml:space="preserve"> susijusius dokumentus.</w:t>
      </w:r>
    </w:p>
    <w:p w:rsidR="00CE77A9" w:rsidRPr="00E61EA3" w:rsidRDefault="00CE77A9" w:rsidP="00CE77A9">
      <w:pPr>
        <w:numPr>
          <w:ilvl w:val="0"/>
          <w:numId w:val="18"/>
        </w:numPr>
        <w:ind w:left="0" w:firstLine="720"/>
        <w:jc w:val="both"/>
      </w:pPr>
      <w:r w:rsidRPr="00E61EA3">
        <w:t>Įgalioti Savivaldybės administracijos direktorių, o jo nesant – Administracijos direktoriaus pa</w:t>
      </w:r>
      <w:r>
        <w:t xml:space="preserve">vaduotoją pasirašyti su projektinio pasiūlymo teikimu </w:t>
      </w:r>
      <w:r w:rsidRPr="00E61EA3">
        <w:t>susijusius dokumentus.</w:t>
      </w:r>
    </w:p>
    <w:p w:rsidR="00CE77A9" w:rsidRPr="00E61EA3" w:rsidRDefault="00CE77A9" w:rsidP="00CE77A9">
      <w:pPr>
        <w:ind w:firstLine="720"/>
        <w:jc w:val="both"/>
      </w:pPr>
      <w:r w:rsidRPr="00E61EA3">
        <w:t>Šis sprendimas gali būti skundžiamas Lietuvos Respublikos administracinių bylų teisenos įstatymo nustatyta tvarka</w:t>
      </w:r>
      <w:r>
        <w:t>.</w:t>
      </w:r>
      <w:r w:rsidRPr="00E61EA3">
        <w:t xml:space="preserve"> </w:t>
      </w:r>
    </w:p>
    <w:p w:rsidR="00E53FA6" w:rsidRDefault="00E53FA6" w:rsidP="00D22B41">
      <w:pPr>
        <w:ind w:firstLine="737"/>
        <w:jc w:val="both"/>
      </w:pPr>
    </w:p>
    <w:p w:rsidR="003B726D" w:rsidRPr="00E61EA3" w:rsidRDefault="003B726D" w:rsidP="00D22B41">
      <w:pPr>
        <w:ind w:firstLine="737"/>
        <w:jc w:val="both"/>
      </w:pPr>
    </w:p>
    <w:p w:rsidR="00077223" w:rsidRPr="00E61EA3" w:rsidRDefault="004166BA" w:rsidP="003B726D">
      <w:pPr>
        <w:tabs>
          <w:tab w:val="left" w:pos="7938"/>
        </w:tabs>
        <w:jc w:val="both"/>
      </w:pPr>
      <w:r w:rsidRPr="00E61EA3">
        <w:t>Savivaldybės meras</w:t>
      </w:r>
      <w:r w:rsidR="003B726D">
        <w:tab/>
        <w:t xml:space="preserve"> Audrius Klišonis</w:t>
      </w:r>
    </w:p>
    <w:sectPr w:rsidR="00077223" w:rsidRPr="00E61EA3" w:rsidSect="008E5560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B321FB5"/>
    <w:multiLevelType w:val="hybridMultilevel"/>
    <w:tmpl w:val="0F800E20"/>
    <w:lvl w:ilvl="0" w:tplc="E5A45F9A">
      <w:start w:val="3"/>
      <w:numFmt w:val="decimal"/>
      <w:lvlText w:val="%1."/>
      <w:lvlJc w:val="left"/>
      <w:pPr>
        <w:ind w:left="164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62" w:hanging="360"/>
      </w:pPr>
    </w:lvl>
    <w:lvl w:ilvl="2" w:tplc="0427001B" w:tentative="1">
      <w:start w:val="1"/>
      <w:numFmt w:val="lowerRoman"/>
      <w:lvlText w:val="%3."/>
      <w:lvlJc w:val="right"/>
      <w:pPr>
        <w:ind w:left="3082" w:hanging="180"/>
      </w:pPr>
    </w:lvl>
    <w:lvl w:ilvl="3" w:tplc="0427000F" w:tentative="1">
      <w:start w:val="1"/>
      <w:numFmt w:val="decimal"/>
      <w:lvlText w:val="%4."/>
      <w:lvlJc w:val="left"/>
      <w:pPr>
        <w:ind w:left="3802" w:hanging="360"/>
      </w:pPr>
    </w:lvl>
    <w:lvl w:ilvl="4" w:tplc="04270019" w:tentative="1">
      <w:start w:val="1"/>
      <w:numFmt w:val="lowerLetter"/>
      <w:lvlText w:val="%5."/>
      <w:lvlJc w:val="left"/>
      <w:pPr>
        <w:ind w:left="4522" w:hanging="360"/>
      </w:pPr>
    </w:lvl>
    <w:lvl w:ilvl="5" w:tplc="0427001B" w:tentative="1">
      <w:start w:val="1"/>
      <w:numFmt w:val="lowerRoman"/>
      <w:lvlText w:val="%6."/>
      <w:lvlJc w:val="right"/>
      <w:pPr>
        <w:ind w:left="5242" w:hanging="180"/>
      </w:pPr>
    </w:lvl>
    <w:lvl w:ilvl="6" w:tplc="0427000F" w:tentative="1">
      <w:start w:val="1"/>
      <w:numFmt w:val="decimal"/>
      <w:lvlText w:val="%7."/>
      <w:lvlJc w:val="left"/>
      <w:pPr>
        <w:ind w:left="5962" w:hanging="360"/>
      </w:pPr>
    </w:lvl>
    <w:lvl w:ilvl="7" w:tplc="04270019" w:tentative="1">
      <w:start w:val="1"/>
      <w:numFmt w:val="lowerLetter"/>
      <w:lvlText w:val="%8."/>
      <w:lvlJc w:val="left"/>
      <w:pPr>
        <w:ind w:left="6682" w:hanging="360"/>
      </w:pPr>
    </w:lvl>
    <w:lvl w:ilvl="8" w:tplc="0427001B" w:tentative="1">
      <w:start w:val="1"/>
      <w:numFmt w:val="lowerRoman"/>
      <w:lvlText w:val="%9."/>
      <w:lvlJc w:val="right"/>
      <w:pPr>
        <w:ind w:left="7402" w:hanging="180"/>
      </w:pPr>
    </w:lvl>
  </w:abstractNum>
  <w:abstractNum w:abstractNumId="2">
    <w:nsid w:val="1C227350"/>
    <w:multiLevelType w:val="hybridMultilevel"/>
    <w:tmpl w:val="2B220B5C"/>
    <w:lvl w:ilvl="0" w:tplc="0427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4896"/>
        </w:tabs>
        <w:ind w:left="-4896" w:hanging="360"/>
      </w:pPr>
      <w:rPr>
        <w:rFonts w:cs="Times New Roman"/>
      </w:rPr>
    </w:lvl>
    <w:lvl w:ilvl="1" w:tplc="04270019">
      <w:start w:val="1"/>
      <w:numFmt w:val="lowerLetter"/>
      <w:lvlText w:val="%2."/>
      <w:lvlJc w:val="left"/>
      <w:pPr>
        <w:tabs>
          <w:tab w:val="num" w:pos="-4176"/>
        </w:tabs>
        <w:ind w:left="-4176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tabs>
          <w:tab w:val="num" w:pos="-3456"/>
        </w:tabs>
        <w:ind w:left="-3456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-2736"/>
        </w:tabs>
        <w:ind w:left="-2736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tabs>
          <w:tab w:val="num" w:pos="-2016"/>
        </w:tabs>
        <w:ind w:left="-2016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tabs>
          <w:tab w:val="num" w:pos="-1296"/>
        </w:tabs>
        <w:ind w:left="-1296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-576"/>
        </w:tabs>
        <w:ind w:left="-576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tabs>
          <w:tab w:val="num" w:pos="144"/>
        </w:tabs>
        <w:ind w:left="144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tabs>
          <w:tab w:val="num" w:pos="864"/>
        </w:tabs>
        <w:ind w:left="864" w:hanging="180"/>
      </w:pPr>
      <w:rPr>
        <w:rFonts w:cs="Times New Roman"/>
      </w:rPr>
    </w:lvl>
  </w:abstractNum>
  <w:abstractNum w:abstractNumId="4">
    <w:nsid w:val="2C9D5079"/>
    <w:multiLevelType w:val="hybridMultilevel"/>
    <w:tmpl w:val="7B26011A"/>
    <w:lvl w:ilvl="0" w:tplc="7B445DF2">
      <w:start w:val="2"/>
      <w:numFmt w:val="decimal"/>
      <w:lvlText w:val="%1."/>
      <w:lvlJc w:val="left"/>
      <w:pPr>
        <w:ind w:left="1996" w:hanging="360"/>
      </w:pPr>
      <w:rPr>
        <w:rFonts w:hint="default"/>
        <w:sz w:val="22"/>
      </w:rPr>
    </w:lvl>
    <w:lvl w:ilvl="1" w:tplc="04270019" w:tentative="1">
      <w:start w:val="1"/>
      <w:numFmt w:val="lowerLetter"/>
      <w:lvlText w:val="%2."/>
      <w:lvlJc w:val="left"/>
      <w:pPr>
        <w:ind w:left="2716" w:hanging="360"/>
      </w:pPr>
    </w:lvl>
    <w:lvl w:ilvl="2" w:tplc="0427001B" w:tentative="1">
      <w:start w:val="1"/>
      <w:numFmt w:val="lowerRoman"/>
      <w:lvlText w:val="%3."/>
      <w:lvlJc w:val="right"/>
      <w:pPr>
        <w:ind w:left="3436" w:hanging="180"/>
      </w:pPr>
    </w:lvl>
    <w:lvl w:ilvl="3" w:tplc="0427000F" w:tentative="1">
      <w:start w:val="1"/>
      <w:numFmt w:val="decimal"/>
      <w:lvlText w:val="%4."/>
      <w:lvlJc w:val="left"/>
      <w:pPr>
        <w:ind w:left="4156" w:hanging="360"/>
      </w:pPr>
    </w:lvl>
    <w:lvl w:ilvl="4" w:tplc="04270019" w:tentative="1">
      <w:start w:val="1"/>
      <w:numFmt w:val="lowerLetter"/>
      <w:lvlText w:val="%5."/>
      <w:lvlJc w:val="left"/>
      <w:pPr>
        <w:ind w:left="4876" w:hanging="360"/>
      </w:pPr>
    </w:lvl>
    <w:lvl w:ilvl="5" w:tplc="0427001B" w:tentative="1">
      <w:start w:val="1"/>
      <w:numFmt w:val="lowerRoman"/>
      <w:lvlText w:val="%6."/>
      <w:lvlJc w:val="right"/>
      <w:pPr>
        <w:ind w:left="5596" w:hanging="180"/>
      </w:pPr>
    </w:lvl>
    <w:lvl w:ilvl="6" w:tplc="0427000F" w:tentative="1">
      <w:start w:val="1"/>
      <w:numFmt w:val="decimal"/>
      <w:lvlText w:val="%7."/>
      <w:lvlJc w:val="left"/>
      <w:pPr>
        <w:ind w:left="6316" w:hanging="360"/>
      </w:pPr>
    </w:lvl>
    <w:lvl w:ilvl="7" w:tplc="04270019" w:tentative="1">
      <w:start w:val="1"/>
      <w:numFmt w:val="lowerLetter"/>
      <w:lvlText w:val="%8."/>
      <w:lvlJc w:val="left"/>
      <w:pPr>
        <w:ind w:left="7036" w:hanging="360"/>
      </w:pPr>
    </w:lvl>
    <w:lvl w:ilvl="8" w:tplc="0427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">
    <w:nsid w:val="30DE7086"/>
    <w:multiLevelType w:val="multilevel"/>
    <w:tmpl w:val="1DA6E3E6"/>
    <w:lvl w:ilvl="0">
      <w:start w:val="35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6">
    <w:nsid w:val="38F138C8"/>
    <w:multiLevelType w:val="multilevel"/>
    <w:tmpl w:val="A1A6CDF8"/>
    <w:lvl w:ilvl="0">
      <w:start w:val="1"/>
      <w:numFmt w:val="decimal"/>
      <w:lvlText w:val="%1."/>
      <w:lvlJc w:val="left"/>
      <w:pPr>
        <w:ind w:left="4614" w:hanging="360"/>
      </w:pPr>
      <w:rPr>
        <w:b w:val="0"/>
        <w:bCs w:val="0"/>
        <w:strike w:val="0"/>
        <w:color w:val="auto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DBC1499"/>
    <w:multiLevelType w:val="hybridMultilevel"/>
    <w:tmpl w:val="8F7887BA"/>
    <w:lvl w:ilvl="0" w:tplc="8F9E1B94">
      <w:start w:val="1"/>
      <w:numFmt w:val="decimal"/>
      <w:lvlText w:val="%1."/>
      <w:lvlJc w:val="left"/>
      <w:pPr>
        <w:ind w:left="1636" w:hanging="360"/>
      </w:pPr>
      <w:rPr>
        <w:rFonts w:ascii="Times New Roman" w:eastAsia="Times New Roman" w:hAnsi="Times New Roman" w:cs="Times New Roman"/>
        <w:sz w:val="22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436660F9"/>
    <w:multiLevelType w:val="hybridMultilevel"/>
    <w:tmpl w:val="EA9C0B12"/>
    <w:lvl w:ilvl="0" w:tplc="0427000F">
      <w:start w:val="1"/>
      <w:numFmt w:val="decimal"/>
      <w:lvlText w:val="%1."/>
      <w:lvlJc w:val="left"/>
      <w:pPr>
        <w:ind w:left="1996" w:hanging="360"/>
      </w:pPr>
    </w:lvl>
    <w:lvl w:ilvl="1" w:tplc="04270019" w:tentative="1">
      <w:start w:val="1"/>
      <w:numFmt w:val="lowerLetter"/>
      <w:lvlText w:val="%2."/>
      <w:lvlJc w:val="left"/>
      <w:pPr>
        <w:ind w:left="2716" w:hanging="360"/>
      </w:pPr>
    </w:lvl>
    <w:lvl w:ilvl="2" w:tplc="0427001B" w:tentative="1">
      <w:start w:val="1"/>
      <w:numFmt w:val="lowerRoman"/>
      <w:lvlText w:val="%3."/>
      <w:lvlJc w:val="right"/>
      <w:pPr>
        <w:ind w:left="3436" w:hanging="180"/>
      </w:pPr>
    </w:lvl>
    <w:lvl w:ilvl="3" w:tplc="0427000F" w:tentative="1">
      <w:start w:val="1"/>
      <w:numFmt w:val="decimal"/>
      <w:lvlText w:val="%4."/>
      <w:lvlJc w:val="left"/>
      <w:pPr>
        <w:ind w:left="4156" w:hanging="360"/>
      </w:pPr>
    </w:lvl>
    <w:lvl w:ilvl="4" w:tplc="04270019" w:tentative="1">
      <w:start w:val="1"/>
      <w:numFmt w:val="lowerLetter"/>
      <w:lvlText w:val="%5."/>
      <w:lvlJc w:val="left"/>
      <w:pPr>
        <w:ind w:left="4876" w:hanging="360"/>
      </w:pPr>
    </w:lvl>
    <w:lvl w:ilvl="5" w:tplc="0427001B" w:tentative="1">
      <w:start w:val="1"/>
      <w:numFmt w:val="lowerRoman"/>
      <w:lvlText w:val="%6."/>
      <w:lvlJc w:val="right"/>
      <w:pPr>
        <w:ind w:left="5596" w:hanging="180"/>
      </w:pPr>
    </w:lvl>
    <w:lvl w:ilvl="6" w:tplc="0427000F" w:tentative="1">
      <w:start w:val="1"/>
      <w:numFmt w:val="decimal"/>
      <w:lvlText w:val="%7."/>
      <w:lvlJc w:val="left"/>
      <w:pPr>
        <w:ind w:left="6316" w:hanging="360"/>
      </w:pPr>
    </w:lvl>
    <w:lvl w:ilvl="7" w:tplc="04270019" w:tentative="1">
      <w:start w:val="1"/>
      <w:numFmt w:val="lowerLetter"/>
      <w:lvlText w:val="%8."/>
      <w:lvlJc w:val="left"/>
      <w:pPr>
        <w:ind w:left="7036" w:hanging="360"/>
      </w:pPr>
    </w:lvl>
    <w:lvl w:ilvl="8" w:tplc="0427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9">
    <w:nsid w:val="48680508"/>
    <w:multiLevelType w:val="hybridMultilevel"/>
    <w:tmpl w:val="71C076E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0B116C"/>
    <w:multiLevelType w:val="hybridMultilevel"/>
    <w:tmpl w:val="866C5FDC"/>
    <w:lvl w:ilvl="0" w:tplc="04904E62">
      <w:start w:val="2"/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1">
    <w:nsid w:val="524B49A4"/>
    <w:multiLevelType w:val="hybridMultilevel"/>
    <w:tmpl w:val="63CC2342"/>
    <w:lvl w:ilvl="0" w:tplc="042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6B6713"/>
    <w:multiLevelType w:val="hybridMultilevel"/>
    <w:tmpl w:val="69CA070E"/>
    <w:lvl w:ilvl="0" w:tplc="902C6432">
      <w:start w:val="2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3">
    <w:nsid w:val="6184412A"/>
    <w:multiLevelType w:val="hybridMultilevel"/>
    <w:tmpl w:val="6FE40680"/>
    <w:lvl w:ilvl="0" w:tplc="F3DC0768">
      <w:start w:val="3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220" w:hanging="360"/>
      </w:pPr>
    </w:lvl>
    <w:lvl w:ilvl="2" w:tplc="0427001B" w:tentative="1">
      <w:start w:val="1"/>
      <w:numFmt w:val="lowerRoman"/>
      <w:lvlText w:val="%3."/>
      <w:lvlJc w:val="right"/>
      <w:pPr>
        <w:ind w:left="2940" w:hanging="180"/>
      </w:pPr>
    </w:lvl>
    <w:lvl w:ilvl="3" w:tplc="0427000F" w:tentative="1">
      <w:start w:val="1"/>
      <w:numFmt w:val="decimal"/>
      <w:lvlText w:val="%4."/>
      <w:lvlJc w:val="left"/>
      <w:pPr>
        <w:ind w:left="3660" w:hanging="360"/>
      </w:pPr>
    </w:lvl>
    <w:lvl w:ilvl="4" w:tplc="04270019" w:tentative="1">
      <w:start w:val="1"/>
      <w:numFmt w:val="lowerLetter"/>
      <w:lvlText w:val="%5."/>
      <w:lvlJc w:val="left"/>
      <w:pPr>
        <w:ind w:left="4380" w:hanging="360"/>
      </w:pPr>
    </w:lvl>
    <w:lvl w:ilvl="5" w:tplc="0427001B" w:tentative="1">
      <w:start w:val="1"/>
      <w:numFmt w:val="lowerRoman"/>
      <w:lvlText w:val="%6."/>
      <w:lvlJc w:val="right"/>
      <w:pPr>
        <w:ind w:left="5100" w:hanging="180"/>
      </w:pPr>
    </w:lvl>
    <w:lvl w:ilvl="6" w:tplc="0427000F" w:tentative="1">
      <w:start w:val="1"/>
      <w:numFmt w:val="decimal"/>
      <w:lvlText w:val="%7."/>
      <w:lvlJc w:val="left"/>
      <w:pPr>
        <w:ind w:left="5820" w:hanging="360"/>
      </w:pPr>
    </w:lvl>
    <w:lvl w:ilvl="7" w:tplc="04270019" w:tentative="1">
      <w:start w:val="1"/>
      <w:numFmt w:val="lowerLetter"/>
      <w:lvlText w:val="%8."/>
      <w:lvlJc w:val="left"/>
      <w:pPr>
        <w:ind w:left="6540" w:hanging="360"/>
      </w:pPr>
    </w:lvl>
    <w:lvl w:ilvl="8" w:tplc="0427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">
    <w:nsid w:val="71F21B9D"/>
    <w:multiLevelType w:val="hybridMultilevel"/>
    <w:tmpl w:val="DA360DB6"/>
    <w:lvl w:ilvl="0" w:tplc="0427000F">
      <w:start w:val="1"/>
      <w:numFmt w:val="decimal"/>
      <w:lvlText w:val="%1."/>
      <w:lvlJc w:val="left"/>
      <w:pPr>
        <w:ind w:left="1996" w:hanging="360"/>
      </w:pPr>
    </w:lvl>
    <w:lvl w:ilvl="1" w:tplc="04270019" w:tentative="1">
      <w:start w:val="1"/>
      <w:numFmt w:val="lowerLetter"/>
      <w:lvlText w:val="%2."/>
      <w:lvlJc w:val="left"/>
      <w:pPr>
        <w:ind w:left="2716" w:hanging="360"/>
      </w:pPr>
    </w:lvl>
    <w:lvl w:ilvl="2" w:tplc="0427001B" w:tentative="1">
      <w:start w:val="1"/>
      <w:numFmt w:val="lowerRoman"/>
      <w:lvlText w:val="%3."/>
      <w:lvlJc w:val="right"/>
      <w:pPr>
        <w:ind w:left="3436" w:hanging="180"/>
      </w:pPr>
    </w:lvl>
    <w:lvl w:ilvl="3" w:tplc="0427000F" w:tentative="1">
      <w:start w:val="1"/>
      <w:numFmt w:val="decimal"/>
      <w:lvlText w:val="%4."/>
      <w:lvlJc w:val="left"/>
      <w:pPr>
        <w:ind w:left="4156" w:hanging="360"/>
      </w:pPr>
    </w:lvl>
    <w:lvl w:ilvl="4" w:tplc="04270019" w:tentative="1">
      <w:start w:val="1"/>
      <w:numFmt w:val="lowerLetter"/>
      <w:lvlText w:val="%5."/>
      <w:lvlJc w:val="left"/>
      <w:pPr>
        <w:ind w:left="4876" w:hanging="360"/>
      </w:pPr>
    </w:lvl>
    <w:lvl w:ilvl="5" w:tplc="0427001B" w:tentative="1">
      <w:start w:val="1"/>
      <w:numFmt w:val="lowerRoman"/>
      <w:lvlText w:val="%6."/>
      <w:lvlJc w:val="right"/>
      <w:pPr>
        <w:ind w:left="5596" w:hanging="180"/>
      </w:pPr>
    </w:lvl>
    <w:lvl w:ilvl="6" w:tplc="0427000F" w:tentative="1">
      <w:start w:val="1"/>
      <w:numFmt w:val="decimal"/>
      <w:lvlText w:val="%7."/>
      <w:lvlJc w:val="left"/>
      <w:pPr>
        <w:ind w:left="6316" w:hanging="360"/>
      </w:pPr>
    </w:lvl>
    <w:lvl w:ilvl="7" w:tplc="04270019" w:tentative="1">
      <w:start w:val="1"/>
      <w:numFmt w:val="lowerLetter"/>
      <w:lvlText w:val="%8."/>
      <w:lvlJc w:val="left"/>
      <w:pPr>
        <w:ind w:left="7036" w:hanging="360"/>
      </w:pPr>
    </w:lvl>
    <w:lvl w:ilvl="8" w:tplc="0427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5">
    <w:nsid w:val="791913D9"/>
    <w:multiLevelType w:val="hybridMultilevel"/>
    <w:tmpl w:val="4B3CBBDC"/>
    <w:lvl w:ilvl="0" w:tplc="042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107765"/>
    <w:multiLevelType w:val="hybridMultilevel"/>
    <w:tmpl w:val="840C50AE"/>
    <w:lvl w:ilvl="0" w:tplc="483C8520">
      <w:start w:val="2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2"/>
  </w:num>
  <w:num w:numId="5">
    <w:abstractNumId w:val="16"/>
  </w:num>
  <w:num w:numId="6">
    <w:abstractNumId w:val="10"/>
  </w:num>
  <w:num w:numId="7">
    <w:abstractNumId w:val="6"/>
  </w:num>
  <w:num w:numId="8">
    <w:abstractNumId w:val="5"/>
  </w:num>
  <w:num w:numId="9">
    <w:abstractNumId w:val="8"/>
  </w:num>
  <w:num w:numId="10">
    <w:abstractNumId w:val="14"/>
  </w:num>
  <w:num w:numId="11">
    <w:abstractNumId w:val="4"/>
  </w:num>
  <w:num w:numId="12">
    <w:abstractNumId w:val="7"/>
  </w:num>
  <w:num w:numId="13">
    <w:abstractNumId w:val="2"/>
  </w:num>
  <w:num w:numId="14">
    <w:abstractNumId w:val="15"/>
  </w:num>
  <w:num w:numId="15">
    <w:abstractNumId w:val="13"/>
  </w:num>
  <w:num w:numId="16">
    <w:abstractNumId w:val="1"/>
  </w:num>
  <w:num w:numId="17">
    <w:abstractNumId w:val="1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1FD"/>
    <w:rsid w:val="000044AE"/>
    <w:rsid w:val="00006EA4"/>
    <w:rsid w:val="00007406"/>
    <w:rsid w:val="00007CDA"/>
    <w:rsid w:val="00051F65"/>
    <w:rsid w:val="0006302B"/>
    <w:rsid w:val="00072080"/>
    <w:rsid w:val="00077223"/>
    <w:rsid w:val="000C17E3"/>
    <w:rsid w:val="000C3AAE"/>
    <w:rsid w:val="000D0B1B"/>
    <w:rsid w:val="000E4401"/>
    <w:rsid w:val="000F0C1D"/>
    <w:rsid w:val="000F21B0"/>
    <w:rsid w:val="001203D4"/>
    <w:rsid w:val="001207F3"/>
    <w:rsid w:val="001271C9"/>
    <w:rsid w:val="00154DAF"/>
    <w:rsid w:val="001627C6"/>
    <w:rsid w:val="00163C50"/>
    <w:rsid w:val="001767B0"/>
    <w:rsid w:val="00185B68"/>
    <w:rsid w:val="001D56A7"/>
    <w:rsid w:val="001E0804"/>
    <w:rsid w:val="0020587A"/>
    <w:rsid w:val="00216A96"/>
    <w:rsid w:val="002202ED"/>
    <w:rsid w:val="00221221"/>
    <w:rsid w:val="00225C4B"/>
    <w:rsid w:val="00230C1D"/>
    <w:rsid w:val="0025548F"/>
    <w:rsid w:val="00267763"/>
    <w:rsid w:val="00282AE5"/>
    <w:rsid w:val="002837A4"/>
    <w:rsid w:val="00294724"/>
    <w:rsid w:val="002E25C0"/>
    <w:rsid w:val="002E5472"/>
    <w:rsid w:val="003433F1"/>
    <w:rsid w:val="00395865"/>
    <w:rsid w:val="00395DB5"/>
    <w:rsid w:val="00396112"/>
    <w:rsid w:val="00396148"/>
    <w:rsid w:val="003B1872"/>
    <w:rsid w:val="003B1892"/>
    <w:rsid w:val="003B6E99"/>
    <w:rsid w:val="003B726D"/>
    <w:rsid w:val="003D18B8"/>
    <w:rsid w:val="003D7B5B"/>
    <w:rsid w:val="003E1CD6"/>
    <w:rsid w:val="003E28EE"/>
    <w:rsid w:val="003F4884"/>
    <w:rsid w:val="004166BA"/>
    <w:rsid w:val="0041753F"/>
    <w:rsid w:val="004476E2"/>
    <w:rsid w:val="00452A05"/>
    <w:rsid w:val="00457618"/>
    <w:rsid w:val="004601D7"/>
    <w:rsid w:val="00462691"/>
    <w:rsid w:val="00467E43"/>
    <w:rsid w:val="004905F1"/>
    <w:rsid w:val="00492E8F"/>
    <w:rsid w:val="004931E8"/>
    <w:rsid w:val="004966E1"/>
    <w:rsid w:val="004C3C66"/>
    <w:rsid w:val="004C75BA"/>
    <w:rsid w:val="004E52A1"/>
    <w:rsid w:val="0054606B"/>
    <w:rsid w:val="0055593B"/>
    <w:rsid w:val="0056446E"/>
    <w:rsid w:val="00571EAF"/>
    <w:rsid w:val="00575EC6"/>
    <w:rsid w:val="00577823"/>
    <w:rsid w:val="00584EE8"/>
    <w:rsid w:val="00594FDA"/>
    <w:rsid w:val="005957D1"/>
    <w:rsid w:val="005A046C"/>
    <w:rsid w:val="005A1FE5"/>
    <w:rsid w:val="005B6B13"/>
    <w:rsid w:val="005E1008"/>
    <w:rsid w:val="005F217B"/>
    <w:rsid w:val="005F21E1"/>
    <w:rsid w:val="0060179F"/>
    <w:rsid w:val="00621318"/>
    <w:rsid w:val="006509AD"/>
    <w:rsid w:val="00651F03"/>
    <w:rsid w:val="00653747"/>
    <w:rsid w:val="0069169E"/>
    <w:rsid w:val="00691EA8"/>
    <w:rsid w:val="00695B0B"/>
    <w:rsid w:val="006B1A50"/>
    <w:rsid w:val="006C05A6"/>
    <w:rsid w:val="006D1301"/>
    <w:rsid w:val="006E37FD"/>
    <w:rsid w:val="006F5609"/>
    <w:rsid w:val="006F6337"/>
    <w:rsid w:val="00711C6C"/>
    <w:rsid w:val="00713CD4"/>
    <w:rsid w:val="00723B16"/>
    <w:rsid w:val="00725558"/>
    <w:rsid w:val="0074689F"/>
    <w:rsid w:val="00751D0C"/>
    <w:rsid w:val="007523B9"/>
    <w:rsid w:val="00756648"/>
    <w:rsid w:val="007708DC"/>
    <w:rsid w:val="007A6649"/>
    <w:rsid w:val="007B4D66"/>
    <w:rsid w:val="007D354C"/>
    <w:rsid w:val="007D46EC"/>
    <w:rsid w:val="007F4061"/>
    <w:rsid w:val="007F7983"/>
    <w:rsid w:val="00800F34"/>
    <w:rsid w:val="008172D4"/>
    <w:rsid w:val="0082290C"/>
    <w:rsid w:val="00830C06"/>
    <w:rsid w:val="00850500"/>
    <w:rsid w:val="0085149F"/>
    <w:rsid w:val="00884B70"/>
    <w:rsid w:val="008A4FF2"/>
    <w:rsid w:val="008A56B2"/>
    <w:rsid w:val="008A774E"/>
    <w:rsid w:val="008E0DAA"/>
    <w:rsid w:val="008E17CC"/>
    <w:rsid w:val="008E1E59"/>
    <w:rsid w:val="008E5560"/>
    <w:rsid w:val="008E700C"/>
    <w:rsid w:val="009027B9"/>
    <w:rsid w:val="00905A3E"/>
    <w:rsid w:val="009779EA"/>
    <w:rsid w:val="009900B4"/>
    <w:rsid w:val="009A1384"/>
    <w:rsid w:val="009C2947"/>
    <w:rsid w:val="009C3F49"/>
    <w:rsid w:val="009E69C8"/>
    <w:rsid w:val="009F1834"/>
    <w:rsid w:val="00A755CF"/>
    <w:rsid w:val="00A831FD"/>
    <w:rsid w:val="00AA53BC"/>
    <w:rsid w:val="00AD0C99"/>
    <w:rsid w:val="00AE68CC"/>
    <w:rsid w:val="00AF6F22"/>
    <w:rsid w:val="00B01DEA"/>
    <w:rsid w:val="00B46EA0"/>
    <w:rsid w:val="00B5565B"/>
    <w:rsid w:val="00B60ED4"/>
    <w:rsid w:val="00B63F9B"/>
    <w:rsid w:val="00B6483E"/>
    <w:rsid w:val="00B663EC"/>
    <w:rsid w:val="00B72E06"/>
    <w:rsid w:val="00B84F41"/>
    <w:rsid w:val="00B8520B"/>
    <w:rsid w:val="00B91688"/>
    <w:rsid w:val="00BA5F64"/>
    <w:rsid w:val="00BB7913"/>
    <w:rsid w:val="00BC731E"/>
    <w:rsid w:val="00BD35B5"/>
    <w:rsid w:val="00BD698A"/>
    <w:rsid w:val="00BE1663"/>
    <w:rsid w:val="00BF3D70"/>
    <w:rsid w:val="00C05421"/>
    <w:rsid w:val="00C34E18"/>
    <w:rsid w:val="00C46F46"/>
    <w:rsid w:val="00C550CF"/>
    <w:rsid w:val="00C61003"/>
    <w:rsid w:val="00C7677C"/>
    <w:rsid w:val="00C95D70"/>
    <w:rsid w:val="00CB00D1"/>
    <w:rsid w:val="00CB5781"/>
    <w:rsid w:val="00CC4B82"/>
    <w:rsid w:val="00CD1D72"/>
    <w:rsid w:val="00CE6B7A"/>
    <w:rsid w:val="00CE77A9"/>
    <w:rsid w:val="00CF220F"/>
    <w:rsid w:val="00D03073"/>
    <w:rsid w:val="00D054A0"/>
    <w:rsid w:val="00D22B41"/>
    <w:rsid w:val="00D231F7"/>
    <w:rsid w:val="00D26C2E"/>
    <w:rsid w:val="00D300D0"/>
    <w:rsid w:val="00D367FF"/>
    <w:rsid w:val="00D50FBC"/>
    <w:rsid w:val="00D55FAB"/>
    <w:rsid w:val="00D56554"/>
    <w:rsid w:val="00D735D6"/>
    <w:rsid w:val="00D75F2A"/>
    <w:rsid w:val="00D7659A"/>
    <w:rsid w:val="00D76B0B"/>
    <w:rsid w:val="00D92670"/>
    <w:rsid w:val="00D95840"/>
    <w:rsid w:val="00DB63A8"/>
    <w:rsid w:val="00DC4D18"/>
    <w:rsid w:val="00DD284D"/>
    <w:rsid w:val="00DE2EB2"/>
    <w:rsid w:val="00DE6703"/>
    <w:rsid w:val="00DF160C"/>
    <w:rsid w:val="00E11ADE"/>
    <w:rsid w:val="00E23611"/>
    <w:rsid w:val="00E23EAB"/>
    <w:rsid w:val="00E3353A"/>
    <w:rsid w:val="00E35F2D"/>
    <w:rsid w:val="00E369FD"/>
    <w:rsid w:val="00E53FA6"/>
    <w:rsid w:val="00E61579"/>
    <w:rsid w:val="00E61CF1"/>
    <w:rsid w:val="00E61EA3"/>
    <w:rsid w:val="00E70F65"/>
    <w:rsid w:val="00E717F3"/>
    <w:rsid w:val="00E724F6"/>
    <w:rsid w:val="00E725B7"/>
    <w:rsid w:val="00E94E55"/>
    <w:rsid w:val="00EA337C"/>
    <w:rsid w:val="00EE77C4"/>
    <w:rsid w:val="00F01168"/>
    <w:rsid w:val="00F41C63"/>
    <w:rsid w:val="00F701E0"/>
    <w:rsid w:val="00F72750"/>
    <w:rsid w:val="00F76129"/>
    <w:rsid w:val="00F81480"/>
    <w:rsid w:val="00F8728D"/>
    <w:rsid w:val="00F93E00"/>
    <w:rsid w:val="00FA1500"/>
    <w:rsid w:val="00FC2D12"/>
    <w:rsid w:val="00FC6CF7"/>
    <w:rsid w:val="00FC7481"/>
    <w:rsid w:val="00FE0CD0"/>
    <w:rsid w:val="00FE1F6A"/>
    <w:rsid w:val="00FE30AB"/>
    <w:rsid w:val="00FE4F27"/>
    <w:rsid w:val="00FF0EE9"/>
    <w:rsid w:val="00FF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54606B"/>
    <w:rPr>
      <w:sz w:val="24"/>
      <w:szCs w:val="24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rPr>
      <w:lang w:val="lt-LT"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CharCharDiagramaDiagramaCharCharDiagramaDiagramaCharCharDiagramaDiagramaCharCharDiagramaDiagramaCharCharDiagramaDiagrama">
    <w:name w:val="Char Char Diagrama Diagrama Char Char Diagrama Diagrama Char Char Diagrama Diagrama Char Char Diagrama Diagrama Char Char Diagrama Diagrama"/>
    <w:basedOn w:val="prastasis"/>
    <w:semiHidden/>
    <w:rsid w:val="007A6649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ListParagraph1">
    <w:name w:val="List Paragraph1"/>
    <w:basedOn w:val="prastasis"/>
    <w:rsid w:val="008E0DAA"/>
    <w:pPr>
      <w:ind w:left="720"/>
    </w:pPr>
  </w:style>
  <w:style w:type="paragraph" w:customStyle="1" w:styleId="CharCharDiagramaDiagramaCharCharDiagramaDiagramaCharCharDiagramaDiagramaCharCharDiagramaDiagramaCharCharDiagramaDiagrama1">
    <w:name w:val="Char Char Diagrama Diagrama Char Char Diagrama Diagrama Char Char Diagrama Diagrama Char Char Diagrama Diagrama Char Char Diagrama Diagrama1"/>
    <w:basedOn w:val="prastasis"/>
    <w:semiHidden/>
    <w:rsid w:val="00B72E06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Hyperlink1">
    <w:name w:val="Hyperlink1"/>
    <w:basedOn w:val="prastasis"/>
    <w:rsid w:val="00CC4B82"/>
    <w:pPr>
      <w:suppressAutoHyphens/>
      <w:autoSpaceDE w:val="0"/>
      <w:spacing w:line="297" w:lineRule="auto"/>
      <w:ind w:firstLine="312"/>
      <w:jc w:val="both"/>
      <w:textAlignment w:val="center"/>
    </w:pPr>
    <w:rPr>
      <w:color w:val="000000"/>
      <w:sz w:val="20"/>
      <w:szCs w:val="20"/>
      <w:lang w:eastAsia="ar-SA"/>
    </w:rPr>
  </w:style>
  <w:style w:type="paragraph" w:customStyle="1" w:styleId="DiagramaDiagrama2CharCharDiagramaDiagramaCharCharDiagramaDiagramaCharCharCharCharDiagramaDiagrama">
    <w:name w:val="Diagrama Diagrama2 Char Char Diagrama Diagrama Char Char Diagrama Diagrama Char Char Char Char Diagrama Diagrama"/>
    <w:basedOn w:val="prastasis"/>
    <w:semiHidden/>
    <w:rsid w:val="00CC4B82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rsid w:val="00D22B41"/>
    <w:rPr>
      <w:sz w:val="16"/>
    </w:rPr>
  </w:style>
  <w:style w:type="paragraph" w:customStyle="1" w:styleId="tajtip">
    <w:name w:val="tajtip"/>
    <w:basedOn w:val="prastasis"/>
    <w:rsid w:val="00216A96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216A96"/>
  </w:style>
  <w:style w:type="character" w:styleId="Hipersaitas">
    <w:name w:val="Hyperlink"/>
    <w:uiPriority w:val="99"/>
    <w:unhideWhenUsed/>
    <w:rsid w:val="00F76129"/>
    <w:rPr>
      <w:color w:val="0000FF"/>
      <w:u w:val="single"/>
    </w:rPr>
  </w:style>
  <w:style w:type="paragraph" w:customStyle="1" w:styleId="CharCharDiagramaDiagramaCharCharDiagramaDiagramaCharCharDiagramaDiagrama">
    <w:name w:val="Char Char Diagrama Diagrama Char Char Diagrama Diagrama Char Char Diagrama Diagrama"/>
    <w:basedOn w:val="prastasis"/>
    <w:semiHidden/>
    <w:rsid w:val="009C3F49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Sraopastraipa">
    <w:name w:val="List Paragraph"/>
    <w:basedOn w:val="prastasis"/>
    <w:uiPriority w:val="34"/>
    <w:qFormat/>
    <w:rsid w:val="00F814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54606B"/>
    <w:rPr>
      <w:sz w:val="24"/>
      <w:szCs w:val="24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rPr>
      <w:lang w:val="lt-LT"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CharCharDiagramaDiagramaCharCharDiagramaDiagramaCharCharDiagramaDiagramaCharCharDiagramaDiagramaCharCharDiagramaDiagrama">
    <w:name w:val="Char Char Diagrama Diagrama Char Char Diagrama Diagrama Char Char Diagrama Diagrama Char Char Diagrama Diagrama Char Char Diagrama Diagrama"/>
    <w:basedOn w:val="prastasis"/>
    <w:semiHidden/>
    <w:rsid w:val="007A6649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ListParagraph1">
    <w:name w:val="List Paragraph1"/>
    <w:basedOn w:val="prastasis"/>
    <w:rsid w:val="008E0DAA"/>
    <w:pPr>
      <w:ind w:left="720"/>
    </w:pPr>
  </w:style>
  <w:style w:type="paragraph" w:customStyle="1" w:styleId="CharCharDiagramaDiagramaCharCharDiagramaDiagramaCharCharDiagramaDiagramaCharCharDiagramaDiagramaCharCharDiagramaDiagrama1">
    <w:name w:val="Char Char Diagrama Diagrama Char Char Diagrama Diagrama Char Char Diagrama Diagrama Char Char Diagrama Diagrama Char Char Diagrama Diagrama1"/>
    <w:basedOn w:val="prastasis"/>
    <w:semiHidden/>
    <w:rsid w:val="00B72E06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Hyperlink1">
    <w:name w:val="Hyperlink1"/>
    <w:basedOn w:val="prastasis"/>
    <w:rsid w:val="00CC4B82"/>
    <w:pPr>
      <w:suppressAutoHyphens/>
      <w:autoSpaceDE w:val="0"/>
      <w:spacing w:line="297" w:lineRule="auto"/>
      <w:ind w:firstLine="312"/>
      <w:jc w:val="both"/>
      <w:textAlignment w:val="center"/>
    </w:pPr>
    <w:rPr>
      <w:color w:val="000000"/>
      <w:sz w:val="20"/>
      <w:szCs w:val="20"/>
      <w:lang w:eastAsia="ar-SA"/>
    </w:rPr>
  </w:style>
  <w:style w:type="paragraph" w:customStyle="1" w:styleId="DiagramaDiagrama2CharCharDiagramaDiagramaCharCharDiagramaDiagramaCharCharCharCharDiagramaDiagrama">
    <w:name w:val="Diagrama Diagrama2 Char Char Diagrama Diagrama Char Char Diagrama Diagrama Char Char Char Char Diagrama Diagrama"/>
    <w:basedOn w:val="prastasis"/>
    <w:semiHidden/>
    <w:rsid w:val="00CC4B82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rsid w:val="00D22B41"/>
    <w:rPr>
      <w:sz w:val="16"/>
    </w:rPr>
  </w:style>
  <w:style w:type="paragraph" w:customStyle="1" w:styleId="tajtip">
    <w:name w:val="tajtip"/>
    <w:basedOn w:val="prastasis"/>
    <w:rsid w:val="00216A96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216A96"/>
  </w:style>
  <w:style w:type="character" w:styleId="Hipersaitas">
    <w:name w:val="Hyperlink"/>
    <w:uiPriority w:val="99"/>
    <w:unhideWhenUsed/>
    <w:rsid w:val="00F76129"/>
    <w:rPr>
      <w:color w:val="0000FF"/>
      <w:u w:val="single"/>
    </w:rPr>
  </w:style>
  <w:style w:type="paragraph" w:customStyle="1" w:styleId="CharCharDiagramaDiagramaCharCharDiagramaDiagramaCharCharDiagramaDiagrama">
    <w:name w:val="Char Char Diagrama Diagrama Char Char Diagrama Diagrama Char Char Diagrama Diagrama"/>
    <w:basedOn w:val="prastasis"/>
    <w:semiHidden/>
    <w:rsid w:val="009C3F49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Sraopastraipa">
    <w:name w:val="List Paragraph"/>
    <w:basedOn w:val="prastasis"/>
    <w:uiPriority w:val="34"/>
    <w:qFormat/>
    <w:rsid w:val="00F814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8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3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6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6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1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2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0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9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1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0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6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4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5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7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5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2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7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0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5429A-FFFF-4A47-BDFE-BC6D10723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35CE0AF9</Template>
  <TotalTime>7</TotalTime>
  <Pages>1</Pages>
  <Words>1042</Words>
  <Characters>595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Rasa Jonušienė</dc:creator>
  <cp:lastModifiedBy>Jovita Šumskienė</cp:lastModifiedBy>
  <cp:revision>6</cp:revision>
  <cp:lastPrinted>2015-09-03T13:07:00Z</cp:lastPrinted>
  <dcterms:created xsi:type="dcterms:W3CDTF">2016-07-15T08:07:00Z</dcterms:created>
  <dcterms:modified xsi:type="dcterms:W3CDTF">2016-07-28T13:59:00Z</dcterms:modified>
</cp:coreProperties>
</file>