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01" w:rsidRPr="00E62B01" w:rsidRDefault="00E62B01" w:rsidP="00E62B0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2977515</wp:posOffset>
            </wp:positionH>
            <wp:positionV relativeFrom="paragraph">
              <wp:posOffset>-297180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2B01">
        <w:rPr>
          <w:b/>
          <w:sz w:val="28"/>
          <w:szCs w:val="28"/>
        </w:rPr>
        <w:t>PLUNGĖS RAJONO SAVIVALDYBĖS</w:t>
      </w:r>
    </w:p>
    <w:p w:rsidR="00E62B01" w:rsidRPr="00E62B01" w:rsidRDefault="00E62B01" w:rsidP="00E62B01">
      <w:pPr>
        <w:jc w:val="center"/>
        <w:rPr>
          <w:b/>
          <w:sz w:val="28"/>
          <w:szCs w:val="28"/>
        </w:rPr>
      </w:pPr>
      <w:r w:rsidRPr="00E62B01">
        <w:rPr>
          <w:b/>
          <w:sz w:val="28"/>
          <w:szCs w:val="28"/>
        </w:rPr>
        <w:t>TARYBA</w:t>
      </w:r>
    </w:p>
    <w:p w:rsidR="00E62B01" w:rsidRPr="00E62B01" w:rsidRDefault="00E62B01" w:rsidP="00E62B01">
      <w:pPr>
        <w:jc w:val="center"/>
        <w:rPr>
          <w:b/>
          <w:sz w:val="28"/>
          <w:szCs w:val="28"/>
        </w:rPr>
      </w:pPr>
    </w:p>
    <w:p w:rsidR="00E62B01" w:rsidRPr="00E62B01" w:rsidRDefault="00E62B01" w:rsidP="00E62B01">
      <w:pPr>
        <w:jc w:val="center"/>
        <w:rPr>
          <w:b/>
          <w:sz w:val="28"/>
          <w:szCs w:val="28"/>
        </w:rPr>
      </w:pPr>
      <w:r w:rsidRPr="00E62B01">
        <w:rPr>
          <w:b/>
          <w:sz w:val="28"/>
          <w:szCs w:val="28"/>
        </w:rPr>
        <w:t>SPRENDIMAS</w:t>
      </w:r>
    </w:p>
    <w:p w:rsidR="00E62B01" w:rsidRPr="00E62B01" w:rsidRDefault="00E62B01" w:rsidP="005C35D5">
      <w:pPr>
        <w:ind w:firstLine="0"/>
        <w:jc w:val="center"/>
        <w:rPr>
          <w:b/>
          <w:sz w:val="28"/>
          <w:szCs w:val="28"/>
        </w:rPr>
      </w:pPr>
      <w:r w:rsidRPr="00E62B01">
        <w:rPr>
          <w:b/>
          <w:sz w:val="28"/>
          <w:szCs w:val="28"/>
        </w:rPr>
        <w:t>DĖL PLUNGĖS RAJONO SAVIVALDYBĖS TARYBOS 2015 M. RUGSĖJO 24 D. SPRENDIMO NR. T1-259 ,,</w:t>
      </w:r>
      <w:r w:rsidR="005C35D5" w:rsidRPr="005C35D5">
        <w:rPr>
          <w:b/>
          <w:sz w:val="28"/>
          <w:szCs w:val="28"/>
        </w:rPr>
        <w:t xml:space="preserve"> </w:t>
      </w:r>
      <w:r w:rsidR="005C35D5" w:rsidRPr="00287328">
        <w:rPr>
          <w:b/>
          <w:sz w:val="28"/>
          <w:szCs w:val="28"/>
        </w:rPr>
        <w:t>DĖL ĮPAREIGOJIMO PLUNGĖS RAJONO SAVIVALDYBĖS VISU</w:t>
      </w:r>
      <w:r w:rsidR="005C35D5">
        <w:rPr>
          <w:b/>
          <w:sz w:val="28"/>
          <w:szCs w:val="28"/>
        </w:rPr>
        <w:t xml:space="preserve">OMENĖS SVEIKATOS BIURUI TEIKTI </w:t>
      </w:r>
      <w:r w:rsidR="005C35D5" w:rsidRPr="00287328">
        <w:rPr>
          <w:b/>
          <w:sz w:val="28"/>
          <w:szCs w:val="28"/>
        </w:rPr>
        <w:t>VISUOMENĖS SVEIKATOS PRIEŽIŪROS PASLAUGAS NUSTATYTOMIS KAINOMIS</w:t>
      </w:r>
      <w:r w:rsidRPr="00E62B01">
        <w:rPr>
          <w:b/>
          <w:sz w:val="28"/>
          <w:szCs w:val="28"/>
        </w:rPr>
        <w:t>“ PAPILDYMO</w:t>
      </w:r>
    </w:p>
    <w:p w:rsidR="00E62B01" w:rsidRDefault="00E62B01" w:rsidP="00E62B01">
      <w:pPr>
        <w:jc w:val="center"/>
      </w:pPr>
    </w:p>
    <w:p w:rsidR="00E62B01" w:rsidRDefault="00E62B01" w:rsidP="00E62B01">
      <w:pPr>
        <w:jc w:val="center"/>
      </w:pPr>
      <w:r>
        <w:t>2016 m. birželio 30 d. Nr. T1-</w:t>
      </w:r>
      <w:r w:rsidR="009A2016">
        <w:t>191</w:t>
      </w:r>
    </w:p>
    <w:p w:rsidR="00C66776" w:rsidRDefault="00E62B01" w:rsidP="00E62B01">
      <w:pPr>
        <w:jc w:val="center"/>
      </w:pPr>
      <w:r>
        <w:t>Plungė</w:t>
      </w:r>
    </w:p>
    <w:p w:rsidR="00E62B01" w:rsidRDefault="00E62B01" w:rsidP="00E62B01">
      <w:pPr>
        <w:jc w:val="center"/>
      </w:pPr>
    </w:p>
    <w:p w:rsidR="009939D0" w:rsidRDefault="006107CE" w:rsidP="009939D0">
      <w:r>
        <w:t>Atsižvelgdama į</w:t>
      </w:r>
      <w:r w:rsidR="005F555A">
        <w:t xml:space="preserve"> Plungės rajono savivaldybės visuomenės sveikatos biuro 2016 m. birželio 21 d. rašt</w:t>
      </w:r>
      <w:r>
        <w:t>ą</w:t>
      </w:r>
      <w:r w:rsidR="005F555A">
        <w:t xml:space="preserve"> Nr. SB-</w:t>
      </w:r>
      <w:r w:rsidR="0092340B">
        <w:t>8</w:t>
      </w:r>
      <w:r w:rsidR="00C66776">
        <w:t>, Plungės rajono savivaldybės taryba n u s p r e n d ž i a:</w:t>
      </w:r>
    </w:p>
    <w:p w:rsidR="00C66776" w:rsidRDefault="00C66776" w:rsidP="00C80CB7">
      <w:r>
        <w:t xml:space="preserve">Papildyti </w:t>
      </w:r>
      <w:r w:rsidR="006107CE">
        <w:t>P</w:t>
      </w:r>
      <w:r w:rsidR="006107CE" w:rsidRPr="00C80CB7">
        <w:rPr>
          <w:szCs w:val="24"/>
        </w:rPr>
        <w:t>lungės rajono savivaldybės tarybos 2015 m. rugsėjo 24 d. sprendim</w:t>
      </w:r>
      <w:r w:rsidR="006107CE">
        <w:rPr>
          <w:szCs w:val="24"/>
        </w:rPr>
        <w:t>u</w:t>
      </w:r>
      <w:r w:rsidR="006107CE" w:rsidRPr="006107CE">
        <w:rPr>
          <w:szCs w:val="24"/>
        </w:rPr>
        <w:t xml:space="preserve"> </w:t>
      </w:r>
      <w:r w:rsidR="006107CE">
        <w:rPr>
          <w:szCs w:val="24"/>
        </w:rPr>
        <w:t>N</w:t>
      </w:r>
      <w:r w:rsidR="006107CE" w:rsidRPr="00C80CB7">
        <w:rPr>
          <w:szCs w:val="24"/>
        </w:rPr>
        <w:t>r.</w:t>
      </w:r>
      <w:r w:rsidR="00A8023E">
        <w:rPr>
          <w:szCs w:val="24"/>
        </w:rPr>
        <w:t xml:space="preserve"> </w:t>
      </w:r>
      <w:r w:rsidR="006107CE">
        <w:rPr>
          <w:szCs w:val="24"/>
        </w:rPr>
        <w:t>T</w:t>
      </w:r>
      <w:r w:rsidR="006107CE" w:rsidRPr="00C80CB7">
        <w:rPr>
          <w:szCs w:val="24"/>
        </w:rPr>
        <w:t xml:space="preserve">1-259 </w:t>
      </w:r>
      <w:r w:rsidR="006107CE">
        <w:rPr>
          <w:szCs w:val="24"/>
        </w:rPr>
        <w:t>„D</w:t>
      </w:r>
      <w:r w:rsidR="006107CE" w:rsidRPr="00C80CB7">
        <w:rPr>
          <w:szCs w:val="24"/>
        </w:rPr>
        <w:t xml:space="preserve">ėl </w:t>
      </w:r>
      <w:r w:rsidR="009939D0">
        <w:rPr>
          <w:szCs w:val="24"/>
        </w:rPr>
        <w:t>įpareigojimo P</w:t>
      </w:r>
      <w:r w:rsidR="009939D0" w:rsidRPr="009939D0">
        <w:rPr>
          <w:szCs w:val="24"/>
        </w:rPr>
        <w:t>lungės rajono savivaldybės visuomenės sveikatos biurui teikti visuomenės sveikatos priežiūros paslaugas nustatytomis kainomis</w:t>
      </w:r>
      <w:r w:rsidR="009939D0">
        <w:rPr>
          <w:szCs w:val="24"/>
        </w:rPr>
        <w:t>“</w:t>
      </w:r>
      <w:bookmarkStart w:id="0" w:name="_GoBack"/>
      <w:bookmarkEnd w:id="0"/>
      <w:r w:rsidR="006107CE">
        <w:rPr>
          <w:b/>
          <w:sz w:val="28"/>
          <w:szCs w:val="28"/>
        </w:rPr>
        <w:t xml:space="preserve"> </w:t>
      </w:r>
      <w:r w:rsidR="006107CE" w:rsidRPr="00C80CB7">
        <w:rPr>
          <w:szCs w:val="24"/>
        </w:rPr>
        <w:t xml:space="preserve">pavirtintą </w:t>
      </w:r>
      <w:r w:rsidR="006107CE">
        <w:t xml:space="preserve">teikiamų mokamų paslaugų kainų sąrašą 7 punktu ir jį išdėstyti taip:  </w:t>
      </w:r>
    </w:p>
    <w:tbl>
      <w:tblPr>
        <w:tblStyle w:val="Lentelstinklelis"/>
        <w:tblW w:w="8897" w:type="dxa"/>
        <w:tblInd w:w="757" w:type="dxa"/>
        <w:tblLayout w:type="fixed"/>
        <w:tblLook w:val="01E0" w:firstRow="1" w:lastRow="1" w:firstColumn="1" w:lastColumn="1" w:noHBand="0" w:noVBand="0"/>
      </w:tblPr>
      <w:tblGrid>
        <w:gridCol w:w="1064"/>
        <w:gridCol w:w="3864"/>
        <w:gridCol w:w="3969"/>
      </w:tblGrid>
      <w:tr w:rsidR="00C66776" w:rsidTr="00234669">
        <w:tc>
          <w:tcPr>
            <w:tcW w:w="1064" w:type="dxa"/>
          </w:tcPr>
          <w:p w:rsidR="00C66776" w:rsidRPr="00411BAF" w:rsidRDefault="00C66776" w:rsidP="00C66776">
            <w:pPr>
              <w:ind w:firstLine="0"/>
              <w:rPr>
                <w:b/>
                <w:noProof/>
              </w:rPr>
            </w:pPr>
            <w:r>
              <w:t>Eil. N</w:t>
            </w:r>
            <w:r w:rsidRPr="009D7D51">
              <w:t>r.</w:t>
            </w:r>
          </w:p>
        </w:tc>
        <w:tc>
          <w:tcPr>
            <w:tcW w:w="3864" w:type="dxa"/>
          </w:tcPr>
          <w:p w:rsidR="00C66776" w:rsidRDefault="00C66776" w:rsidP="008A1F77">
            <w:pPr>
              <w:ind w:firstLine="0"/>
              <w:rPr>
                <w:b/>
                <w:noProof/>
              </w:rPr>
            </w:pPr>
            <w:r w:rsidRPr="009D7D51">
              <w:t>Paslaugos pavadinimas</w:t>
            </w:r>
          </w:p>
        </w:tc>
        <w:tc>
          <w:tcPr>
            <w:tcW w:w="3969" w:type="dxa"/>
          </w:tcPr>
          <w:p w:rsidR="00C66776" w:rsidRDefault="00C66776" w:rsidP="00E62B01">
            <w:pPr>
              <w:ind w:firstLine="0"/>
              <w:rPr>
                <w:b/>
                <w:noProof/>
              </w:rPr>
            </w:pPr>
            <w:r>
              <w:t>K</w:t>
            </w:r>
            <w:r w:rsidRPr="009D7D51">
              <w:t xml:space="preserve">aina </w:t>
            </w:r>
            <w:r>
              <w:t xml:space="preserve"> vienam asmeniui </w:t>
            </w:r>
            <w:r w:rsidRPr="009D7D51">
              <w:t>(</w:t>
            </w:r>
            <w:proofErr w:type="spellStart"/>
            <w:r w:rsidRPr="009D7D51">
              <w:t>E</w:t>
            </w:r>
            <w:r>
              <w:t>ur</w:t>
            </w:r>
            <w:proofErr w:type="spellEnd"/>
            <w:r w:rsidRPr="009D7D51">
              <w:t>)</w:t>
            </w:r>
          </w:p>
        </w:tc>
      </w:tr>
      <w:tr w:rsidR="00C66776" w:rsidRPr="003C4211" w:rsidTr="00234669">
        <w:tc>
          <w:tcPr>
            <w:tcW w:w="8897" w:type="dxa"/>
            <w:gridSpan w:val="3"/>
          </w:tcPr>
          <w:p w:rsidR="00C66776" w:rsidRPr="003C4211" w:rsidRDefault="00C66776" w:rsidP="008A1F77">
            <w:pPr>
              <w:ind w:firstLine="0"/>
              <w:rPr>
                <w:noProof/>
              </w:rPr>
            </w:pPr>
          </w:p>
        </w:tc>
      </w:tr>
      <w:tr w:rsidR="00C66776" w:rsidRPr="0048295E" w:rsidTr="00E62B01">
        <w:trPr>
          <w:trHeight w:val="567"/>
        </w:trPr>
        <w:tc>
          <w:tcPr>
            <w:tcW w:w="1064" w:type="dxa"/>
          </w:tcPr>
          <w:p w:rsidR="00C66776" w:rsidRPr="009D7D51" w:rsidRDefault="00C66776" w:rsidP="00E62B01">
            <w:pPr>
              <w:spacing w:before="100" w:beforeAutospacing="1" w:after="100" w:afterAutospacing="1"/>
              <w:ind w:firstLine="0"/>
            </w:pPr>
            <w:r>
              <w:t>7.</w:t>
            </w:r>
          </w:p>
        </w:tc>
        <w:tc>
          <w:tcPr>
            <w:tcW w:w="3864" w:type="dxa"/>
          </w:tcPr>
          <w:p w:rsidR="00C66776" w:rsidRPr="0048295E" w:rsidRDefault="00C66776" w:rsidP="00E62B01">
            <w:pPr>
              <w:spacing w:before="100" w:beforeAutospacing="1" w:after="100" w:afterAutospacing="1"/>
              <w:ind w:firstLine="0"/>
            </w:pPr>
            <w:r>
              <w:t>Apklausų atlikimas, anketų parengimas ir platinimas</w:t>
            </w:r>
          </w:p>
        </w:tc>
        <w:tc>
          <w:tcPr>
            <w:tcW w:w="3969" w:type="dxa"/>
          </w:tcPr>
          <w:p w:rsidR="00C66776" w:rsidRPr="0048295E" w:rsidRDefault="00C66776" w:rsidP="008A1F77">
            <w:pPr>
              <w:spacing w:before="100" w:beforeAutospacing="1" w:after="100" w:afterAutospacing="1"/>
              <w:ind w:firstLine="0"/>
            </w:pPr>
            <w:r>
              <w:t>Pagal sutartis</w:t>
            </w:r>
          </w:p>
        </w:tc>
      </w:tr>
    </w:tbl>
    <w:p w:rsidR="00C66776" w:rsidRDefault="00C66776" w:rsidP="00C80CB7"/>
    <w:p w:rsidR="00C66776" w:rsidRPr="000F1524" w:rsidRDefault="00C66776" w:rsidP="00234669">
      <w:pPr>
        <w:tabs>
          <w:tab w:val="left" w:pos="1170"/>
        </w:tabs>
        <w:rPr>
          <w:lang w:eastAsia="ru-RU"/>
        </w:rPr>
      </w:pPr>
      <w:r w:rsidRPr="001A6FD9">
        <w:rPr>
          <w:szCs w:val="24"/>
        </w:rPr>
        <w:t xml:space="preserve">Šis sprendimas gali būti skundžiamas Lietuvos Respublikos administracinių bylų teisenos įstatymo nustatyta tvarka. </w:t>
      </w:r>
    </w:p>
    <w:p w:rsidR="00C66776" w:rsidRDefault="00C66776" w:rsidP="00C66776">
      <w:pPr>
        <w:rPr>
          <w:szCs w:val="24"/>
        </w:rPr>
      </w:pPr>
    </w:p>
    <w:p w:rsidR="00234669" w:rsidRPr="001A6FD9" w:rsidRDefault="00234669" w:rsidP="00C66776">
      <w:pPr>
        <w:rPr>
          <w:szCs w:val="24"/>
        </w:rPr>
      </w:pPr>
    </w:p>
    <w:p w:rsidR="00C66776" w:rsidRDefault="00C66776" w:rsidP="00C66776">
      <w:pPr>
        <w:ind w:firstLine="0"/>
      </w:pPr>
      <w:r w:rsidRPr="00C415F6">
        <w:t>Savivaldybės meras</w:t>
      </w:r>
      <w:r w:rsidR="00E62B01">
        <w:tab/>
      </w:r>
      <w:r w:rsidR="00E62B01">
        <w:tab/>
      </w:r>
      <w:r w:rsidR="00E62B01">
        <w:tab/>
      </w:r>
      <w:r w:rsidR="00E62B01">
        <w:tab/>
        <w:t xml:space="preserve">                    </w:t>
      </w:r>
      <w:r>
        <w:t xml:space="preserve">     </w:t>
      </w:r>
      <w:r w:rsidR="00E62B01">
        <w:t>Audrius Klišonis</w:t>
      </w:r>
      <w:r>
        <w:t xml:space="preserve"> </w:t>
      </w:r>
    </w:p>
    <w:p w:rsidR="00C66776" w:rsidRDefault="00C66776" w:rsidP="00C66776">
      <w:pPr>
        <w:ind w:firstLine="0"/>
      </w:pPr>
    </w:p>
    <w:p w:rsidR="00C66776" w:rsidRDefault="00C66776" w:rsidP="00C66776">
      <w:pPr>
        <w:ind w:firstLine="0"/>
      </w:pPr>
    </w:p>
    <w:sectPr w:rsidR="00C66776" w:rsidSect="0023466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76"/>
    <w:rsid w:val="00072C8A"/>
    <w:rsid w:val="001C3456"/>
    <w:rsid w:val="00234669"/>
    <w:rsid w:val="00242A7F"/>
    <w:rsid w:val="00245523"/>
    <w:rsid w:val="00455E3F"/>
    <w:rsid w:val="005429E5"/>
    <w:rsid w:val="005C35D5"/>
    <w:rsid w:val="005F555A"/>
    <w:rsid w:val="006107CE"/>
    <w:rsid w:val="0092340B"/>
    <w:rsid w:val="009939D0"/>
    <w:rsid w:val="009A2016"/>
    <w:rsid w:val="00A65546"/>
    <w:rsid w:val="00A8023E"/>
    <w:rsid w:val="00B22391"/>
    <w:rsid w:val="00C36301"/>
    <w:rsid w:val="00C66776"/>
    <w:rsid w:val="00C73745"/>
    <w:rsid w:val="00C80CB7"/>
    <w:rsid w:val="00E62B01"/>
    <w:rsid w:val="00F9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67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C6677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07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07CE"/>
    <w:rPr>
      <w:rFonts w:ascii="Tahoma" w:eastAsia="Times New Roman" w:hAnsi="Tahoma" w:cs="Tahoma"/>
      <w:sz w:val="16"/>
      <w:szCs w:val="16"/>
    </w:rPr>
  </w:style>
  <w:style w:type="paragraph" w:customStyle="1" w:styleId="DiagramaDiagrama10">
    <w:name w:val=" Diagrama Diagrama1"/>
    <w:basedOn w:val="prastasis"/>
    <w:semiHidden/>
    <w:rsid w:val="005C35D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67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6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C66776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07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07CE"/>
    <w:rPr>
      <w:rFonts w:ascii="Tahoma" w:eastAsia="Times New Roman" w:hAnsi="Tahoma" w:cs="Tahoma"/>
      <w:sz w:val="16"/>
      <w:szCs w:val="16"/>
    </w:rPr>
  </w:style>
  <w:style w:type="paragraph" w:customStyle="1" w:styleId="DiagramaDiagrama10">
    <w:name w:val=" Diagrama Diagrama1"/>
    <w:basedOn w:val="prastasis"/>
    <w:semiHidden/>
    <w:rsid w:val="005C35D5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DE2BBBAF</Template>
  <TotalTime>17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10</cp:revision>
  <cp:lastPrinted>2016-06-21T08:21:00Z</cp:lastPrinted>
  <dcterms:created xsi:type="dcterms:W3CDTF">2016-06-22T04:52:00Z</dcterms:created>
  <dcterms:modified xsi:type="dcterms:W3CDTF">2016-07-05T08:24:00Z</dcterms:modified>
</cp:coreProperties>
</file>