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18" w:rsidRPr="00485372" w:rsidRDefault="00056ADE" w:rsidP="00F07294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2735580</wp:posOffset>
            </wp:positionH>
            <wp:positionV relativeFrom="paragraph">
              <wp:posOffset>-273050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485372">
        <w:rPr>
          <w:b/>
          <w:sz w:val="28"/>
          <w:szCs w:val="28"/>
        </w:rPr>
        <w:t xml:space="preserve">PLUNGĖS RAJONO SAVIVALDYBĖS </w:t>
      </w:r>
      <w:r w:rsidR="00582318" w:rsidRPr="00485372">
        <w:rPr>
          <w:b/>
          <w:sz w:val="28"/>
          <w:szCs w:val="28"/>
        </w:rPr>
        <w:br/>
        <w:t>TARYBA</w:t>
      </w:r>
    </w:p>
    <w:p w:rsidR="00582318" w:rsidRPr="00485372" w:rsidRDefault="00582318" w:rsidP="00F07294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F07294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F07294">
      <w:pPr>
        <w:ind w:firstLine="0"/>
        <w:jc w:val="center"/>
        <w:rPr>
          <w:b/>
          <w:sz w:val="28"/>
          <w:szCs w:val="28"/>
        </w:rPr>
      </w:pPr>
      <w:bookmarkStart w:id="0" w:name="_Hlk74563463"/>
      <w:r w:rsidRPr="00485372">
        <w:rPr>
          <w:b/>
          <w:sz w:val="28"/>
          <w:szCs w:val="28"/>
        </w:rPr>
        <w:t xml:space="preserve">DĖL SAVIVALDYBĖS </w:t>
      </w:r>
      <w:r w:rsidR="009A4C10" w:rsidRPr="00485372">
        <w:rPr>
          <w:b/>
          <w:sz w:val="28"/>
          <w:szCs w:val="28"/>
        </w:rPr>
        <w:t>ILGALAIKIO MATERIALIOJO</w:t>
      </w:r>
      <w:r w:rsidRPr="00485372">
        <w:rPr>
          <w:b/>
          <w:sz w:val="28"/>
          <w:szCs w:val="28"/>
        </w:rPr>
        <w:t xml:space="preserve"> TURTO </w:t>
      </w:r>
      <w:r w:rsidR="00C55298" w:rsidRPr="00485372">
        <w:rPr>
          <w:b/>
          <w:sz w:val="28"/>
          <w:szCs w:val="28"/>
        </w:rPr>
        <w:t>PRIPAŽINIMO NEREIKALINGU</w:t>
      </w:r>
      <w:r w:rsidR="000B68CE">
        <w:rPr>
          <w:b/>
          <w:sz w:val="28"/>
          <w:szCs w:val="28"/>
        </w:rPr>
        <w:t xml:space="preserve"> IR NETINKAMU NAUDOTI IR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</w:p>
    <w:bookmarkEnd w:id="0"/>
    <w:p w:rsidR="00C40038" w:rsidRDefault="00C40038" w:rsidP="00F07294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F07294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9A4C10">
        <w:rPr>
          <w:noProof/>
          <w:szCs w:val="24"/>
        </w:rPr>
        <w:t>1</w:t>
      </w:r>
      <w:r w:rsidR="00C40038" w:rsidRPr="002F462C">
        <w:rPr>
          <w:noProof/>
          <w:szCs w:val="24"/>
        </w:rPr>
        <w:t xml:space="preserve"> m. </w:t>
      </w:r>
      <w:r w:rsidR="009B1986">
        <w:rPr>
          <w:noProof/>
          <w:szCs w:val="24"/>
        </w:rPr>
        <w:t>liepos 29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581CAD">
        <w:rPr>
          <w:szCs w:val="24"/>
        </w:rPr>
        <w:t>206</w:t>
      </w:r>
      <w:bookmarkStart w:id="1" w:name="_GoBack"/>
      <w:bookmarkEnd w:id="1"/>
      <w:r w:rsidR="003322F4">
        <w:rPr>
          <w:szCs w:val="24"/>
        </w:rPr>
        <w:t xml:space="preserve"> </w:t>
      </w:r>
    </w:p>
    <w:p w:rsidR="00C40038" w:rsidRPr="002F462C" w:rsidRDefault="00C40038" w:rsidP="00F07294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3322F4" w:rsidP="00704C95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 w:rsidR="003F1832">
        <w:t xml:space="preserve"> ir 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punktais</w:t>
      </w:r>
      <w:r w:rsidR="007E5431">
        <w:rPr>
          <w:bCs/>
          <w:szCs w:val="28"/>
        </w:rPr>
        <w:t xml:space="preserve"> bei atsižvelgdama į Plungės rajono savivaldybės administracijos direktoriaus 2021 m. birželio 10 d. įsakymu Nr. DE-685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>“ sudarytos komisijos pateikt</w:t>
      </w:r>
      <w:r w:rsidR="00A23043">
        <w:rPr>
          <w:bCs/>
          <w:szCs w:val="28"/>
        </w:rPr>
        <w:t>ą</w:t>
      </w:r>
      <w:r w:rsidR="007E5431">
        <w:rPr>
          <w:bCs/>
          <w:szCs w:val="28"/>
        </w:rPr>
        <w:t xml:space="preserve">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D82611">
        <w:rPr>
          <w:bCs/>
          <w:szCs w:val="28"/>
        </w:rPr>
        <w:t xml:space="preserve">2021 m. birželio </w:t>
      </w:r>
      <w:r w:rsidR="009B1986">
        <w:rPr>
          <w:bCs/>
          <w:szCs w:val="28"/>
        </w:rPr>
        <w:t>8 d. pažymą Nr. TPN-14, 2021 m. birželio 22</w:t>
      </w:r>
      <w:r w:rsidR="00D82611">
        <w:rPr>
          <w:bCs/>
          <w:szCs w:val="28"/>
        </w:rPr>
        <w:t xml:space="preserve"> d. </w:t>
      </w:r>
      <w:r w:rsidR="00D82611" w:rsidRPr="00D82611">
        <w:rPr>
          <w:bCs/>
          <w:szCs w:val="28"/>
        </w:rPr>
        <w:t>pažym</w:t>
      </w:r>
      <w:r w:rsidR="00A23043">
        <w:rPr>
          <w:bCs/>
          <w:szCs w:val="28"/>
        </w:rPr>
        <w:t>as</w:t>
      </w:r>
      <w:r w:rsidR="009B1986">
        <w:rPr>
          <w:bCs/>
          <w:szCs w:val="28"/>
        </w:rPr>
        <w:t xml:space="preserve"> Nr. TPN-18</w:t>
      </w:r>
      <w:r w:rsidR="007C2ED2">
        <w:rPr>
          <w:bCs/>
          <w:szCs w:val="28"/>
        </w:rPr>
        <w:t>,</w:t>
      </w:r>
      <w:r w:rsidR="009B1986">
        <w:rPr>
          <w:bCs/>
          <w:szCs w:val="28"/>
        </w:rPr>
        <w:t xml:space="preserve"> </w:t>
      </w:r>
      <w:r w:rsidR="00A23043">
        <w:rPr>
          <w:bCs/>
          <w:szCs w:val="28"/>
        </w:rPr>
        <w:t xml:space="preserve">Nr. </w:t>
      </w:r>
      <w:r w:rsidR="009B1986">
        <w:rPr>
          <w:bCs/>
          <w:szCs w:val="28"/>
        </w:rPr>
        <w:t xml:space="preserve">TPN-19, </w:t>
      </w:r>
      <w:r w:rsidR="00A23043">
        <w:rPr>
          <w:bCs/>
          <w:szCs w:val="28"/>
        </w:rPr>
        <w:t xml:space="preserve">Nr. </w:t>
      </w:r>
      <w:r w:rsidR="009B1986">
        <w:rPr>
          <w:bCs/>
          <w:szCs w:val="28"/>
        </w:rPr>
        <w:t>TPN-20</w:t>
      </w:r>
      <w:r w:rsidR="007C2ED2">
        <w:rPr>
          <w:bCs/>
          <w:szCs w:val="28"/>
        </w:rPr>
        <w:t xml:space="preserve">,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3B4FE4" w:rsidRPr="003F1832" w:rsidRDefault="00C55298" w:rsidP="00704C95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3F1832">
        <w:rPr>
          <w:szCs w:val="28"/>
        </w:rPr>
        <w:t>Pripažinti nereikalingu</w:t>
      </w:r>
      <w:r w:rsidR="003078A1" w:rsidRPr="003F1832">
        <w:rPr>
          <w:szCs w:val="28"/>
        </w:rPr>
        <w:t xml:space="preserve"> ir netinkamu naudoti</w:t>
      </w:r>
      <w:r w:rsidRPr="003F1832">
        <w:rPr>
          <w:szCs w:val="28"/>
        </w:rPr>
        <w:t xml:space="preserve"> </w:t>
      </w:r>
      <w:r w:rsidR="002B3D8E" w:rsidRPr="003F1832">
        <w:rPr>
          <w:szCs w:val="28"/>
        </w:rPr>
        <w:t>Plungės rajono</w:t>
      </w:r>
      <w:r w:rsidRPr="003F1832">
        <w:rPr>
          <w:szCs w:val="28"/>
        </w:rPr>
        <w:t xml:space="preserve"> savivaldyb</w:t>
      </w:r>
      <w:r w:rsidR="002B3D8E" w:rsidRPr="003F1832">
        <w:rPr>
          <w:szCs w:val="28"/>
        </w:rPr>
        <w:t>ei</w:t>
      </w:r>
      <w:r w:rsidRPr="003F1832">
        <w:rPr>
          <w:szCs w:val="28"/>
        </w:rPr>
        <w:t xml:space="preserve"> nuosavybės teise priklausantį turtą</w:t>
      </w:r>
      <w:r w:rsidR="003B4FE4" w:rsidRPr="003F1832">
        <w:rPr>
          <w:szCs w:val="28"/>
        </w:rPr>
        <w:t>:</w:t>
      </w:r>
    </w:p>
    <w:p w:rsidR="00C55298" w:rsidRPr="00205447" w:rsidRDefault="003B4FE4" w:rsidP="00704C95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 w:rsidRPr="00205447">
        <w:rPr>
          <w:szCs w:val="28"/>
        </w:rPr>
        <w:t xml:space="preserve"> Pastatą – </w:t>
      </w:r>
      <w:r w:rsidR="009B1986">
        <w:rPr>
          <w:szCs w:val="28"/>
        </w:rPr>
        <w:t>karvidę</w:t>
      </w:r>
      <w:r w:rsidRPr="00205447">
        <w:rPr>
          <w:szCs w:val="28"/>
        </w:rPr>
        <w:t xml:space="preserve">, </w:t>
      </w:r>
      <w:r w:rsidR="00B433FC" w:rsidRPr="00205447">
        <w:rPr>
          <w:szCs w:val="28"/>
        </w:rPr>
        <w:t xml:space="preserve">esantį </w:t>
      </w:r>
      <w:r w:rsidR="009B1986" w:rsidRPr="009B1986">
        <w:rPr>
          <w:szCs w:val="28"/>
        </w:rPr>
        <w:t xml:space="preserve">Vingio g. 13, </w:t>
      </w:r>
      <w:proofErr w:type="spellStart"/>
      <w:r w:rsidR="009B1986" w:rsidRPr="00A23043">
        <w:rPr>
          <w:szCs w:val="28"/>
        </w:rPr>
        <w:t>Lazdenių</w:t>
      </w:r>
      <w:proofErr w:type="spellEnd"/>
      <w:r w:rsidR="009B1986" w:rsidRPr="00A23043">
        <w:rPr>
          <w:szCs w:val="28"/>
        </w:rPr>
        <w:t xml:space="preserve"> k., </w:t>
      </w:r>
      <w:proofErr w:type="spellStart"/>
      <w:r w:rsidR="009B1986" w:rsidRPr="00A23043">
        <w:rPr>
          <w:szCs w:val="28"/>
        </w:rPr>
        <w:t>Paukštakių</w:t>
      </w:r>
      <w:proofErr w:type="spellEnd"/>
      <w:r w:rsidR="009B1986" w:rsidRPr="00A23043">
        <w:rPr>
          <w:szCs w:val="28"/>
        </w:rPr>
        <w:t xml:space="preserve"> </w:t>
      </w:r>
      <w:r w:rsidR="00A23043">
        <w:rPr>
          <w:szCs w:val="28"/>
        </w:rPr>
        <w:t>sen</w:t>
      </w:r>
      <w:r w:rsidR="009B1986" w:rsidRPr="00A23043">
        <w:rPr>
          <w:szCs w:val="28"/>
        </w:rPr>
        <w:t>.,</w:t>
      </w:r>
      <w:r w:rsidR="009B1986" w:rsidRPr="009B1986">
        <w:rPr>
          <w:szCs w:val="28"/>
        </w:rPr>
        <w:t xml:space="preserve"> Plungės r.</w:t>
      </w:r>
      <w:r w:rsidRPr="00205447">
        <w:rPr>
          <w:szCs w:val="28"/>
        </w:rPr>
        <w:t xml:space="preserve">, </w:t>
      </w:r>
      <w:r w:rsidR="00B433FC" w:rsidRPr="00205447">
        <w:rPr>
          <w:szCs w:val="28"/>
        </w:rPr>
        <w:t xml:space="preserve">kurio </w:t>
      </w:r>
      <w:r w:rsidRPr="00205447">
        <w:rPr>
          <w:szCs w:val="28"/>
        </w:rPr>
        <w:t xml:space="preserve">inventorinis Nr. </w:t>
      </w:r>
      <w:r w:rsidR="009B1986">
        <w:rPr>
          <w:szCs w:val="28"/>
        </w:rPr>
        <w:t>CA-00003934</w:t>
      </w:r>
      <w:r w:rsidRPr="00205447">
        <w:rPr>
          <w:szCs w:val="28"/>
        </w:rPr>
        <w:t xml:space="preserve">, unikalus Nr. </w:t>
      </w:r>
      <w:r w:rsidR="009B1986" w:rsidRPr="009B1986">
        <w:rPr>
          <w:szCs w:val="28"/>
        </w:rPr>
        <w:t>4400-5619-0162</w:t>
      </w:r>
      <w:r w:rsidRPr="00205447">
        <w:rPr>
          <w:szCs w:val="28"/>
        </w:rPr>
        <w:t>,</w:t>
      </w:r>
      <w:r w:rsidR="003078A1" w:rsidRPr="00205447">
        <w:rPr>
          <w:szCs w:val="28"/>
        </w:rPr>
        <w:t xml:space="preserve"> pažymėjimas plane </w:t>
      </w:r>
      <w:r w:rsidR="009B1986" w:rsidRPr="009B1986">
        <w:rPr>
          <w:szCs w:val="28"/>
        </w:rPr>
        <w:t>1Ž1/b</w:t>
      </w:r>
      <w:r w:rsidR="007938F6">
        <w:rPr>
          <w:szCs w:val="28"/>
        </w:rPr>
        <w:t>,</w:t>
      </w:r>
      <w:r w:rsidRPr="00205447">
        <w:rPr>
          <w:szCs w:val="28"/>
        </w:rPr>
        <w:t xml:space="preserve"> likutinė vertė – </w:t>
      </w:r>
      <w:r w:rsidR="009B1986">
        <w:rPr>
          <w:szCs w:val="28"/>
        </w:rPr>
        <w:t>124</w:t>
      </w:r>
      <w:r w:rsidRPr="00205447">
        <w:rPr>
          <w:szCs w:val="28"/>
        </w:rPr>
        <w:t>,00 eur</w:t>
      </w:r>
      <w:r w:rsidR="00B433FC" w:rsidRPr="00205447">
        <w:rPr>
          <w:szCs w:val="28"/>
        </w:rPr>
        <w:t>ai</w:t>
      </w:r>
      <w:r w:rsidRPr="00205447">
        <w:rPr>
          <w:szCs w:val="28"/>
        </w:rPr>
        <w:t>;</w:t>
      </w:r>
    </w:p>
    <w:p w:rsidR="003B4FE4" w:rsidRPr="007E5431" w:rsidRDefault="003B4FE4" w:rsidP="00704C95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 w:rsidRPr="007E5431">
        <w:rPr>
          <w:szCs w:val="28"/>
        </w:rPr>
        <w:t xml:space="preserve"> </w:t>
      </w:r>
      <w:r w:rsidR="0077734F">
        <w:rPr>
          <w:szCs w:val="28"/>
        </w:rPr>
        <w:t>Pastatą –</w:t>
      </w:r>
      <w:r w:rsidR="009B1986">
        <w:rPr>
          <w:szCs w:val="28"/>
        </w:rPr>
        <w:t xml:space="preserve"> kiaulidę</w:t>
      </w:r>
      <w:r w:rsidR="00965163" w:rsidRPr="007E5431">
        <w:rPr>
          <w:szCs w:val="28"/>
        </w:rPr>
        <w:t xml:space="preserve">, </w:t>
      </w:r>
      <w:r w:rsidR="00B433FC" w:rsidRPr="007E5431">
        <w:rPr>
          <w:szCs w:val="28"/>
        </w:rPr>
        <w:t>esan</w:t>
      </w:r>
      <w:r w:rsidR="003078A1" w:rsidRPr="007E5431">
        <w:rPr>
          <w:szCs w:val="28"/>
        </w:rPr>
        <w:t>tį</w:t>
      </w:r>
      <w:r w:rsidR="00965163" w:rsidRPr="007E5431">
        <w:rPr>
          <w:szCs w:val="28"/>
        </w:rPr>
        <w:t xml:space="preserve"> </w:t>
      </w:r>
      <w:r w:rsidR="009B1986" w:rsidRPr="009B1986">
        <w:rPr>
          <w:szCs w:val="28"/>
        </w:rPr>
        <w:t>Plechavičiaus g. 5C</w:t>
      </w:r>
      <w:r w:rsidR="009B1986">
        <w:rPr>
          <w:szCs w:val="28"/>
        </w:rPr>
        <w:t>,</w:t>
      </w:r>
      <w:r w:rsidR="009B1986" w:rsidRPr="009B1986">
        <w:rPr>
          <w:szCs w:val="28"/>
        </w:rPr>
        <w:t xml:space="preserve"> </w:t>
      </w:r>
      <w:proofErr w:type="spellStart"/>
      <w:r w:rsidR="009B1986" w:rsidRPr="009B1986">
        <w:rPr>
          <w:szCs w:val="28"/>
        </w:rPr>
        <w:t>Milašaičių</w:t>
      </w:r>
      <w:proofErr w:type="spellEnd"/>
      <w:r w:rsidR="009B1986" w:rsidRPr="009B1986">
        <w:rPr>
          <w:szCs w:val="28"/>
        </w:rPr>
        <w:t xml:space="preserve"> k., </w:t>
      </w:r>
      <w:proofErr w:type="spellStart"/>
      <w:r w:rsidR="009B1986" w:rsidRPr="009B1986">
        <w:rPr>
          <w:szCs w:val="28"/>
        </w:rPr>
        <w:t>Stalgėnų</w:t>
      </w:r>
      <w:proofErr w:type="spellEnd"/>
      <w:r w:rsidR="009B1986" w:rsidRPr="009B1986">
        <w:rPr>
          <w:szCs w:val="28"/>
        </w:rPr>
        <w:t xml:space="preserve"> sen., </w:t>
      </w:r>
      <w:r w:rsidR="009B1986">
        <w:rPr>
          <w:szCs w:val="28"/>
        </w:rPr>
        <w:t xml:space="preserve">Plungės r. sav., </w:t>
      </w:r>
      <w:r w:rsidR="00A23043">
        <w:rPr>
          <w:szCs w:val="28"/>
        </w:rPr>
        <w:t xml:space="preserve">kurio </w:t>
      </w:r>
      <w:r w:rsidR="007C5F9E">
        <w:rPr>
          <w:szCs w:val="28"/>
        </w:rPr>
        <w:t xml:space="preserve">unikalus Nr. </w:t>
      </w:r>
      <w:r w:rsidR="009B1986" w:rsidRPr="009B1986">
        <w:rPr>
          <w:szCs w:val="28"/>
        </w:rPr>
        <w:t>4400-5619-3121</w:t>
      </w:r>
      <w:r w:rsidR="007C5F9E">
        <w:rPr>
          <w:szCs w:val="28"/>
        </w:rPr>
        <w:t xml:space="preserve">, pažymėjimas plane </w:t>
      </w:r>
      <w:r w:rsidR="009B1986" w:rsidRPr="009B1986">
        <w:rPr>
          <w:szCs w:val="28"/>
        </w:rPr>
        <w:t>6Ž1b</w:t>
      </w:r>
      <w:r w:rsidR="00965163" w:rsidRPr="007E5431">
        <w:rPr>
          <w:szCs w:val="28"/>
        </w:rPr>
        <w:t xml:space="preserve">, inventorinis Nr. </w:t>
      </w:r>
      <w:r w:rsidR="009B1986" w:rsidRPr="009B1986">
        <w:rPr>
          <w:szCs w:val="28"/>
        </w:rPr>
        <w:t>CA-00003928</w:t>
      </w:r>
      <w:r w:rsidR="00965163" w:rsidRPr="007E5431">
        <w:rPr>
          <w:szCs w:val="28"/>
        </w:rPr>
        <w:t xml:space="preserve">, likutinė vertė – </w:t>
      </w:r>
      <w:r w:rsidR="009B1986">
        <w:rPr>
          <w:szCs w:val="28"/>
        </w:rPr>
        <w:t>239</w:t>
      </w:r>
      <w:r w:rsidR="00965163" w:rsidRPr="007E5431">
        <w:rPr>
          <w:szCs w:val="28"/>
        </w:rPr>
        <w:t>,00 eur</w:t>
      </w:r>
      <w:r w:rsidR="007938F6">
        <w:rPr>
          <w:szCs w:val="28"/>
        </w:rPr>
        <w:t>ai</w:t>
      </w:r>
      <w:r w:rsidR="00965163" w:rsidRPr="007E5431">
        <w:rPr>
          <w:szCs w:val="28"/>
        </w:rPr>
        <w:t>;</w:t>
      </w:r>
    </w:p>
    <w:p w:rsidR="00965163" w:rsidRDefault="00965163" w:rsidP="00704C95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 w:rsidRPr="007E5431">
        <w:rPr>
          <w:szCs w:val="28"/>
        </w:rPr>
        <w:t xml:space="preserve"> </w:t>
      </w:r>
      <w:r w:rsidR="002F4356">
        <w:rPr>
          <w:szCs w:val="28"/>
        </w:rPr>
        <w:t>Butą su priklausiniais</w:t>
      </w:r>
      <w:r w:rsidR="00A23043">
        <w:rPr>
          <w:szCs w:val="28"/>
        </w:rPr>
        <w:t>:</w:t>
      </w:r>
      <w:r w:rsidR="00244D7F">
        <w:rPr>
          <w:szCs w:val="28"/>
        </w:rPr>
        <w:t xml:space="preserve"> ½ ūkini</w:t>
      </w:r>
      <w:r w:rsidR="00A23043">
        <w:rPr>
          <w:szCs w:val="28"/>
        </w:rPr>
        <w:t>o</w:t>
      </w:r>
      <w:r w:rsidR="00244D7F">
        <w:rPr>
          <w:szCs w:val="28"/>
        </w:rPr>
        <w:t xml:space="preserve"> pastat</w:t>
      </w:r>
      <w:r w:rsidR="00A23043">
        <w:rPr>
          <w:szCs w:val="28"/>
        </w:rPr>
        <w:t>o</w:t>
      </w:r>
      <w:r w:rsidR="00244D7F">
        <w:rPr>
          <w:szCs w:val="28"/>
        </w:rPr>
        <w:t xml:space="preserve"> (unikalus Nr. </w:t>
      </w:r>
      <w:r w:rsidR="00244D7F">
        <w:t>6897-7006-5067), sandėliu (unikalus Nr. 6897-7006-5078), ¼ kiemo statini</w:t>
      </w:r>
      <w:r w:rsidR="00A23043">
        <w:t>ų</w:t>
      </w:r>
      <w:r w:rsidR="002F4356" w:rsidRPr="007E5431">
        <w:rPr>
          <w:szCs w:val="28"/>
        </w:rPr>
        <w:t xml:space="preserve">, esantį </w:t>
      </w:r>
      <w:r w:rsidR="00244D7F">
        <w:rPr>
          <w:szCs w:val="28"/>
        </w:rPr>
        <w:t>Dvaro g. 10-4, Gegrėnų k., Žem</w:t>
      </w:r>
      <w:r w:rsidR="00A23043">
        <w:rPr>
          <w:szCs w:val="28"/>
        </w:rPr>
        <w:t>aičių</w:t>
      </w:r>
      <w:r w:rsidR="00244D7F">
        <w:rPr>
          <w:szCs w:val="28"/>
        </w:rPr>
        <w:t xml:space="preserve"> Kalvarijos sen</w:t>
      </w:r>
      <w:r w:rsidR="002F4356" w:rsidRPr="009B1986">
        <w:rPr>
          <w:szCs w:val="28"/>
        </w:rPr>
        <w:t xml:space="preserve">., </w:t>
      </w:r>
      <w:r w:rsidR="00244D7F">
        <w:rPr>
          <w:szCs w:val="28"/>
        </w:rPr>
        <w:t>Plungės r.</w:t>
      </w:r>
      <w:r w:rsidR="002F4356">
        <w:rPr>
          <w:szCs w:val="28"/>
        </w:rPr>
        <w:t xml:space="preserve">, </w:t>
      </w:r>
      <w:r w:rsidR="00A23043" w:rsidRPr="007E5431">
        <w:rPr>
          <w:szCs w:val="28"/>
        </w:rPr>
        <w:t>kurio</w:t>
      </w:r>
      <w:r w:rsidR="00A23043">
        <w:rPr>
          <w:szCs w:val="28"/>
        </w:rPr>
        <w:t xml:space="preserve"> </w:t>
      </w:r>
      <w:r w:rsidR="002F4356">
        <w:rPr>
          <w:szCs w:val="28"/>
        </w:rPr>
        <w:t>unikalus Nr.</w:t>
      </w:r>
      <w:r w:rsidR="00244D7F">
        <w:rPr>
          <w:szCs w:val="28"/>
        </w:rPr>
        <w:t xml:space="preserve"> </w:t>
      </w:r>
      <w:r w:rsidR="00244D7F" w:rsidRPr="00244D7F">
        <w:rPr>
          <w:szCs w:val="28"/>
        </w:rPr>
        <w:t>6897-7006-5012:0004</w:t>
      </w:r>
      <w:r w:rsidR="002F4356" w:rsidRPr="007E5431">
        <w:rPr>
          <w:szCs w:val="28"/>
        </w:rPr>
        <w:t xml:space="preserve">, inventorinis Nr. </w:t>
      </w:r>
      <w:r w:rsidR="00244D7F" w:rsidRPr="00244D7F">
        <w:rPr>
          <w:szCs w:val="28"/>
        </w:rPr>
        <w:t>CA-00003421</w:t>
      </w:r>
      <w:r w:rsidR="002F4356" w:rsidRPr="007E5431">
        <w:rPr>
          <w:szCs w:val="28"/>
        </w:rPr>
        <w:t xml:space="preserve">, likutinė vertė – </w:t>
      </w:r>
      <w:r w:rsidR="00244D7F">
        <w:rPr>
          <w:szCs w:val="28"/>
        </w:rPr>
        <w:t>2</w:t>
      </w:r>
      <w:r w:rsidR="00A23043">
        <w:rPr>
          <w:szCs w:val="28"/>
        </w:rPr>
        <w:t xml:space="preserve"> </w:t>
      </w:r>
      <w:r w:rsidR="00244D7F">
        <w:rPr>
          <w:szCs w:val="28"/>
        </w:rPr>
        <w:t>850</w:t>
      </w:r>
      <w:r w:rsidR="002F4356" w:rsidRPr="007E5431">
        <w:rPr>
          <w:szCs w:val="28"/>
        </w:rPr>
        <w:t>,00 eur</w:t>
      </w:r>
      <w:r w:rsidR="00A23043">
        <w:rPr>
          <w:szCs w:val="28"/>
        </w:rPr>
        <w:t>ų</w:t>
      </w:r>
      <w:r w:rsidR="002F4356" w:rsidRPr="007E5431">
        <w:rPr>
          <w:szCs w:val="28"/>
        </w:rPr>
        <w:t>;</w:t>
      </w:r>
      <w:r w:rsidR="00A23043">
        <w:rPr>
          <w:szCs w:val="28"/>
        </w:rPr>
        <w:t xml:space="preserve"> </w:t>
      </w:r>
    </w:p>
    <w:p w:rsidR="00244D7F" w:rsidRPr="00244D7F" w:rsidRDefault="00244D7F" w:rsidP="00704C95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Butą su rūsiu</w:t>
      </w:r>
      <w:r w:rsidRPr="007E5431">
        <w:rPr>
          <w:szCs w:val="28"/>
        </w:rPr>
        <w:t xml:space="preserve">, esantį </w:t>
      </w:r>
      <w:r>
        <w:rPr>
          <w:szCs w:val="28"/>
        </w:rPr>
        <w:t>Telšių g. 14-7, Žem</w:t>
      </w:r>
      <w:r w:rsidR="00A23043">
        <w:rPr>
          <w:szCs w:val="28"/>
        </w:rPr>
        <w:t>aičių</w:t>
      </w:r>
      <w:r>
        <w:rPr>
          <w:szCs w:val="28"/>
        </w:rPr>
        <w:t xml:space="preserve"> Kalvarijos mstl</w:t>
      </w:r>
      <w:r w:rsidRPr="009B1986">
        <w:rPr>
          <w:szCs w:val="28"/>
        </w:rPr>
        <w:t xml:space="preserve">., </w:t>
      </w:r>
      <w:r>
        <w:rPr>
          <w:szCs w:val="28"/>
        </w:rPr>
        <w:t xml:space="preserve">Plungės r., </w:t>
      </w:r>
      <w:r w:rsidR="00A23043" w:rsidRPr="007E5431">
        <w:rPr>
          <w:szCs w:val="28"/>
        </w:rPr>
        <w:t xml:space="preserve">kurio </w:t>
      </w:r>
      <w:r>
        <w:rPr>
          <w:szCs w:val="28"/>
        </w:rPr>
        <w:t xml:space="preserve">unikalus Nr. </w:t>
      </w:r>
      <w:r w:rsidRPr="00244D7F">
        <w:rPr>
          <w:szCs w:val="28"/>
        </w:rPr>
        <w:t>6898-3009-6017:0008</w:t>
      </w:r>
      <w:r w:rsidRPr="007E5431">
        <w:rPr>
          <w:szCs w:val="28"/>
        </w:rPr>
        <w:t xml:space="preserve">, inventorinis Nr. </w:t>
      </w:r>
      <w:r w:rsidRPr="00244D7F">
        <w:rPr>
          <w:szCs w:val="28"/>
        </w:rPr>
        <w:t>10401</w:t>
      </w:r>
      <w:r w:rsidRPr="007E5431">
        <w:rPr>
          <w:szCs w:val="28"/>
        </w:rPr>
        <w:t xml:space="preserve">, likutinė vertė – </w:t>
      </w:r>
      <w:r>
        <w:rPr>
          <w:szCs w:val="28"/>
        </w:rPr>
        <w:t>11</w:t>
      </w:r>
      <w:r w:rsidR="00A23043">
        <w:rPr>
          <w:szCs w:val="28"/>
        </w:rPr>
        <w:t xml:space="preserve"> </w:t>
      </w:r>
      <w:r w:rsidRPr="00244D7F">
        <w:rPr>
          <w:szCs w:val="28"/>
        </w:rPr>
        <w:t>709,74</w:t>
      </w:r>
      <w:r w:rsidRPr="007E5431">
        <w:rPr>
          <w:szCs w:val="28"/>
        </w:rPr>
        <w:t xml:space="preserve"> eur</w:t>
      </w:r>
      <w:r w:rsidR="00A23043">
        <w:rPr>
          <w:szCs w:val="28"/>
        </w:rPr>
        <w:t>o</w:t>
      </w:r>
      <w:r>
        <w:rPr>
          <w:szCs w:val="28"/>
        </w:rPr>
        <w:t>.</w:t>
      </w:r>
    </w:p>
    <w:p w:rsidR="0029520D" w:rsidRPr="007E5431" w:rsidRDefault="0025734F" w:rsidP="00704C95">
      <w:pPr>
        <w:pStyle w:val="Pagrindinistekstas"/>
        <w:numPr>
          <w:ilvl w:val="0"/>
          <w:numId w:val="3"/>
        </w:numPr>
        <w:spacing w:after="0"/>
        <w:ind w:left="0" w:firstLine="720"/>
        <w:jc w:val="both"/>
      </w:pPr>
      <w:r>
        <w:t xml:space="preserve"> </w:t>
      </w:r>
      <w:r w:rsidR="0029520D" w:rsidRPr="007E5431">
        <w:t>Įtraukti sprendimo 1.</w:t>
      </w:r>
      <w:r w:rsidR="00244D7F">
        <w:t>1 – 1.4 papunkčiuose nurodytus nekilnojamojo turto objektus</w:t>
      </w:r>
      <w:r w:rsidR="0029520D" w:rsidRPr="007E5431">
        <w:t xml:space="preserve"> į Plungės rajono savivaldybės nuosavybei priklausančių nekilnojamųjų daiktų pardavimo viešo aukciono būdu sąrašą.   </w:t>
      </w:r>
    </w:p>
    <w:p w:rsidR="00704C95" w:rsidRDefault="00704C95" w:rsidP="005159E7">
      <w:pPr>
        <w:ind w:firstLine="0"/>
      </w:pPr>
    </w:p>
    <w:p w:rsidR="00DC7893" w:rsidRDefault="00DC7893" w:rsidP="005159E7">
      <w:pPr>
        <w:ind w:firstLine="0"/>
      </w:pPr>
    </w:p>
    <w:p w:rsidR="008B582F" w:rsidRDefault="00DC7893" w:rsidP="00DC7893">
      <w:pPr>
        <w:tabs>
          <w:tab w:val="left" w:pos="7938"/>
        </w:tabs>
        <w:ind w:firstLine="0"/>
      </w:pPr>
      <w:r>
        <w:rPr>
          <w:rFonts w:eastAsia="Arial Unicode MS" w:cs="Tahoma"/>
          <w:kern w:val="1"/>
          <w:lang w:eastAsia="hi-IN" w:bidi="hi-IN"/>
        </w:rPr>
        <w:t xml:space="preserve">Savivaldybės meras </w:t>
      </w:r>
      <w:r>
        <w:rPr>
          <w:rFonts w:eastAsia="Arial Unicode MS" w:cs="Tahoma"/>
          <w:kern w:val="1"/>
          <w:lang w:eastAsia="hi-IN" w:bidi="hi-IN"/>
        </w:rPr>
        <w:tab/>
        <w:t>Audrius Klišonis</w:t>
      </w:r>
      <w:r w:rsidR="00953F09" w:rsidRPr="002626B7">
        <w:rPr>
          <w:rFonts w:eastAsia="Arial Unicode MS" w:cs="Tahoma"/>
          <w:kern w:val="1"/>
          <w:lang w:eastAsia="hi-IN" w:bidi="hi-IN"/>
        </w:rPr>
        <w:t xml:space="preserve"> </w:t>
      </w:r>
    </w:p>
    <w:sectPr w:rsidR="008B582F" w:rsidSect="00704C9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D7" w:rsidRDefault="00862AD7" w:rsidP="00704C95">
      <w:r>
        <w:separator/>
      </w:r>
    </w:p>
  </w:endnote>
  <w:endnote w:type="continuationSeparator" w:id="0">
    <w:p w:rsidR="00862AD7" w:rsidRDefault="00862AD7" w:rsidP="0070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D7" w:rsidRDefault="00862AD7" w:rsidP="00704C95">
      <w:r>
        <w:separator/>
      </w:r>
    </w:p>
  </w:footnote>
  <w:footnote w:type="continuationSeparator" w:id="0">
    <w:p w:rsidR="00862AD7" w:rsidRDefault="00862AD7" w:rsidP="00704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56ADE"/>
    <w:rsid w:val="000640CF"/>
    <w:rsid w:val="00066894"/>
    <w:rsid w:val="000713EC"/>
    <w:rsid w:val="00086D07"/>
    <w:rsid w:val="0008778C"/>
    <w:rsid w:val="000B01E5"/>
    <w:rsid w:val="000B68CE"/>
    <w:rsid w:val="000C154B"/>
    <w:rsid w:val="000D77D5"/>
    <w:rsid w:val="000E16A6"/>
    <w:rsid w:val="000F4D4D"/>
    <w:rsid w:val="00124AC5"/>
    <w:rsid w:val="001377C3"/>
    <w:rsid w:val="001525B7"/>
    <w:rsid w:val="00155752"/>
    <w:rsid w:val="00160602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4F63"/>
    <w:rsid w:val="00226916"/>
    <w:rsid w:val="0023064D"/>
    <w:rsid w:val="00244D7F"/>
    <w:rsid w:val="002509B7"/>
    <w:rsid w:val="0025734F"/>
    <w:rsid w:val="00264CFB"/>
    <w:rsid w:val="002743D0"/>
    <w:rsid w:val="0029520D"/>
    <w:rsid w:val="00295805"/>
    <w:rsid w:val="002A7B79"/>
    <w:rsid w:val="002B3D8E"/>
    <w:rsid w:val="002B5048"/>
    <w:rsid w:val="002B7140"/>
    <w:rsid w:val="002C4692"/>
    <w:rsid w:val="002F4356"/>
    <w:rsid w:val="002F462C"/>
    <w:rsid w:val="003078A1"/>
    <w:rsid w:val="003322F4"/>
    <w:rsid w:val="003B4FE4"/>
    <w:rsid w:val="003B7ECA"/>
    <w:rsid w:val="003E4206"/>
    <w:rsid w:val="003E4283"/>
    <w:rsid w:val="003F1832"/>
    <w:rsid w:val="00416E2C"/>
    <w:rsid w:val="00460315"/>
    <w:rsid w:val="0047035C"/>
    <w:rsid w:val="00473D10"/>
    <w:rsid w:val="00485372"/>
    <w:rsid w:val="004B2972"/>
    <w:rsid w:val="004D52B3"/>
    <w:rsid w:val="004E6218"/>
    <w:rsid w:val="004E6CC2"/>
    <w:rsid w:val="005159E7"/>
    <w:rsid w:val="0052036B"/>
    <w:rsid w:val="005403BE"/>
    <w:rsid w:val="005430A8"/>
    <w:rsid w:val="00546186"/>
    <w:rsid w:val="00552D86"/>
    <w:rsid w:val="00573843"/>
    <w:rsid w:val="00581CAD"/>
    <w:rsid w:val="00582318"/>
    <w:rsid w:val="005D4F7A"/>
    <w:rsid w:val="005E1CA0"/>
    <w:rsid w:val="005F13BE"/>
    <w:rsid w:val="005F2EDB"/>
    <w:rsid w:val="006064F9"/>
    <w:rsid w:val="00636BE9"/>
    <w:rsid w:val="00641AD2"/>
    <w:rsid w:val="00647AAD"/>
    <w:rsid w:val="00663F06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D60AD"/>
    <w:rsid w:val="00704C95"/>
    <w:rsid w:val="00727307"/>
    <w:rsid w:val="0077734F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803A40"/>
    <w:rsid w:val="00812CAD"/>
    <w:rsid w:val="00835C40"/>
    <w:rsid w:val="00846040"/>
    <w:rsid w:val="00855D43"/>
    <w:rsid w:val="00862AD7"/>
    <w:rsid w:val="00867E39"/>
    <w:rsid w:val="00872194"/>
    <w:rsid w:val="008723B2"/>
    <w:rsid w:val="00881C7E"/>
    <w:rsid w:val="008A4F3D"/>
    <w:rsid w:val="008B3D28"/>
    <w:rsid w:val="008B582F"/>
    <w:rsid w:val="008D3286"/>
    <w:rsid w:val="008E7943"/>
    <w:rsid w:val="008F2CEC"/>
    <w:rsid w:val="0092185A"/>
    <w:rsid w:val="00945705"/>
    <w:rsid w:val="00945BEB"/>
    <w:rsid w:val="00953F09"/>
    <w:rsid w:val="00965163"/>
    <w:rsid w:val="009A4C10"/>
    <w:rsid w:val="009B1986"/>
    <w:rsid w:val="009C4561"/>
    <w:rsid w:val="009F732E"/>
    <w:rsid w:val="00A1297E"/>
    <w:rsid w:val="00A15DCE"/>
    <w:rsid w:val="00A23043"/>
    <w:rsid w:val="00A42C18"/>
    <w:rsid w:val="00A43D74"/>
    <w:rsid w:val="00A51654"/>
    <w:rsid w:val="00A60CB7"/>
    <w:rsid w:val="00A66481"/>
    <w:rsid w:val="00A81E1D"/>
    <w:rsid w:val="00A829C5"/>
    <w:rsid w:val="00A971B0"/>
    <w:rsid w:val="00AC27E2"/>
    <w:rsid w:val="00AF5D31"/>
    <w:rsid w:val="00AF7610"/>
    <w:rsid w:val="00B229A0"/>
    <w:rsid w:val="00B303C2"/>
    <w:rsid w:val="00B35155"/>
    <w:rsid w:val="00B36B14"/>
    <w:rsid w:val="00B433FC"/>
    <w:rsid w:val="00B475B5"/>
    <w:rsid w:val="00B84165"/>
    <w:rsid w:val="00B85853"/>
    <w:rsid w:val="00BA0BD3"/>
    <w:rsid w:val="00BA1252"/>
    <w:rsid w:val="00BA5E2A"/>
    <w:rsid w:val="00BD1E37"/>
    <w:rsid w:val="00BE4FAE"/>
    <w:rsid w:val="00BF6640"/>
    <w:rsid w:val="00C028A2"/>
    <w:rsid w:val="00C25B15"/>
    <w:rsid w:val="00C40038"/>
    <w:rsid w:val="00C55298"/>
    <w:rsid w:val="00C61DF5"/>
    <w:rsid w:val="00C769DB"/>
    <w:rsid w:val="00C951B3"/>
    <w:rsid w:val="00CA7E5E"/>
    <w:rsid w:val="00CC6632"/>
    <w:rsid w:val="00CE0820"/>
    <w:rsid w:val="00CF7DD0"/>
    <w:rsid w:val="00D1213D"/>
    <w:rsid w:val="00D34417"/>
    <w:rsid w:val="00D82611"/>
    <w:rsid w:val="00DA4E15"/>
    <w:rsid w:val="00DC7893"/>
    <w:rsid w:val="00DF3A88"/>
    <w:rsid w:val="00DF7BB3"/>
    <w:rsid w:val="00E01007"/>
    <w:rsid w:val="00E124F3"/>
    <w:rsid w:val="00E3173B"/>
    <w:rsid w:val="00E65D30"/>
    <w:rsid w:val="00E76900"/>
    <w:rsid w:val="00EA78FC"/>
    <w:rsid w:val="00F03FE2"/>
    <w:rsid w:val="00F04BAD"/>
    <w:rsid w:val="00F07294"/>
    <w:rsid w:val="00F101DD"/>
    <w:rsid w:val="00F15F9B"/>
    <w:rsid w:val="00F1779F"/>
    <w:rsid w:val="00F2166B"/>
    <w:rsid w:val="00F4598A"/>
    <w:rsid w:val="00F47B55"/>
    <w:rsid w:val="00F60784"/>
    <w:rsid w:val="00F75292"/>
    <w:rsid w:val="00F83B2A"/>
    <w:rsid w:val="00F84430"/>
    <w:rsid w:val="00F95211"/>
    <w:rsid w:val="00F97959"/>
    <w:rsid w:val="00FA1E0A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704C9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04C95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704C9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04C95"/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704C9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04C95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704C9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04C95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A1C4DC1E</Template>
  <TotalTime>8</TotalTime>
  <Pages>1</Pages>
  <Words>1688</Words>
  <Characters>963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13</cp:revision>
  <dcterms:created xsi:type="dcterms:W3CDTF">2021-07-14T10:00:00Z</dcterms:created>
  <dcterms:modified xsi:type="dcterms:W3CDTF">2021-07-29T12:40:00Z</dcterms:modified>
</cp:coreProperties>
</file>