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9DA" w:rsidRPr="000259DA" w:rsidRDefault="000259DA" w:rsidP="000259DA">
      <w:pPr>
        <w:tabs>
          <w:tab w:val="left" w:pos="5557"/>
          <w:tab w:val="left" w:pos="6840"/>
          <w:tab w:val="left" w:pos="7020"/>
        </w:tabs>
        <w:spacing w:after="0" w:line="240" w:lineRule="auto"/>
        <w:jc w:val="center"/>
        <w:rPr>
          <w:rFonts w:ascii="Times New Roman" w:eastAsia="Times New Roman" w:hAnsi="Times New Roman" w:cs="Times New Roman"/>
          <w:b/>
          <w:sz w:val="28"/>
          <w:szCs w:val="28"/>
          <w:lang w:val="lt-LT" w:eastAsia="lt-LT"/>
        </w:rPr>
      </w:pPr>
      <w:r>
        <w:rPr>
          <w:rFonts w:ascii="Times New Roman" w:eastAsia="Times New Roman" w:hAnsi="Times New Roman" w:cs="Times New Roman"/>
          <w:b/>
          <w:noProof/>
          <w:sz w:val="28"/>
          <w:szCs w:val="28"/>
          <w:lang w:val="lt-LT" w:eastAsia="lt-LT"/>
        </w:rPr>
        <w:drawing>
          <wp:anchor distT="0" distB="180340" distL="114300" distR="114300" simplePos="0" relativeHeight="251658240" behindDoc="1" locked="0" layoutInCell="0" allowOverlap="1" wp14:editId="350AD8C2">
            <wp:simplePos x="0" y="0"/>
            <wp:positionH relativeFrom="column">
              <wp:posOffset>2827020</wp:posOffset>
            </wp:positionH>
            <wp:positionV relativeFrom="paragraph">
              <wp:posOffset>-296545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59DA">
        <w:rPr>
          <w:rFonts w:ascii="Times New Roman" w:eastAsia="Times New Roman" w:hAnsi="Times New Roman" w:cs="Times New Roman"/>
          <w:b/>
          <w:sz w:val="28"/>
          <w:szCs w:val="28"/>
          <w:lang w:val="lt-LT" w:eastAsia="lt-LT"/>
        </w:rPr>
        <w:t>PLUNGĖS RAJONO SAVIVALDYBĖS</w:t>
      </w:r>
    </w:p>
    <w:p w:rsidR="000259DA" w:rsidRPr="000259DA" w:rsidRDefault="000259DA" w:rsidP="000259DA">
      <w:pPr>
        <w:tabs>
          <w:tab w:val="left" w:pos="5557"/>
          <w:tab w:val="left" w:pos="6840"/>
          <w:tab w:val="left" w:pos="7020"/>
        </w:tabs>
        <w:spacing w:after="0" w:line="240" w:lineRule="auto"/>
        <w:jc w:val="center"/>
        <w:rPr>
          <w:rFonts w:ascii="Times New Roman" w:eastAsia="Times New Roman" w:hAnsi="Times New Roman" w:cs="Times New Roman"/>
          <w:b/>
          <w:sz w:val="28"/>
          <w:szCs w:val="28"/>
          <w:lang w:val="lt-LT" w:eastAsia="lt-LT"/>
        </w:rPr>
      </w:pPr>
      <w:r w:rsidRPr="000259DA">
        <w:rPr>
          <w:rFonts w:ascii="Times New Roman" w:eastAsia="Times New Roman" w:hAnsi="Times New Roman" w:cs="Times New Roman"/>
          <w:b/>
          <w:sz w:val="28"/>
          <w:szCs w:val="28"/>
          <w:lang w:val="lt-LT" w:eastAsia="lt-LT"/>
        </w:rPr>
        <w:t>TARYBA</w:t>
      </w:r>
    </w:p>
    <w:p w:rsidR="000259DA" w:rsidRPr="000259DA" w:rsidRDefault="000259DA" w:rsidP="000259DA">
      <w:pPr>
        <w:tabs>
          <w:tab w:val="left" w:pos="5557"/>
          <w:tab w:val="left" w:pos="6840"/>
          <w:tab w:val="left" w:pos="7020"/>
        </w:tabs>
        <w:spacing w:after="0" w:line="240" w:lineRule="auto"/>
        <w:jc w:val="center"/>
        <w:rPr>
          <w:rFonts w:ascii="Times New Roman" w:eastAsia="Times New Roman" w:hAnsi="Times New Roman" w:cs="Times New Roman"/>
          <w:b/>
          <w:sz w:val="28"/>
          <w:szCs w:val="28"/>
          <w:lang w:val="lt-LT" w:eastAsia="lt-LT"/>
        </w:rPr>
      </w:pPr>
    </w:p>
    <w:p w:rsidR="000259DA" w:rsidRPr="000259DA" w:rsidRDefault="000259DA" w:rsidP="000259DA">
      <w:pPr>
        <w:tabs>
          <w:tab w:val="left" w:pos="5557"/>
          <w:tab w:val="left" w:pos="6840"/>
          <w:tab w:val="left" w:pos="7020"/>
        </w:tabs>
        <w:spacing w:after="0" w:line="240" w:lineRule="auto"/>
        <w:jc w:val="center"/>
        <w:rPr>
          <w:rFonts w:ascii="Times New Roman" w:eastAsia="Times New Roman" w:hAnsi="Times New Roman" w:cs="Times New Roman"/>
          <w:b/>
          <w:sz w:val="28"/>
          <w:szCs w:val="28"/>
          <w:lang w:val="lt-LT" w:eastAsia="lt-LT"/>
        </w:rPr>
      </w:pPr>
      <w:r w:rsidRPr="000259DA">
        <w:rPr>
          <w:rFonts w:ascii="Times New Roman" w:eastAsia="Times New Roman" w:hAnsi="Times New Roman" w:cs="Times New Roman"/>
          <w:b/>
          <w:sz w:val="28"/>
          <w:szCs w:val="28"/>
          <w:lang w:val="lt-LT" w:eastAsia="lt-LT"/>
        </w:rPr>
        <w:t>SPRENDIMAS</w:t>
      </w:r>
    </w:p>
    <w:p w:rsidR="000259DA" w:rsidRPr="000259DA" w:rsidRDefault="000259DA" w:rsidP="000259DA">
      <w:pPr>
        <w:tabs>
          <w:tab w:val="left" w:pos="5557"/>
          <w:tab w:val="left" w:pos="6840"/>
          <w:tab w:val="left" w:pos="7020"/>
        </w:tabs>
        <w:spacing w:after="0" w:line="240" w:lineRule="auto"/>
        <w:jc w:val="center"/>
        <w:rPr>
          <w:rFonts w:ascii="Times New Roman" w:eastAsia="Times New Roman" w:hAnsi="Times New Roman" w:cs="Times New Roman"/>
          <w:b/>
          <w:sz w:val="28"/>
          <w:szCs w:val="28"/>
          <w:lang w:val="lt-LT" w:eastAsia="lt-LT"/>
        </w:rPr>
      </w:pPr>
      <w:r w:rsidRPr="000259DA">
        <w:rPr>
          <w:rFonts w:ascii="Times New Roman" w:eastAsia="Times New Roman" w:hAnsi="Times New Roman" w:cs="Times New Roman"/>
          <w:b/>
          <w:sz w:val="28"/>
          <w:szCs w:val="28"/>
          <w:lang w:val="lt-LT" w:eastAsia="lt-LT"/>
        </w:rPr>
        <w:t>DĖL SOCIALINIŲ PASLAUGŲ POREIKIO NUSTATYMO IR SKYRIMO</w:t>
      </w:r>
      <w:r>
        <w:rPr>
          <w:rFonts w:ascii="Times New Roman" w:eastAsia="Times New Roman" w:hAnsi="Times New Roman" w:cs="Times New Roman"/>
          <w:b/>
          <w:sz w:val="28"/>
          <w:szCs w:val="28"/>
          <w:lang w:val="lt-LT" w:eastAsia="lt-LT"/>
        </w:rPr>
        <w:t xml:space="preserve"> </w:t>
      </w:r>
      <w:r w:rsidRPr="000259DA">
        <w:rPr>
          <w:rFonts w:ascii="Times New Roman" w:eastAsia="Times New Roman" w:hAnsi="Times New Roman" w:cs="Times New Roman"/>
          <w:b/>
          <w:sz w:val="28"/>
          <w:szCs w:val="28"/>
          <w:lang w:val="lt-LT" w:eastAsia="lt-LT"/>
        </w:rPr>
        <w:t>PLUNGĖS RAJONO SAVIVALDYBĖJE TVARKOS APRAŠO</w:t>
      </w:r>
    </w:p>
    <w:p w:rsidR="00EF676D" w:rsidRDefault="000259DA" w:rsidP="000259DA">
      <w:pPr>
        <w:tabs>
          <w:tab w:val="left" w:pos="5557"/>
          <w:tab w:val="left" w:pos="6840"/>
          <w:tab w:val="left" w:pos="7020"/>
        </w:tabs>
        <w:spacing w:after="0" w:line="240" w:lineRule="auto"/>
        <w:jc w:val="center"/>
        <w:rPr>
          <w:rFonts w:ascii="Times New Roman" w:eastAsia="Times New Roman" w:hAnsi="Times New Roman" w:cs="Times New Roman"/>
          <w:b/>
          <w:sz w:val="28"/>
          <w:szCs w:val="28"/>
          <w:lang w:val="lt-LT" w:eastAsia="lt-LT"/>
        </w:rPr>
      </w:pPr>
      <w:r w:rsidRPr="000259DA">
        <w:rPr>
          <w:rFonts w:ascii="Times New Roman" w:eastAsia="Times New Roman" w:hAnsi="Times New Roman" w:cs="Times New Roman"/>
          <w:b/>
          <w:sz w:val="28"/>
          <w:szCs w:val="28"/>
          <w:lang w:val="lt-LT" w:eastAsia="lt-LT"/>
        </w:rPr>
        <w:t>PATVIRTINIMO</w:t>
      </w:r>
    </w:p>
    <w:p w:rsidR="000259DA" w:rsidRPr="00EF676D" w:rsidRDefault="000259DA" w:rsidP="000259DA">
      <w:pPr>
        <w:tabs>
          <w:tab w:val="left" w:pos="5557"/>
          <w:tab w:val="left" w:pos="6840"/>
          <w:tab w:val="left" w:pos="7020"/>
        </w:tabs>
        <w:spacing w:after="0" w:line="240" w:lineRule="auto"/>
        <w:rPr>
          <w:rFonts w:ascii="Times New Roman" w:eastAsia="Times New Roman" w:hAnsi="Times New Roman" w:cs="Times New Roman"/>
          <w:b/>
          <w:sz w:val="28"/>
          <w:szCs w:val="28"/>
          <w:lang w:val="lt-LT" w:eastAsia="lt-LT"/>
        </w:rPr>
      </w:pPr>
    </w:p>
    <w:p w:rsidR="00EF676D" w:rsidRPr="00EF676D" w:rsidRDefault="00EF676D" w:rsidP="00EF676D">
      <w:pPr>
        <w:spacing w:after="0" w:line="240" w:lineRule="auto"/>
        <w:jc w:val="center"/>
        <w:rPr>
          <w:rFonts w:ascii="Times New Roman" w:eastAsia="Times New Roman" w:hAnsi="Times New Roman" w:cs="Times New Roman"/>
          <w:b/>
          <w:sz w:val="28"/>
          <w:szCs w:val="20"/>
          <w:lang w:val="lt-LT"/>
        </w:rPr>
      </w:pPr>
      <w:r w:rsidRPr="00EF676D">
        <w:rPr>
          <w:rFonts w:ascii="Times New Roman" w:eastAsia="Times New Roman" w:hAnsi="Times New Roman" w:cs="Times New Roman"/>
          <w:sz w:val="24"/>
          <w:szCs w:val="24"/>
          <w:lang w:val="lt-LT"/>
        </w:rPr>
        <w:t>2021 m. gegužės 27 d. Nr. T1-</w:t>
      </w:r>
      <w:r w:rsidR="002C32E8">
        <w:rPr>
          <w:rFonts w:ascii="Times New Roman" w:eastAsia="Times New Roman" w:hAnsi="Times New Roman" w:cs="Times New Roman"/>
          <w:sz w:val="24"/>
          <w:szCs w:val="24"/>
          <w:lang w:val="lt-LT"/>
        </w:rPr>
        <w:t>145</w:t>
      </w:r>
      <w:bookmarkStart w:id="0" w:name="_GoBack"/>
      <w:bookmarkEnd w:id="0"/>
    </w:p>
    <w:p w:rsidR="00EF676D" w:rsidRPr="00EF676D" w:rsidRDefault="00EF676D" w:rsidP="00EF676D">
      <w:pPr>
        <w:spacing w:after="0" w:line="240" w:lineRule="auto"/>
        <w:jc w:val="center"/>
        <w:rPr>
          <w:rFonts w:ascii="Times New Roman" w:eastAsia="Times New Roman" w:hAnsi="Times New Roman" w:cs="Times New Roman"/>
          <w:sz w:val="24"/>
          <w:szCs w:val="20"/>
          <w:lang w:val="lt-LT"/>
        </w:rPr>
      </w:pPr>
      <w:r w:rsidRPr="00EF676D">
        <w:rPr>
          <w:rFonts w:ascii="Times New Roman" w:eastAsia="Times New Roman" w:hAnsi="Times New Roman" w:cs="Times New Roman"/>
          <w:sz w:val="24"/>
          <w:szCs w:val="20"/>
          <w:lang w:val="lt-LT"/>
        </w:rPr>
        <w:t>Plungė</w:t>
      </w:r>
    </w:p>
    <w:p w:rsidR="00EF676D" w:rsidRPr="00EF676D" w:rsidRDefault="00EF676D" w:rsidP="00EF676D">
      <w:pPr>
        <w:spacing w:after="0" w:line="240" w:lineRule="auto"/>
        <w:jc w:val="both"/>
        <w:rPr>
          <w:rFonts w:ascii="Times New Roman" w:eastAsia="Times New Roman" w:hAnsi="Times New Roman" w:cs="Times New Roman"/>
          <w:sz w:val="24"/>
          <w:szCs w:val="24"/>
          <w:lang w:val="lt-LT"/>
        </w:rPr>
      </w:pPr>
    </w:p>
    <w:p w:rsidR="00EF676D" w:rsidRPr="00EF676D" w:rsidRDefault="00EF676D" w:rsidP="00EF676D">
      <w:pPr>
        <w:spacing w:after="0" w:line="240" w:lineRule="auto"/>
        <w:ind w:firstLine="720"/>
        <w:jc w:val="both"/>
        <w:rPr>
          <w:rFonts w:ascii="Times New Roman" w:eastAsia="Times New Roman" w:hAnsi="Times New Roman" w:cs="Times New Roman"/>
          <w:sz w:val="24"/>
          <w:szCs w:val="24"/>
          <w:lang w:val="lt-LT"/>
        </w:rPr>
      </w:pPr>
      <w:r w:rsidRPr="00EF676D">
        <w:rPr>
          <w:rFonts w:ascii="Times New Roman" w:eastAsia="Times New Roman" w:hAnsi="Times New Roman" w:cs="Times New Roman"/>
          <w:sz w:val="24"/>
          <w:szCs w:val="24"/>
          <w:lang w:val="lt-LT"/>
        </w:rPr>
        <w:t>Vadovaudamasi Lietuvos Respublikos vietos savivaldos įstatymo  6 straipsnio 12 punktu, 18 straipsnio 1 dalimi, Lietuvos Respublikos socialinių paslaugų įstatymo 13 straipsnio 4 dalies 1 ir 2 punktais, A</w:t>
      </w:r>
      <w:r w:rsidRPr="00EF676D">
        <w:rPr>
          <w:rFonts w:ascii="Times New Roman" w:eastAsia="Times New Roman" w:hAnsi="Times New Roman" w:cs="Times New Roman"/>
          <w:iCs/>
          <w:sz w:val="24"/>
          <w:szCs w:val="24"/>
          <w:lang w:val="lt-LT"/>
        </w:rPr>
        <w:t xml:space="preserve">smens (šeimos) socialinių paslaugų poreikio nustatymo ir skyrimo tvarkos aprašu ir Senyvo amžiaus asmens bei suaugusio asmens su negalia socialinės globos poreikio nustatymo metodika, patvirtintais Lietuvos Respublikos socialinės apsaugos ir darbo ministro 2006 m. balandžio 5 d. įsakymu Nr. A1-94 „Dėl </w:t>
      </w:r>
      <w:r w:rsidR="00E51056">
        <w:rPr>
          <w:rFonts w:ascii="Times New Roman" w:eastAsia="Times New Roman" w:hAnsi="Times New Roman" w:cs="Times New Roman"/>
          <w:iCs/>
          <w:sz w:val="24"/>
          <w:szCs w:val="24"/>
          <w:lang w:val="lt-LT"/>
        </w:rPr>
        <w:t>A</w:t>
      </w:r>
      <w:r w:rsidRPr="00EF676D">
        <w:rPr>
          <w:rFonts w:ascii="Times New Roman" w:eastAsia="Times New Roman" w:hAnsi="Times New Roman" w:cs="Times New Roman"/>
          <w:iCs/>
          <w:sz w:val="24"/>
          <w:szCs w:val="24"/>
          <w:lang w:val="lt-LT"/>
        </w:rPr>
        <w:t xml:space="preserve">smens (šeimos) socialinių paslaugų poreikio nustatymo ir skyrimo tvarkos aprašo ir </w:t>
      </w:r>
      <w:r w:rsidR="00E51056">
        <w:rPr>
          <w:rFonts w:ascii="Times New Roman" w:eastAsia="Times New Roman" w:hAnsi="Times New Roman" w:cs="Times New Roman"/>
          <w:iCs/>
          <w:sz w:val="24"/>
          <w:szCs w:val="24"/>
          <w:lang w:val="lt-LT"/>
        </w:rPr>
        <w:t>S</w:t>
      </w:r>
      <w:r w:rsidRPr="00EF676D">
        <w:rPr>
          <w:rFonts w:ascii="Times New Roman" w:eastAsia="Times New Roman" w:hAnsi="Times New Roman" w:cs="Times New Roman"/>
          <w:iCs/>
          <w:sz w:val="24"/>
          <w:szCs w:val="24"/>
          <w:lang w:val="lt-LT"/>
        </w:rPr>
        <w:t>enyvo amžiaus asmens bei suaugusio asmens su negalia socialinės globos poreikio nustatymo metodikos patvirtinimo“ (Lietuvos Respublikos socialinės apsaugos ir darbo ministro 2021 m. sausio 22 d. įsakymo Nr. A1-56 redakcija)</w:t>
      </w:r>
      <w:r w:rsidRPr="00EF676D">
        <w:rPr>
          <w:rFonts w:ascii="Times New Roman" w:eastAsia="Times New Roman" w:hAnsi="Times New Roman" w:cs="Times New Roman"/>
          <w:sz w:val="24"/>
          <w:szCs w:val="24"/>
          <w:lang w:val="lt-LT"/>
        </w:rPr>
        <w:t>,</w:t>
      </w:r>
      <w:r w:rsidRPr="00EF676D">
        <w:rPr>
          <w:rFonts w:ascii="Times New Roman" w:eastAsia="Times New Roman" w:hAnsi="Times New Roman" w:cs="Times New Roman"/>
          <w:bCs/>
          <w:sz w:val="24"/>
          <w:szCs w:val="24"/>
          <w:lang w:val="lt-LT"/>
        </w:rPr>
        <w:t xml:space="preserve"> </w:t>
      </w:r>
      <w:r w:rsidRPr="00EF676D">
        <w:rPr>
          <w:rFonts w:ascii="Times New Roman" w:eastAsia="Times New Roman" w:hAnsi="Times New Roman" w:cs="Times New Roman"/>
          <w:sz w:val="24"/>
          <w:szCs w:val="24"/>
          <w:lang w:val="lt-LT"/>
        </w:rPr>
        <w:t xml:space="preserve">Plungės rajono savivaldybės taryba </w:t>
      </w:r>
      <w:r w:rsidRPr="00EF676D">
        <w:rPr>
          <w:rFonts w:ascii="Times New Roman" w:eastAsia="Times New Roman" w:hAnsi="Times New Roman" w:cs="Times New Roman"/>
          <w:spacing w:val="40"/>
          <w:sz w:val="24"/>
          <w:szCs w:val="24"/>
          <w:lang w:val="lt-LT"/>
        </w:rPr>
        <w:t>nusprendžia</w:t>
      </w:r>
      <w:r w:rsidRPr="00EF676D">
        <w:rPr>
          <w:rFonts w:ascii="Times New Roman" w:eastAsia="Times New Roman" w:hAnsi="Times New Roman" w:cs="Times New Roman"/>
          <w:sz w:val="24"/>
          <w:szCs w:val="24"/>
          <w:lang w:val="lt-LT"/>
        </w:rPr>
        <w:t>:</w:t>
      </w:r>
    </w:p>
    <w:p w:rsidR="00EF676D" w:rsidRPr="00EF676D" w:rsidRDefault="00EF676D" w:rsidP="00EF676D">
      <w:pPr>
        <w:spacing w:after="0" w:line="240" w:lineRule="auto"/>
        <w:ind w:firstLine="720"/>
        <w:jc w:val="both"/>
        <w:rPr>
          <w:rFonts w:ascii="Times New Roman" w:eastAsia="Times New Roman" w:hAnsi="Times New Roman" w:cs="Times New Roman"/>
          <w:bCs/>
          <w:sz w:val="24"/>
          <w:szCs w:val="24"/>
          <w:lang w:val="lt-LT"/>
        </w:rPr>
      </w:pPr>
      <w:r w:rsidRPr="00EF676D">
        <w:rPr>
          <w:rFonts w:ascii="Times New Roman" w:eastAsia="Times New Roman" w:hAnsi="Times New Roman" w:cs="Times New Roman"/>
          <w:bCs/>
          <w:sz w:val="24"/>
          <w:szCs w:val="24"/>
          <w:lang w:val="lt-LT"/>
        </w:rPr>
        <w:t>1. Patvirtinti Socialinių paslaugų poreikio nustatymo ir skyrimo Plungės rajono savivaldybėje tvarkos aprašą (pridedama).</w:t>
      </w:r>
    </w:p>
    <w:p w:rsidR="00EF676D" w:rsidRPr="00EF676D" w:rsidRDefault="00EF676D" w:rsidP="00EF676D">
      <w:pPr>
        <w:spacing w:after="0" w:line="240" w:lineRule="auto"/>
        <w:ind w:firstLine="720"/>
        <w:jc w:val="both"/>
        <w:rPr>
          <w:rFonts w:ascii="Times New Roman" w:eastAsia="Times New Roman" w:hAnsi="Times New Roman" w:cs="Times New Roman"/>
          <w:bCs/>
          <w:sz w:val="24"/>
          <w:szCs w:val="24"/>
          <w:lang w:val="lt-LT"/>
        </w:rPr>
      </w:pPr>
      <w:r w:rsidRPr="00EF676D">
        <w:rPr>
          <w:rFonts w:ascii="Times New Roman" w:eastAsia="Times New Roman" w:hAnsi="Times New Roman" w:cs="Times New Roman"/>
          <w:bCs/>
          <w:sz w:val="24"/>
          <w:szCs w:val="24"/>
          <w:lang w:val="lt-LT"/>
        </w:rPr>
        <w:t xml:space="preserve">2. Pripažinti netekusiu galios Plungės rajono savivaldybės tarybos 2010 m. lapkričio 25 d. sprendimą Nr. T1-249 ,,Dėl </w:t>
      </w:r>
      <w:r w:rsidR="00E51056">
        <w:rPr>
          <w:rFonts w:ascii="Times New Roman" w:eastAsia="Times New Roman" w:hAnsi="Times New Roman" w:cs="Times New Roman"/>
          <w:bCs/>
          <w:sz w:val="24"/>
          <w:szCs w:val="24"/>
          <w:lang w:val="lt-LT"/>
        </w:rPr>
        <w:t>S</w:t>
      </w:r>
      <w:r w:rsidRPr="00EF676D">
        <w:rPr>
          <w:rFonts w:ascii="Times New Roman" w:eastAsia="Times New Roman" w:hAnsi="Times New Roman" w:cs="Times New Roman"/>
          <w:bCs/>
          <w:sz w:val="24"/>
          <w:szCs w:val="24"/>
          <w:lang w:val="lt-LT"/>
        </w:rPr>
        <w:t>ocialinių paslaugų poreikio nustatymo ir skyrimo Plungės rajono savivaldybėje tvarkos patvirtinimo“.</w:t>
      </w:r>
    </w:p>
    <w:p w:rsidR="00F30F17" w:rsidRPr="00F30F17" w:rsidRDefault="00F30F17" w:rsidP="00F30F17">
      <w:pPr>
        <w:spacing w:after="0" w:line="240" w:lineRule="auto"/>
        <w:ind w:firstLine="720"/>
        <w:jc w:val="both"/>
        <w:rPr>
          <w:rFonts w:ascii="Times New Roman" w:eastAsia="Times New Roman" w:hAnsi="Times New Roman" w:cs="Times New Roman"/>
          <w:b/>
          <w:bCs/>
          <w:sz w:val="24"/>
          <w:szCs w:val="24"/>
          <w:lang w:val="lt-LT"/>
        </w:rPr>
      </w:pPr>
      <w:r>
        <w:rPr>
          <w:rFonts w:ascii="Times New Roman" w:eastAsia="Times New Roman" w:hAnsi="Times New Roman" w:cs="Times New Roman"/>
          <w:bCs/>
          <w:sz w:val="24"/>
          <w:szCs w:val="24"/>
          <w:lang w:val="lt-LT"/>
        </w:rPr>
        <w:t xml:space="preserve">3. </w:t>
      </w:r>
      <w:r w:rsidRPr="00F30F17">
        <w:rPr>
          <w:rFonts w:ascii="Times New Roman" w:eastAsia="Times New Roman" w:hAnsi="Times New Roman" w:cs="Times New Roman"/>
          <w:bCs/>
          <w:sz w:val="24"/>
          <w:szCs w:val="24"/>
          <w:lang w:val="lt-LT"/>
        </w:rPr>
        <w:t xml:space="preserve">Skelbti šį sprendimą Teisės aktų registre ir Plungės rajono savivaldybės interneto svetainėje. </w:t>
      </w:r>
    </w:p>
    <w:p w:rsidR="00EF676D" w:rsidRPr="00A607FE" w:rsidRDefault="00EF676D" w:rsidP="00EF676D">
      <w:pPr>
        <w:spacing w:after="0" w:line="240" w:lineRule="auto"/>
        <w:ind w:firstLine="720"/>
        <w:jc w:val="both"/>
        <w:rPr>
          <w:rFonts w:ascii="Times New Roman" w:eastAsia="Times New Roman" w:hAnsi="Times New Roman" w:cs="Times New Roman"/>
          <w:bCs/>
          <w:sz w:val="24"/>
          <w:szCs w:val="24"/>
          <w:lang w:val="lt-LT"/>
        </w:rPr>
      </w:pPr>
    </w:p>
    <w:p w:rsidR="00EF676D" w:rsidRPr="00EF676D" w:rsidRDefault="00EF676D" w:rsidP="00EF676D">
      <w:pPr>
        <w:spacing w:after="0" w:line="240" w:lineRule="auto"/>
        <w:jc w:val="both"/>
        <w:rPr>
          <w:rFonts w:ascii="Times New Roman" w:eastAsia="Times New Roman" w:hAnsi="Times New Roman" w:cs="Times New Roman"/>
          <w:bCs/>
          <w:sz w:val="24"/>
          <w:szCs w:val="24"/>
          <w:lang w:val="lt-LT"/>
        </w:rPr>
      </w:pPr>
    </w:p>
    <w:p w:rsidR="00EF676D" w:rsidRPr="00EF676D" w:rsidRDefault="00EF676D" w:rsidP="00EF676D">
      <w:pPr>
        <w:tabs>
          <w:tab w:val="left" w:pos="7938"/>
        </w:tabs>
        <w:spacing w:after="0" w:line="240" w:lineRule="auto"/>
        <w:jc w:val="both"/>
        <w:rPr>
          <w:rFonts w:ascii="Times New Roman" w:eastAsia="Times New Roman" w:hAnsi="Times New Roman" w:cs="Times New Roman"/>
          <w:lang w:val="lt-LT"/>
        </w:rPr>
      </w:pPr>
      <w:r w:rsidRPr="00EF676D">
        <w:rPr>
          <w:rFonts w:ascii="Times New Roman" w:eastAsia="Times New Roman" w:hAnsi="Times New Roman" w:cs="Times New Roman"/>
          <w:sz w:val="24"/>
          <w:szCs w:val="20"/>
          <w:lang w:val="lt-LT"/>
        </w:rPr>
        <w:t xml:space="preserve">Savivaldybės meras </w:t>
      </w:r>
      <w:r w:rsidR="000259DA">
        <w:rPr>
          <w:rFonts w:ascii="Times New Roman" w:eastAsia="Times New Roman" w:hAnsi="Times New Roman" w:cs="Times New Roman"/>
          <w:sz w:val="24"/>
          <w:szCs w:val="20"/>
          <w:lang w:val="lt-LT"/>
        </w:rPr>
        <w:tab/>
        <w:t>Audrius Klišonis</w:t>
      </w:r>
      <w:r w:rsidRPr="00EF676D">
        <w:rPr>
          <w:rFonts w:ascii="Times New Roman" w:eastAsia="Times New Roman" w:hAnsi="Times New Roman" w:cs="Times New Roman"/>
          <w:sz w:val="24"/>
          <w:szCs w:val="20"/>
          <w:lang w:val="lt-LT"/>
        </w:rPr>
        <w:t xml:space="preserve"> </w:t>
      </w:r>
    </w:p>
    <w:sectPr w:rsidR="00EF676D" w:rsidRPr="00EF676D" w:rsidSect="00A607FE">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F16" w:rsidRDefault="00B40F16" w:rsidP="00986D0F">
      <w:pPr>
        <w:spacing w:after="0" w:line="240" w:lineRule="auto"/>
      </w:pPr>
      <w:r>
        <w:separator/>
      </w:r>
    </w:p>
  </w:endnote>
  <w:endnote w:type="continuationSeparator" w:id="0">
    <w:p w:rsidR="00B40F16" w:rsidRDefault="00B40F16" w:rsidP="00986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F16" w:rsidRDefault="00B40F16" w:rsidP="00986D0F">
      <w:pPr>
        <w:spacing w:after="0" w:line="240" w:lineRule="auto"/>
      </w:pPr>
      <w:r>
        <w:separator/>
      </w:r>
    </w:p>
  </w:footnote>
  <w:footnote w:type="continuationSeparator" w:id="0">
    <w:p w:rsidR="00B40F16" w:rsidRDefault="00B40F16" w:rsidP="00986D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16A83"/>
    <w:multiLevelType w:val="hybridMultilevel"/>
    <w:tmpl w:val="BD3C57D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0D4"/>
    <w:rsid w:val="00015283"/>
    <w:rsid w:val="000259DA"/>
    <w:rsid w:val="00053278"/>
    <w:rsid w:val="000C3E9C"/>
    <w:rsid w:val="00106B22"/>
    <w:rsid w:val="0011736F"/>
    <w:rsid w:val="001875B4"/>
    <w:rsid w:val="001E0E87"/>
    <w:rsid w:val="002C32E8"/>
    <w:rsid w:val="002C53F7"/>
    <w:rsid w:val="002E209E"/>
    <w:rsid w:val="002F0494"/>
    <w:rsid w:val="003120D4"/>
    <w:rsid w:val="00317547"/>
    <w:rsid w:val="00343C72"/>
    <w:rsid w:val="00361464"/>
    <w:rsid w:val="003A10E6"/>
    <w:rsid w:val="003A4C17"/>
    <w:rsid w:val="003C0F84"/>
    <w:rsid w:val="00400C10"/>
    <w:rsid w:val="00422051"/>
    <w:rsid w:val="00425283"/>
    <w:rsid w:val="00494755"/>
    <w:rsid w:val="004B2051"/>
    <w:rsid w:val="004C5992"/>
    <w:rsid w:val="004F6546"/>
    <w:rsid w:val="005614E0"/>
    <w:rsid w:val="00563CE7"/>
    <w:rsid w:val="0059625B"/>
    <w:rsid w:val="005B602E"/>
    <w:rsid w:val="005E4762"/>
    <w:rsid w:val="005F45C5"/>
    <w:rsid w:val="005F7058"/>
    <w:rsid w:val="00643CC0"/>
    <w:rsid w:val="00646EBF"/>
    <w:rsid w:val="006529EC"/>
    <w:rsid w:val="006E6C18"/>
    <w:rsid w:val="00767669"/>
    <w:rsid w:val="00774DFD"/>
    <w:rsid w:val="00784135"/>
    <w:rsid w:val="007B0962"/>
    <w:rsid w:val="0088090D"/>
    <w:rsid w:val="008B7648"/>
    <w:rsid w:val="009102B9"/>
    <w:rsid w:val="009117C0"/>
    <w:rsid w:val="009475EC"/>
    <w:rsid w:val="00986D0F"/>
    <w:rsid w:val="00987F0D"/>
    <w:rsid w:val="009C3315"/>
    <w:rsid w:val="009E3B87"/>
    <w:rsid w:val="009E775D"/>
    <w:rsid w:val="009F1FEF"/>
    <w:rsid w:val="00A15788"/>
    <w:rsid w:val="00A42E72"/>
    <w:rsid w:val="00A54DFB"/>
    <w:rsid w:val="00A607FE"/>
    <w:rsid w:val="00A71593"/>
    <w:rsid w:val="00AA2BAE"/>
    <w:rsid w:val="00B02A7B"/>
    <w:rsid w:val="00B31503"/>
    <w:rsid w:val="00B40F16"/>
    <w:rsid w:val="00B462A8"/>
    <w:rsid w:val="00B51498"/>
    <w:rsid w:val="00B56311"/>
    <w:rsid w:val="00B82BFF"/>
    <w:rsid w:val="00BF0D8F"/>
    <w:rsid w:val="00C46372"/>
    <w:rsid w:val="00C93E82"/>
    <w:rsid w:val="00CE3EE8"/>
    <w:rsid w:val="00D157C4"/>
    <w:rsid w:val="00D26127"/>
    <w:rsid w:val="00D31BDB"/>
    <w:rsid w:val="00DA7357"/>
    <w:rsid w:val="00DB3136"/>
    <w:rsid w:val="00E077AB"/>
    <w:rsid w:val="00E51056"/>
    <w:rsid w:val="00E82832"/>
    <w:rsid w:val="00EE7B70"/>
    <w:rsid w:val="00EF676D"/>
    <w:rsid w:val="00F125B4"/>
    <w:rsid w:val="00F30F17"/>
    <w:rsid w:val="00F44FC6"/>
    <w:rsid w:val="00F8247E"/>
    <w:rsid w:val="00FA3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51056"/>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10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51056"/>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10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9473">
      <w:bodyDiv w:val="1"/>
      <w:marLeft w:val="0"/>
      <w:marRight w:val="0"/>
      <w:marTop w:val="0"/>
      <w:marBottom w:val="0"/>
      <w:divBdr>
        <w:top w:val="none" w:sz="0" w:space="0" w:color="auto"/>
        <w:left w:val="none" w:sz="0" w:space="0" w:color="auto"/>
        <w:bottom w:val="none" w:sz="0" w:space="0" w:color="auto"/>
        <w:right w:val="none" w:sz="0" w:space="0" w:color="auto"/>
      </w:divBdr>
    </w:div>
    <w:div w:id="1843155449">
      <w:bodyDiv w:val="1"/>
      <w:marLeft w:val="0"/>
      <w:marRight w:val="0"/>
      <w:marTop w:val="0"/>
      <w:marBottom w:val="0"/>
      <w:divBdr>
        <w:top w:val="none" w:sz="0" w:space="0" w:color="auto"/>
        <w:left w:val="none" w:sz="0" w:space="0" w:color="auto"/>
        <w:bottom w:val="none" w:sz="0" w:space="0" w:color="auto"/>
        <w:right w:val="none" w:sz="0" w:space="0" w:color="auto"/>
      </w:divBdr>
      <w:divsChild>
        <w:div w:id="383913616">
          <w:marLeft w:val="0"/>
          <w:marRight w:val="0"/>
          <w:marTop w:val="0"/>
          <w:marBottom w:val="0"/>
          <w:divBdr>
            <w:top w:val="none" w:sz="0" w:space="0" w:color="auto"/>
            <w:left w:val="none" w:sz="0" w:space="0" w:color="auto"/>
            <w:bottom w:val="none" w:sz="0" w:space="0" w:color="auto"/>
            <w:right w:val="none" w:sz="0" w:space="0" w:color="auto"/>
          </w:divBdr>
          <w:divsChild>
            <w:div w:id="524710285">
              <w:marLeft w:val="0"/>
              <w:marRight w:val="0"/>
              <w:marTop w:val="0"/>
              <w:marBottom w:val="0"/>
              <w:divBdr>
                <w:top w:val="none" w:sz="0" w:space="0" w:color="auto"/>
                <w:left w:val="none" w:sz="0" w:space="0" w:color="auto"/>
                <w:bottom w:val="none" w:sz="0" w:space="0" w:color="auto"/>
                <w:right w:val="none" w:sz="0" w:space="0" w:color="auto"/>
              </w:divBdr>
            </w:div>
            <w:div w:id="1490514690">
              <w:marLeft w:val="0"/>
              <w:marRight w:val="0"/>
              <w:marTop w:val="0"/>
              <w:marBottom w:val="0"/>
              <w:divBdr>
                <w:top w:val="none" w:sz="0" w:space="0" w:color="auto"/>
                <w:left w:val="none" w:sz="0" w:space="0" w:color="auto"/>
                <w:bottom w:val="none" w:sz="0" w:space="0" w:color="auto"/>
                <w:right w:val="none" w:sz="0" w:space="0" w:color="auto"/>
              </w:divBdr>
            </w:div>
            <w:div w:id="1012683495">
              <w:marLeft w:val="0"/>
              <w:marRight w:val="0"/>
              <w:marTop w:val="0"/>
              <w:marBottom w:val="0"/>
              <w:divBdr>
                <w:top w:val="none" w:sz="0" w:space="0" w:color="auto"/>
                <w:left w:val="none" w:sz="0" w:space="0" w:color="auto"/>
                <w:bottom w:val="none" w:sz="0" w:space="0" w:color="auto"/>
                <w:right w:val="none" w:sz="0" w:space="0" w:color="auto"/>
              </w:divBdr>
            </w:div>
            <w:div w:id="2135252052">
              <w:marLeft w:val="0"/>
              <w:marRight w:val="0"/>
              <w:marTop w:val="0"/>
              <w:marBottom w:val="0"/>
              <w:divBdr>
                <w:top w:val="none" w:sz="0" w:space="0" w:color="auto"/>
                <w:left w:val="none" w:sz="0" w:space="0" w:color="auto"/>
                <w:bottom w:val="none" w:sz="0" w:space="0" w:color="auto"/>
                <w:right w:val="none" w:sz="0" w:space="0" w:color="auto"/>
              </w:divBdr>
            </w:div>
            <w:div w:id="850989588">
              <w:marLeft w:val="0"/>
              <w:marRight w:val="0"/>
              <w:marTop w:val="0"/>
              <w:marBottom w:val="0"/>
              <w:divBdr>
                <w:top w:val="none" w:sz="0" w:space="0" w:color="auto"/>
                <w:left w:val="none" w:sz="0" w:space="0" w:color="auto"/>
                <w:bottom w:val="none" w:sz="0" w:space="0" w:color="auto"/>
                <w:right w:val="none" w:sz="0" w:space="0" w:color="auto"/>
              </w:divBdr>
            </w:div>
            <w:div w:id="596716604">
              <w:marLeft w:val="0"/>
              <w:marRight w:val="0"/>
              <w:marTop w:val="0"/>
              <w:marBottom w:val="0"/>
              <w:divBdr>
                <w:top w:val="none" w:sz="0" w:space="0" w:color="auto"/>
                <w:left w:val="none" w:sz="0" w:space="0" w:color="auto"/>
                <w:bottom w:val="none" w:sz="0" w:space="0" w:color="auto"/>
                <w:right w:val="none" w:sz="0" w:space="0" w:color="auto"/>
              </w:divBdr>
            </w:div>
            <w:div w:id="83645801">
              <w:marLeft w:val="0"/>
              <w:marRight w:val="0"/>
              <w:marTop w:val="0"/>
              <w:marBottom w:val="0"/>
              <w:divBdr>
                <w:top w:val="none" w:sz="0" w:space="0" w:color="auto"/>
                <w:left w:val="none" w:sz="0" w:space="0" w:color="auto"/>
                <w:bottom w:val="none" w:sz="0" w:space="0" w:color="auto"/>
                <w:right w:val="none" w:sz="0" w:space="0" w:color="auto"/>
              </w:divBdr>
            </w:div>
            <w:div w:id="1266620416">
              <w:marLeft w:val="0"/>
              <w:marRight w:val="0"/>
              <w:marTop w:val="0"/>
              <w:marBottom w:val="0"/>
              <w:divBdr>
                <w:top w:val="none" w:sz="0" w:space="0" w:color="auto"/>
                <w:left w:val="none" w:sz="0" w:space="0" w:color="auto"/>
                <w:bottom w:val="none" w:sz="0" w:space="0" w:color="auto"/>
                <w:right w:val="none" w:sz="0" w:space="0" w:color="auto"/>
              </w:divBdr>
            </w:div>
            <w:div w:id="1103037864">
              <w:marLeft w:val="0"/>
              <w:marRight w:val="0"/>
              <w:marTop w:val="0"/>
              <w:marBottom w:val="0"/>
              <w:divBdr>
                <w:top w:val="none" w:sz="0" w:space="0" w:color="auto"/>
                <w:left w:val="none" w:sz="0" w:space="0" w:color="auto"/>
                <w:bottom w:val="none" w:sz="0" w:space="0" w:color="auto"/>
                <w:right w:val="none" w:sz="0" w:space="0" w:color="auto"/>
              </w:divBdr>
            </w:div>
          </w:divsChild>
        </w:div>
        <w:div w:id="710032511">
          <w:marLeft w:val="0"/>
          <w:marRight w:val="0"/>
          <w:marTop w:val="0"/>
          <w:marBottom w:val="0"/>
          <w:divBdr>
            <w:top w:val="none" w:sz="0" w:space="0" w:color="auto"/>
            <w:left w:val="none" w:sz="0" w:space="0" w:color="auto"/>
            <w:bottom w:val="none" w:sz="0" w:space="0" w:color="auto"/>
            <w:right w:val="none" w:sz="0" w:space="0" w:color="auto"/>
          </w:divBdr>
        </w:div>
        <w:div w:id="10182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7757EAAE</Template>
  <TotalTime>6</TotalTime>
  <Pages>1</Pages>
  <Words>984</Words>
  <Characters>561</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Antanas Karalius</dc:creator>
  <cp:lastModifiedBy>Jovita Šumskienė</cp:lastModifiedBy>
  <cp:revision>7</cp:revision>
  <cp:lastPrinted>2021-05-11T12:51:00Z</cp:lastPrinted>
  <dcterms:created xsi:type="dcterms:W3CDTF">2021-05-12T07:07:00Z</dcterms:created>
  <dcterms:modified xsi:type="dcterms:W3CDTF">2021-05-27T13:13:00Z</dcterms:modified>
</cp:coreProperties>
</file>