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24" w:rsidRDefault="00122E24" w:rsidP="00122E2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53731AC7" wp14:editId="01D72BC6">
            <wp:simplePos x="0" y="0"/>
            <wp:positionH relativeFrom="column">
              <wp:posOffset>2827020</wp:posOffset>
            </wp:positionH>
            <wp:positionV relativeFrom="paragraph">
              <wp:posOffset>-282575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B51C0">
        <w:rPr>
          <w:b/>
          <w:sz w:val="28"/>
          <w:szCs w:val="28"/>
        </w:rPr>
        <w:t>PLUNGĖS RAJONO SAVIVALDYBĖS</w:t>
      </w:r>
    </w:p>
    <w:p w:rsidR="00D56554" w:rsidRPr="00CB51C0" w:rsidRDefault="00D56554" w:rsidP="00122E24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TARYBA</w:t>
      </w:r>
    </w:p>
    <w:p w:rsidR="00D56554" w:rsidRPr="00CB51C0" w:rsidRDefault="00D56554" w:rsidP="00122E24">
      <w:pPr>
        <w:jc w:val="center"/>
        <w:rPr>
          <w:b/>
          <w:sz w:val="28"/>
          <w:szCs w:val="28"/>
        </w:rPr>
      </w:pPr>
    </w:p>
    <w:p w:rsidR="00D56554" w:rsidRDefault="00D56554" w:rsidP="00122E24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SPRENDIMAS</w:t>
      </w:r>
    </w:p>
    <w:p w:rsidR="00093572" w:rsidRDefault="008A14A0" w:rsidP="00122E24">
      <w:pPr>
        <w:jc w:val="center"/>
        <w:rPr>
          <w:b/>
          <w:caps/>
          <w:sz w:val="28"/>
          <w:szCs w:val="28"/>
        </w:rPr>
      </w:pPr>
      <w:r w:rsidRPr="009511D6">
        <w:rPr>
          <w:b/>
          <w:sz w:val="28"/>
          <w:szCs w:val="28"/>
        </w:rPr>
        <w:t xml:space="preserve">DĖL PLUNGĖS RAJONO SAVIVALDYBĖS TARYBOS 2020 M. RUGSĖJO 24 D. SPRENDIMO NR. T1-204 ,,DĖL VIETINĖS RINKLIAVOS </w:t>
      </w:r>
      <w:r>
        <w:rPr>
          <w:b/>
          <w:sz w:val="28"/>
          <w:szCs w:val="28"/>
        </w:rPr>
        <w:t xml:space="preserve">UŽ </w:t>
      </w:r>
      <w:r w:rsidRPr="009511D6">
        <w:rPr>
          <w:b/>
          <w:sz w:val="28"/>
          <w:szCs w:val="28"/>
        </w:rPr>
        <w:t>LEIDIMŲ ATLIKTI KASIMO DARBUS PLUNGĖS RAJONO SAVIVALDYBĖS VIEŠOJO NAUDOJIMO TERITORIJOJE, ATITVERTI JĄ AR JOS DALĮ ARBA APRIBOTI EISMĄ JOJE IŠDAVIM</w:t>
      </w:r>
      <w:r>
        <w:rPr>
          <w:b/>
          <w:sz w:val="28"/>
          <w:szCs w:val="28"/>
        </w:rPr>
        <w:t>Ą</w:t>
      </w:r>
      <w:r w:rsidRPr="009511D6">
        <w:rPr>
          <w:b/>
          <w:sz w:val="28"/>
          <w:szCs w:val="28"/>
        </w:rPr>
        <w:t xml:space="preserve"> NUOSTATŲ PATVIRTINIMO“</w:t>
      </w:r>
      <w:r w:rsidR="00897066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PAKEITIMO</w:t>
      </w:r>
    </w:p>
    <w:p w:rsidR="008A14A0" w:rsidRPr="00CB51C0" w:rsidRDefault="008A14A0" w:rsidP="00122E24">
      <w:pPr>
        <w:jc w:val="center"/>
        <w:rPr>
          <w:b/>
          <w:caps/>
          <w:sz w:val="28"/>
          <w:szCs w:val="28"/>
        </w:rPr>
      </w:pPr>
    </w:p>
    <w:p w:rsidR="00D56554" w:rsidRDefault="004C7C63" w:rsidP="00122E24">
      <w:pPr>
        <w:jc w:val="center"/>
      </w:pPr>
      <w:r>
        <w:t>2021 m. geg</w:t>
      </w:r>
      <w:r w:rsidR="006267F0">
        <w:t>u</w:t>
      </w:r>
      <w:r w:rsidR="00EE071E">
        <w:t>ž</w:t>
      </w:r>
      <w:r w:rsidR="008A14A0">
        <w:t>ės</w:t>
      </w:r>
      <w:r w:rsidR="00EE071E">
        <w:t xml:space="preserve"> </w:t>
      </w:r>
      <w:r w:rsidR="00F63B1F">
        <w:t>2</w:t>
      </w:r>
      <w:r w:rsidR="001D70B6">
        <w:t>7</w:t>
      </w:r>
      <w:r w:rsidR="006267F0">
        <w:t xml:space="preserve"> d. </w:t>
      </w:r>
      <w:r w:rsidR="00D56554">
        <w:t>Nr.</w:t>
      </w:r>
      <w:r w:rsidR="006267F0">
        <w:t xml:space="preserve"> T1-</w:t>
      </w:r>
      <w:r w:rsidR="007A760B">
        <w:t>165</w:t>
      </w:r>
      <w:bookmarkStart w:id="0" w:name="_GoBack"/>
      <w:bookmarkEnd w:id="0"/>
    </w:p>
    <w:p w:rsidR="00D56554" w:rsidRDefault="00D56554" w:rsidP="00122E24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F53FC0" w:rsidRDefault="008A14A0" w:rsidP="00F94C3C">
      <w:pPr>
        <w:ind w:firstLine="720"/>
        <w:jc w:val="both"/>
      </w:pPr>
      <w:r>
        <w:t>A</w:t>
      </w:r>
      <w:r w:rsidR="001737E9">
        <w:t>tsižvelgdama į Vyriausybės atst</w:t>
      </w:r>
      <w:r w:rsidR="00C42655">
        <w:t>o</w:t>
      </w:r>
      <w:r w:rsidR="001737E9">
        <w:t>vų įstaig</w:t>
      </w:r>
      <w:r w:rsidR="00C42655">
        <w:t>os</w:t>
      </w:r>
      <w:r w:rsidR="001737E9">
        <w:t xml:space="preserve"> Vyriausybės atstovo Šiaul</w:t>
      </w:r>
      <w:r w:rsidR="00D14934">
        <w:t>ių ir Telšių apskrityse teikimą</w:t>
      </w:r>
      <w:r w:rsidR="001737E9">
        <w:t xml:space="preserve"> Nr. TR5</w:t>
      </w:r>
      <w:r w:rsidR="0028002C">
        <w:t>-</w:t>
      </w:r>
      <w:r w:rsidR="001737E9">
        <w:t>47(5.5E)</w:t>
      </w:r>
      <w:r w:rsidR="00C42655">
        <w:t>,</w:t>
      </w:r>
      <w:r w:rsidR="00C260BD">
        <w:t xml:space="preserve"> </w:t>
      </w:r>
      <w:r w:rsidR="00DE2EB2">
        <w:t xml:space="preserve"> 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F53FC0">
        <w:t xml:space="preserve"> </w:t>
      </w:r>
    </w:p>
    <w:p w:rsidR="00093572" w:rsidRDefault="008A14A0" w:rsidP="00F94C3C">
      <w:pPr>
        <w:ind w:firstLine="720"/>
        <w:jc w:val="both"/>
      </w:pPr>
      <w:r>
        <w:t>Pakeisti Vietinės rinkliavos už leidimų atlikti kasimo darbus Plungės rajono savivaldybės viešojo naudojimo teritorijoje, atitverti ją ar jos dalį arba apriboti eismą joje išdavimą nuostatų, patv</w:t>
      </w:r>
      <w:r w:rsidR="00D41890">
        <w:t>irtintų</w:t>
      </w:r>
      <w:r>
        <w:t xml:space="preserve"> </w:t>
      </w:r>
      <w:r w:rsidR="007343E1">
        <w:t xml:space="preserve">Plungės rajono savivaldybės tarybos </w:t>
      </w:r>
      <w:r w:rsidR="006538BB">
        <w:t>2020 m. rugsėjo 24 d. sprendimu</w:t>
      </w:r>
      <w:r w:rsidR="00DF1CBC">
        <w:t xml:space="preserve"> Nr. T1-204</w:t>
      </w:r>
      <w:r>
        <w:t xml:space="preserve">, pripažįstant netekusiu galios šių Nuostatų 4.1.3. papunktį. </w:t>
      </w:r>
      <w:r w:rsidR="00E822B5">
        <w:t xml:space="preserve"> </w:t>
      </w:r>
    </w:p>
    <w:p w:rsidR="00A6048B" w:rsidRDefault="009B0CFB" w:rsidP="00594FDA">
      <w:pPr>
        <w:ind w:firstLine="737"/>
        <w:jc w:val="both"/>
      </w:pPr>
      <w:r>
        <w:t xml:space="preserve"> </w:t>
      </w:r>
    </w:p>
    <w:p w:rsidR="00DE2EB2" w:rsidRDefault="009B0CFB" w:rsidP="00594FDA">
      <w:pPr>
        <w:jc w:val="both"/>
      </w:pPr>
      <w:r>
        <w:t xml:space="preserve"> </w:t>
      </w:r>
    </w:p>
    <w:p w:rsidR="00395865" w:rsidRDefault="00395865" w:rsidP="00122E24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122E24">
        <w:t xml:space="preserve"> </w:t>
      </w:r>
      <w:r w:rsidR="00122E24">
        <w:tab/>
        <w:t>Audrius Klišonis</w:t>
      </w:r>
    </w:p>
    <w:p w:rsidR="00DE2EB2" w:rsidRDefault="00DE2EB2" w:rsidP="00594FDA">
      <w:pPr>
        <w:ind w:firstLine="737"/>
        <w:jc w:val="both"/>
      </w:pPr>
    </w:p>
    <w:sectPr w:rsidR="00DE2EB2" w:rsidSect="00122E2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4C"/>
    <w:rsid w:val="00004265"/>
    <w:rsid w:val="00021D70"/>
    <w:rsid w:val="00072080"/>
    <w:rsid w:val="00093572"/>
    <w:rsid w:val="000C09C1"/>
    <w:rsid w:val="000D0B1B"/>
    <w:rsid w:val="0011678C"/>
    <w:rsid w:val="00122E24"/>
    <w:rsid w:val="00130EA5"/>
    <w:rsid w:val="0017083E"/>
    <w:rsid w:val="001737E9"/>
    <w:rsid w:val="001765C6"/>
    <w:rsid w:val="001767B0"/>
    <w:rsid w:val="001D70B6"/>
    <w:rsid w:val="001E1322"/>
    <w:rsid w:val="001E6C97"/>
    <w:rsid w:val="00255334"/>
    <w:rsid w:val="00267763"/>
    <w:rsid w:val="0028002C"/>
    <w:rsid w:val="002E25C0"/>
    <w:rsid w:val="002E5472"/>
    <w:rsid w:val="002F4C25"/>
    <w:rsid w:val="003728E7"/>
    <w:rsid w:val="00395865"/>
    <w:rsid w:val="003A4F88"/>
    <w:rsid w:val="003F31C4"/>
    <w:rsid w:val="00453C5B"/>
    <w:rsid w:val="00496664"/>
    <w:rsid w:val="004A153C"/>
    <w:rsid w:val="004C7C63"/>
    <w:rsid w:val="004F3A4B"/>
    <w:rsid w:val="00577823"/>
    <w:rsid w:val="005909CD"/>
    <w:rsid w:val="005933A3"/>
    <w:rsid w:val="00594FDA"/>
    <w:rsid w:val="005E1008"/>
    <w:rsid w:val="005E535C"/>
    <w:rsid w:val="00603644"/>
    <w:rsid w:val="006267F0"/>
    <w:rsid w:val="0063661E"/>
    <w:rsid w:val="006538BB"/>
    <w:rsid w:val="00671B72"/>
    <w:rsid w:val="006800D9"/>
    <w:rsid w:val="006F5609"/>
    <w:rsid w:val="007343E1"/>
    <w:rsid w:val="007A760B"/>
    <w:rsid w:val="007B4E65"/>
    <w:rsid w:val="007D46EC"/>
    <w:rsid w:val="00826901"/>
    <w:rsid w:val="00861764"/>
    <w:rsid w:val="008969B3"/>
    <w:rsid w:val="00897066"/>
    <w:rsid w:val="008A14A0"/>
    <w:rsid w:val="008D3DD4"/>
    <w:rsid w:val="008E1129"/>
    <w:rsid w:val="008E755A"/>
    <w:rsid w:val="008F3FFA"/>
    <w:rsid w:val="009027B9"/>
    <w:rsid w:val="00904A12"/>
    <w:rsid w:val="00943A5E"/>
    <w:rsid w:val="00947D04"/>
    <w:rsid w:val="009511D6"/>
    <w:rsid w:val="009B0CFB"/>
    <w:rsid w:val="009D239F"/>
    <w:rsid w:val="00A41C42"/>
    <w:rsid w:val="00A42327"/>
    <w:rsid w:val="00A6048B"/>
    <w:rsid w:val="00A817F8"/>
    <w:rsid w:val="00AA0DBC"/>
    <w:rsid w:val="00AE477A"/>
    <w:rsid w:val="00BF64E4"/>
    <w:rsid w:val="00C1004C"/>
    <w:rsid w:val="00C260BD"/>
    <w:rsid w:val="00C42655"/>
    <w:rsid w:val="00C86038"/>
    <w:rsid w:val="00CB00D1"/>
    <w:rsid w:val="00CB51C0"/>
    <w:rsid w:val="00CF666E"/>
    <w:rsid w:val="00D14934"/>
    <w:rsid w:val="00D151B6"/>
    <w:rsid w:val="00D41890"/>
    <w:rsid w:val="00D53DAE"/>
    <w:rsid w:val="00D56554"/>
    <w:rsid w:val="00D67612"/>
    <w:rsid w:val="00D97EA8"/>
    <w:rsid w:val="00DE2EB2"/>
    <w:rsid w:val="00DE6703"/>
    <w:rsid w:val="00DF1CBC"/>
    <w:rsid w:val="00E11ADE"/>
    <w:rsid w:val="00E47E25"/>
    <w:rsid w:val="00E540B9"/>
    <w:rsid w:val="00E61579"/>
    <w:rsid w:val="00E725B7"/>
    <w:rsid w:val="00E822B5"/>
    <w:rsid w:val="00EA0075"/>
    <w:rsid w:val="00ED4A4F"/>
    <w:rsid w:val="00EE071E"/>
    <w:rsid w:val="00F01168"/>
    <w:rsid w:val="00F43BCC"/>
    <w:rsid w:val="00F53FC0"/>
    <w:rsid w:val="00F63B1F"/>
    <w:rsid w:val="00F94C3C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1</Pages>
  <Words>121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Stasys Žilinskas</dc:creator>
  <cp:lastModifiedBy>Jovita Šumskienė</cp:lastModifiedBy>
  <cp:revision>7</cp:revision>
  <cp:lastPrinted>2004-11-10T12:39:00Z</cp:lastPrinted>
  <dcterms:created xsi:type="dcterms:W3CDTF">2021-05-14T12:26:00Z</dcterms:created>
  <dcterms:modified xsi:type="dcterms:W3CDTF">2021-05-27T13:34:00Z</dcterms:modified>
</cp:coreProperties>
</file>