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4E" w:rsidRPr="004F5E4E" w:rsidRDefault="004F5E4E" w:rsidP="004F5E4E">
      <w:pPr>
        <w:ind w:firstLine="0"/>
        <w:jc w:val="center"/>
        <w:rPr>
          <w:b/>
          <w:color w:val="000000"/>
          <w:sz w:val="28"/>
          <w:szCs w:val="28"/>
        </w:rPr>
      </w:pPr>
      <w:bookmarkStart w:id="0" w:name="_GoBack"/>
      <w:r>
        <w:rPr>
          <w:b/>
          <w:noProof/>
          <w:color w:val="000000"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2806700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F5E4E">
        <w:rPr>
          <w:b/>
          <w:color w:val="000000"/>
          <w:sz w:val="28"/>
          <w:szCs w:val="28"/>
        </w:rPr>
        <w:t>PLUNGĖS RAJONO SAVIVALDYBĖS</w:t>
      </w:r>
    </w:p>
    <w:p w:rsidR="004F5E4E" w:rsidRPr="004F5E4E" w:rsidRDefault="004F5E4E" w:rsidP="004F5E4E">
      <w:pPr>
        <w:ind w:firstLine="0"/>
        <w:jc w:val="center"/>
        <w:rPr>
          <w:b/>
          <w:color w:val="000000"/>
          <w:sz w:val="28"/>
          <w:szCs w:val="28"/>
        </w:rPr>
      </w:pPr>
      <w:r w:rsidRPr="004F5E4E">
        <w:rPr>
          <w:b/>
          <w:color w:val="000000"/>
          <w:sz w:val="28"/>
          <w:szCs w:val="28"/>
        </w:rPr>
        <w:t>TARYBA</w:t>
      </w:r>
    </w:p>
    <w:p w:rsidR="004F5E4E" w:rsidRPr="004F5E4E" w:rsidRDefault="004F5E4E" w:rsidP="004F5E4E">
      <w:pPr>
        <w:ind w:firstLine="0"/>
        <w:jc w:val="center"/>
        <w:rPr>
          <w:b/>
          <w:color w:val="000000"/>
          <w:sz w:val="28"/>
          <w:szCs w:val="28"/>
        </w:rPr>
      </w:pPr>
    </w:p>
    <w:p w:rsidR="004F5E4E" w:rsidRPr="004F5E4E" w:rsidRDefault="004F5E4E" w:rsidP="004F5E4E">
      <w:pPr>
        <w:ind w:firstLine="0"/>
        <w:jc w:val="center"/>
        <w:rPr>
          <w:b/>
          <w:color w:val="000000"/>
          <w:sz w:val="28"/>
          <w:szCs w:val="28"/>
        </w:rPr>
      </w:pPr>
      <w:r w:rsidRPr="004F5E4E">
        <w:rPr>
          <w:b/>
          <w:color w:val="000000"/>
          <w:sz w:val="28"/>
          <w:szCs w:val="28"/>
        </w:rPr>
        <w:t>SPRENDIMAS</w:t>
      </w:r>
    </w:p>
    <w:p w:rsidR="004F5E4E" w:rsidRPr="004F5E4E" w:rsidRDefault="004F5E4E" w:rsidP="004F5E4E">
      <w:pPr>
        <w:ind w:firstLine="0"/>
        <w:jc w:val="center"/>
        <w:rPr>
          <w:b/>
          <w:color w:val="000000"/>
          <w:sz w:val="28"/>
          <w:szCs w:val="28"/>
        </w:rPr>
      </w:pPr>
      <w:r w:rsidRPr="004F5E4E">
        <w:rPr>
          <w:b/>
          <w:color w:val="000000"/>
          <w:sz w:val="28"/>
          <w:szCs w:val="28"/>
        </w:rPr>
        <w:t>DĖL PLUNGĖS RAJONO SAVIVALDYBĖS TARYBOS 2009 M. RUGSĖJO 24 D. SPRENDIMO NR. T1-226 „DĖL APMOKĖJIMO VEŽĖJAMS IR MOKYKLOMS UŽ MOKSLEIVIŲ VEŽIMĄ Į UGDYMO ĮSTAIGAS TVARKOS PATVIRTINIMO“ PAKEITIMO</w:t>
      </w:r>
    </w:p>
    <w:p w:rsidR="004F5E4E" w:rsidRPr="004F5E4E" w:rsidRDefault="004F5E4E" w:rsidP="004F5E4E">
      <w:pPr>
        <w:ind w:firstLine="0"/>
        <w:jc w:val="center"/>
        <w:rPr>
          <w:color w:val="000000"/>
          <w:szCs w:val="24"/>
        </w:rPr>
      </w:pPr>
    </w:p>
    <w:p w:rsidR="004F5E4E" w:rsidRPr="004F5E4E" w:rsidRDefault="004F5E4E" w:rsidP="004F5E4E">
      <w:pPr>
        <w:ind w:firstLine="0"/>
        <w:jc w:val="center"/>
        <w:rPr>
          <w:color w:val="000000"/>
          <w:szCs w:val="24"/>
        </w:rPr>
      </w:pPr>
      <w:r w:rsidRPr="004F5E4E">
        <w:rPr>
          <w:color w:val="000000"/>
          <w:szCs w:val="24"/>
        </w:rPr>
        <w:t>2019 m. rugsėjo 26 d. Nr. T1-</w:t>
      </w:r>
      <w:r w:rsidR="00E13924">
        <w:rPr>
          <w:color w:val="000000"/>
          <w:szCs w:val="24"/>
        </w:rPr>
        <w:t>211</w:t>
      </w:r>
    </w:p>
    <w:p w:rsidR="004F5E4E" w:rsidRPr="004F5E4E" w:rsidRDefault="004F5E4E" w:rsidP="004F5E4E">
      <w:pPr>
        <w:ind w:firstLine="0"/>
        <w:jc w:val="center"/>
        <w:rPr>
          <w:color w:val="000000"/>
          <w:szCs w:val="24"/>
        </w:rPr>
      </w:pPr>
      <w:r w:rsidRPr="004F5E4E">
        <w:rPr>
          <w:color w:val="000000"/>
          <w:szCs w:val="24"/>
        </w:rPr>
        <w:t>Plungė</w:t>
      </w:r>
    </w:p>
    <w:p w:rsidR="004F5E4E" w:rsidRDefault="004F5E4E" w:rsidP="00AB2274">
      <w:pPr>
        <w:rPr>
          <w:color w:val="000000"/>
          <w:szCs w:val="24"/>
        </w:rPr>
      </w:pPr>
    </w:p>
    <w:p w:rsidR="00AB2274" w:rsidRPr="002A651E" w:rsidRDefault="00AB2274" w:rsidP="00AB2274">
      <w:pPr>
        <w:rPr>
          <w:color w:val="000000"/>
          <w:spacing w:val="40"/>
          <w:szCs w:val="24"/>
        </w:rPr>
      </w:pPr>
      <w:r w:rsidRPr="002A651E">
        <w:rPr>
          <w:color w:val="000000"/>
          <w:szCs w:val="24"/>
        </w:rPr>
        <w:t xml:space="preserve">Plungės rajono savivaldybės taryba </w:t>
      </w:r>
      <w:r w:rsidRPr="002A651E">
        <w:rPr>
          <w:color w:val="000000"/>
          <w:spacing w:val="40"/>
          <w:szCs w:val="24"/>
        </w:rPr>
        <w:t>nusprendžia:</w:t>
      </w:r>
    </w:p>
    <w:p w:rsidR="00EB5B45" w:rsidRPr="008576C2" w:rsidRDefault="00EB5B45" w:rsidP="0061717B">
      <w:pPr>
        <w:shd w:val="clear" w:color="auto" w:fill="FFFFFF"/>
        <w:rPr>
          <w:color w:val="000000"/>
          <w:szCs w:val="24"/>
          <w:lang w:eastAsia="lt-LT"/>
        </w:rPr>
      </w:pPr>
      <w:r w:rsidRPr="008576C2">
        <w:rPr>
          <w:color w:val="000000"/>
          <w:szCs w:val="24"/>
          <w:lang w:eastAsia="lt-LT"/>
        </w:rPr>
        <w:t xml:space="preserve">1. </w:t>
      </w:r>
      <w:r w:rsidR="00AD28A4" w:rsidRPr="008576C2">
        <w:rPr>
          <w:color w:val="000000"/>
          <w:szCs w:val="24"/>
          <w:lang w:eastAsia="lt-LT"/>
        </w:rPr>
        <w:t xml:space="preserve">Pakeisti </w:t>
      </w:r>
      <w:r w:rsidR="00AB2274">
        <w:rPr>
          <w:color w:val="000000"/>
          <w:szCs w:val="24"/>
          <w:lang w:eastAsia="lt-LT"/>
        </w:rPr>
        <w:t>A</w:t>
      </w:r>
      <w:r w:rsidR="00AB2274" w:rsidRPr="008576C2">
        <w:rPr>
          <w:color w:val="000000"/>
          <w:szCs w:val="24"/>
          <w:lang w:eastAsia="lt-LT"/>
        </w:rPr>
        <w:t xml:space="preserve">pmokėjimo vežėjams ir mokykloms už mokinių </w:t>
      </w:r>
      <w:r w:rsidR="00AB2274">
        <w:rPr>
          <w:color w:val="000000"/>
          <w:szCs w:val="24"/>
          <w:lang w:eastAsia="lt-LT"/>
        </w:rPr>
        <w:t>vežimą į ugdymo įstaigas tvarkos, patvirtintos</w:t>
      </w:r>
      <w:r w:rsidR="00AB2274" w:rsidRPr="008576C2">
        <w:rPr>
          <w:color w:val="000000"/>
          <w:szCs w:val="24"/>
          <w:lang w:eastAsia="lt-LT"/>
        </w:rPr>
        <w:t xml:space="preserve"> </w:t>
      </w:r>
      <w:r w:rsidR="00AD28A4" w:rsidRPr="008576C2">
        <w:rPr>
          <w:color w:val="000000"/>
          <w:szCs w:val="24"/>
          <w:lang w:eastAsia="lt-LT"/>
        </w:rPr>
        <w:t>Plungės rajono savivaldybės tarybos 2009</w:t>
      </w:r>
      <w:r w:rsidR="00AB2274">
        <w:rPr>
          <w:color w:val="000000"/>
          <w:szCs w:val="24"/>
          <w:lang w:eastAsia="lt-LT"/>
        </w:rPr>
        <w:t xml:space="preserve"> </w:t>
      </w:r>
      <w:r w:rsidR="00AD28A4" w:rsidRPr="008576C2">
        <w:rPr>
          <w:color w:val="000000"/>
          <w:szCs w:val="24"/>
          <w:lang w:eastAsia="lt-LT"/>
        </w:rPr>
        <w:t>m. rugsėjo 24</w:t>
      </w:r>
      <w:r w:rsidR="00AB2274">
        <w:rPr>
          <w:color w:val="000000"/>
          <w:szCs w:val="24"/>
          <w:lang w:eastAsia="lt-LT"/>
        </w:rPr>
        <w:t xml:space="preserve"> d. sprendimu</w:t>
      </w:r>
      <w:r w:rsidR="00AD28A4" w:rsidRPr="008576C2">
        <w:rPr>
          <w:color w:val="000000"/>
          <w:szCs w:val="24"/>
          <w:lang w:eastAsia="lt-LT"/>
        </w:rPr>
        <w:t xml:space="preserve"> Nr.</w:t>
      </w:r>
      <w:r w:rsidR="00AB2274">
        <w:rPr>
          <w:color w:val="000000"/>
          <w:szCs w:val="24"/>
          <w:lang w:eastAsia="lt-LT"/>
        </w:rPr>
        <w:t xml:space="preserve"> T1-226, </w:t>
      </w:r>
      <w:r w:rsidR="00AD28A4" w:rsidRPr="008576C2">
        <w:rPr>
          <w:color w:val="000000"/>
          <w:szCs w:val="24"/>
          <w:lang w:eastAsia="lt-LT"/>
        </w:rPr>
        <w:t>16 punktą ir išdėstyti jį taip:</w:t>
      </w:r>
    </w:p>
    <w:p w:rsidR="00AD28A4" w:rsidRPr="008576C2" w:rsidRDefault="00AD28A4" w:rsidP="0061717B">
      <w:pPr>
        <w:shd w:val="clear" w:color="auto" w:fill="FFFFFF"/>
        <w:rPr>
          <w:color w:val="000000"/>
          <w:szCs w:val="24"/>
          <w:lang w:eastAsia="lt-LT"/>
        </w:rPr>
      </w:pPr>
      <w:r w:rsidRPr="008576C2">
        <w:rPr>
          <w:color w:val="000000"/>
          <w:szCs w:val="24"/>
          <w:lang w:eastAsia="lt-LT"/>
        </w:rPr>
        <w:t xml:space="preserve">„16. Su mokyklomis, turinčiomis </w:t>
      </w:r>
      <w:r w:rsidR="00D83859">
        <w:rPr>
          <w:color w:val="000000"/>
          <w:szCs w:val="24"/>
          <w:lang w:eastAsia="lt-LT"/>
        </w:rPr>
        <w:t>mokyklinius</w:t>
      </w:r>
      <w:r w:rsidR="00E77257">
        <w:rPr>
          <w:color w:val="000000"/>
          <w:szCs w:val="24"/>
          <w:lang w:eastAsia="lt-LT"/>
        </w:rPr>
        <w:t xml:space="preserve"> autobusus</w:t>
      </w:r>
      <w:r w:rsidRPr="008576C2">
        <w:rPr>
          <w:color w:val="000000"/>
          <w:szCs w:val="24"/>
          <w:lang w:eastAsia="lt-LT"/>
        </w:rPr>
        <w:t xml:space="preserve">, Plungės rajono savivaldybės administracija sudaro sutartis (nuo einamųjų mokslo metų rugsėjo 1 d. iki kitų metų liepos 1 d.) ir moka faktiškai patirtas moksleivių vežimo į mokyklą išlaidas pagal </w:t>
      </w:r>
      <w:r w:rsidR="00D83859">
        <w:rPr>
          <w:color w:val="000000"/>
          <w:szCs w:val="24"/>
          <w:lang w:eastAsia="lt-LT"/>
        </w:rPr>
        <w:t xml:space="preserve">per </w:t>
      </w:r>
      <w:r w:rsidR="00A02BDA">
        <w:rPr>
          <w:color w:val="000000"/>
          <w:szCs w:val="24"/>
          <w:lang w:eastAsia="lt-LT"/>
        </w:rPr>
        <w:t>m</w:t>
      </w:r>
      <w:r w:rsidRPr="008576C2">
        <w:rPr>
          <w:color w:val="000000"/>
          <w:szCs w:val="24"/>
          <w:lang w:eastAsia="lt-LT"/>
        </w:rPr>
        <w:t>ėnes</w:t>
      </w:r>
      <w:r w:rsidR="00D83859">
        <w:rPr>
          <w:color w:val="000000"/>
          <w:szCs w:val="24"/>
          <w:lang w:eastAsia="lt-LT"/>
        </w:rPr>
        <w:t>į</w:t>
      </w:r>
      <w:r w:rsidRPr="008576C2">
        <w:rPr>
          <w:color w:val="000000"/>
          <w:szCs w:val="24"/>
          <w:lang w:eastAsia="lt-LT"/>
        </w:rPr>
        <w:t xml:space="preserve"> </w:t>
      </w:r>
      <w:r w:rsidR="00A02BDA">
        <w:rPr>
          <w:color w:val="000000"/>
          <w:szCs w:val="24"/>
          <w:lang w:eastAsia="lt-LT"/>
        </w:rPr>
        <w:t>suteiktų</w:t>
      </w:r>
      <w:r w:rsidRPr="008576C2">
        <w:rPr>
          <w:color w:val="000000"/>
          <w:szCs w:val="24"/>
          <w:lang w:eastAsia="lt-LT"/>
        </w:rPr>
        <w:t xml:space="preserve"> paslaugų perdavimo ir priėmimo aktus. Į skaičiuojamas faktines išlaidas įtraukiamos išlaidos </w:t>
      </w:r>
      <w:r w:rsidR="00A02BDA">
        <w:rPr>
          <w:color w:val="000000"/>
          <w:szCs w:val="24"/>
          <w:lang w:eastAsia="lt-LT"/>
        </w:rPr>
        <w:t xml:space="preserve">už </w:t>
      </w:r>
      <w:r w:rsidRPr="008576C2">
        <w:rPr>
          <w:color w:val="000000"/>
          <w:szCs w:val="24"/>
          <w:lang w:eastAsia="lt-LT"/>
        </w:rPr>
        <w:t>degal</w:t>
      </w:r>
      <w:r w:rsidR="00A02BDA">
        <w:rPr>
          <w:color w:val="000000"/>
          <w:szCs w:val="24"/>
          <w:lang w:eastAsia="lt-LT"/>
        </w:rPr>
        <w:t>u</w:t>
      </w:r>
      <w:r w:rsidRPr="008576C2">
        <w:rPr>
          <w:color w:val="000000"/>
          <w:szCs w:val="24"/>
          <w:lang w:eastAsia="lt-LT"/>
        </w:rPr>
        <w:t>s, remont</w:t>
      </w:r>
      <w:r w:rsidR="00A02BDA">
        <w:rPr>
          <w:color w:val="000000"/>
          <w:szCs w:val="24"/>
          <w:lang w:eastAsia="lt-LT"/>
        </w:rPr>
        <w:t>ą</w:t>
      </w:r>
      <w:r w:rsidR="004F5E4E">
        <w:rPr>
          <w:color w:val="000000"/>
          <w:szCs w:val="24"/>
          <w:lang w:eastAsia="lt-LT"/>
        </w:rPr>
        <w:t xml:space="preserve">, </w:t>
      </w:r>
      <w:r w:rsidRPr="008576C2">
        <w:rPr>
          <w:color w:val="000000"/>
          <w:szCs w:val="24"/>
          <w:lang w:eastAsia="lt-LT"/>
        </w:rPr>
        <w:t>proporcingai tenkančios pagal sutartį nuvažiuotiems kilometrams. Į aktą įtraukiamos ir išlaidos</w:t>
      </w:r>
      <w:r w:rsidR="00D83859">
        <w:rPr>
          <w:color w:val="000000"/>
          <w:szCs w:val="24"/>
          <w:lang w:eastAsia="lt-LT"/>
        </w:rPr>
        <w:t>,</w:t>
      </w:r>
      <w:r w:rsidRPr="008576C2">
        <w:rPr>
          <w:color w:val="000000"/>
          <w:szCs w:val="24"/>
          <w:lang w:eastAsia="lt-LT"/>
        </w:rPr>
        <w:t xml:space="preserve"> susijusios </w:t>
      </w:r>
      <w:r w:rsidR="008576C2" w:rsidRPr="008576C2">
        <w:rPr>
          <w:color w:val="000000"/>
          <w:szCs w:val="24"/>
          <w:lang w:eastAsia="lt-LT"/>
        </w:rPr>
        <w:t>su vairuotojo atlyginimu</w:t>
      </w:r>
      <w:r w:rsidR="00D83859">
        <w:rPr>
          <w:color w:val="000000"/>
          <w:szCs w:val="24"/>
          <w:lang w:eastAsia="lt-LT"/>
        </w:rPr>
        <w:t>,</w:t>
      </w:r>
      <w:r w:rsidR="008576C2" w:rsidRPr="008576C2">
        <w:rPr>
          <w:color w:val="000000"/>
          <w:szCs w:val="24"/>
          <w:lang w:eastAsia="lt-LT"/>
        </w:rPr>
        <w:t xml:space="preserve"> ir draudimo išlaidos – 100 proc.“</w:t>
      </w:r>
      <w:r w:rsidRPr="008576C2">
        <w:rPr>
          <w:color w:val="000000"/>
          <w:szCs w:val="24"/>
          <w:lang w:eastAsia="lt-LT"/>
        </w:rPr>
        <w:t xml:space="preserve"> </w:t>
      </w:r>
    </w:p>
    <w:p w:rsidR="007A4DF2" w:rsidRDefault="00EB5B45" w:rsidP="0061717B">
      <w:pPr>
        <w:shd w:val="clear" w:color="auto" w:fill="FFFFFF"/>
        <w:rPr>
          <w:color w:val="000000"/>
          <w:szCs w:val="24"/>
          <w:lang w:eastAsia="lt-LT"/>
        </w:rPr>
      </w:pPr>
      <w:r w:rsidRPr="008576C2">
        <w:rPr>
          <w:color w:val="000000"/>
          <w:szCs w:val="24"/>
          <w:lang w:eastAsia="lt-LT"/>
        </w:rPr>
        <w:t xml:space="preserve">2. </w:t>
      </w:r>
      <w:r w:rsidR="007A4DF2">
        <w:rPr>
          <w:color w:val="000000"/>
          <w:szCs w:val="24"/>
          <w:lang w:eastAsia="lt-LT"/>
        </w:rPr>
        <w:t>Pripažinti netekusiais</w:t>
      </w:r>
      <w:r w:rsidR="00E41969">
        <w:rPr>
          <w:color w:val="000000"/>
          <w:szCs w:val="24"/>
          <w:lang w:eastAsia="lt-LT"/>
        </w:rPr>
        <w:t xml:space="preserve"> galios </w:t>
      </w:r>
      <w:r w:rsidR="008576C2" w:rsidRPr="008576C2">
        <w:rPr>
          <w:color w:val="000000"/>
          <w:szCs w:val="24"/>
          <w:lang w:eastAsia="lt-LT"/>
        </w:rPr>
        <w:t>Plungės rajono savivaldybės tarybos</w:t>
      </w:r>
      <w:r w:rsidR="007A4DF2">
        <w:rPr>
          <w:color w:val="000000"/>
          <w:szCs w:val="24"/>
          <w:lang w:eastAsia="lt-LT"/>
        </w:rPr>
        <w:t>:</w:t>
      </w:r>
    </w:p>
    <w:p w:rsidR="007A4DF2" w:rsidRPr="00FF1F1E" w:rsidRDefault="007A4DF2" w:rsidP="0061717B">
      <w:pPr>
        <w:shd w:val="clear" w:color="auto" w:fill="FFFFFF"/>
        <w:rPr>
          <w:szCs w:val="24"/>
          <w:lang w:eastAsia="lt-LT"/>
        </w:rPr>
      </w:pPr>
      <w:r w:rsidRPr="00FF1F1E">
        <w:rPr>
          <w:szCs w:val="24"/>
          <w:lang w:eastAsia="lt-LT"/>
        </w:rPr>
        <w:t>2.1. 2</w:t>
      </w:r>
      <w:r w:rsidR="00FF1F1E" w:rsidRPr="00FF1F1E">
        <w:rPr>
          <w:szCs w:val="24"/>
          <w:lang w:eastAsia="lt-LT"/>
        </w:rPr>
        <w:t>007 m. lapkričio 29 d. sprendimo</w:t>
      </w:r>
      <w:r w:rsidRPr="00FF1F1E">
        <w:rPr>
          <w:szCs w:val="24"/>
          <w:lang w:eastAsia="lt-LT"/>
        </w:rPr>
        <w:t xml:space="preserve"> Nr. T1-12-271 „Dėl </w:t>
      </w:r>
      <w:r w:rsidRPr="00FF1F1E">
        <w:rPr>
          <w:szCs w:val="24"/>
        </w:rPr>
        <w:t>Keleivių ir moksleivių vežimo vietinio susisiekimo maršrutais tarifų patvirtinimo ir apmokėjimo vežėjams už keleivių ir moksleivių vežimą tvarkos patvirtinimo“</w:t>
      </w:r>
      <w:r w:rsidR="00FF1F1E" w:rsidRPr="00FF1F1E">
        <w:rPr>
          <w:szCs w:val="24"/>
        </w:rPr>
        <w:t xml:space="preserve"> 1 punktą</w:t>
      </w:r>
      <w:r w:rsidR="00D83859">
        <w:rPr>
          <w:szCs w:val="24"/>
        </w:rPr>
        <w:t>;</w:t>
      </w:r>
    </w:p>
    <w:p w:rsidR="00EB5B45" w:rsidRPr="008576C2" w:rsidRDefault="007A4DF2" w:rsidP="0061717B">
      <w:pPr>
        <w:shd w:val="clear" w:color="auto" w:fill="FFFFFF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2.2.</w:t>
      </w:r>
      <w:r w:rsidR="008576C2" w:rsidRPr="008576C2">
        <w:rPr>
          <w:color w:val="000000"/>
          <w:szCs w:val="24"/>
          <w:lang w:eastAsia="lt-LT"/>
        </w:rPr>
        <w:t xml:space="preserve"> 2011</w:t>
      </w:r>
      <w:r w:rsidR="00AB2274">
        <w:rPr>
          <w:color w:val="000000"/>
          <w:szCs w:val="24"/>
          <w:lang w:eastAsia="lt-LT"/>
        </w:rPr>
        <w:t xml:space="preserve"> </w:t>
      </w:r>
      <w:r w:rsidR="008576C2" w:rsidRPr="008576C2">
        <w:rPr>
          <w:color w:val="000000"/>
          <w:szCs w:val="24"/>
          <w:lang w:eastAsia="lt-LT"/>
        </w:rPr>
        <w:t>m. vasario 24</w:t>
      </w:r>
      <w:r w:rsidR="00AB2274">
        <w:rPr>
          <w:color w:val="000000"/>
          <w:szCs w:val="24"/>
          <w:lang w:eastAsia="lt-LT"/>
        </w:rPr>
        <w:t xml:space="preserve"> </w:t>
      </w:r>
      <w:r w:rsidR="008576C2" w:rsidRPr="008576C2">
        <w:rPr>
          <w:color w:val="000000"/>
          <w:szCs w:val="24"/>
          <w:lang w:eastAsia="lt-LT"/>
        </w:rPr>
        <w:t>d. sprendimą Nr.</w:t>
      </w:r>
      <w:r w:rsidR="00AB2274">
        <w:rPr>
          <w:color w:val="000000"/>
          <w:szCs w:val="24"/>
          <w:lang w:eastAsia="lt-LT"/>
        </w:rPr>
        <w:t xml:space="preserve"> </w:t>
      </w:r>
      <w:r w:rsidR="008576C2" w:rsidRPr="008576C2">
        <w:rPr>
          <w:color w:val="000000"/>
          <w:szCs w:val="24"/>
          <w:lang w:eastAsia="lt-LT"/>
        </w:rPr>
        <w:t>T1-31 „Dėl Plungės rajono savivaldybės tarybos 2009</w:t>
      </w:r>
      <w:r w:rsidR="00AB2274">
        <w:rPr>
          <w:color w:val="000000"/>
          <w:szCs w:val="24"/>
          <w:lang w:eastAsia="lt-LT"/>
        </w:rPr>
        <w:t xml:space="preserve"> </w:t>
      </w:r>
      <w:r w:rsidR="008576C2" w:rsidRPr="008576C2">
        <w:rPr>
          <w:color w:val="000000"/>
          <w:szCs w:val="24"/>
          <w:lang w:eastAsia="lt-LT"/>
        </w:rPr>
        <w:t>m. rugsėjo 24</w:t>
      </w:r>
      <w:r w:rsidR="00AB2274">
        <w:rPr>
          <w:color w:val="000000"/>
          <w:szCs w:val="24"/>
          <w:lang w:eastAsia="lt-LT"/>
        </w:rPr>
        <w:t xml:space="preserve"> </w:t>
      </w:r>
      <w:r w:rsidR="008576C2" w:rsidRPr="008576C2">
        <w:rPr>
          <w:color w:val="000000"/>
          <w:szCs w:val="24"/>
          <w:lang w:eastAsia="lt-LT"/>
        </w:rPr>
        <w:t>d. sprendim</w:t>
      </w:r>
      <w:r w:rsidR="00D83859">
        <w:rPr>
          <w:color w:val="000000"/>
          <w:szCs w:val="24"/>
          <w:lang w:eastAsia="lt-LT"/>
        </w:rPr>
        <w:t>o</w:t>
      </w:r>
      <w:r w:rsidR="008576C2" w:rsidRPr="008576C2">
        <w:rPr>
          <w:color w:val="000000"/>
          <w:szCs w:val="24"/>
          <w:lang w:eastAsia="lt-LT"/>
        </w:rPr>
        <w:t xml:space="preserve"> Nr.</w:t>
      </w:r>
      <w:r w:rsidR="00AB2274">
        <w:rPr>
          <w:color w:val="000000"/>
          <w:szCs w:val="24"/>
          <w:lang w:eastAsia="lt-LT"/>
        </w:rPr>
        <w:t xml:space="preserve"> </w:t>
      </w:r>
      <w:r w:rsidR="008576C2" w:rsidRPr="008576C2">
        <w:rPr>
          <w:color w:val="000000"/>
          <w:szCs w:val="24"/>
          <w:lang w:eastAsia="lt-LT"/>
        </w:rPr>
        <w:t xml:space="preserve">T1-226 „Dėl </w:t>
      </w:r>
      <w:r w:rsidR="00D83859">
        <w:rPr>
          <w:color w:val="000000"/>
          <w:szCs w:val="24"/>
          <w:lang w:eastAsia="lt-LT"/>
        </w:rPr>
        <w:t>A</w:t>
      </w:r>
      <w:r w:rsidR="008576C2" w:rsidRPr="008576C2">
        <w:rPr>
          <w:color w:val="000000"/>
          <w:szCs w:val="24"/>
          <w:lang w:eastAsia="lt-LT"/>
        </w:rPr>
        <w:t>pmokėjimo vežėjams ir mokykloms už mokinių vežimą į ugdymo įstaigas t</w:t>
      </w:r>
      <w:r w:rsidR="00E41969">
        <w:rPr>
          <w:color w:val="000000"/>
          <w:szCs w:val="24"/>
          <w:lang w:eastAsia="lt-LT"/>
        </w:rPr>
        <w:t>varkos patvirtinimo“ pakeitimo“</w:t>
      </w:r>
      <w:r w:rsidR="008576C2" w:rsidRPr="008576C2">
        <w:rPr>
          <w:color w:val="000000"/>
          <w:szCs w:val="24"/>
          <w:lang w:eastAsia="lt-LT"/>
        </w:rPr>
        <w:t xml:space="preserve">.   </w:t>
      </w:r>
    </w:p>
    <w:p w:rsidR="007A4DF2" w:rsidRDefault="007A4DF2" w:rsidP="00387E1E">
      <w:pPr>
        <w:ind w:firstLine="0"/>
      </w:pPr>
    </w:p>
    <w:p w:rsidR="007A4DF2" w:rsidRDefault="007A4DF2" w:rsidP="00387E1E">
      <w:pPr>
        <w:ind w:firstLine="0"/>
      </w:pPr>
    </w:p>
    <w:p w:rsidR="00387E1E" w:rsidRDefault="000C5463" w:rsidP="0078696A">
      <w:pPr>
        <w:tabs>
          <w:tab w:val="left" w:pos="7938"/>
        </w:tabs>
        <w:ind w:firstLine="0"/>
      </w:pPr>
      <w:r>
        <w:t>Savivaldybės meras</w:t>
      </w:r>
      <w:r w:rsidR="0078696A">
        <w:t xml:space="preserve"> </w:t>
      </w:r>
      <w:r w:rsidR="0078696A">
        <w:tab/>
        <w:t>Audrius Klišonis</w:t>
      </w:r>
    </w:p>
    <w:p w:rsidR="00387E1E" w:rsidRDefault="00387E1E" w:rsidP="000C5463"/>
    <w:p w:rsidR="00CC555F" w:rsidRDefault="00CC555F" w:rsidP="000C5463"/>
    <w:p w:rsidR="00CC555F" w:rsidRDefault="00CC555F" w:rsidP="000C5463"/>
    <w:p w:rsidR="00CC555F" w:rsidRDefault="00CC555F" w:rsidP="000C5463"/>
    <w:p w:rsidR="00CC555F" w:rsidRDefault="00CC555F" w:rsidP="000C5463"/>
    <w:p w:rsidR="00387E1E" w:rsidRDefault="00387E1E" w:rsidP="000C5463"/>
    <w:p w:rsidR="000C5463" w:rsidRDefault="000C5463" w:rsidP="000C5463">
      <w:r>
        <w:t xml:space="preserve">                                                                                                    </w:t>
      </w:r>
    </w:p>
    <w:sectPr w:rsidR="000C5463" w:rsidSect="004F5E4E">
      <w:pgSz w:w="11906" w:h="16838" w:code="9"/>
      <w:pgMar w:top="1134" w:right="567" w:bottom="1134" w:left="1701" w:header="28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55C" w:rsidRDefault="00EF555C" w:rsidP="00D905CD">
      <w:r>
        <w:separator/>
      </w:r>
    </w:p>
  </w:endnote>
  <w:endnote w:type="continuationSeparator" w:id="0">
    <w:p w:rsidR="00EF555C" w:rsidRDefault="00EF555C" w:rsidP="00D9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55C" w:rsidRDefault="00EF555C" w:rsidP="00D905CD">
      <w:r>
        <w:separator/>
      </w:r>
    </w:p>
  </w:footnote>
  <w:footnote w:type="continuationSeparator" w:id="0">
    <w:p w:rsidR="00EF555C" w:rsidRDefault="00EF555C" w:rsidP="00D9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45A38"/>
    <w:multiLevelType w:val="hybridMultilevel"/>
    <w:tmpl w:val="765411D8"/>
    <w:lvl w:ilvl="0" w:tplc="F086E2C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F702C6"/>
    <w:multiLevelType w:val="hybridMultilevel"/>
    <w:tmpl w:val="DEDACB96"/>
    <w:lvl w:ilvl="0" w:tplc="F6C0D83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63"/>
    <w:rsid w:val="000247DE"/>
    <w:rsid w:val="0003311D"/>
    <w:rsid w:val="00037D16"/>
    <w:rsid w:val="00042E3B"/>
    <w:rsid w:val="00051E26"/>
    <w:rsid w:val="00060C6C"/>
    <w:rsid w:val="00087CB1"/>
    <w:rsid w:val="000C5463"/>
    <w:rsid w:val="000E121E"/>
    <w:rsid w:val="00105C11"/>
    <w:rsid w:val="00107E9F"/>
    <w:rsid w:val="00112375"/>
    <w:rsid w:val="00121225"/>
    <w:rsid w:val="00152F4A"/>
    <w:rsid w:val="00154618"/>
    <w:rsid w:val="002E7CEA"/>
    <w:rsid w:val="0030101D"/>
    <w:rsid w:val="00332767"/>
    <w:rsid w:val="00387E1E"/>
    <w:rsid w:val="003A1B2F"/>
    <w:rsid w:val="003B21B2"/>
    <w:rsid w:val="003B22E7"/>
    <w:rsid w:val="003C6256"/>
    <w:rsid w:val="003F2E40"/>
    <w:rsid w:val="003F44E1"/>
    <w:rsid w:val="00401A0F"/>
    <w:rsid w:val="00403470"/>
    <w:rsid w:val="0041260F"/>
    <w:rsid w:val="0041367D"/>
    <w:rsid w:val="00422A0B"/>
    <w:rsid w:val="0042440C"/>
    <w:rsid w:val="0044595F"/>
    <w:rsid w:val="00481551"/>
    <w:rsid w:val="004A1367"/>
    <w:rsid w:val="004A6D73"/>
    <w:rsid w:val="004F30D1"/>
    <w:rsid w:val="004F5E4E"/>
    <w:rsid w:val="00511631"/>
    <w:rsid w:val="00535536"/>
    <w:rsid w:val="005370AA"/>
    <w:rsid w:val="0054258F"/>
    <w:rsid w:val="00564E19"/>
    <w:rsid w:val="00574935"/>
    <w:rsid w:val="00602D09"/>
    <w:rsid w:val="00607751"/>
    <w:rsid w:val="0061717B"/>
    <w:rsid w:val="00627911"/>
    <w:rsid w:val="006E3A6F"/>
    <w:rsid w:val="006E495D"/>
    <w:rsid w:val="006E5395"/>
    <w:rsid w:val="007377AB"/>
    <w:rsid w:val="0078696A"/>
    <w:rsid w:val="007A4DF2"/>
    <w:rsid w:val="007B62B4"/>
    <w:rsid w:val="007B7217"/>
    <w:rsid w:val="007C7844"/>
    <w:rsid w:val="007E0EBD"/>
    <w:rsid w:val="00800F7B"/>
    <w:rsid w:val="008144A9"/>
    <w:rsid w:val="0084406B"/>
    <w:rsid w:val="008576C2"/>
    <w:rsid w:val="0087014F"/>
    <w:rsid w:val="008B0DF6"/>
    <w:rsid w:val="008B4B74"/>
    <w:rsid w:val="008B5F02"/>
    <w:rsid w:val="008F16C5"/>
    <w:rsid w:val="009020AF"/>
    <w:rsid w:val="00930334"/>
    <w:rsid w:val="00944345"/>
    <w:rsid w:val="009F38AA"/>
    <w:rsid w:val="009F3E70"/>
    <w:rsid w:val="00A02BDA"/>
    <w:rsid w:val="00A11ADF"/>
    <w:rsid w:val="00A32204"/>
    <w:rsid w:val="00A3495C"/>
    <w:rsid w:val="00A773BF"/>
    <w:rsid w:val="00A8236C"/>
    <w:rsid w:val="00AA02C5"/>
    <w:rsid w:val="00AB2274"/>
    <w:rsid w:val="00AB5C3B"/>
    <w:rsid w:val="00AD28A4"/>
    <w:rsid w:val="00AE3EDC"/>
    <w:rsid w:val="00B3621F"/>
    <w:rsid w:val="00B53488"/>
    <w:rsid w:val="00B61650"/>
    <w:rsid w:val="00B72A9E"/>
    <w:rsid w:val="00B87EB8"/>
    <w:rsid w:val="00BA57D3"/>
    <w:rsid w:val="00BB0CF1"/>
    <w:rsid w:val="00BC3785"/>
    <w:rsid w:val="00C36028"/>
    <w:rsid w:val="00C51F09"/>
    <w:rsid w:val="00C66CBA"/>
    <w:rsid w:val="00C76076"/>
    <w:rsid w:val="00C876F8"/>
    <w:rsid w:val="00CC555F"/>
    <w:rsid w:val="00CC7723"/>
    <w:rsid w:val="00CE6D02"/>
    <w:rsid w:val="00CF4B10"/>
    <w:rsid w:val="00D56764"/>
    <w:rsid w:val="00D75410"/>
    <w:rsid w:val="00D83859"/>
    <w:rsid w:val="00D905CD"/>
    <w:rsid w:val="00DD0EDC"/>
    <w:rsid w:val="00E03F78"/>
    <w:rsid w:val="00E13924"/>
    <w:rsid w:val="00E27A1A"/>
    <w:rsid w:val="00E3673A"/>
    <w:rsid w:val="00E41969"/>
    <w:rsid w:val="00E77257"/>
    <w:rsid w:val="00EA4194"/>
    <w:rsid w:val="00EA456F"/>
    <w:rsid w:val="00EA45CA"/>
    <w:rsid w:val="00EA6641"/>
    <w:rsid w:val="00EB16BE"/>
    <w:rsid w:val="00EB310A"/>
    <w:rsid w:val="00EB5B45"/>
    <w:rsid w:val="00EF555C"/>
    <w:rsid w:val="00F07868"/>
    <w:rsid w:val="00F10F19"/>
    <w:rsid w:val="00F32424"/>
    <w:rsid w:val="00F40AAD"/>
    <w:rsid w:val="00F60BDF"/>
    <w:rsid w:val="00F747DD"/>
    <w:rsid w:val="00FA6447"/>
    <w:rsid w:val="00FF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54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0C5463"/>
    <w:rPr>
      <w:sz w:val="16"/>
    </w:rPr>
  </w:style>
  <w:style w:type="paragraph" w:customStyle="1" w:styleId="DiagramaDiagrama2">
    <w:name w:val="Diagrama Diagrama2"/>
    <w:basedOn w:val="prastasis"/>
    <w:rsid w:val="00F747D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numbering" w:customStyle="1" w:styleId="Sraonra1">
    <w:name w:val="Sąrašo nėra1"/>
    <w:next w:val="Sraonra"/>
    <w:semiHidden/>
    <w:rsid w:val="00B3621F"/>
  </w:style>
  <w:style w:type="character" w:customStyle="1" w:styleId="text1">
    <w:name w:val="text1"/>
    <w:basedOn w:val="Numatytasispastraiposriftas"/>
    <w:rsid w:val="00B3621F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Stilius3">
    <w:name w:val="Stilius3"/>
    <w:basedOn w:val="prastasis"/>
    <w:qFormat/>
    <w:rsid w:val="00B3621F"/>
    <w:pPr>
      <w:spacing w:before="200"/>
      <w:ind w:firstLine="0"/>
    </w:pPr>
    <w:rPr>
      <w:sz w:val="22"/>
      <w:szCs w:val="22"/>
    </w:rPr>
  </w:style>
  <w:style w:type="paragraph" w:customStyle="1" w:styleId="DiagramaDiagrama11">
    <w:name w:val="Diagrama Diagrama11"/>
    <w:basedOn w:val="prastasis"/>
    <w:semiHidden/>
    <w:rsid w:val="00B362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B362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B362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semiHidden/>
    <w:rsid w:val="00B362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B3621F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AB5C3B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D905C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905CD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905C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905CD"/>
    <w:rPr>
      <w:rFonts w:ascii="Times New Roman" w:eastAsia="Times New Roman" w:hAnsi="Times New Roman" w:cs="Times New Roman"/>
      <w:sz w:val="24"/>
      <w:szCs w:val="20"/>
    </w:rPr>
  </w:style>
  <w:style w:type="paragraph" w:customStyle="1" w:styleId="DiagramaDiagrama3">
    <w:name w:val="Diagrama Diagrama3"/>
    <w:basedOn w:val="prastasis"/>
    <w:rsid w:val="007A4DF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54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0C5463"/>
    <w:rPr>
      <w:sz w:val="16"/>
    </w:rPr>
  </w:style>
  <w:style w:type="paragraph" w:customStyle="1" w:styleId="DiagramaDiagrama2">
    <w:name w:val="Diagrama Diagrama2"/>
    <w:basedOn w:val="prastasis"/>
    <w:rsid w:val="00F747D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numbering" w:customStyle="1" w:styleId="Sraonra1">
    <w:name w:val="Sąrašo nėra1"/>
    <w:next w:val="Sraonra"/>
    <w:semiHidden/>
    <w:rsid w:val="00B3621F"/>
  </w:style>
  <w:style w:type="character" w:customStyle="1" w:styleId="text1">
    <w:name w:val="text1"/>
    <w:basedOn w:val="Numatytasispastraiposriftas"/>
    <w:rsid w:val="00B3621F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Stilius3">
    <w:name w:val="Stilius3"/>
    <w:basedOn w:val="prastasis"/>
    <w:qFormat/>
    <w:rsid w:val="00B3621F"/>
    <w:pPr>
      <w:spacing w:before="200"/>
      <w:ind w:firstLine="0"/>
    </w:pPr>
    <w:rPr>
      <w:sz w:val="22"/>
      <w:szCs w:val="22"/>
    </w:rPr>
  </w:style>
  <w:style w:type="paragraph" w:customStyle="1" w:styleId="DiagramaDiagrama11">
    <w:name w:val="Diagrama Diagrama11"/>
    <w:basedOn w:val="prastasis"/>
    <w:semiHidden/>
    <w:rsid w:val="00B362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B3621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B3621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semiHidden/>
    <w:rsid w:val="00B362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B3621F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AB5C3B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D905C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905CD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905C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905CD"/>
    <w:rPr>
      <w:rFonts w:ascii="Times New Roman" w:eastAsia="Times New Roman" w:hAnsi="Times New Roman" w:cs="Times New Roman"/>
      <w:sz w:val="24"/>
      <w:szCs w:val="20"/>
    </w:rPr>
  </w:style>
  <w:style w:type="paragraph" w:customStyle="1" w:styleId="DiagramaDiagrama3">
    <w:name w:val="Diagrama Diagrama3"/>
    <w:basedOn w:val="prastasis"/>
    <w:rsid w:val="007A4DF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0958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8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8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1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2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7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02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9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2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6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13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8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76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0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9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7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3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9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4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1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9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7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8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1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3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7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4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26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63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72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8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9712-B7E1-424D-B907-D6155ACC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41DD4FE7</Template>
  <TotalTime>11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Arvydas Liutika</dc:creator>
  <cp:lastModifiedBy>Jovita Šumskienė</cp:lastModifiedBy>
  <cp:revision>8</cp:revision>
  <dcterms:created xsi:type="dcterms:W3CDTF">2019-09-09T09:41:00Z</dcterms:created>
  <dcterms:modified xsi:type="dcterms:W3CDTF">2019-09-27T04:48:00Z</dcterms:modified>
</cp:coreProperties>
</file>