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E2F" w:rsidRPr="00293E2F" w:rsidRDefault="000C6B88" w:rsidP="00293E2F">
      <w:pPr>
        <w:ind w:firstLine="0"/>
        <w:jc w:val="center"/>
        <w:rPr>
          <w:b/>
          <w:sz w:val="28"/>
          <w:szCs w:val="28"/>
        </w:rPr>
      </w:pPr>
      <w:r>
        <w:rPr>
          <w:b/>
          <w:noProof/>
          <w:sz w:val="28"/>
          <w:szCs w:val="28"/>
          <w:lang w:eastAsia="lt-LT"/>
        </w:rPr>
        <w:drawing>
          <wp:anchor distT="0" distB="180340" distL="114300" distR="114300" simplePos="0" relativeHeight="251658240" behindDoc="1" locked="0" layoutInCell="0" allowOverlap="1">
            <wp:simplePos x="0" y="0"/>
            <wp:positionH relativeFrom="column">
              <wp:posOffset>2657475</wp:posOffset>
            </wp:positionH>
            <wp:positionV relativeFrom="paragraph">
              <wp:posOffset>-227330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Herba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293E2F" w:rsidRPr="00293E2F">
        <w:rPr>
          <w:b/>
          <w:sz w:val="28"/>
          <w:szCs w:val="28"/>
        </w:rPr>
        <w:t>PLUNGĖS RAJONO SAVIVALDYBĖS</w:t>
      </w:r>
    </w:p>
    <w:p w:rsidR="00293E2F" w:rsidRPr="00293E2F" w:rsidRDefault="00293E2F" w:rsidP="00293E2F">
      <w:pPr>
        <w:ind w:firstLine="0"/>
        <w:jc w:val="center"/>
        <w:rPr>
          <w:b/>
          <w:sz w:val="28"/>
          <w:szCs w:val="28"/>
        </w:rPr>
      </w:pPr>
      <w:r w:rsidRPr="00293E2F">
        <w:rPr>
          <w:b/>
          <w:sz w:val="28"/>
          <w:szCs w:val="28"/>
        </w:rPr>
        <w:t>TARYBA</w:t>
      </w:r>
    </w:p>
    <w:p w:rsidR="00293E2F" w:rsidRPr="00293E2F" w:rsidRDefault="00293E2F" w:rsidP="00293E2F">
      <w:pPr>
        <w:ind w:firstLine="0"/>
        <w:jc w:val="center"/>
        <w:rPr>
          <w:b/>
          <w:sz w:val="28"/>
          <w:szCs w:val="28"/>
        </w:rPr>
      </w:pPr>
    </w:p>
    <w:p w:rsidR="00293E2F" w:rsidRPr="00293E2F" w:rsidRDefault="00293E2F" w:rsidP="00293E2F">
      <w:pPr>
        <w:ind w:firstLine="0"/>
        <w:jc w:val="center"/>
        <w:rPr>
          <w:b/>
          <w:sz w:val="28"/>
          <w:szCs w:val="28"/>
        </w:rPr>
      </w:pPr>
      <w:r w:rsidRPr="00293E2F">
        <w:rPr>
          <w:b/>
          <w:sz w:val="28"/>
          <w:szCs w:val="28"/>
        </w:rPr>
        <w:t>SPRENDIMAS</w:t>
      </w:r>
    </w:p>
    <w:p w:rsidR="00293E2F" w:rsidRPr="00293E2F" w:rsidRDefault="00293E2F" w:rsidP="00293E2F">
      <w:pPr>
        <w:ind w:firstLine="0"/>
        <w:jc w:val="center"/>
        <w:rPr>
          <w:b/>
          <w:sz w:val="28"/>
          <w:szCs w:val="28"/>
        </w:rPr>
      </w:pPr>
      <w:r w:rsidRPr="00293E2F">
        <w:rPr>
          <w:b/>
          <w:sz w:val="28"/>
          <w:szCs w:val="28"/>
        </w:rPr>
        <w:t>DĖL VIEŠŲJŲ SVEIKATOS PRIEŽIŪROS ĮSTAIGŲ VADOVŲ MĖNESINĖS ALGOS KINTAMOSIOS DALIES NUSTATYMO</w:t>
      </w:r>
    </w:p>
    <w:p w:rsidR="00293E2F" w:rsidRDefault="00293E2F" w:rsidP="00293E2F">
      <w:pPr>
        <w:ind w:firstLine="0"/>
        <w:jc w:val="center"/>
      </w:pPr>
    </w:p>
    <w:p w:rsidR="00293E2F" w:rsidRDefault="00293E2F" w:rsidP="00293E2F">
      <w:pPr>
        <w:ind w:firstLine="0"/>
        <w:jc w:val="center"/>
      </w:pPr>
      <w:r>
        <w:t>2019 m. balandžio 25 d. Nr. T1-</w:t>
      </w:r>
      <w:r w:rsidR="001C5CA4">
        <w:t>88</w:t>
      </w:r>
      <w:bookmarkStart w:id="0" w:name="_GoBack"/>
      <w:bookmarkEnd w:id="0"/>
    </w:p>
    <w:p w:rsidR="00EB5B14" w:rsidRDefault="00293E2F" w:rsidP="00293E2F">
      <w:pPr>
        <w:ind w:firstLine="0"/>
        <w:jc w:val="center"/>
      </w:pPr>
      <w:r>
        <w:t>Plungė</w:t>
      </w:r>
    </w:p>
    <w:p w:rsidR="00293E2F" w:rsidRDefault="00293E2F" w:rsidP="00293E2F"/>
    <w:p w:rsidR="007307E5" w:rsidRDefault="007307E5" w:rsidP="007307E5">
      <w:pPr>
        <w:rPr>
          <w:szCs w:val="24"/>
        </w:rPr>
      </w:pPr>
      <w:r w:rsidRPr="0067090E">
        <w:rPr>
          <w:szCs w:val="24"/>
        </w:rPr>
        <w:t xml:space="preserve">Vadovaudamasi Lietuvos Respublikos vietos savivaldos įstatymo 16 straipsnio 4 dalimi, Lietuvos Respublikos sveikatos priežiūros įstaigų įstatymo 15¹ straipsnio 1 ir 6 dalimis, </w:t>
      </w:r>
      <w:r w:rsidRPr="0067090E">
        <w:rPr>
          <w:szCs w:val="24"/>
          <w:lang w:eastAsia="hi-IN" w:bidi="hi-IN"/>
        </w:rPr>
        <w:t xml:space="preserve">Lietuvos nacionalinės sveikatos sistemos viešųjų įstaigų vadovų ir jų pavaduotojų mėnesinės algos kintamosios dalies dydžio nustatymo tvarkos aprašu, patvirtintu Lietuvos Respublikos sveikatos apsaugos ministro 2019 m. kovo 25 d. įsakymu Nr. V-361 </w:t>
      </w:r>
      <w:r w:rsidRPr="0067090E">
        <w:rPr>
          <w:szCs w:val="24"/>
          <w:lang w:eastAsia="ru-RU"/>
        </w:rPr>
        <w:t>„Dėl Lietuvos nacionalinės sveikatos sistemos viešųjų įstaigų vadovų ir jų pavaduotojų mėnesinės algos kintamosios dalies dydžio nustatymo tvarkos aprašo patvirtinimo“</w:t>
      </w:r>
      <w:r>
        <w:rPr>
          <w:szCs w:val="24"/>
          <w:lang w:eastAsia="ru-RU"/>
        </w:rPr>
        <w:t xml:space="preserve">, bei atsižvelgdama į </w:t>
      </w:r>
      <w:r>
        <w:rPr>
          <w:szCs w:val="24"/>
        </w:rPr>
        <w:t>v</w:t>
      </w:r>
      <w:r w:rsidRPr="0067090E">
        <w:rPr>
          <w:szCs w:val="24"/>
        </w:rPr>
        <w:t>iešosios įstaigos Plungės rajono greitosios medicino</w:t>
      </w:r>
      <w:r>
        <w:rPr>
          <w:szCs w:val="24"/>
        </w:rPr>
        <w:t xml:space="preserve">s </w:t>
      </w:r>
      <w:r w:rsidRPr="0067090E">
        <w:rPr>
          <w:szCs w:val="24"/>
        </w:rPr>
        <w:t>pagalbos</w:t>
      </w:r>
      <w:r w:rsidRPr="0067090E">
        <w:rPr>
          <w:b/>
          <w:szCs w:val="24"/>
        </w:rPr>
        <w:t xml:space="preserve"> </w:t>
      </w:r>
      <w:r w:rsidRPr="0067090E">
        <w:rPr>
          <w:szCs w:val="24"/>
        </w:rPr>
        <w:t>stebėtojų tarybos posėdžio</w:t>
      </w:r>
      <w:r w:rsidRPr="0067090E">
        <w:rPr>
          <w:b/>
          <w:szCs w:val="24"/>
        </w:rPr>
        <w:t xml:space="preserve"> </w:t>
      </w:r>
      <w:r w:rsidRPr="0067090E">
        <w:rPr>
          <w:szCs w:val="24"/>
        </w:rPr>
        <w:t xml:space="preserve">2019 </w:t>
      </w:r>
      <w:r>
        <w:rPr>
          <w:szCs w:val="24"/>
        </w:rPr>
        <w:t>m. balandžio 5 d.</w:t>
      </w:r>
      <w:r w:rsidRPr="0067090E">
        <w:rPr>
          <w:szCs w:val="24"/>
        </w:rPr>
        <w:t xml:space="preserve"> protokol</w:t>
      </w:r>
      <w:r>
        <w:rPr>
          <w:szCs w:val="24"/>
        </w:rPr>
        <w:t>ą</w:t>
      </w:r>
      <w:r w:rsidRPr="0067090E">
        <w:rPr>
          <w:szCs w:val="24"/>
        </w:rPr>
        <w:t xml:space="preserve"> Nr. 1</w:t>
      </w:r>
      <w:r w:rsidRPr="0067090E">
        <w:rPr>
          <w:szCs w:val="24"/>
          <w:lang w:eastAsia="ru-RU"/>
        </w:rPr>
        <w:t xml:space="preserve"> bei</w:t>
      </w:r>
      <w:r w:rsidRPr="0067090E">
        <w:rPr>
          <w:szCs w:val="24"/>
        </w:rPr>
        <w:t xml:space="preserve"> </w:t>
      </w:r>
      <w:r>
        <w:rPr>
          <w:szCs w:val="24"/>
        </w:rPr>
        <w:t xml:space="preserve">viešosios įstaigos Plungės rajono savivaldybės </w:t>
      </w:r>
      <w:r>
        <w:t xml:space="preserve">ligoninės </w:t>
      </w:r>
      <w:r w:rsidRPr="0067090E">
        <w:rPr>
          <w:szCs w:val="24"/>
        </w:rPr>
        <w:t xml:space="preserve">2019 </w:t>
      </w:r>
      <w:r>
        <w:rPr>
          <w:szCs w:val="24"/>
        </w:rPr>
        <w:t>m. balandžio 9 d.</w:t>
      </w:r>
      <w:r w:rsidRPr="0067090E">
        <w:rPr>
          <w:szCs w:val="24"/>
        </w:rPr>
        <w:t xml:space="preserve"> stebėtojų tarybos posėdžio</w:t>
      </w:r>
      <w:r w:rsidRPr="0067090E">
        <w:rPr>
          <w:b/>
          <w:szCs w:val="24"/>
        </w:rPr>
        <w:t xml:space="preserve"> </w:t>
      </w:r>
      <w:r w:rsidRPr="0067090E">
        <w:rPr>
          <w:szCs w:val="24"/>
        </w:rPr>
        <w:t>protokol</w:t>
      </w:r>
      <w:r>
        <w:rPr>
          <w:szCs w:val="24"/>
        </w:rPr>
        <w:t>ą</w:t>
      </w:r>
      <w:r w:rsidRPr="0067090E">
        <w:rPr>
          <w:szCs w:val="24"/>
        </w:rPr>
        <w:t xml:space="preserve"> Nr. 1</w:t>
      </w:r>
      <w:r>
        <w:rPr>
          <w:szCs w:val="24"/>
        </w:rPr>
        <w:t xml:space="preserve">, </w:t>
      </w:r>
      <w:r w:rsidRPr="00463374">
        <w:rPr>
          <w:szCs w:val="24"/>
        </w:rPr>
        <w:t xml:space="preserve">Plungės rajono savivaldybės taryba </w:t>
      </w:r>
      <w:r w:rsidRPr="00463374">
        <w:rPr>
          <w:spacing w:val="40"/>
          <w:szCs w:val="24"/>
        </w:rPr>
        <w:t>nusprendžia</w:t>
      </w:r>
      <w:r w:rsidRPr="00463374">
        <w:rPr>
          <w:szCs w:val="24"/>
        </w:rPr>
        <w:t>:</w:t>
      </w:r>
      <w:r>
        <w:rPr>
          <w:szCs w:val="24"/>
        </w:rPr>
        <w:t xml:space="preserve"> </w:t>
      </w:r>
    </w:p>
    <w:p w:rsidR="007307E5" w:rsidRDefault="007307E5" w:rsidP="007307E5">
      <w:pPr>
        <w:ind w:firstLine="737"/>
        <w:rPr>
          <w:szCs w:val="24"/>
        </w:rPr>
      </w:pPr>
      <w:r>
        <w:t xml:space="preserve">Nustatyti nuo 2019 m. gegužės 1 d. iki </w:t>
      </w:r>
      <w:r>
        <w:rPr>
          <w:szCs w:val="24"/>
        </w:rPr>
        <w:t>2020 m. balandžio 30 d. mėnesinės algos kintamąsias dalis:</w:t>
      </w:r>
    </w:p>
    <w:p w:rsidR="007307E5" w:rsidRDefault="007307E5" w:rsidP="007307E5">
      <w:pPr>
        <w:ind w:firstLine="737"/>
        <w:rPr>
          <w:szCs w:val="24"/>
        </w:rPr>
      </w:pPr>
      <w:r>
        <w:rPr>
          <w:szCs w:val="24"/>
        </w:rPr>
        <w:t xml:space="preserve">1. Viešosios įstaigos Plungės rajono greitosios medicinos pagalbos direktorei Rasai </w:t>
      </w:r>
      <w:proofErr w:type="spellStart"/>
      <w:r>
        <w:rPr>
          <w:szCs w:val="24"/>
        </w:rPr>
        <w:t>Mončienei</w:t>
      </w:r>
      <w:proofErr w:type="spellEnd"/>
      <w:r>
        <w:rPr>
          <w:szCs w:val="24"/>
        </w:rPr>
        <w:t xml:space="preserve"> – 10 procentų mėnesinės algos.</w:t>
      </w:r>
    </w:p>
    <w:p w:rsidR="007307E5" w:rsidRDefault="007307E5" w:rsidP="007307E5">
      <w:pPr>
        <w:ind w:firstLine="737"/>
      </w:pPr>
      <w:r>
        <w:rPr>
          <w:szCs w:val="24"/>
        </w:rPr>
        <w:t xml:space="preserve">2. Viešosios įstaigos Plungės rajono savivaldybės </w:t>
      </w:r>
      <w:r>
        <w:t xml:space="preserve">ligoninės </w:t>
      </w:r>
      <w:r>
        <w:rPr>
          <w:szCs w:val="24"/>
        </w:rPr>
        <w:t xml:space="preserve">direktoriui Antanui </w:t>
      </w:r>
      <w:proofErr w:type="spellStart"/>
      <w:r>
        <w:rPr>
          <w:szCs w:val="24"/>
        </w:rPr>
        <w:t>Martusevičiui</w:t>
      </w:r>
      <w:proofErr w:type="spellEnd"/>
      <w:r>
        <w:rPr>
          <w:szCs w:val="24"/>
        </w:rPr>
        <w:t xml:space="preserve"> –  30 procentų mėnesinės algos.</w:t>
      </w:r>
      <w:r>
        <w:t xml:space="preserve"> </w:t>
      </w:r>
    </w:p>
    <w:p w:rsidR="00EB5B14" w:rsidRDefault="00EB5B14" w:rsidP="00EB5B14"/>
    <w:p w:rsidR="00FA2120" w:rsidRPr="00C415F6" w:rsidRDefault="00FA2120" w:rsidP="00EB5B14"/>
    <w:p w:rsidR="00EB5B14" w:rsidRDefault="00EB5B14" w:rsidP="00FA2120">
      <w:pPr>
        <w:tabs>
          <w:tab w:val="left" w:pos="7938"/>
        </w:tabs>
        <w:ind w:firstLine="0"/>
      </w:pPr>
      <w:r w:rsidRPr="00C415F6">
        <w:t>Savivaldybės meras</w:t>
      </w:r>
      <w:r w:rsidR="00FA2120">
        <w:t xml:space="preserve"> </w:t>
      </w:r>
      <w:r w:rsidR="00FA2120">
        <w:tab/>
        <w:t>Audrius Klišonis</w:t>
      </w:r>
    </w:p>
    <w:p w:rsidR="00EB5B14" w:rsidRDefault="00EB5B14" w:rsidP="00EB5B14">
      <w:pPr>
        <w:ind w:firstLine="0"/>
      </w:pPr>
    </w:p>
    <w:p w:rsidR="00EB5B14" w:rsidRDefault="00EB5B14" w:rsidP="00EB5B14">
      <w:pPr>
        <w:ind w:firstLine="0"/>
      </w:pPr>
    </w:p>
    <w:sectPr w:rsidR="00EB5B14" w:rsidSect="00EB0F7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B14"/>
    <w:rsid w:val="000652C7"/>
    <w:rsid w:val="000C6B88"/>
    <w:rsid w:val="00173687"/>
    <w:rsid w:val="001C5CA4"/>
    <w:rsid w:val="001D3BA2"/>
    <w:rsid w:val="00207DC0"/>
    <w:rsid w:val="00250C6A"/>
    <w:rsid w:val="00293E2F"/>
    <w:rsid w:val="002B0E2F"/>
    <w:rsid w:val="00387CB5"/>
    <w:rsid w:val="003A51CC"/>
    <w:rsid w:val="00433452"/>
    <w:rsid w:val="00504B11"/>
    <w:rsid w:val="005F4EBE"/>
    <w:rsid w:val="0067090E"/>
    <w:rsid w:val="007307E5"/>
    <w:rsid w:val="00743135"/>
    <w:rsid w:val="007D0E17"/>
    <w:rsid w:val="0085228E"/>
    <w:rsid w:val="008A7DA3"/>
    <w:rsid w:val="009F4F5B"/>
    <w:rsid w:val="00A771FA"/>
    <w:rsid w:val="00AD5B34"/>
    <w:rsid w:val="00B23EDB"/>
    <w:rsid w:val="00B4457E"/>
    <w:rsid w:val="00CB1E70"/>
    <w:rsid w:val="00D46C48"/>
    <w:rsid w:val="00E5129F"/>
    <w:rsid w:val="00EB0F74"/>
    <w:rsid w:val="00EB5B14"/>
    <w:rsid w:val="00EF43E7"/>
    <w:rsid w:val="00FA21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B5B14"/>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EB5B1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p">
    <w:name w:val="tajtip"/>
    <w:basedOn w:val="prastasis"/>
    <w:rsid w:val="00EB5B14"/>
    <w:pPr>
      <w:spacing w:before="100" w:beforeAutospacing="1" w:after="100" w:afterAutospacing="1"/>
      <w:ind w:firstLine="0"/>
      <w:jc w:val="left"/>
    </w:pPr>
    <w:rPr>
      <w:szCs w:val="24"/>
      <w:lang w:eastAsia="lt-LT"/>
    </w:rPr>
  </w:style>
  <w:style w:type="paragraph" w:styleId="Debesliotekstas">
    <w:name w:val="Balloon Text"/>
    <w:basedOn w:val="prastasis"/>
    <w:link w:val="DebesliotekstasDiagrama"/>
    <w:uiPriority w:val="99"/>
    <w:semiHidden/>
    <w:unhideWhenUsed/>
    <w:rsid w:val="00250C6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50C6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B5B14"/>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EB5B1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p">
    <w:name w:val="tajtip"/>
    <w:basedOn w:val="prastasis"/>
    <w:rsid w:val="00EB5B14"/>
    <w:pPr>
      <w:spacing w:before="100" w:beforeAutospacing="1" w:after="100" w:afterAutospacing="1"/>
      <w:ind w:firstLine="0"/>
      <w:jc w:val="left"/>
    </w:pPr>
    <w:rPr>
      <w:szCs w:val="24"/>
      <w:lang w:eastAsia="lt-LT"/>
    </w:rPr>
  </w:style>
  <w:style w:type="paragraph" w:styleId="Debesliotekstas">
    <w:name w:val="Balloon Text"/>
    <w:basedOn w:val="prastasis"/>
    <w:link w:val="DebesliotekstasDiagrama"/>
    <w:uiPriority w:val="99"/>
    <w:semiHidden/>
    <w:unhideWhenUsed/>
    <w:rsid w:val="00250C6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50C6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11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86AE6C34</Template>
  <TotalTime>22</TotalTime>
  <Pages>1</Pages>
  <Words>952</Words>
  <Characters>543</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12</cp:revision>
  <cp:lastPrinted>2019-04-25T13:12:00Z</cp:lastPrinted>
  <dcterms:created xsi:type="dcterms:W3CDTF">2019-04-15T13:09:00Z</dcterms:created>
  <dcterms:modified xsi:type="dcterms:W3CDTF">2019-04-25T13:12:00Z</dcterms:modified>
</cp:coreProperties>
</file>