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EF5" w:rsidRDefault="009B6EF5" w:rsidP="009B6EF5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/>
          <w:sz w:val="24"/>
          <w:szCs w:val="24"/>
          <w:lang w:eastAsia="lt-LT"/>
        </w:rPr>
        <w:tab/>
        <w:t>PATVIRTINTA</w:t>
      </w:r>
      <w:r>
        <w:rPr>
          <w:rFonts w:ascii="Times New Roman" w:eastAsia="Times New Roman" w:hAnsi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/>
          <w:sz w:val="24"/>
          <w:szCs w:val="24"/>
          <w:lang w:eastAsia="lt-LT"/>
        </w:rPr>
        <w:tab/>
        <w:t xml:space="preserve">Plungės rajono savivaldybės </w:t>
      </w:r>
    </w:p>
    <w:p w:rsidR="009B6EF5" w:rsidRDefault="009B6EF5" w:rsidP="009B6EF5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/>
          <w:sz w:val="24"/>
          <w:szCs w:val="24"/>
          <w:lang w:eastAsia="lt-LT"/>
        </w:rPr>
        <w:t xml:space="preserve">                                                                                                                                                       tarybos 2017 m. gruodžio 21 d. </w:t>
      </w:r>
    </w:p>
    <w:p w:rsidR="009B6EF5" w:rsidRDefault="009B6EF5" w:rsidP="009B6EF5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/>
          <w:sz w:val="24"/>
          <w:szCs w:val="24"/>
          <w:lang w:eastAsia="lt-LT"/>
        </w:rPr>
        <w:t xml:space="preserve">                                                                                                                                          </w:t>
      </w:r>
      <w:r w:rsidR="00170F2A">
        <w:rPr>
          <w:rFonts w:ascii="Times New Roman" w:eastAsia="Times New Roman" w:hAnsi="Times New Roman"/>
          <w:sz w:val="24"/>
          <w:szCs w:val="24"/>
          <w:lang w:eastAsia="lt-LT"/>
        </w:rPr>
        <w:t xml:space="preserve">             sprendimu Nr. T1-294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/>
          <w:sz w:val="24"/>
          <w:szCs w:val="24"/>
          <w:lang w:eastAsia="lt-LT"/>
        </w:rPr>
        <w:tab/>
        <w:t xml:space="preserve"> </w:t>
      </w:r>
    </w:p>
    <w:p w:rsidR="009B6EF5" w:rsidRDefault="009B6EF5" w:rsidP="009B6EF5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eastAsia="Times New Roman" w:hAnsi="Times New Roman"/>
          <w:lang w:eastAsia="lt-LT"/>
        </w:rPr>
      </w:pPr>
      <w:r>
        <w:rPr>
          <w:rFonts w:ascii="Times New Roman" w:eastAsia="Times New Roman" w:hAnsi="Times New Roman"/>
          <w:lang w:eastAsia="lt-LT"/>
        </w:rPr>
        <w:tab/>
      </w:r>
      <w:r>
        <w:rPr>
          <w:rFonts w:ascii="Times New Roman" w:eastAsia="Times New Roman" w:hAnsi="Times New Roman"/>
          <w:lang w:eastAsia="lt-LT"/>
        </w:rPr>
        <w:tab/>
      </w:r>
      <w:r>
        <w:rPr>
          <w:rFonts w:ascii="Times New Roman" w:eastAsia="Times New Roman" w:hAnsi="Times New Roman"/>
          <w:lang w:eastAsia="lt-LT"/>
        </w:rPr>
        <w:tab/>
      </w:r>
      <w:r>
        <w:rPr>
          <w:rFonts w:ascii="Times New Roman" w:eastAsia="Times New Roman" w:hAnsi="Times New Roman"/>
          <w:lang w:eastAsia="lt-LT"/>
        </w:rPr>
        <w:tab/>
      </w:r>
      <w:r>
        <w:rPr>
          <w:rFonts w:ascii="Times New Roman" w:eastAsia="Times New Roman" w:hAnsi="Times New Roman"/>
          <w:lang w:eastAsia="lt-LT"/>
        </w:rPr>
        <w:tab/>
      </w:r>
      <w:r>
        <w:rPr>
          <w:rFonts w:ascii="Times New Roman" w:eastAsia="Times New Roman" w:hAnsi="Times New Roman"/>
          <w:lang w:eastAsia="lt-LT"/>
        </w:rPr>
        <w:tab/>
      </w:r>
      <w:r>
        <w:rPr>
          <w:rFonts w:ascii="Times New Roman" w:eastAsia="Times New Roman" w:hAnsi="Times New Roman"/>
          <w:lang w:eastAsia="lt-LT"/>
        </w:rPr>
        <w:tab/>
      </w:r>
    </w:p>
    <w:p w:rsidR="009B6EF5" w:rsidRDefault="009B6EF5" w:rsidP="009B6EF5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bCs/>
          <w:sz w:val="24"/>
          <w:szCs w:val="24"/>
          <w:lang w:eastAsia="lt-LT"/>
        </w:rPr>
      </w:pPr>
      <w:r>
        <w:rPr>
          <w:rFonts w:ascii="Times New Roman" w:eastAsia="Times New Roman" w:hAnsi="Times New Roman" w:cs="Tahoma"/>
          <w:b/>
          <w:bCs/>
          <w:sz w:val="24"/>
          <w:szCs w:val="24"/>
          <w:lang w:eastAsia="lt-LT"/>
        </w:rPr>
        <w:t xml:space="preserve">       SĄRAŠAS PATALPŲ IR STATINIŲ, KURIEMS 2017 M. TAIKOMAS 3 PROCENTŲ NEKILNOJAMOJO TURTO MOKESČIO TARIFAS</w:t>
      </w:r>
    </w:p>
    <w:p w:rsidR="009B6EF5" w:rsidRDefault="009B6EF5" w:rsidP="009B6EF5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bCs/>
          <w:sz w:val="24"/>
          <w:szCs w:val="24"/>
          <w:lang w:eastAsia="lt-LT"/>
        </w:rPr>
      </w:pPr>
      <w:r>
        <w:rPr>
          <w:rFonts w:ascii="Times New Roman" w:eastAsia="Times New Roman" w:hAnsi="Times New Roman" w:cs="Tahoma"/>
          <w:b/>
          <w:bCs/>
          <w:sz w:val="24"/>
          <w:szCs w:val="24"/>
          <w:lang w:eastAsia="lt-LT"/>
        </w:rPr>
        <w:t xml:space="preserve"> </w:t>
      </w:r>
    </w:p>
    <w:p w:rsidR="009B6EF5" w:rsidRDefault="009B6EF5" w:rsidP="009B6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lt-LT"/>
        </w:rPr>
      </w:pPr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6"/>
        <w:gridCol w:w="2161"/>
        <w:gridCol w:w="1980"/>
        <w:gridCol w:w="2160"/>
        <w:gridCol w:w="3240"/>
        <w:gridCol w:w="1980"/>
        <w:gridCol w:w="2088"/>
        <w:gridCol w:w="1701"/>
      </w:tblGrid>
      <w:tr w:rsidR="009B6EF5" w:rsidTr="009B6EF5">
        <w:trPr>
          <w:trHeight w:val="334"/>
        </w:trPr>
        <w:tc>
          <w:tcPr>
            <w:tcW w:w="5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extDirection w:val="btLr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lt-LT"/>
              </w:rPr>
              <w:t xml:space="preserve">Eil.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Nr.</w:t>
            </w:r>
          </w:p>
        </w:tc>
        <w:tc>
          <w:tcPr>
            <w:tcW w:w="95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Duomenys apie nekilnojamą turtą, kuriam gali būti taikomas 3% nekilnojamojo turto mokestis</w:t>
            </w:r>
          </w:p>
        </w:tc>
        <w:tc>
          <w:tcPr>
            <w:tcW w:w="40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Duomenys apie nekilnojamojo turto savininką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Pastabos</w:t>
            </w:r>
          </w:p>
        </w:tc>
      </w:tr>
      <w:tr w:rsidR="009B6EF5" w:rsidTr="009B6EF5">
        <w:trPr>
          <w:cantSplit/>
          <w:trHeight w:val="1126"/>
        </w:trPr>
        <w:tc>
          <w:tcPr>
            <w:tcW w:w="5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B6EF5" w:rsidRDefault="009B6EF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lt-LT"/>
              </w:rPr>
            </w:pPr>
          </w:p>
        </w:tc>
        <w:tc>
          <w:tcPr>
            <w:tcW w:w="21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Pavadinimas, paskirtis</w:t>
            </w:r>
          </w:p>
        </w:tc>
        <w:tc>
          <w:tcPr>
            <w:tcW w:w="19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Objekto</w:t>
            </w:r>
          </w:p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 unikalus</w:t>
            </w:r>
          </w:p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 Nr.</w:t>
            </w:r>
          </w:p>
        </w:tc>
        <w:tc>
          <w:tcPr>
            <w:tcW w:w="2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Adresas</w:t>
            </w:r>
          </w:p>
        </w:tc>
        <w:tc>
          <w:tcPr>
            <w:tcW w:w="32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Tech. priežiūros būklė                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lt-LT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lt-LT"/>
              </w:rPr>
              <w:t>nenaud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lt-LT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lt-LT"/>
              </w:rPr>
              <w:t>avar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lt-LT"/>
              </w:rPr>
              <w:t xml:space="preserve">. ir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lt-LT"/>
              </w:rPr>
              <w:t>netvark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lt-LT"/>
              </w:rPr>
              <w:t xml:space="preserve">., sudegęs ir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lt-LT"/>
              </w:rPr>
              <w:t>netvark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lt-LT"/>
              </w:rPr>
              <w:t>. ar pan.)</w:t>
            </w:r>
          </w:p>
        </w:tc>
        <w:tc>
          <w:tcPr>
            <w:tcW w:w="19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Įmonės pavadinimas arba savininko vardas,  pavardė</w:t>
            </w:r>
          </w:p>
        </w:tc>
        <w:tc>
          <w:tcPr>
            <w:tcW w:w="20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Adresas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6EF5" w:rsidRDefault="009B6E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</w:tr>
      <w:tr w:rsidR="009B6EF5" w:rsidTr="009B6EF5">
        <w:trPr>
          <w:trHeight w:val="189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lt-LT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lt-LT"/>
              </w:rPr>
              <w:t>1</w:t>
            </w:r>
          </w:p>
        </w:tc>
        <w:tc>
          <w:tcPr>
            <w:tcW w:w="21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lt-LT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lt-LT"/>
              </w:rPr>
              <w:t>2</w:t>
            </w:r>
          </w:p>
        </w:tc>
        <w:tc>
          <w:tcPr>
            <w:tcW w:w="19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lt-LT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lt-LT"/>
              </w:rPr>
              <w:t>3</w:t>
            </w:r>
          </w:p>
        </w:tc>
        <w:tc>
          <w:tcPr>
            <w:tcW w:w="2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lt-LT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lt-LT"/>
              </w:rPr>
              <w:t>4</w:t>
            </w:r>
          </w:p>
        </w:tc>
        <w:tc>
          <w:tcPr>
            <w:tcW w:w="32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lt-LT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lt-LT"/>
              </w:rPr>
              <w:t>5</w:t>
            </w:r>
          </w:p>
        </w:tc>
        <w:tc>
          <w:tcPr>
            <w:tcW w:w="19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lt-LT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lt-LT"/>
              </w:rPr>
              <w:t>6</w:t>
            </w:r>
          </w:p>
        </w:tc>
        <w:tc>
          <w:tcPr>
            <w:tcW w:w="20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lt-LT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lt-LT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lt-LT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lt-LT"/>
              </w:rPr>
              <w:t>8</w:t>
            </w:r>
          </w:p>
        </w:tc>
      </w:tr>
      <w:tr w:rsidR="009B6EF5" w:rsidTr="00072F73">
        <w:trPr>
          <w:trHeight w:val="8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Pastatas- Administracinis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6895-2000-5015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Dariaus ir Girėno g. 54, Plungė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pStyle w:val="prastasistinklapis"/>
              <w:spacing w:before="0" w:beforeAutospacing="0" w:after="15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Pastatas yra apleistas, netvarkomas, nėra veiklos, atitinkančios nekilnojamojo turto paskirtį, buvimą patvirtinančių požymių, neatitinka LR statybos įstatymo keliamų reikalavimų.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UAB „Ugnies takas“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Telšių g. 115D, Plungė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</w:tr>
      <w:tr w:rsidR="009B6EF5" w:rsidTr="00072F73">
        <w:trPr>
          <w:trHeight w:val="95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Pastatas-Valgykla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6895-2000-5026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Dariaus ir Girėno g. 54, Plungė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pStyle w:val="prastasistinklapis"/>
              <w:spacing w:before="0" w:beforeAutospacing="0" w:after="15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Pastatas yra apleistas, netvarkomas, nėra veiklos, atitinkančios nekilnojamojo turto paskirtį, buvimą patvirtinančių požymių, neatitinka LR statybos įstatymo keliamų reikalavimų.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UAB „Ugnies takas“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Telšių g. 115D, Plungė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</w:tr>
      <w:tr w:rsidR="009B6EF5" w:rsidTr="009B6EF5">
        <w:trPr>
          <w:trHeight w:val="4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Pastatas- Sandėlis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6895-2000-5048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Dariaus ir Girėno g. 54, Plungė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pStyle w:val="prastasistinklapis"/>
              <w:spacing w:before="0" w:beforeAutospacing="0" w:after="15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Pastatas yra apleistas, netvarkomas, nėra veiklos, atitinkančios nekilnojamojo turto paskirtį, buvimą patvirtinančių požymių, neatitinka LR statybos įstatymo keliamų reikalavimų.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UAB „Ugnies takas“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Telšių g. 115D, Plungė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</w:tr>
      <w:tr w:rsidR="009B6EF5" w:rsidTr="009B6EF5">
        <w:trPr>
          <w:trHeight w:val="4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4.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Pastatas- Sandėlis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6895-2000-5059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Dariaus ir Girėno g. 54, Plungė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pStyle w:val="prastasistinklapis"/>
              <w:spacing w:before="0" w:beforeAutospacing="0" w:after="15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Pastatas yra apleistas, netvarkomas, nėra veiklos, atitinkančios nekilnojamojo turto paskirtį, buvimą patvirtinančių požymių, neatitinka LR statybos įstatymo keliamų reikalavimų.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UAB „Ugnies takas“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Telšių g. 115D, Plungė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</w:tr>
      <w:tr w:rsidR="009B6EF5" w:rsidTr="009B6EF5">
        <w:trPr>
          <w:trHeight w:val="4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5.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Pastatas -Sandėlis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6895-2000-5066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Dariaus ir Girėno g. 54, Plungė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pStyle w:val="prastasistinklapis"/>
              <w:spacing w:before="0" w:beforeAutospacing="0" w:after="15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Pastatas yra apleistas, netvarkomas, nėra veiklos, atitinkančios nekilnojamojo turto paskirtį, buvimą patvirtinančių požymių, neatitinka LR statybos įstatymo keliamų reikalavimų.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UAB „Ugnies takas“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Telšių g. 115D, Plungė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</w:tr>
      <w:tr w:rsidR="009B6EF5" w:rsidTr="009B6EF5">
        <w:trPr>
          <w:trHeight w:val="4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6.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Pastatas- Buitinis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lastRenderedPageBreak/>
              <w:t>pastatas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lastRenderedPageBreak/>
              <w:t>6895-2000-5070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Dariaus ir Girėno g.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lastRenderedPageBreak/>
              <w:t>54, Plungė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pStyle w:val="prastasistinklapis"/>
              <w:spacing w:before="0" w:beforeAutospacing="0" w:after="15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Pastatas yra apleistas, netvarkomas, nėra veiklos, atitinkančios nekilnojamojo turto </w:t>
            </w:r>
            <w:r>
              <w:rPr>
                <w:sz w:val="18"/>
                <w:szCs w:val="18"/>
              </w:rPr>
              <w:lastRenderedPageBreak/>
              <w:t>paskirtį, buvimą patvirtinančių požymių, neatitinka LR statybos įstatymo keliamų reikalavimų.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lastRenderedPageBreak/>
              <w:t xml:space="preserve">UAB „Ugnies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lastRenderedPageBreak/>
              <w:t>takas“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lastRenderedPageBreak/>
              <w:t xml:space="preserve">Telšių g. 115D,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lastRenderedPageBreak/>
              <w:t>Plungė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</w:tr>
      <w:tr w:rsidR="009B6EF5" w:rsidTr="009B6EF5">
        <w:trPr>
          <w:trHeight w:val="8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lastRenderedPageBreak/>
              <w:t>7.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Pastatas-Medienos džiovykla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6895-2000-5091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Dariaus ir Girėno g. 54, Plungė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pStyle w:val="prastasistinklapis"/>
              <w:spacing w:before="0" w:beforeAutospacing="0" w:after="15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Pastatas yra apleistas, netvarkomas, nėra veiklos, atitinkančios nekilnojamojo turto paskirtį, buvimą patvirtinančių požymių, neatitinka LR statybos įstatymo keliamų reikalavimų.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UAB „Ugnies takas“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Telšių g. 115D, Plungė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lt-LT"/>
              </w:rPr>
            </w:pPr>
          </w:p>
        </w:tc>
      </w:tr>
      <w:tr w:rsidR="009B6EF5" w:rsidTr="009B6EF5">
        <w:trPr>
          <w:trHeight w:val="8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8.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Pastatas-Gaterinė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6895-2000-5115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Dariaus ir Girėno g. 54, Plungė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pStyle w:val="prastasistinklapis"/>
              <w:spacing w:before="0" w:beforeAutospacing="0" w:after="15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Pastatas yra apleistas, netvarkomas, nėra veiklos, atitinkančios nekilnojamojo turto paskirtį, buvimą patvirtinančių požymių, neatitinka LR statybos įstatymo keliamų reikalavimų.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UAB „Ugnies takas“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Telšių g. 115D, Plungė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</w:tr>
      <w:tr w:rsidR="009B6EF5" w:rsidTr="009B6EF5">
        <w:trPr>
          <w:trHeight w:val="8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9.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Pastatas-Gaterinė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6895-2000-5126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Dariaus ir Girėno g. 54, Plungė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pStyle w:val="prastasistinklapis"/>
              <w:spacing w:before="0" w:beforeAutospacing="0" w:after="15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Pastatas yra apleistas, netvarkomas, nėra veiklos, atitinkančios nekilnojamojo turto paskirtį, buvimą patvirtinančių požymių, neatitinka LR statybos įstatymo keliamų reikalavimų.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UAB „Ugnies takas“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Telšių g. 115D, Plungė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lt-LT"/>
              </w:rPr>
            </w:pPr>
          </w:p>
        </w:tc>
      </w:tr>
      <w:tr w:rsidR="009B6EF5" w:rsidTr="00072F73">
        <w:trPr>
          <w:trHeight w:val="10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10.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Pastatas-Buitinis pastatas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6895-2000-5137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Dariaus ir Girėno g. 54, Plungė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pStyle w:val="prastasistinklapis"/>
              <w:spacing w:before="0" w:beforeAutospacing="0" w:after="15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Pastatas yra apleistas, netvarkomas, nėra veiklos, atitinkančios nekilnojamojo turto paskirtį, buvimą patvirtinančių požymių, neatitinka LR statybos įstatymo keliamų reikalavimų.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UAB „Ugnies takas“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Telšių g. 115D, Plungė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</w:tr>
      <w:tr w:rsidR="009B6EF5" w:rsidTr="00072F73">
        <w:trPr>
          <w:trHeight w:val="95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11.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Pastatas-Medienos apdirbimo dirbtuvės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6895-2000-5148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Dariaus ir Girėno g. 54, Plungė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pStyle w:val="prastasistinklapis"/>
              <w:spacing w:before="0" w:beforeAutospacing="0" w:after="15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Pastatas yra apleistas, netvarkomas, nėra veiklos, atitinkančios nekilnojamojo turto paskirtį, buvimą patvirtinančių požymių, neatitinka LR statybos įstatymo keliamų reikalavimų.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UAB „Ugnies takas“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Telšių g. 115D, Plungė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</w:tr>
      <w:tr w:rsidR="009B6EF5" w:rsidTr="00072F73">
        <w:trPr>
          <w:trHeight w:val="6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12.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Kiemo statiniai – Dūmtraukiai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xxxxx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Stoties g. 5A, Plungė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Nenaudojamas ir netvarkomas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A. M.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9B6EF5" w:rsidRDefault="009B6E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</w:tr>
      <w:tr w:rsidR="009B6EF5" w:rsidTr="009B6EF5">
        <w:trPr>
          <w:trHeight w:val="8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13.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Pastatas -Valgykla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6896-2006-6016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Parko g. 1,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Šateikiai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Šateikių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 sen., Plungės r.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pStyle w:val="prastasistinklapis"/>
              <w:spacing w:before="0" w:beforeAutospacing="0" w:after="15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Pastatas yra apleistas, netvarkomas, nėra veiklos, atitinkančios nekilnojamojo turto paskirtį, buvimą patvirtinančių požymių, neatitinka LR statybos įstatymo keliamų reikalavimų.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AB „Žemaitijos pieno investicija“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Sedos g. 35, Telšiai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</w:tr>
      <w:tr w:rsidR="009B6EF5" w:rsidTr="009B6EF5">
        <w:trPr>
          <w:trHeight w:val="8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14.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Pastatas – Valgykla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xxxxx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Minijos g. 14,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Aleksandravo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 k.,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Šateikių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 sen., Plungės r.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pStyle w:val="prastasistinklapis"/>
              <w:spacing w:before="0" w:beforeAutospacing="0" w:after="15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Pastatas yra apleistas, netvarkomas, nėra veiklos, atitinkančios nekilnojamojo turto paskirtį, buvimą patvirtinančių požymių, neatitinka LR statybos įstatymo keliamų reikalavimų.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E. B.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</w:tr>
      <w:tr w:rsidR="009B6EF5" w:rsidTr="00072F73">
        <w:trPr>
          <w:trHeight w:val="2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15.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Pastatas – Mėsos perdirbimo cechas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xxxxx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Grigaičių g. 8,</w:t>
            </w:r>
          </w:p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Babrungėnų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 k., Babrungo sen.,</w:t>
            </w:r>
          </w:p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Plungės r.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pStyle w:val="prastasistinklapis"/>
              <w:spacing w:before="0" w:beforeAutospacing="0" w:after="15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Pastatas yra apleistas, netvarkomas, nėra veiklos, atitinkančios nekilnojamojo turto paskirtį, buvimą patvirtinančių požymių, neatitinka LR statybos įstatymo keliamų </w:t>
            </w:r>
            <w:r>
              <w:rPr>
                <w:sz w:val="18"/>
                <w:szCs w:val="18"/>
              </w:rPr>
              <w:lastRenderedPageBreak/>
              <w:t>reikalavimų.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lastRenderedPageBreak/>
              <w:t>J. D.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</w:tr>
      <w:tr w:rsidR="009B6EF5" w:rsidTr="009B6EF5">
        <w:trPr>
          <w:trHeight w:val="8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lastRenderedPageBreak/>
              <w:t>16.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Pastatas- Sandėlis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xxxxx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Grigaičių g. 8,</w:t>
            </w:r>
          </w:p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Babrungėnų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 k., Babrungo sen., Plungės r.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pStyle w:val="prastasistinklapis"/>
              <w:spacing w:before="0" w:beforeAutospacing="0" w:after="15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Pastatas yra apleistas, netvarkomas, nėra veiklos, atitinkančios nekilnojamojo turto paskirtį, buvimą patvirtinančių požymių, neatitinka LR statybos įstatymo keliamų reikalavimų.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J. D.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</w:tr>
      <w:tr w:rsidR="009B6EF5" w:rsidTr="009B6EF5">
        <w:trPr>
          <w:trHeight w:val="8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17.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Pastatas- Sandėlis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xxxxx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Grigaičių g. 8,</w:t>
            </w:r>
          </w:p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Babrungėnų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 k., Babrungo sen., Plungės r.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pStyle w:val="prastasistinklapis"/>
              <w:spacing w:before="0" w:beforeAutospacing="0" w:after="15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Pastatas yra apleistas, netvarkomas, nėra veiklos, atitinkančios nekilnojamojo turto paskirtį, buvimą patvirtinančių požymių, neatitinka LR statybos įstatymo keliamų reikalavimų.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J. D.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</w:tr>
      <w:tr w:rsidR="009B6EF5" w:rsidTr="009B6EF5">
        <w:trPr>
          <w:trHeight w:val="8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18.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Kiti inžineriniai statiniai – Kiemo statiniai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xxxxx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Grigaičių g. 8,</w:t>
            </w:r>
          </w:p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Babrungėnų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 k., Babrungo sen., Plungės r.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pStyle w:val="prastasistinklapis"/>
              <w:spacing w:before="0" w:beforeAutospacing="0" w:after="15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Pastatas yra apleistas, netvarkomas, nėra veiklos, atitinkančios nekilnojamojo turto paskirtį, buvimą patvirtinančių požymių, neatitinka LR statybos įstatymo keliamų reikalavimų.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J. D.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lt-LT"/>
              </w:rPr>
            </w:pPr>
          </w:p>
        </w:tc>
      </w:tr>
      <w:tr w:rsidR="009B6EF5" w:rsidTr="009B6EF5">
        <w:trPr>
          <w:trHeight w:val="8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19.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Pastatas-Mechaninės dirbtuvės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4400-0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54-3780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Santakos g. 6,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Karklėnų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 k., 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Nausodžio sen., Plungės r.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pStyle w:val="prastasistinklapis"/>
              <w:spacing w:before="0" w:beforeAutospacing="0" w:after="15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Pastatas yra apleistas, netvarkomas, nėra veiklos, atitinkančios nekilnojamojo turto paskirtį, buvimą patvirtinančių požymių, neatitinka LR statybos įstatymo keliamų reikalavimų.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K.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Uznio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 gamybinė-komercinė įmonė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Telšių g. 18, Plungė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lt-LT"/>
              </w:rPr>
            </w:pPr>
          </w:p>
        </w:tc>
      </w:tr>
      <w:tr w:rsidR="009B6EF5" w:rsidTr="009B6EF5">
        <w:trPr>
          <w:trHeight w:val="8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20.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Pastatas-Gyvenamasis namas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6892-9002-9018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Malūno g.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 xml:space="preserve">7,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Mardosų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 k.,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Nenaudojamas ir netvarkomas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UAB „Ugnies takas“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Telšių g. 115D, Plungė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</w:tr>
      <w:tr w:rsidR="009B6EF5" w:rsidTr="009B6EF5">
        <w:trPr>
          <w:trHeight w:val="8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21.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Pastatas – Sandėlis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66FF"/>
                <w:sz w:val="24"/>
                <w:szCs w:val="24"/>
                <w:lang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xxxxx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Bebrų g. 10,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Jovaišiškės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 k., Babrungo sen. Plungės r.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Nenaudojamas ir netvarkomas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A. U.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</w:tr>
      <w:tr w:rsidR="009B6EF5" w:rsidTr="009B6EF5">
        <w:trPr>
          <w:trHeight w:val="8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22.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Pastatas – Sandėlis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66FF"/>
                <w:sz w:val="24"/>
                <w:szCs w:val="24"/>
                <w:lang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xxxxx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Bebrų g. 10,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Jovaišiškės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 k., Babrungo sen. Plungės r.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Nenaudojamas ir netvarkomas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Pr="009B6EF5" w:rsidRDefault="009B6EF5" w:rsidP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 w:rsidRPr="009B6EF5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A.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 </w:t>
            </w:r>
            <w:r w:rsidRPr="009B6EF5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U.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</w:tr>
      <w:tr w:rsidR="009B6EF5" w:rsidTr="009B6EF5">
        <w:trPr>
          <w:trHeight w:val="8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23.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Negyvenamosios patalpos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xxxxx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Senamiesčio a. 9-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 xml:space="preserve">1,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Senamiesčio a. 9-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 xml:space="preserve">6,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Senamiesčio a. 9-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 xml:space="preserve">7,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Plung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ė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Nenaudojamos ir netvarkomos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Pr="009B6EF5" w:rsidRDefault="009B6EF5" w:rsidP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r w:rsidRPr="009B6EF5"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A.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 xml:space="preserve"> </w:t>
            </w:r>
            <w:r w:rsidRPr="009B6EF5"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N.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</w:tr>
      <w:tr w:rsidR="009B6EF5" w:rsidTr="009B6EF5">
        <w:trPr>
          <w:trHeight w:val="8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24.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Pastatas – Sandėlis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66FF"/>
                <w:sz w:val="24"/>
                <w:szCs w:val="24"/>
                <w:lang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xxxxx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Pušies g. </w:t>
            </w:r>
            <w:r>
              <w:rPr>
                <w:rFonts w:ascii="Times New Roman" w:hAnsi="Times New Roman"/>
                <w:sz w:val="24"/>
                <w:szCs w:val="24"/>
                <w:lang w:val="fi-FI" w:eastAsia="lt-LT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,                        Varkalių k., Nausodžio sen., Plungės r.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pStyle w:val="prastasistinklapis"/>
              <w:spacing w:before="0" w:beforeAutospacing="0" w:after="15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Pastatas yra apleistas, netvarkomas, nėra veiklos, atitinkančios nekilnojamojo turto paskirtį, buvimą patvirtinančių požymių, neatitinka LR statybos įstatymo keliamų reikalavimų.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R. P.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</w:tr>
      <w:tr w:rsidR="009B6EF5" w:rsidTr="009B6EF5">
        <w:trPr>
          <w:trHeight w:val="8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lastRenderedPageBreak/>
              <w:t>25.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Pastatas – Grūdų sandėlis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xxxxx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Vingio g. 21,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Prūsalių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k., Nausodžio sen., Plungės r.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pStyle w:val="prastasistinklapis"/>
              <w:spacing w:before="0" w:beforeAutospacing="0" w:after="15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Pastatas yra apleistas, netvarkomas, nėra veiklos, atitinkančios nekilnojamojo turto paskirtį, buvimą patvirtinančių požymių, neatitinka LR statybos įstatymo keliamų reikalavimų.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K. S.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</w:tr>
      <w:tr w:rsidR="009B6EF5" w:rsidTr="009B6EF5">
        <w:trPr>
          <w:trHeight w:val="8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26.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Pastatas-Garažas-kalvė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xxxxx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Tuopų g.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fi-FI" w:eastAsia="lt-LT"/>
              </w:rPr>
              <w:t xml:space="preserve">1,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Stonaičių k.,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Nausodžio sen., Plungės r.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pStyle w:val="prastasistinklapis"/>
              <w:spacing w:before="0" w:beforeAutospacing="0" w:after="15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Pastatas yra apleistas, netvarkomas, nėra veiklos, atitinkančios nekilnojamojo turto paskirtį, buvimą patvirtinančių požymių, neatitinka LR statybos įstatymo keliamų reikalavimų.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A. D. ir E. D.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</w:tr>
      <w:tr w:rsidR="009B6EF5" w:rsidTr="009B6EF5">
        <w:trPr>
          <w:trHeight w:val="8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27.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Pastatas-Parduotuvė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xxxxx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Dariaus ir Girėno g. 50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Nenaudojamas ir netvarkomas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V. J. ir A. J.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</w:tr>
      <w:tr w:rsidR="009B6EF5" w:rsidTr="009B6EF5">
        <w:trPr>
          <w:trHeight w:val="8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28.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Pastatas-Gyvenamasis namas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6896-1012-1013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Dariaus ir Girėno g.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lt-LT"/>
              </w:rPr>
              <w:t>48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Nenaudojamas ir netvarkomas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T. Kauno tikroji ūkinė bendrija „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Varsa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“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6EF5" w:rsidRDefault="009B6E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Telšių g. 40,</w:t>
            </w:r>
          </w:p>
          <w:p w:rsidR="009B6EF5" w:rsidRDefault="009B6E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LT-90163 Plungė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  <w:p w:rsidR="009B6EF5" w:rsidRDefault="009B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</w:tr>
    </w:tbl>
    <w:p w:rsidR="009B6EF5" w:rsidRDefault="009B6EF5" w:rsidP="009B6EF5">
      <w:r>
        <w:t>_________________________________________________________________________________________________________________________</w:t>
      </w:r>
    </w:p>
    <w:p w:rsidR="009B6EF5" w:rsidRDefault="009B6EF5" w:rsidP="009B6EF5"/>
    <w:p w:rsidR="009B6EF5" w:rsidRDefault="009B6EF5" w:rsidP="009B6EF5"/>
    <w:p w:rsidR="009B6EF5" w:rsidRDefault="009B6EF5" w:rsidP="009B6EF5">
      <w:pPr>
        <w:jc w:val="center"/>
      </w:pPr>
    </w:p>
    <w:p w:rsidR="009B6EF5" w:rsidRDefault="009B6EF5" w:rsidP="009B6EF5">
      <w:pPr>
        <w:jc w:val="center"/>
      </w:pPr>
    </w:p>
    <w:p w:rsidR="009B6EF5" w:rsidRDefault="009B6EF5" w:rsidP="009B6EF5">
      <w:pPr>
        <w:jc w:val="center"/>
      </w:pPr>
    </w:p>
    <w:p w:rsidR="009B6EF5" w:rsidRDefault="009B6EF5" w:rsidP="009B6EF5"/>
    <w:p w:rsidR="009B0A4A" w:rsidRDefault="009B0A4A"/>
    <w:sectPr w:rsidR="009B0A4A" w:rsidSect="009B6EF5">
      <w:pgSz w:w="16838" w:h="11906" w:orient="landscape"/>
      <w:pgMar w:top="709" w:right="1701" w:bottom="28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C06C6"/>
    <w:multiLevelType w:val="hybridMultilevel"/>
    <w:tmpl w:val="E612DC74"/>
    <w:lvl w:ilvl="0" w:tplc="0BD64E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4C25B9"/>
    <w:multiLevelType w:val="hybridMultilevel"/>
    <w:tmpl w:val="E54A0926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DC7939"/>
    <w:multiLevelType w:val="hybridMultilevel"/>
    <w:tmpl w:val="773E1DA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C5831"/>
    <w:multiLevelType w:val="hybridMultilevel"/>
    <w:tmpl w:val="05D89A3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EF5"/>
    <w:rsid w:val="00072F73"/>
    <w:rsid w:val="00170F2A"/>
    <w:rsid w:val="009B0A4A"/>
    <w:rsid w:val="009B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B6EF5"/>
    <w:rPr>
      <w:rFonts w:ascii="Calibri" w:eastAsia="Calibri" w:hAnsi="Calibri" w:cs="Times New Roman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nhideWhenUsed/>
    <w:rsid w:val="009B6E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9B6E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B6EF5"/>
    <w:rPr>
      <w:rFonts w:ascii="Calibri" w:eastAsia="Calibri" w:hAnsi="Calibri" w:cs="Times New Roman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nhideWhenUsed/>
    <w:rsid w:val="009B6E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9B6E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1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5BD0FF67</Template>
  <TotalTime>11</TotalTime>
  <Pages>4</Pages>
  <Words>5203</Words>
  <Characters>2967</Characters>
  <Application>Microsoft Office Word</Application>
  <DocSecurity>0</DocSecurity>
  <Lines>24</Lines>
  <Paragraphs>16</Paragraphs>
  <ScaleCrop>false</ScaleCrop>
  <Company/>
  <LinksUpToDate>false</LinksUpToDate>
  <CharactersWithSpaces>8154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Štuikytė</dc:creator>
  <cp:lastModifiedBy>Jovita Šumskienė</cp:lastModifiedBy>
  <cp:revision>3</cp:revision>
  <dcterms:created xsi:type="dcterms:W3CDTF">2017-12-08T09:02:00Z</dcterms:created>
  <dcterms:modified xsi:type="dcterms:W3CDTF">2017-12-21T14:05:00Z</dcterms:modified>
</cp:coreProperties>
</file>