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AF7" w:rsidRDefault="00336F64" w:rsidP="001B22C9">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2762250</wp:posOffset>
            </wp:positionH>
            <wp:positionV relativeFrom="paragraph">
              <wp:posOffset>-307340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22C9">
        <w:rPr>
          <w:b/>
          <w:sz w:val="28"/>
          <w:szCs w:val="28"/>
        </w:rPr>
        <w:t>PLUNGĖS RAJONO SAVIVALDYBĖS</w:t>
      </w:r>
    </w:p>
    <w:p w:rsidR="001B22C9" w:rsidRDefault="001B22C9" w:rsidP="001B22C9">
      <w:pPr>
        <w:jc w:val="center"/>
        <w:rPr>
          <w:b/>
          <w:sz w:val="28"/>
          <w:szCs w:val="28"/>
        </w:rPr>
      </w:pPr>
      <w:r>
        <w:rPr>
          <w:b/>
          <w:sz w:val="28"/>
          <w:szCs w:val="28"/>
        </w:rPr>
        <w:t>TARYBA</w:t>
      </w:r>
    </w:p>
    <w:p w:rsidR="001B22C9" w:rsidRDefault="001B22C9" w:rsidP="001B22C9">
      <w:pPr>
        <w:jc w:val="center"/>
        <w:rPr>
          <w:b/>
          <w:sz w:val="28"/>
          <w:szCs w:val="28"/>
        </w:rPr>
      </w:pPr>
    </w:p>
    <w:p w:rsidR="001B22C9" w:rsidRDefault="001B22C9" w:rsidP="001B22C9">
      <w:pPr>
        <w:jc w:val="center"/>
        <w:rPr>
          <w:b/>
          <w:sz w:val="28"/>
          <w:szCs w:val="28"/>
        </w:rPr>
      </w:pPr>
      <w:r>
        <w:rPr>
          <w:b/>
          <w:sz w:val="28"/>
          <w:szCs w:val="28"/>
        </w:rPr>
        <w:t>SPRENDIMAS</w:t>
      </w:r>
    </w:p>
    <w:p w:rsidR="001B22C9" w:rsidRPr="00A21E69" w:rsidRDefault="001B22C9" w:rsidP="001B22C9">
      <w:pPr>
        <w:jc w:val="center"/>
        <w:rPr>
          <w:sz w:val="28"/>
          <w:szCs w:val="28"/>
        </w:rPr>
      </w:pPr>
      <w:r w:rsidRPr="00A21E69">
        <w:rPr>
          <w:rStyle w:val="Komentaronuoroda"/>
          <w:b/>
          <w:sz w:val="28"/>
          <w:szCs w:val="28"/>
        </w:rPr>
        <w:t xml:space="preserve">DĖL PRITARIMO </w:t>
      </w:r>
      <w:r w:rsidR="003632BC">
        <w:rPr>
          <w:rStyle w:val="Komentaronuoroda"/>
          <w:b/>
          <w:sz w:val="28"/>
          <w:szCs w:val="28"/>
        </w:rPr>
        <w:t xml:space="preserve">DALYVAVIMUI </w:t>
      </w:r>
      <w:r w:rsidRPr="00A21E69">
        <w:rPr>
          <w:rStyle w:val="Komentaronuoroda"/>
          <w:b/>
          <w:sz w:val="28"/>
          <w:szCs w:val="28"/>
        </w:rPr>
        <w:t>PROJEKT</w:t>
      </w:r>
      <w:r w:rsidR="003632BC">
        <w:rPr>
          <w:rStyle w:val="Komentaronuoroda"/>
          <w:b/>
          <w:sz w:val="28"/>
          <w:szCs w:val="28"/>
        </w:rPr>
        <w:t>E</w:t>
      </w:r>
      <w:r w:rsidRPr="00A21E69">
        <w:rPr>
          <w:rStyle w:val="Komentaronuoroda"/>
          <w:b/>
          <w:sz w:val="28"/>
          <w:szCs w:val="28"/>
        </w:rPr>
        <w:t xml:space="preserve"> „</w:t>
      </w:r>
      <w:r w:rsidRPr="00A21E69">
        <w:rPr>
          <w:b/>
          <w:color w:val="000000"/>
          <w:sz w:val="28"/>
          <w:szCs w:val="28"/>
          <w:lang w:eastAsia="en-US"/>
        </w:rPr>
        <w:t>PRIEMONIŲ, GERINANČIŲ AMBULATORINIŲ SVEIKATOS PRIEŽIŪROS PASLAUGŲ PRIEINAMUMĄ TUBERKULIOZE SERGANTIEMS ASMENIMS, ĮGYVENDINIMAS</w:t>
      </w:r>
      <w:r w:rsidRPr="00A21E69">
        <w:rPr>
          <w:sz w:val="28"/>
          <w:szCs w:val="28"/>
          <w:lang w:eastAsia="en-US"/>
        </w:rPr>
        <w:t xml:space="preserve"> </w:t>
      </w:r>
      <w:r w:rsidRPr="00A21E69">
        <w:rPr>
          <w:rStyle w:val="Komentaronuoroda"/>
          <w:b/>
          <w:sz w:val="28"/>
          <w:szCs w:val="28"/>
        </w:rPr>
        <w:t>PLUNGĖS RAJONO SAVIVALDYBĖJE“ IR DALINIAM JO FINANSAVIMUI</w:t>
      </w:r>
    </w:p>
    <w:p w:rsidR="001B22C9" w:rsidRDefault="001B22C9" w:rsidP="001B22C9">
      <w:pPr>
        <w:jc w:val="center"/>
      </w:pPr>
    </w:p>
    <w:p w:rsidR="001B22C9" w:rsidRDefault="001B22C9" w:rsidP="001B22C9">
      <w:pPr>
        <w:jc w:val="center"/>
      </w:pPr>
      <w:r>
        <w:t xml:space="preserve">2017 m. gruodžio </w:t>
      </w:r>
      <w:r w:rsidR="003632BC">
        <w:t>21</w:t>
      </w:r>
      <w:r>
        <w:t xml:space="preserve"> d. Nr.</w:t>
      </w:r>
      <w:r w:rsidR="00DE0AF7">
        <w:t xml:space="preserve"> </w:t>
      </w:r>
      <w:r>
        <w:t>T1-</w:t>
      </w:r>
      <w:r w:rsidR="00F774E5">
        <w:t>290</w:t>
      </w:r>
      <w:bookmarkStart w:id="0" w:name="_GoBack"/>
      <w:bookmarkEnd w:id="0"/>
    </w:p>
    <w:p w:rsidR="001B22C9" w:rsidRDefault="001B22C9" w:rsidP="001B22C9">
      <w:pPr>
        <w:jc w:val="center"/>
        <w:rPr>
          <w:b/>
        </w:rPr>
      </w:pPr>
      <w:r>
        <w:t>Plungė</w:t>
      </w:r>
    </w:p>
    <w:p w:rsidR="001B22C9" w:rsidRDefault="001B22C9" w:rsidP="001B22C9">
      <w:pPr>
        <w:ind w:firstLine="737"/>
      </w:pPr>
    </w:p>
    <w:p w:rsidR="00A86D33" w:rsidRDefault="001B22C9" w:rsidP="00DE0AF7">
      <w:pPr>
        <w:ind w:firstLine="720"/>
        <w:jc w:val="both"/>
        <w:rPr>
          <w:szCs w:val="20"/>
          <w:lang w:eastAsia="en-US"/>
        </w:rPr>
      </w:pPr>
      <w:r>
        <w:rPr>
          <w:szCs w:val="20"/>
          <w:lang w:eastAsia="en-US"/>
        </w:rPr>
        <w:t>Vadovaudamasi 2014-2020 metų Europos Sąjungos fondų Investicijų veiksmų programos 8 prioriteto „</w:t>
      </w:r>
      <w:r>
        <w:rPr>
          <w:color w:val="000000"/>
          <w:lang w:eastAsia="en-US"/>
        </w:rPr>
        <w:t xml:space="preserve">Socialinės </w:t>
      </w:r>
      <w:proofErr w:type="spellStart"/>
      <w:r>
        <w:rPr>
          <w:color w:val="000000"/>
          <w:lang w:eastAsia="en-US"/>
        </w:rPr>
        <w:t>įtraukties</w:t>
      </w:r>
      <w:proofErr w:type="spellEnd"/>
      <w:r>
        <w:rPr>
          <w:color w:val="000000"/>
          <w:lang w:eastAsia="en-US"/>
        </w:rPr>
        <w:t xml:space="preserve"> didinimas ir kova su skurdu</w:t>
      </w:r>
      <w:r>
        <w:rPr>
          <w:szCs w:val="20"/>
          <w:lang w:eastAsia="en-US"/>
        </w:rPr>
        <w:t xml:space="preserve">“ </w:t>
      </w:r>
      <w:r w:rsidR="00515A5B">
        <w:rPr>
          <w:szCs w:val="20"/>
          <w:lang w:eastAsia="en-US"/>
        </w:rPr>
        <w:t>priemonės Nr. 08.4.2-ESFA-R-615 ,,</w:t>
      </w:r>
      <w:r w:rsidR="00515A5B">
        <w:rPr>
          <w:color w:val="000000"/>
          <w:lang w:eastAsia="en-US"/>
        </w:rPr>
        <w:t>Priemonių, gerinančių ambulatorinių sveikatos priežiūros paslaugų prieinamumą tuberkulioze sergantiems asmenims, įgyvendinimas“</w:t>
      </w:r>
      <w:r w:rsidR="00515A5B">
        <w:rPr>
          <w:szCs w:val="20"/>
          <w:lang w:eastAsia="en-US"/>
        </w:rPr>
        <w:t xml:space="preserve"> </w:t>
      </w:r>
      <w:r w:rsidR="00515A5B">
        <w:rPr>
          <w:color w:val="000000"/>
        </w:rPr>
        <w:t>projektų finansavimo sąlygų aprašo</w:t>
      </w:r>
      <w:r w:rsidR="00A86D33">
        <w:rPr>
          <w:szCs w:val="20"/>
          <w:lang w:eastAsia="en-US"/>
        </w:rPr>
        <w:t xml:space="preserve"> nuostatomis, Plungės </w:t>
      </w:r>
      <w:r w:rsidR="00A86D33">
        <w:rPr>
          <w:color w:val="000000"/>
          <w:szCs w:val="20"/>
          <w:lang w:eastAsia="en-US"/>
        </w:rPr>
        <w:t xml:space="preserve">rajono savivaldybės taryba </w:t>
      </w:r>
      <w:r w:rsidR="00A86D33">
        <w:rPr>
          <w:spacing w:val="40"/>
          <w:szCs w:val="20"/>
          <w:lang w:eastAsia="en-US"/>
        </w:rPr>
        <w:t>nusprendžia</w:t>
      </w:r>
      <w:r w:rsidR="00A86D33">
        <w:rPr>
          <w:szCs w:val="20"/>
          <w:lang w:eastAsia="en-US"/>
        </w:rPr>
        <w:t>:</w:t>
      </w:r>
    </w:p>
    <w:p w:rsidR="00BB0D59" w:rsidRDefault="001B22C9" w:rsidP="00DE0AF7">
      <w:pPr>
        <w:ind w:firstLine="720"/>
        <w:jc w:val="both"/>
        <w:rPr>
          <w:szCs w:val="20"/>
          <w:lang w:eastAsia="en-US"/>
        </w:rPr>
      </w:pPr>
      <w:r>
        <w:rPr>
          <w:szCs w:val="20"/>
          <w:lang w:eastAsia="en-US"/>
        </w:rPr>
        <w:t xml:space="preserve">1. Pritarti Plungės rajono savivaldybės administracijos dalyvavimui Partnerio teisėmis </w:t>
      </w:r>
      <w:proofErr w:type="spellStart"/>
      <w:r w:rsidR="00BB0D59">
        <w:rPr>
          <w:szCs w:val="20"/>
          <w:lang w:eastAsia="en-US"/>
        </w:rPr>
        <w:t>VšĮ</w:t>
      </w:r>
      <w:proofErr w:type="spellEnd"/>
      <w:r w:rsidR="00BB0D59">
        <w:rPr>
          <w:szCs w:val="20"/>
          <w:lang w:eastAsia="en-US"/>
        </w:rPr>
        <w:t xml:space="preserve"> </w:t>
      </w:r>
      <w:r>
        <w:rPr>
          <w:szCs w:val="20"/>
          <w:lang w:eastAsia="en-US"/>
        </w:rPr>
        <w:t xml:space="preserve">Plungės rajono savivaldybės </w:t>
      </w:r>
      <w:r w:rsidR="00BB0D59">
        <w:rPr>
          <w:szCs w:val="20"/>
          <w:lang w:eastAsia="en-US"/>
        </w:rPr>
        <w:t>ligoninės</w:t>
      </w:r>
      <w:r>
        <w:rPr>
          <w:szCs w:val="20"/>
          <w:lang w:eastAsia="en-US"/>
        </w:rPr>
        <w:t xml:space="preserve"> projekte </w:t>
      </w:r>
      <w:r w:rsidR="003632BC">
        <w:rPr>
          <w:szCs w:val="20"/>
          <w:lang w:eastAsia="en-US"/>
        </w:rPr>
        <w:t>„</w:t>
      </w:r>
      <w:r w:rsidR="00BB0D59">
        <w:rPr>
          <w:color w:val="000000"/>
          <w:lang w:eastAsia="en-US"/>
        </w:rPr>
        <w:t>Priemonių, gerinančių ambulatorinių sveikatos priežiūros paslaugų prieinamumą tuberkulioze sergantiems asmenims, įgyvendinimas</w:t>
      </w:r>
      <w:r>
        <w:rPr>
          <w:szCs w:val="20"/>
          <w:lang w:eastAsia="en-US"/>
        </w:rPr>
        <w:t xml:space="preserve"> Plungės rajono savivaldybėje“ (toliau – Projektas), planuojamame įgyvendinti pagal 2014-2020 metų Europos Sąjungos fondų Investicijų veiksmų programos 8 prioriteto „Socialinės </w:t>
      </w:r>
      <w:proofErr w:type="spellStart"/>
      <w:r>
        <w:rPr>
          <w:szCs w:val="20"/>
          <w:lang w:eastAsia="en-US"/>
        </w:rPr>
        <w:t>įtraukties</w:t>
      </w:r>
      <w:proofErr w:type="spellEnd"/>
      <w:r>
        <w:rPr>
          <w:szCs w:val="20"/>
          <w:lang w:eastAsia="en-US"/>
        </w:rPr>
        <w:t xml:space="preserve"> didinimas ir kova su skurdu“ </w:t>
      </w:r>
      <w:r w:rsidR="003632BC">
        <w:rPr>
          <w:szCs w:val="20"/>
          <w:lang w:eastAsia="en-US"/>
        </w:rPr>
        <w:t xml:space="preserve">priemonę </w:t>
      </w:r>
      <w:r>
        <w:rPr>
          <w:szCs w:val="20"/>
          <w:lang w:eastAsia="en-US"/>
        </w:rPr>
        <w:t>Nr. 08.4.2-ESFA-R-6</w:t>
      </w:r>
      <w:r w:rsidR="00A86D33">
        <w:rPr>
          <w:szCs w:val="20"/>
          <w:lang w:eastAsia="en-US"/>
        </w:rPr>
        <w:t>15</w:t>
      </w:r>
      <w:r w:rsidR="003632BC">
        <w:rPr>
          <w:szCs w:val="20"/>
          <w:lang w:eastAsia="en-US"/>
        </w:rPr>
        <w:t>.</w:t>
      </w:r>
    </w:p>
    <w:p w:rsidR="001B22C9" w:rsidRDefault="001B22C9" w:rsidP="00DE0AF7">
      <w:pPr>
        <w:ind w:firstLine="720"/>
        <w:jc w:val="both"/>
        <w:rPr>
          <w:szCs w:val="20"/>
          <w:lang w:eastAsia="en-US"/>
        </w:rPr>
      </w:pPr>
      <w:r>
        <w:rPr>
          <w:szCs w:val="20"/>
          <w:lang w:eastAsia="en-US"/>
        </w:rPr>
        <w:t xml:space="preserve">2. Prisidėti Partnerio įnašu ne mažiau kaip 7,5 procento (ne mažiau kaip </w:t>
      </w:r>
      <w:r w:rsidR="00A86D33">
        <w:rPr>
          <w:rFonts w:eastAsia="Lucida Sans Unicode"/>
          <w:kern w:val="2"/>
        </w:rPr>
        <w:t>1</w:t>
      </w:r>
      <w:r w:rsidR="003632BC">
        <w:rPr>
          <w:rFonts w:eastAsia="Lucida Sans Unicode"/>
          <w:kern w:val="2"/>
        </w:rPr>
        <w:t xml:space="preserve"> </w:t>
      </w:r>
      <w:r w:rsidR="00A86D33">
        <w:rPr>
          <w:rFonts w:eastAsia="Lucida Sans Unicode"/>
          <w:kern w:val="2"/>
        </w:rPr>
        <w:t xml:space="preserve">107,71 </w:t>
      </w:r>
      <w:r>
        <w:rPr>
          <w:szCs w:val="20"/>
          <w:lang w:eastAsia="en-US"/>
        </w:rPr>
        <w:t>euro) Projekto vertės Savivaldybės lėšomis visų tinkamų finansuoti Projekto išlaidų bei padengti tinkamas ir netinkamas finansuoti, tačiau Projektui įgyvendinti būtinas išlaidas, kurių nepadengia Projekto finansavimas, Lietuvos Respublikos sveikatos apsaugos ministerijai priėmus sprendimą finansuoti Projektą.</w:t>
      </w:r>
    </w:p>
    <w:p w:rsidR="001B22C9" w:rsidRDefault="001B22C9" w:rsidP="00DE0AF7">
      <w:pPr>
        <w:ind w:firstLine="720"/>
        <w:jc w:val="both"/>
        <w:rPr>
          <w:lang w:eastAsia="en-US"/>
        </w:rPr>
      </w:pPr>
      <w:r>
        <w:t xml:space="preserve">3. Įgalioti </w:t>
      </w:r>
      <w:r>
        <w:rPr>
          <w:lang w:eastAsia="en-US"/>
        </w:rPr>
        <w:t>Savivaldybės administracijos direktorių, o jo nesant – Administracijos direktoriaus pavaduotoją pasirašyti su Projekto teikimu bei įgyvendinimu susijusius dokumentus.</w:t>
      </w:r>
    </w:p>
    <w:p w:rsidR="001B22C9" w:rsidRDefault="001B22C9" w:rsidP="00DE0AF7">
      <w:pPr>
        <w:ind w:firstLine="720"/>
        <w:jc w:val="both"/>
      </w:pPr>
      <w:r>
        <w:t>Šis sprendimas gali būti skundžiamas Lietuvos Respublikos administracinių bylų teisenos įstatymo nustatyta tvarka.</w:t>
      </w:r>
    </w:p>
    <w:p w:rsidR="001B22C9" w:rsidRDefault="001B22C9" w:rsidP="001B22C9">
      <w:pPr>
        <w:ind w:firstLine="737"/>
        <w:jc w:val="both"/>
      </w:pPr>
    </w:p>
    <w:p w:rsidR="00DF1439" w:rsidRDefault="00DF1439" w:rsidP="001B22C9">
      <w:pPr>
        <w:ind w:firstLine="737"/>
        <w:jc w:val="both"/>
      </w:pPr>
    </w:p>
    <w:p w:rsidR="001B22C9" w:rsidRDefault="001B22C9" w:rsidP="001B22C9">
      <w:pPr>
        <w:jc w:val="both"/>
      </w:pPr>
      <w:r>
        <w:t>Savivaldybės meras</w:t>
      </w:r>
      <w:r>
        <w:tab/>
      </w:r>
      <w:r>
        <w:tab/>
      </w:r>
      <w:r>
        <w:tab/>
      </w:r>
      <w:r>
        <w:tab/>
      </w:r>
      <w:r w:rsidR="00336F64">
        <w:tab/>
        <w:t xml:space="preserve">   Audrius Klišonis</w:t>
      </w:r>
    </w:p>
    <w:p w:rsidR="00DF1439" w:rsidRDefault="00DF1439" w:rsidP="001B22C9">
      <w:pPr>
        <w:jc w:val="both"/>
      </w:pPr>
    </w:p>
    <w:sectPr w:rsidR="00DF1439" w:rsidSect="00DE0AF7">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62A813F8"/>
    <w:multiLevelType w:val="hybridMultilevel"/>
    <w:tmpl w:val="4E6CD768"/>
    <w:lvl w:ilvl="0" w:tplc="04270015">
      <w:start w:val="1"/>
      <w:numFmt w:val="upp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2C9"/>
    <w:rsid w:val="00173687"/>
    <w:rsid w:val="001B22C9"/>
    <w:rsid w:val="00231C95"/>
    <w:rsid w:val="002C7BE1"/>
    <w:rsid w:val="002D5CB2"/>
    <w:rsid w:val="002D7CFA"/>
    <w:rsid w:val="00336F64"/>
    <w:rsid w:val="003632BC"/>
    <w:rsid w:val="00386D2E"/>
    <w:rsid w:val="00413BF3"/>
    <w:rsid w:val="00430B6C"/>
    <w:rsid w:val="004A5A10"/>
    <w:rsid w:val="00504B11"/>
    <w:rsid w:val="00515A5B"/>
    <w:rsid w:val="00646BD5"/>
    <w:rsid w:val="00657D28"/>
    <w:rsid w:val="006D340C"/>
    <w:rsid w:val="00710E08"/>
    <w:rsid w:val="0073258E"/>
    <w:rsid w:val="00776660"/>
    <w:rsid w:val="0099047B"/>
    <w:rsid w:val="009B7225"/>
    <w:rsid w:val="00A21E69"/>
    <w:rsid w:val="00A80111"/>
    <w:rsid w:val="00A86D33"/>
    <w:rsid w:val="00A94EAD"/>
    <w:rsid w:val="00BB0D59"/>
    <w:rsid w:val="00C46FF3"/>
    <w:rsid w:val="00C76771"/>
    <w:rsid w:val="00D921FA"/>
    <w:rsid w:val="00DE0AF7"/>
    <w:rsid w:val="00DF1439"/>
    <w:rsid w:val="00E3094F"/>
    <w:rsid w:val="00E67352"/>
    <w:rsid w:val="00F07FE6"/>
    <w:rsid w:val="00F774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B22C9"/>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1B22C9"/>
    <w:rPr>
      <w:sz w:val="16"/>
    </w:rPr>
  </w:style>
  <w:style w:type="paragraph" w:styleId="Debesliotekstas">
    <w:name w:val="Balloon Text"/>
    <w:basedOn w:val="prastasis"/>
    <w:link w:val="DebesliotekstasDiagrama"/>
    <w:uiPriority w:val="99"/>
    <w:semiHidden/>
    <w:unhideWhenUsed/>
    <w:rsid w:val="003632B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632BC"/>
    <w:rPr>
      <w:rFonts w:ascii="Tahoma" w:eastAsia="Times New Roman" w:hAnsi="Tahoma" w:cs="Tahoma"/>
      <w:sz w:val="16"/>
      <w:szCs w:val="16"/>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B22C9"/>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1B22C9"/>
    <w:rPr>
      <w:sz w:val="16"/>
    </w:rPr>
  </w:style>
  <w:style w:type="paragraph" w:styleId="Debesliotekstas">
    <w:name w:val="Balloon Text"/>
    <w:basedOn w:val="prastasis"/>
    <w:link w:val="DebesliotekstasDiagrama"/>
    <w:uiPriority w:val="99"/>
    <w:semiHidden/>
    <w:unhideWhenUsed/>
    <w:rsid w:val="003632B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632BC"/>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72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AB00AF45</Template>
  <TotalTime>7</TotalTime>
  <Pages>1</Pages>
  <Words>1250</Words>
  <Characters>714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14</cp:revision>
  <cp:lastPrinted>2017-12-20T10:06:00Z</cp:lastPrinted>
  <dcterms:created xsi:type="dcterms:W3CDTF">2017-12-06T09:49:00Z</dcterms:created>
  <dcterms:modified xsi:type="dcterms:W3CDTF">2017-12-21T12:43:00Z</dcterms:modified>
</cp:coreProperties>
</file>