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260" w:rsidRDefault="000657AD" w:rsidP="006F78A9">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2811780</wp:posOffset>
            </wp:positionH>
            <wp:positionV relativeFrom="paragraph">
              <wp:posOffset>-394970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6F78A9" w:rsidRPr="00F30333">
        <w:rPr>
          <w:b/>
          <w:sz w:val="28"/>
          <w:szCs w:val="28"/>
        </w:rPr>
        <w:t>PLUNGĖS RAJONO SAVIVALDYBĖS</w:t>
      </w:r>
    </w:p>
    <w:p w:rsidR="006F78A9" w:rsidRPr="00F30333" w:rsidRDefault="006F78A9" w:rsidP="006F78A9">
      <w:pPr>
        <w:jc w:val="center"/>
        <w:rPr>
          <w:b/>
          <w:sz w:val="28"/>
          <w:szCs w:val="28"/>
        </w:rPr>
      </w:pPr>
      <w:r w:rsidRPr="00F30333">
        <w:rPr>
          <w:b/>
          <w:sz w:val="28"/>
          <w:szCs w:val="28"/>
        </w:rPr>
        <w:t>TARYBA</w:t>
      </w:r>
    </w:p>
    <w:p w:rsidR="00D56554" w:rsidRPr="00F30333" w:rsidRDefault="00D56554" w:rsidP="00D56554">
      <w:pPr>
        <w:jc w:val="center"/>
        <w:rPr>
          <w:b/>
          <w:sz w:val="28"/>
          <w:szCs w:val="28"/>
        </w:rPr>
      </w:pPr>
    </w:p>
    <w:p w:rsidR="00D56554" w:rsidRPr="00F30333" w:rsidRDefault="00D56554" w:rsidP="00D40D44">
      <w:pPr>
        <w:jc w:val="center"/>
        <w:rPr>
          <w:b/>
          <w:sz w:val="28"/>
          <w:szCs w:val="28"/>
        </w:rPr>
      </w:pPr>
      <w:r w:rsidRPr="00F30333">
        <w:rPr>
          <w:b/>
          <w:sz w:val="28"/>
          <w:szCs w:val="28"/>
        </w:rPr>
        <w:t>SPRENDIMAS</w:t>
      </w:r>
    </w:p>
    <w:p w:rsidR="00D40D44" w:rsidRPr="009847BB" w:rsidRDefault="00F722CC" w:rsidP="009847BB">
      <w:pPr>
        <w:tabs>
          <w:tab w:val="left" w:pos="851"/>
        </w:tabs>
        <w:jc w:val="center"/>
        <w:rPr>
          <w:b/>
          <w:caps/>
          <w:sz w:val="28"/>
          <w:szCs w:val="28"/>
        </w:rPr>
      </w:pPr>
      <w:r>
        <w:rPr>
          <w:b/>
          <w:caps/>
          <w:sz w:val="28"/>
          <w:szCs w:val="28"/>
        </w:rPr>
        <w:t xml:space="preserve">Dėl </w:t>
      </w:r>
      <w:r w:rsidR="009847BB">
        <w:rPr>
          <w:b/>
          <w:caps/>
          <w:sz w:val="28"/>
          <w:szCs w:val="28"/>
        </w:rPr>
        <w:t xml:space="preserve">PLUNGĖS RAJONO SAVIVALDYBĖS TARYBOS 2017 M. BIRŽELIO 29 D. SPRENDIMO NR. T1-155 </w:t>
      </w:r>
      <w:r w:rsidR="009847BB" w:rsidRPr="009847BB">
        <w:rPr>
          <w:b/>
          <w:sz w:val="28"/>
          <w:szCs w:val="28"/>
        </w:rPr>
        <w:t xml:space="preserve">„DĖL NEVYRIAUSYBINIŲ ORGANIZACIJŲ IR BENDRUOMENINĖS VEIKLOS STIPRINIMO 2017–2019 METŲ VEIKSMŲ PLANO ĮGYVENDINIMO 2.3 PRIEMONĖS ,,REMTI BENDRUOMENINĘ VEIKLĄ SAVIVALDYBĖSE“ </w:t>
      </w:r>
      <w:r w:rsidR="009847BB" w:rsidRPr="009847BB">
        <w:rPr>
          <w:b/>
          <w:bCs/>
          <w:sz w:val="28"/>
          <w:szCs w:val="28"/>
        </w:rPr>
        <w:t>ĮGYVENDINIMO PLUNGĖS RAJONO SAVIVALDYBĖJE TVARKOS APRAŠO PATVIRTINIMO“</w:t>
      </w:r>
      <w:r w:rsidR="009847BB">
        <w:rPr>
          <w:b/>
          <w:caps/>
          <w:sz w:val="28"/>
          <w:szCs w:val="28"/>
        </w:rPr>
        <w:t xml:space="preserve"> </w:t>
      </w:r>
      <w:r w:rsidR="008A3E2A">
        <w:rPr>
          <w:b/>
          <w:bCs/>
          <w:caps/>
          <w:sz w:val="28"/>
          <w:szCs w:val="28"/>
        </w:rPr>
        <w:t>pakeitimo</w:t>
      </w:r>
    </w:p>
    <w:p w:rsidR="006C3D7F" w:rsidRPr="00F30333" w:rsidRDefault="006C3D7F" w:rsidP="006C3D7F">
      <w:pPr>
        <w:jc w:val="center"/>
        <w:rPr>
          <w:b/>
          <w:caps/>
          <w:sz w:val="28"/>
          <w:szCs w:val="28"/>
        </w:rPr>
      </w:pPr>
    </w:p>
    <w:p w:rsidR="00D56554" w:rsidRPr="00F30333" w:rsidRDefault="008A3E2A" w:rsidP="00D56554">
      <w:pPr>
        <w:jc w:val="center"/>
      </w:pPr>
      <w:r>
        <w:t>2017 m. rugsėjo 21</w:t>
      </w:r>
      <w:r w:rsidR="006C3D7F" w:rsidRPr="00F30333">
        <w:t xml:space="preserve"> d.</w:t>
      </w:r>
      <w:r w:rsidR="00D56554" w:rsidRPr="00F30333">
        <w:t xml:space="preserve"> Nr.</w:t>
      </w:r>
      <w:r w:rsidR="006C3D7F" w:rsidRPr="00F30333">
        <w:t xml:space="preserve"> T1-</w:t>
      </w:r>
      <w:r w:rsidR="00FD0F7B">
        <w:t>200</w:t>
      </w:r>
      <w:bookmarkStart w:id="0" w:name="_GoBack"/>
      <w:bookmarkEnd w:id="0"/>
    </w:p>
    <w:p w:rsidR="00D56554" w:rsidRPr="00F30333" w:rsidRDefault="00D56554" w:rsidP="00D56554">
      <w:pPr>
        <w:jc w:val="center"/>
        <w:rPr>
          <w:b/>
        </w:rPr>
      </w:pPr>
      <w:r w:rsidRPr="00F30333">
        <w:t>Plungė</w:t>
      </w:r>
      <w:r w:rsidR="00627DE4" w:rsidRPr="00F30333">
        <w:t xml:space="preserve"> </w:t>
      </w:r>
    </w:p>
    <w:p w:rsidR="00594FDA" w:rsidRPr="00F30333" w:rsidRDefault="00594FDA" w:rsidP="002E25C0">
      <w:pPr>
        <w:ind w:firstLine="737"/>
      </w:pPr>
    </w:p>
    <w:p w:rsidR="00D40D44" w:rsidRDefault="00B32036" w:rsidP="00C27592">
      <w:pPr>
        <w:suppressAutoHyphens/>
        <w:ind w:firstLine="720"/>
        <w:jc w:val="both"/>
        <w:rPr>
          <w:rFonts w:eastAsia="MS Mincho"/>
          <w:lang w:eastAsia="ar-SA"/>
        </w:rPr>
      </w:pPr>
      <w:r w:rsidRPr="00F30333">
        <w:t xml:space="preserve">Vadovaudamasi Lietuvos Respublikos vietos savivaldos įstatymo 16 straipsnio 4 dalimi, </w:t>
      </w:r>
      <w:r w:rsidR="00D40D44">
        <w:rPr>
          <w:lang w:eastAsia="ar-SA"/>
        </w:rPr>
        <w:t>Nevyriausybinių organizacijų ir bendruomeninės veiklos stiprinimo 2017–2019 metų veiksmų plano įgyvendinimo 2.3 priemonės „Remti bendruomeninę veiklą savivaldybėse“ įgyvendinimo aprašo, patvirtinto Lietuvos Respublikos socialinės apsaugos ir darbo ministro 2017 m. gegužės 25 d. įsakymu Nr. A1-259 „Dėl Nevyriausybinių organizacijų ir bendruomeninės veiklos stiprinimo 2017–2019 metų veiksmų plano įgyvendinimo 2.3 priemonės „Remti bendruomeninę veiklą savivaldybėse“ įgyvendinimo aprašo patvirtinimo“</w:t>
      </w:r>
      <w:r w:rsidR="00D40D44">
        <w:rPr>
          <w:rFonts w:eastAsia="MS Mincho"/>
          <w:lang w:eastAsia="ar-SA"/>
        </w:rPr>
        <w:t>, 24 punktu, Plungės rajono savivaldybės taryba                        n u s p r e n d ž i a:</w:t>
      </w:r>
    </w:p>
    <w:p w:rsidR="008A3E2A" w:rsidRPr="00B37344" w:rsidRDefault="008A3E2A" w:rsidP="00C27592">
      <w:pPr>
        <w:pStyle w:val="Sraopastraipa"/>
        <w:numPr>
          <w:ilvl w:val="0"/>
          <w:numId w:val="7"/>
        </w:numPr>
        <w:suppressAutoHyphens/>
        <w:ind w:left="0" w:firstLine="720"/>
        <w:jc w:val="both"/>
        <w:rPr>
          <w:rFonts w:eastAsia="MS Mincho"/>
          <w:lang w:eastAsia="ar-SA"/>
        </w:rPr>
      </w:pPr>
      <w:r>
        <w:rPr>
          <w:rFonts w:eastAsia="MS Mincho"/>
          <w:lang w:eastAsia="ar-SA"/>
        </w:rPr>
        <w:t xml:space="preserve">Pakeisti </w:t>
      </w:r>
      <w:r w:rsidR="00B37344" w:rsidRPr="00B37344">
        <w:t xml:space="preserve">Nevyriausybinių organizacijų ir bendruomeninės veiklos stiprinimo 2017–2019 metų veiksmų plano įgyvendinimo 2.3 priemonės ,,Remti bendruomeninę veiklą savivaldybėse“ </w:t>
      </w:r>
      <w:r w:rsidR="00B37344" w:rsidRPr="00B37344">
        <w:rPr>
          <w:bCs/>
        </w:rPr>
        <w:t xml:space="preserve">įgyvendinimo Plungės rajono savivaldybėje tvarkos aprašo, patvirtinto Plungės rajono savivaldybės tarybos 2017 m. birželio 29 d. sprendimu Nr. T1-155, 3 priedą </w:t>
      </w:r>
      <w:r w:rsidR="005B7A30">
        <w:rPr>
          <w:bCs/>
        </w:rPr>
        <w:t xml:space="preserve">(Valstybės biudžeto lėšų naudojimo sutartis) </w:t>
      </w:r>
      <w:r w:rsidR="00B37344" w:rsidRPr="00B37344">
        <w:rPr>
          <w:bCs/>
        </w:rPr>
        <w:t xml:space="preserve">ir išdėstyti jį nauja redakcija (pridedama). </w:t>
      </w:r>
    </w:p>
    <w:p w:rsidR="00B37344" w:rsidRPr="00B37344" w:rsidRDefault="00B37344" w:rsidP="00C27592">
      <w:pPr>
        <w:pStyle w:val="Sraopastraipa"/>
        <w:numPr>
          <w:ilvl w:val="0"/>
          <w:numId w:val="7"/>
        </w:numPr>
        <w:tabs>
          <w:tab w:val="left" w:pos="426"/>
        </w:tabs>
        <w:suppressAutoHyphens/>
        <w:ind w:left="0" w:firstLine="720"/>
        <w:jc w:val="both"/>
        <w:rPr>
          <w:rFonts w:eastAsia="MS Mincho"/>
          <w:lang w:eastAsia="ar-SA"/>
        </w:rPr>
      </w:pPr>
      <w:r>
        <w:rPr>
          <w:bCs/>
        </w:rPr>
        <w:t>Įgalioti Plungės rajono savivaldybės administracijos direktorių</w:t>
      </w:r>
      <w:r w:rsidR="00C95856">
        <w:rPr>
          <w:bCs/>
        </w:rPr>
        <w:t xml:space="preserve"> dėl </w:t>
      </w:r>
      <w:r w:rsidR="00F40AEB">
        <w:rPr>
          <w:bCs/>
        </w:rPr>
        <w:t xml:space="preserve">sprendimo </w:t>
      </w:r>
      <w:r w:rsidR="00C95856">
        <w:rPr>
          <w:bCs/>
        </w:rPr>
        <w:t>pirm</w:t>
      </w:r>
      <w:r w:rsidR="00F40AEB">
        <w:rPr>
          <w:bCs/>
        </w:rPr>
        <w:t>u</w:t>
      </w:r>
      <w:r w:rsidR="00C95856">
        <w:rPr>
          <w:bCs/>
        </w:rPr>
        <w:t xml:space="preserve"> punkt</w:t>
      </w:r>
      <w:r w:rsidR="00F40AEB">
        <w:rPr>
          <w:bCs/>
        </w:rPr>
        <w:t>u patvirtintų</w:t>
      </w:r>
      <w:r w:rsidR="00C95856">
        <w:rPr>
          <w:bCs/>
        </w:rPr>
        <w:t xml:space="preserve"> pakeitimų</w:t>
      </w:r>
      <w:r>
        <w:rPr>
          <w:bCs/>
        </w:rPr>
        <w:t xml:space="preserve"> </w:t>
      </w:r>
      <w:r w:rsidR="00C95856">
        <w:rPr>
          <w:bCs/>
        </w:rPr>
        <w:t xml:space="preserve">pasirašyti papildomus susitarimus su organizacijomis, su kuriomis pagal </w:t>
      </w:r>
      <w:r w:rsidR="00C95856" w:rsidRPr="00B37344">
        <w:t xml:space="preserve">Nevyriausybinių organizacijų ir bendruomeninės veiklos stiprinimo 2017–2019 metų veiksmų plano įgyvendinimo 2.3 priemonės ,,Remti bendruomeninę veiklą savivaldybėse“ </w:t>
      </w:r>
      <w:r w:rsidR="00C95856" w:rsidRPr="00B37344">
        <w:rPr>
          <w:bCs/>
        </w:rPr>
        <w:t>įgyvendinimo Plungės raj</w:t>
      </w:r>
      <w:r w:rsidR="00C95856">
        <w:rPr>
          <w:bCs/>
        </w:rPr>
        <w:t xml:space="preserve">ono savivaldybėje tvarkos aprašą </w:t>
      </w:r>
      <w:r w:rsidR="00F40AEB">
        <w:rPr>
          <w:bCs/>
        </w:rPr>
        <w:t xml:space="preserve">jau </w:t>
      </w:r>
      <w:r w:rsidR="00C95856">
        <w:rPr>
          <w:bCs/>
        </w:rPr>
        <w:t xml:space="preserve">buvo pasirašytos Valstybės biudžeto lėšų naudojimo sutartys. </w:t>
      </w:r>
    </w:p>
    <w:p w:rsidR="00D40D44" w:rsidRDefault="00D40D44" w:rsidP="00C27592">
      <w:pPr>
        <w:pStyle w:val="Antrat1"/>
        <w:ind w:firstLine="720"/>
        <w:jc w:val="both"/>
        <w:rPr>
          <w:b w:val="0"/>
        </w:rPr>
      </w:pPr>
      <w:r>
        <w:rPr>
          <w:b w:val="0"/>
        </w:rPr>
        <w:t>Šis sprendimas gali būti skundžiamas Lietuvos Respublikos administracinių bylų teisenos įstatymo nustatyta tvarka.</w:t>
      </w:r>
    </w:p>
    <w:p w:rsidR="00F868A6" w:rsidRDefault="00F868A6" w:rsidP="00C27592">
      <w:pPr>
        <w:ind w:firstLine="720"/>
        <w:jc w:val="both"/>
      </w:pPr>
    </w:p>
    <w:p w:rsidR="00C27592" w:rsidRPr="00F30333" w:rsidRDefault="00C27592" w:rsidP="00C27592">
      <w:pPr>
        <w:ind w:firstLine="720"/>
        <w:jc w:val="both"/>
      </w:pPr>
    </w:p>
    <w:p w:rsidR="005B7A30" w:rsidRDefault="00395865" w:rsidP="00263149">
      <w:pPr>
        <w:tabs>
          <w:tab w:val="left" w:pos="7938"/>
        </w:tabs>
        <w:jc w:val="both"/>
      </w:pPr>
      <w:r w:rsidRPr="00F30333">
        <w:t>Savivaldybės mer</w:t>
      </w:r>
      <w:r w:rsidR="002E5472" w:rsidRPr="00F30333">
        <w:t>as</w:t>
      </w:r>
      <w:r w:rsidR="000657AD">
        <w:t xml:space="preserve"> </w:t>
      </w:r>
      <w:r w:rsidR="000657AD">
        <w:tab/>
        <w:t>Audrius Klišonis</w:t>
      </w:r>
      <w:r w:rsidR="00263149">
        <w:t xml:space="preserve"> </w:t>
      </w:r>
    </w:p>
    <w:p w:rsidR="00395865" w:rsidRPr="00F30333" w:rsidRDefault="00263149" w:rsidP="00263149">
      <w:pPr>
        <w:tabs>
          <w:tab w:val="left" w:pos="7938"/>
        </w:tabs>
        <w:jc w:val="both"/>
      </w:pPr>
      <w:r>
        <w:tab/>
      </w:r>
    </w:p>
    <w:p w:rsidR="00F77369" w:rsidRDefault="00F77369"/>
    <w:sectPr w:rsidR="00F77369" w:rsidSect="000657A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B6CE7D6A"/>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0FC3974"/>
    <w:multiLevelType w:val="hybridMultilevel"/>
    <w:tmpl w:val="28FA80A0"/>
    <w:lvl w:ilvl="0" w:tplc="EEB8B6CC">
      <w:start w:val="1"/>
      <w:numFmt w:val="decimal"/>
      <w:lvlText w:val="%1."/>
      <w:lvlJc w:val="left"/>
      <w:pPr>
        <w:ind w:left="2629" w:hanging="360"/>
      </w:pPr>
      <w:rPr>
        <w:b/>
        <w:i w:val="0"/>
      </w:rPr>
    </w:lvl>
    <w:lvl w:ilvl="1" w:tplc="04270019">
      <w:start w:val="1"/>
      <w:numFmt w:val="lowerLetter"/>
      <w:lvlText w:val="%2."/>
      <w:lvlJc w:val="left"/>
      <w:pPr>
        <w:ind w:left="3349" w:hanging="360"/>
      </w:pPr>
    </w:lvl>
    <w:lvl w:ilvl="2" w:tplc="0427001B">
      <w:start w:val="1"/>
      <w:numFmt w:val="lowerRoman"/>
      <w:lvlText w:val="%3."/>
      <w:lvlJc w:val="right"/>
      <w:pPr>
        <w:ind w:left="4069" w:hanging="180"/>
      </w:pPr>
    </w:lvl>
    <w:lvl w:ilvl="3" w:tplc="0427000F">
      <w:start w:val="1"/>
      <w:numFmt w:val="decimal"/>
      <w:lvlText w:val="%4."/>
      <w:lvlJc w:val="left"/>
      <w:pPr>
        <w:ind w:left="4789" w:hanging="360"/>
      </w:pPr>
    </w:lvl>
    <w:lvl w:ilvl="4" w:tplc="04270019">
      <w:start w:val="1"/>
      <w:numFmt w:val="lowerLetter"/>
      <w:lvlText w:val="%5."/>
      <w:lvlJc w:val="left"/>
      <w:pPr>
        <w:ind w:left="5509" w:hanging="360"/>
      </w:pPr>
    </w:lvl>
    <w:lvl w:ilvl="5" w:tplc="0427001B">
      <w:start w:val="1"/>
      <w:numFmt w:val="lowerRoman"/>
      <w:lvlText w:val="%6."/>
      <w:lvlJc w:val="right"/>
      <w:pPr>
        <w:ind w:left="6229" w:hanging="180"/>
      </w:pPr>
    </w:lvl>
    <w:lvl w:ilvl="6" w:tplc="0427000F">
      <w:start w:val="1"/>
      <w:numFmt w:val="decimal"/>
      <w:lvlText w:val="%7."/>
      <w:lvlJc w:val="left"/>
      <w:pPr>
        <w:ind w:left="6949" w:hanging="360"/>
      </w:pPr>
    </w:lvl>
    <w:lvl w:ilvl="7" w:tplc="04270019">
      <w:start w:val="1"/>
      <w:numFmt w:val="lowerLetter"/>
      <w:lvlText w:val="%8."/>
      <w:lvlJc w:val="left"/>
      <w:pPr>
        <w:ind w:left="7669" w:hanging="360"/>
      </w:pPr>
    </w:lvl>
    <w:lvl w:ilvl="8" w:tplc="0427001B">
      <w:start w:val="1"/>
      <w:numFmt w:val="lowerRoman"/>
      <w:lvlText w:val="%9."/>
      <w:lvlJc w:val="right"/>
      <w:pPr>
        <w:ind w:left="8389" w:hanging="180"/>
      </w:pPr>
    </w:lvl>
  </w:abstractNum>
  <w:abstractNum w:abstractNumId="2">
    <w:nsid w:val="179026AA"/>
    <w:multiLevelType w:val="hybridMultilevel"/>
    <w:tmpl w:val="F2E01CEE"/>
    <w:lvl w:ilvl="0" w:tplc="A5869B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379218D6"/>
    <w:multiLevelType w:val="hybridMultilevel"/>
    <w:tmpl w:val="E7BA7A9C"/>
    <w:lvl w:ilvl="0" w:tplc="F71EF94E">
      <w:start w:val="1"/>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4CE77AE4"/>
    <w:multiLevelType w:val="hybridMultilevel"/>
    <w:tmpl w:val="39D2AC66"/>
    <w:lvl w:ilvl="0" w:tplc="4D02B5F6">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6">
    <w:nsid w:val="5F66144F"/>
    <w:multiLevelType w:val="hybridMultilevel"/>
    <w:tmpl w:val="8E12BCA6"/>
    <w:lvl w:ilvl="0" w:tplc="7ACA05A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3"/>
  </w:num>
  <w:num w:numId="2">
    <w:abstractNumId w:val="0"/>
  </w:num>
  <w:num w:numId="3">
    <w:abstractNumId w:val="6"/>
  </w:num>
  <w:num w:numId="4">
    <w:abstractNumId w:val="5"/>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4FD"/>
    <w:rsid w:val="000341F9"/>
    <w:rsid w:val="00060426"/>
    <w:rsid w:val="000657AD"/>
    <w:rsid w:val="00072080"/>
    <w:rsid w:val="000B7866"/>
    <w:rsid w:val="000D0B1B"/>
    <w:rsid w:val="00123794"/>
    <w:rsid w:val="0016443E"/>
    <w:rsid w:val="001767B0"/>
    <w:rsid w:val="00180672"/>
    <w:rsid w:val="00183E24"/>
    <w:rsid w:val="001B681B"/>
    <w:rsid w:val="001F0C9C"/>
    <w:rsid w:val="00263149"/>
    <w:rsid w:val="00264D26"/>
    <w:rsid w:val="00267763"/>
    <w:rsid w:val="00270588"/>
    <w:rsid w:val="002B1531"/>
    <w:rsid w:val="002E25C0"/>
    <w:rsid w:val="002E5472"/>
    <w:rsid w:val="002F1A55"/>
    <w:rsid w:val="00301AF0"/>
    <w:rsid w:val="00347008"/>
    <w:rsid w:val="00386EBF"/>
    <w:rsid w:val="00395865"/>
    <w:rsid w:val="003A370B"/>
    <w:rsid w:val="004066DE"/>
    <w:rsid w:val="0047489A"/>
    <w:rsid w:val="004A2630"/>
    <w:rsid w:val="004A2F28"/>
    <w:rsid w:val="004B3253"/>
    <w:rsid w:val="004B45A4"/>
    <w:rsid w:val="00565393"/>
    <w:rsid w:val="00576003"/>
    <w:rsid w:val="00577823"/>
    <w:rsid w:val="00594FDA"/>
    <w:rsid w:val="005B7A30"/>
    <w:rsid w:val="005E1008"/>
    <w:rsid w:val="005E24DC"/>
    <w:rsid w:val="005F7BA8"/>
    <w:rsid w:val="00627DE4"/>
    <w:rsid w:val="00642C86"/>
    <w:rsid w:val="006C3D7F"/>
    <w:rsid w:val="006F5609"/>
    <w:rsid w:val="006F78A9"/>
    <w:rsid w:val="00751E98"/>
    <w:rsid w:val="007810EA"/>
    <w:rsid w:val="007C41B7"/>
    <w:rsid w:val="007D370E"/>
    <w:rsid w:val="007D46EC"/>
    <w:rsid w:val="00802E40"/>
    <w:rsid w:val="00836959"/>
    <w:rsid w:val="00876E6F"/>
    <w:rsid w:val="00887EF0"/>
    <w:rsid w:val="008A3E2A"/>
    <w:rsid w:val="008B3B6A"/>
    <w:rsid w:val="008E75DE"/>
    <w:rsid w:val="009027B9"/>
    <w:rsid w:val="00904C65"/>
    <w:rsid w:val="00910C42"/>
    <w:rsid w:val="00970209"/>
    <w:rsid w:val="009847BB"/>
    <w:rsid w:val="009A2A58"/>
    <w:rsid w:val="009A7F1F"/>
    <w:rsid w:val="009D56DA"/>
    <w:rsid w:val="009D69E0"/>
    <w:rsid w:val="00A21781"/>
    <w:rsid w:val="00A600E8"/>
    <w:rsid w:val="00A6691C"/>
    <w:rsid w:val="00A85EA9"/>
    <w:rsid w:val="00A8688F"/>
    <w:rsid w:val="00AD320D"/>
    <w:rsid w:val="00AF34FD"/>
    <w:rsid w:val="00B06A25"/>
    <w:rsid w:val="00B16A0F"/>
    <w:rsid w:val="00B32036"/>
    <w:rsid w:val="00B37344"/>
    <w:rsid w:val="00B81C9D"/>
    <w:rsid w:val="00C004B4"/>
    <w:rsid w:val="00C03A77"/>
    <w:rsid w:val="00C27592"/>
    <w:rsid w:val="00C61037"/>
    <w:rsid w:val="00C948E4"/>
    <w:rsid w:val="00C95856"/>
    <w:rsid w:val="00CB00D1"/>
    <w:rsid w:val="00D177BB"/>
    <w:rsid w:val="00D40D44"/>
    <w:rsid w:val="00D56554"/>
    <w:rsid w:val="00D66509"/>
    <w:rsid w:val="00D74A97"/>
    <w:rsid w:val="00D8577C"/>
    <w:rsid w:val="00D94A3C"/>
    <w:rsid w:val="00DC20AE"/>
    <w:rsid w:val="00DD23DA"/>
    <w:rsid w:val="00DE2EB2"/>
    <w:rsid w:val="00DE6703"/>
    <w:rsid w:val="00DF3A9B"/>
    <w:rsid w:val="00E04FC0"/>
    <w:rsid w:val="00E11ADE"/>
    <w:rsid w:val="00E136C8"/>
    <w:rsid w:val="00E61579"/>
    <w:rsid w:val="00E725B7"/>
    <w:rsid w:val="00E95410"/>
    <w:rsid w:val="00EA7260"/>
    <w:rsid w:val="00EB699E"/>
    <w:rsid w:val="00F01168"/>
    <w:rsid w:val="00F30333"/>
    <w:rsid w:val="00F40AEB"/>
    <w:rsid w:val="00F65401"/>
    <w:rsid w:val="00F66F3C"/>
    <w:rsid w:val="00F722CC"/>
    <w:rsid w:val="00F77369"/>
    <w:rsid w:val="00F868A6"/>
    <w:rsid w:val="00F87413"/>
    <w:rsid w:val="00FD0F7B"/>
    <w:rsid w:val="00FE1F6A"/>
    <w:rsid w:val="00FF61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D40D44"/>
    <w:pPr>
      <w:keepNext/>
      <w:outlineLvl w:val="0"/>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9A7F1F"/>
    <w:pPr>
      <w:ind w:left="720"/>
      <w:contextualSpacing/>
    </w:pPr>
  </w:style>
  <w:style w:type="character" w:styleId="Komentaronuoroda">
    <w:name w:val="annotation reference"/>
    <w:basedOn w:val="Numatytasispastraiposriftas"/>
    <w:rsid w:val="00D94A3C"/>
    <w:rPr>
      <w:sz w:val="16"/>
    </w:rPr>
  </w:style>
  <w:style w:type="paragraph" w:styleId="Komentarotekstas">
    <w:name w:val="annotation text"/>
    <w:basedOn w:val="prastasis"/>
    <w:link w:val="KomentarotekstasDiagrama"/>
    <w:rsid w:val="00D94A3C"/>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D94A3C"/>
    <w:rPr>
      <w:rFonts w:ascii="Arial" w:hAnsi="Arial"/>
      <w:spacing w:val="-5"/>
      <w:sz w:val="24"/>
      <w:lang w:eastAsia="en-US"/>
    </w:rPr>
  </w:style>
  <w:style w:type="character" w:customStyle="1" w:styleId="Antrat1Diagrama">
    <w:name w:val="Antraštė 1 Diagrama"/>
    <w:basedOn w:val="Numatytasispastraiposriftas"/>
    <w:link w:val="Antrat1"/>
    <w:rsid w:val="00D40D44"/>
    <w:rPr>
      <w:b/>
      <w:bCs/>
      <w:sz w:val="24"/>
      <w:szCs w:val="24"/>
      <w:lang w:eastAsia="en-US"/>
    </w:rPr>
  </w:style>
  <w:style w:type="character" w:styleId="Hipersaitas">
    <w:name w:val="Hyperlink"/>
    <w:unhideWhenUsed/>
    <w:rsid w:val="00D40D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82809">
      <w:bodyDiv w:val="1"/>
      <w:marLeft w:val="0"/>
      <w:marRight w:val="0"/>
      <w:marTop w:val="0"/>
      <w:marBottom w:val="0"/>
      <w:divBdr>
        <w:top w:val="none" w:sz="0" w:space="0" w:color="auto"/>
        <w:left w:val="none" w:sz="0" w:space="0" w:color="auto"/>
        <w:bottom w:val="none" w:sz="0" w:space="0" w:color="auto"/>
        <w:right w:val="none" w:sz="0" w:space="0" w:color="auto"/>
      </w:divBdr>
    </w:div>
    <w:div w:id="687217347">
      <w:bodyDiv w:val="1"/>
      <w:marLeft w:val="0"/>
      <w:marRight w:val="0"/>
      <w:marTop w:val="0"/>
      <w:marBottom w:val="0"/>
      <w:divBdr>
        <w:top w:val="none" w:sz="0" w:space="0" w:color="auto"/>
        <w:left w:val="none" w:sz="0" w:space="0" w:color="auto"/>
        <w:bottom w:val="none" w:sz="0" w:space="0" w:color="auto"/>
        <w:right w:val="none" w:sz="0" w:space="0" w:color="auto"/>
      </w:divBdr>
    </w:div>
    <w:div w:id="749890317">
      <w:bodyDiv w:val="1"/>
      <w:marLeft w:val="0"/>
      <w:marRight w:val="0"/>
      <w:marTop w:val="0"/>
      <w:marBottom w:val="0"/>
      <w:divBdr>
        <w:top w:val="none" w:sz="0" w:space="0" w:color="auto"/>
        <w:left w:val="none" w:sz="0" w:space="0" w:color="auto"/>
        <w:bottom w:val="none" w:sz="0" w:space="0" w:color="auto"/>
        <w:right w:val="none" w:sz="0" w:space="0" w:color="auto"/>
      </w:divBdr>
    </w:div>
    <w:div w:id="78303682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5164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12</TotalTime>
  <Pages>1</Pages>
  <Words>1379</Words>
  <Characters>787</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9</cp:revision>
  <cp:lastPrinted>2017-05-08T07:52:00Z</cp:lastPrinted>
  <dcterms:created xsi:type="dcterms:W3CDTF">2017-09-05T11:05:00Z</dcterms:created>
  <dcterms:modified xsi:type="dcterms:W3CDTF">2017-09-21T12:43:00Z</dcterms:modified>
</cp:coreProperties>
</file>